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ED12E" w14:textId="77777777" w:rsidR="00C47501" w:rsidRDefault="00C47501" w:rsidP="00E51993">
      <w:pPr>
        <w:jc w:val="center"/>
        <w:rPr>
          <w:rFonts w:ascii="Times New Roman" w:hAnsi="Times New Roman" w:cs="Times New Roman"/>
          <w:sz w:val="32"/>
          <w:szCs w:val="32"/>
        </w:rPr>
      </w:pPr>
      <w:bookmarkStart w:id="0" w:name="_GoBack"/>
      <w:bookmarkEnd w:id="0"/>
    </w:p>
    <w:p w14:paraId="523A9FA9" w14:textId="7B3FD22C" w:rsidR="00B121F5" w:rsidRPr="00DF767C" w:rsidRDefault="00B121F5" w:rsidP="00E51993">
      <w:pPr>
        <w:jc w:val="center"/>
        <w:rPr>
          <w:rFonts w:ascii="Times New Roman" w:hAnsi="Times New Roman" w:cs="Times New Roman"/>
          <w:sz w:val="32"/>
          <w:szCs w:val="32"/>
        </w:rPr>
      </w:pPr>
      <w:r w:rsidRPr="00DF767C">
        <w:rPr>
          <w:rFonts w:ascii="Times New Roman" w:hAnsi="Times New Roman" w:cs="Times New Roman"/>
          <w:sz w:val="32"/>
          <w:szCs w:val="32"/>
        </w:rPr>
        <w:t>Request for Proposals</w:t>
      </w:r>
    </w:p>
    <w:p w14:paraId="2E0C0165" w14:textId="77777777" w:rsidR="00B121F5" w:rsidRPr="00DF767C" w:rsidRDefault="007B57CB" w:rsidP="00B121F5">
      <w:pPr>
        <w:jc w:val="center"/>
        <w:rPr>
          <w:rFonts w:ascii="Times New Roman" w:hAnsi="Times New Roman" w:cs="Times New Roman"/>
          <w:sz w:val="32"/>
          <w:szCs w:val="32"/>
        </w:rPr>
      </w:pPr>
      <w:r w:rsidRPr="00DF767C">
        <w:rPr>
          <w:rFonts w:ascii="Times New Roman" w:hAnsi="Times New Roman" w:cs="Times New Roman"/>
          <w:sz w:val="32"/>
          <w:szCs w:val="32"/>
        </w:rPr>
        <w:t xml:space="preserve"> </w:t>
      </w:r>
      <w:r w:rsidR="00B121F5" w:rsidRPr="00DF767C">
        <w:rPr>
          <w:rFonts w:ascii="Times New Roman" w:hAnsi="Times New Roman" w:cs="Times New Roman"/>
          <w:sz w:val="32"/>
          <w:szCs w:val="32"/>
        </w:rPr>
        <w:t>ISSUED BY</w:t>
      </w:r>
    </w:p>
    <w:p w14:paraId="1D9E41DB" w14:textId="77777777" w:rsidR="00B121F5" w:rsidRPr="00DF767C" w:rsidRDefault="00B121F5" w:rsidP="00B121F5">
      <w:pPr>
        <w:jc w:val="center"/>
        <w:rPr>
          <w:rFonts w:ascii="Times New Roman" w:hAnsi="Times New Roman" w:cs="Times New Roman"/>
          <w:sz w:val="32"/>
          <w:szCs w:val="32"/>
        </w:rPr>
      </w:pPr>
      <w:r w:rsidRPr="00DF767C">
        <w:rPr>
          <w:rFonts w:ascii="Times New Roman" w:hAnsi="Times New Roman" w:cs="Times New Roman"/>
          <w:sz w:val="32"/>
          <w:szCs w:val="32"/>
        </w:rPr>
        <w:t>The New Mexico Human Services Department</w:t>
      </w:r>
    </w:p>
    <w:p w14:paraId="5B5130F2" w14:textId="77777777" w:rsidR="00B121F5" w:rsidRPr="00DF767C" w:rsidRDefault="00B121F5" w:rsidP="00B121F5">
      <w:pPr>
        <w:jc w:val="center"/>
        <w:rPr>
          <w:rFonts w:ascii="Times New Roman" w:hAnsi="Times New Roman" w:cs="Times New Roman"/>
        </w:rPr>
      </w:pPr>
    </w:p>
    <w:p w14:paraId="54CF8B34" w14:textId="77777777" w:rsidR="00B121F5" w:rsidRPr="00DF767C" w:rsidRDefault="00B121F5" w:rsidP="00B121F5">
      <w:pPr>
        <w:ind w:right="-20"/>
        <w:jc w:val="center"/>
        <w:rPr>
          <w:rFonts w:ascii="Times New Roman" w:hAnsi="Times New Roman" w:cs="Times New Roman"/>
        </w:rPr>
      </w:pPr>
      <w:r w:rsidRPr="00DF767C">
        <w:rPr>
          <w:rFonts w:ascii="Times New Roman" w:eastAsia="Calibri" w:hAnsi="Times New Roman" w:cs="Times New Roman"/>
          <w:noProof/>
        </w:rPr>
        <w:drawing>
          <wp:inline distT="0" distB="0" distL="0" distR="0" wp14:anchorId="52AAFCDF" wp14:editId="6ED2BE85">
            <wp:extent cx="2204148" cy="914400"/>
            <wp:effectExtent l="0" t="0" r="5715" b="0"/>
            <wp:docPr id="1" name="Picture 1" descr="C:\Users\MGGonzalez\Documents\Documents 2012\HSD LOGO\Fu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GGonzalez\Documents\Documents 2012\HSD LOGO\Full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4148" cy="914400"/>
                    </a:xfrm>
                    <a:prstGeom prst="rect">
                      <a:avLst/>
                    </a:prstGeom>
                    <a:noFill/>
                    <a:ln>
                      <a:noFill/>
                    </a:ln>
                  </pic:spPr>
                </pic:pic>
              </a:graphicData>
            </a:graphic>
          </wp:inline>
        </w:drawing>
      </w:r>
    </w:p>
    <w:p w14:paraId="391C3B2F" w14:textId="77777777" w:rsidR="00B121F5" w:rsidRPr="00DF767C" w:rsidRDefault="00B121F5" w:rsidP="00B121F5">
      <w:pPr>
        <w:jc w:val="center"/>
        <w:rPr>
          <w:rFonts w:ascii="Times New Roman" w:hAnsi="Times New Roman" w:cs="Times New Roman"/>
        </w:rPr>
      </w:pPr>
    </w:p>
    <w:p w14:paraId="0B174621" w14:textId="77777777" w:rsidR="00B121F5" w:rsidRPr="00DF767C" w:rsidRDefault="00B121F5" w:rsidP="00B121F5">
      <w:pPr>
        <w:jc w:val="center"/>
        <w:rPr>
          <w:rFonts w:ascii="Times New Roman" w:hAnsi="Times New Roman" w:cs="Times New Roman"/>
        </w:rPr>
      </w:pPr>
    </w:p>
    <w:p w14:paraId="16EA217A" w14:textId="77777777" w:rsidR="00B121F5" w:rsidRPr="00DF767C" w:rsidRDefault="00B121F5" w:rsidP="00B121F5">
      <w:pPr>
        <w:jc w:val="center"/>
        <w:rPr>
          <w:rFonts w:ascii="Times New Roman" w:hAnsi="Times New Roman" w:cs="Times New Roman"/>
          <w:sz w:val="32"/>
          <w:szCs w:val="32"/>
        </w:rPr>
      </w:pPr>
      <w:r w:rsidRPr="00DF767C">
        <w:rPr>
          <w:rFonts w:ascii="Times New Roman" w:hAnsi="Times New Roman" w:cs="Times New Roman"/>
          <w:sz w:val="32"/>
          <w:szCs w:val="32"/>
        </w:rPr>
        <w:t xml:space="preserve">For the provision of </w:t>
      </w:r>
    </w:p>
    <w:p w14:paraId="2F1315B8" w14:textId="77777777" w:rsidR="00B121F5" w:rsidRPr="00DF767C" w:rsidRDefault="00B121F5" w:rsidP="00B121F5">
      <w:pPr>
        <w:jc w:val="center"/>
        <w:rPr>
          <w:rFonts w:ascii="Times New Roman" w:hAnsi="Times New Roman" w:cs="Times New Roman"/>
          <w:sz w:val="32"/>
        </w:rPr>
      </w:pPr>
    </w:p>
    <w:p w14:paraId="0A3509DD" w14:textId="1D2FE7F3" w:rsidR="00B121F5" w:rsidRPr="00DF767C" w:rsidRDefault="6AC80905" w:rsidP="6AC80905">
      <w:pPr>
        <w:jc w:val="center"/>
        <w:rPr>
          <w:rFonts w:ascii="Times New Roman" w:hAnsi="Times New Roman" w:cs="Times New Roman"/>
          <w:sz w:val="36"/>
          <w:szCs w:val="36"/>
        </w:rPr>
      </w:pPr>
      <w:r w:rsidRPr="00DF767C">
        <w:rPr>
          <w:rFonts w:ascii="Times New Roman" w:hAnsi="Times New Roman" w:cs="Times New Roman"/>
          <w:sz w:val="36"/>
          <w:szCs w:val="36"/>
        </w:rPr>
        <w:t>HHS 2020 Medicaid Enterprise Quality Assurance</w:t>
      </w:r>
      <w:r w:rsidR="0080770C">
        <w:rPr>
          <w:rFonts w:ascii="Times New Roman" w:hAnsi="Times New Roman" w:cs="Times New Roman"/>
          <w:sz w:val="36"/>
          <w:szCs w:val="36"/>
        </w:rPr>
        <w:t xml:space="preserve"> (QA)</w:t>
      </w:r>
    </w:p>
    <w:p w14:paraId="2FC82AD8" w14:textId="77777777" w:rsidR="00B121F5" w:rsidRPr="00DF767C" w:rsidRDefault="00B121F5" w:rsidP="00B121F5">
      <w:pPr>
        <w:jc w:val="center"/>
        <w:rPr>
          <w:rFonts w:ascii="Times New Roman" w:hAnsi="Times New Roman" w:cs="Times New Roman"/>
          <w:sz w:val="28"/>
        </w:rPr>
      </w:pPr>
    </w:p>
    <w:p w14:paraId="2D2065DB" w14:textId="77777777" w:rsidR="00B121F5" w:rsidRPr="00DF767C" w:rsidRDefault="00B121F5" w:rsidP="00B121F5">
      <w:pPr>
        <w:jc w:val="center"/>
        <w:rPr>
          <w:rFonts w:ascii="Times New Roman" w:hAnsi="Times New Roman" w:cs="Times New Roman"/>
          <w:b/>
          <w:sz w:val="32"/>
        </w:rPr>
      </w:pPr>
    </w:p>
    <w:p w14:paraId="4EF03DAD" w14:textId="3BEB7E63" w:rsidR="00B121F5" w:rsidRPr="00DF767C" w:rsidRDefault="00B121F5" w:rsidP="00B121F5">
      <w:pPr>
        <w:jc w:val="center"/>
        <w:rPr>
          <w:rFonts w:ascii="Times New Roman" w:hAnsi="Times New Roman" w:cs="Times New Roman"/>
        </w:rPr>
      </w:pPr>
      <w:r w:rsidRPr="00DF767C">
        <w:rPr>
          <w:rFonts w:ascii="Times New Roman" w:hAnsi="Times New Roman" w:cs="Times New Roman"/>
          <w:b/>
          <w:sz w:val="32"/>
          <w:szCs w:val="32"/>
        </w:rPr>
        <w:t>RFP # 1</w:t>
      </w:r>
      <w:r w:rsidR="006302CE">
        <w:rPr>
          <w:rFonts w:ascii="Times New Roman" w:hAnsi="Times New Roman" w:cs="Times New Roman"/>
          <w:b/>
          <w:sz w:val="32"/>
          <w:szCs w:val="32"/>
        </w:rPr>
        <w:t>8</w:t>
      </w:r>
      <w:r w:rsidRPr="00DF767C">
        <w:rPr>
          <w:rFonts w:ascii="Times New Roman" w:hAnsi="Times New Roman" w:cs="Times New Roman"/>
          <w:b/>
          <w:sz w:val="32"/>
          <w:szCs w:val="32"/>
        </w:rPr>
        <w:t xml:space="preserve">-630- </w:t>
      </w:r>
      <w:r w:rsidR="006302CE">
        <w:rPr>
          <w:rFonts w:ascii="Times New Roman" w:hAnsi="Times New Roman" w:cs="Times New Roman"/>
          <w:b/>
          <w:sz w:val="32"/>
          <w:szCs w:val="32"/>
        </w:rPr>
        <w:t>8</w:t>
      </w:r>
      <w:r w:rsidRPr="00DF767C">
        <w:rPr>
          <w:rFonts w:ascii="Times New Roman" w:hAnsi="Times New Roman" w:cs="Times New Roman"/>
          <w:b/>
          <w:sz w:val="32"/>
          <w:szCs w:val="32"/>
        </w:rPr>
        <w:t>000-</w:t>
      </w:r>
      <w:r w:rsidR="003D169E" w:rsidRPr="00DF767C">
        <w:rPr>
          <w:rFonts w:ascii="Times New Roman" w:hAnsi="Times New Roman" w:cs="Times New Roman"/>
          <w:b/>
          <w:sz w:val="32"/>
          <w:szCs w:val="32"/>
        </w:rPr>
        <w:t>000</w:t>
      </w:r>
      <w:r w:rsidR="006302CE">
        <w:rPr>
          <w:rFonts w:ascii="Times New Roman" w:hAnsi="Times New Roman" w:cs="Times New Roman"/>
          <w:b/>
          <w:sz w:val="32"/>
          <w:szCs w:val="32"/>
        </w:rPr>
        <w:t>3</w:t>
      </w:r>
    </w:p>
    <w:p w14:paraId="717AFBBF" w14:textId="77777777" w:rsidR="00B121F5" w:rsidRPr="00DF767C" w:rsidRDefault="00B121F5" w:rsidP="00B121F5">
      <w:pPr>
        <w:jc w:val="center"/>
        <w:rPr>
          <w:rFonts w:ascii="Times New Roman" w:hAnsi="Times New Roman" w:cs="Times New Roman"/>
        </w:rPr>
      </w:pPr>
    </w:p>
    <w:p w14:paraId="1618CFCA" w14:textId="77777777" w:rsidR="00B121F5" w:rsidRPr="00DF767C" w:rsidRDefault="00B121F5" w:rsidP="00B121F5">
      <w:pPr>
        <w:spacing w:after="0" w:line="240" w:lineRule="auto"/>
        <w:jc w:val="center"/>
        <w:rPr>
          <w:rFonts w:ascii="Times New Roman" w:hAnsi="Times New Roman" w:cs="Times New Roman"/>
        </w:rPr>
      </w:pPr>
      <w:r w:rsidRPr="00DF767C">
        <w:rPr>
          <w:rFonts w:ascii="Times New Roman" w:hAnsi="Times New Roman" w:cs="Times New Roman"/>
        </w:rPr>
        <w:t>Human Services Department</w:t>
      </w:r>
    </w:p>
    <w:p w14:paraId="50E84688" w14:textId="77777777" w:rsidR="00B121F5" w:rsidRPr="00DF767C" w:rsidRDefault="00B121F5" w:rsidP="00B121F5">
      <w:pPr>
        <w:spacing w:after="0" w:line="240" w:lineRule="auto"/>
        <w:jc w:val="center"/>
        <w:rPr>
          <w:rFonts w:ascii="Times New Roman" w:hAnsi="Times New Roman" w:cs="Times New Roman"/>
        </w:rPr>
      </w:pPr>
      <w:r w:rsidRPr="00DF767C">
        <w:rPr>
          <w:rFonts w:ascii="Times New Roman" w:hAnsi="Times New Roman" w:cs="Times New Roman"/>
        </w:rPr>
        <w:t>P.O. Box 2348</w:t>
      </w:r>
    </w:p>
    <w:p w14:paraId="79E6BA8D" w14:textId="77777777" w:rsidR="00B121F5" w:rsidRPr="00DF767C" w:rsidRDefault="00B121F5" w:rsidP="00B121F5">
      <w:pPr>
        <w:spacing w:after="0" w:line="240" w:lineRule="auto"/>
        <w:jc w:val="center"/>
        <w:rPr>
          <w:rFonts w:ascii="Times New Roman" w:hAnsi="Times New Roman" w:cs="Times New Roman"/>
          <w:lang w:val="pt-BR"/>
        </w:rPr>
      </w:pPr>
      <w:r w:rsidRPr="00DF767C">
        <w:rPr>
          <w:rFonts w:ascii="Times New Roman" w:hAnsi="Times New Roman" w:cs="Times New Roman"/>
          <w:lang w:val="pt-BR"/>
        </w:rPr>
        <w:t>Santa Fe, New Mexico  87504-2348</w:t>
      </w:r>
    </w:p>
    <w:p w14:paraId="238FA9B0" w14:textId="77777777" w:rsidR="00B121F5" w:rsidRPr="00DF767C" w:rsidRDefault="00B121F5" w:rsidP="00B121F5">
      <w:pPr>
        <w:jc w:val="center"/>
        <w:rPr>
          <w:rFonts w:ascii="Times New Roman" w:hAnsi="Times New Roman" w:cs="Times New Roman"/>
          <w:lang w:val="pt-BR"/>
        </w:rPr>
      </w:pPr>
      <w:r w:rsidRPr="00DF767C">
        <w:rPr>
          <w:rFonts w:ascii="Times New Roman" w:hAnsi="Times New Roman" w:cs="Times New Roman"/>
          <w:lang w:val="pt-BR"/>
        </w:rPr>
        <w:t>Brent Earnest, Cabinet Secretary</w:t>
      </w:r>
    </w:p>
    <w:p w14:paraId="596D7F28" w14:textId="77777777" w:rsidR="00B121F5" w:rsidRPr="00DF767C" w:rsidRDefault="00B121F5" w:rsidP="00B121F5">
      <w:pPr>
        <w:jc w:val="center"/>
        <w:rPr>
          <w:rFonts w:ascii="Times New Roman" w:hAnsi="Times New Roman" w:cs="Times New Roman"/>
        </w:rPr>
      </w:pPr>
    </w:p>
    <w:p w14:paraId="0C859443" w14:textId="77777777" w:rsidR="00B121F5" w:rsidRPr="00DF767C" w:rsidRDefault="00B121F5" w:rsidP="00B121F5">
      <w:pPr>
        <w:jc w:val="center"/>
        <w:rPr>
          <w:rFonts w:ascii="Times New Roman" w:hAnsi="Times New Roman" w:cs="Times New Roman"/>
        </w:rPr>
      </w:pPr>
    </w:p>
    <w:p w14:paraId="7B9597EB" w14:textId="08BA14ED" w:rsidR="00B121F5" w:rsidRDefault="00501ED8" w:rsidP="00B121F5">
      <w:pPr>
        <w:jc w:val="center"/>
        <w:rPr>
          <w:rFonts w:ascii="Times New Roman" w:hAnsi="Times New Roman" w:cs="Times New Roman"/>
        </w:rPr>
      </w:pPr>
      <w:r>
        <w:rPr>
          <w:rFonts w:ascii="Times New Roman" w:hAnsi="Times New Roman" w:cs="Times New Roman"/>
        </w:rPr>
        <w:t xml:space="preserve">ISSUE DATE, March </w:t>
      </w:r>
      <w:r w:rsidR="00C97AED">
        <w:rPr>
          <w:rFonts w:ascii="Times New Roman" w:hAnsi="Times New Roman" w:cs="Times New Roman"/>
        </w:rPr>
        <w:t>16</w:t>
      </w:r>
      <w:r>
        <w:rPr>
          <w:rFonts w:ascii="Times New Roman" w:hAnsi="Times New Roman" w:cs="Times New Roman"/>
        </w:rPr>
        <w:t>, 2018</w:t>
      </w:r>
    </w:p>
    <w:p w14:paraId="750DB851" w14:textId="77777777" w:rsidR="00161816" w:rsidRDefault="00161816" w:rsidP="00B121F5">
      <w:pPr>
        <w:jc w:val="center"/>
        <w:rPr>
          <w:rFonts w:ascii="Times New Roman" w:hAnsi="Times New Roman" w:cs="Times New Roman"/>
        </w:rPr>
        <w:sectPr w:rsidR="00161816" w:rsidSect="003C1286">
          <w:footerReference w:type="default" r:id="rId12"/>
          <w:footerReference w:type="first" r:id="rId13"/>
          <w:pgSz w:w="12240" w:h="15840"/>
          <w:pgMar w:top="1440" w:right="1440" w:bottom="1440" w:left="1440" w:header="720" w:footer="720" w:gutter="0"/>
          <w:pgNumType w:fmt="lowerRoman" w:start="1"/>
          <w:cols w:space="720"/>
          <w:titlePg/>
          <w:docGrid w:linePitch="299"/>
        </w:sectPr>
      </w:pPr>
    </w:p>
    <w:p w14:paraId="78DCF911" w14:textId="77777777" w:rsidR="00E85FE5" w:rsidRPr="00F714C7" w:rsidRDefault="00857A04" w:rsidP="00A22D32">
      <w:pPr>
        <w:spacing w:after="0"/>
        <w:ind w:right="200"/>
        <w:rPr>
          <w:rFonts w:ascii="Times New Roman" w:hAnsi="Times New Roman" w:cs="Times New Roman"/>
          <w:b/>
          <w:sz w:val="24"/>
          <w:szCs w:val="24"/>
        </w:rPr>
      </w:pPr>
      <w:r w:rsidRPr="00F714C7">
        <w:rPr>
          <w:rFonts w:ascii="Times New Roman" w:hAnsi="Times New Roman" w:cs="Times New Roman"/>
          <w:b/>
          <w:sz w:val="24"/>
          <w:szCs w:val="24"/>
        </w:rPr>
        <w:lastRenderedPageBreak/>
        <w:t>Table of Contents</w:t>
      </w:r>
      <w:r w:rsidR="00FA1CEA" w:rsidRPr="00F714C7">
        <w:rPr>
          <w:rFonts w:ascii="Times New Roman" w:hAnsi="Times New Roman" w:cs="Times New Roman"/>
          <w:b/>
          <w:sz w:val="24"/>
          <w:szCs w:val="24"/>
        </w:rPr>
        <w:t>:</w:t>
      </w:r>
    </w:p>
    <w:p w14:paraId="504C0918" w14:textId="77777777" w:rsidR="00857A04" w:rsidRPr="00F714C7" w:rsidRDefault="00857A04" w:rsidP="00857A04">
      <w:pPr>
        <w:spacing w:after="0"/>
        <w:ind w:right="200"/>
        <w:rPr>
          <w:rFonts w:ascii="Times New Roman" w:hAnsi="Times New Roman" w:cs="Times New Roman"/>
          <w:sz w:val="24"/>
          <w:szCs w:val="24"/>
        </w:rPr>
      </w:pPr>
    </w:p>
    <w:p w14:paraId="544C96E6" w14:textId="2C5D004B" w:rsidR="00F714C7" w:rsidRPr="00F714C7" w:rsidRDefault="00857A04">
      <w:pPr>
        <w:pStyle w:val="TOC1"/>
        <w:rPr>
          <w:rFonts w:eastAsiaTheme="minorEastAsia"/>
          <w:sz w:val="22"/>
          <w:szCs w:val="22"/>
        </w:rPr>
      </w:pPr>
      <w:r w:rsidRPr="00F714C7">
        <w:rPr>
          <w:rFonts w:eastAsia="Arial"/>
          <w:w w:val="105"/>
        </w:rPr>
        <w:fldChar w:fldCharType="begin"/>
      </w:r>
      <w:r w:rsidRPr="00F714C7">
        <w:rPr>
          <w:rFonts w:eastAsia="Arial"/>
          <w:w w:val="105"/>
        </w:rPr>
        <w:instrText xml:space="preserve"> TOC \o "1-3" \h \z \u </w:instrText>
      </w:r>
      <w:r w:rsidRPr="00F714C7">
        <w:rPr>
          <w:rFonts w:eastAsia="Arial"/>
          <w:w w:val="105"/>
        </w:rPr>
        <w:fldChar w:fldCharType="separate"/>
      </w:r>
      <w:hyperlink w:anchor="_Toc505759503" w:history="1">
        <w:r w:rsidR="00F714C7" w:rsidRPr="00F714C7">
          <w:rPr>
            <w:rStyle w:val="Hyperlink"/>
          </w:rPr>
          <w:t>I.</w:t>
        </w:r>
        <w:r w:rsidR="00F714C7" w:rsidRPr="00F714C7">
          <w:rPr>
            <w:rFonts w:eastAsiaTheme="minorEastAsia"/>
            <w:sz w:val="22"/>
            <w:szCs w:val="22"/>
          </w:rPr>
          <w:tab/>
        </w:r>
        <w:r w:rsidR="00F714C7" w:rsidRPr="00F714C7">
          <w:rPr>
            <w:rStyle w:val="Hyperlink"/>
          </w:rPr>
          <w:t>INTRODUCTION</w:t>
        </w:r>
        <w:r w:rsidR="00F714C7" w:rsidRPr="00F714C7">
          <w:rPr>
            <w:webHidden/>
          </w:rPr>
          <w:tab/>
        </w:r>
        <w:r w:rsidR="00F714C7" w:rsidRPr="00F714C7">
          <w:rPr>
            <w:webHidden/>
          </w:rPr>
          <w:fldChar w:fldCharType="begin"/>
        </w:r>
        <w:r w:rsidR="00F714C7" w:rsidRPr="00F714C7">
          <w:rPr>
            <w:webHidden/>
          </w:rPr>
          <w:instrText xml:space="preserve"> PAGEREF _Toc505759503 \h </w:instrText>
        </w:r>
        <w:r w:rsidR="00F714C7" w:rsidRPr="00F714C7">
          <w:rPr>
            <w:webHidden/>
          </w:rPr>
        </w:r>
        <w:r w:rsidR="00F714C7" w:rsidRPr="00F714C7">
          <w:rPr>
            <w:webHidden/>
          </w:rPr>
          <w:fldChar w:fldCharType="separate"/>
        </w:r>
        <w:r w:rsidR="00CF2307">
          <w:rPr>
            <w:webHidden/>
          </w:rPr>
          <w:t>1</w:t>
        </w:r>
        <w:r w:rsidR="00F714C7" w:rsidRPr="00F714C7">
          <w:rPr>
            <w:webHidden/>
          </w:rPr>
          <w:fldChar w:fldCharType="end"/>
        </w:r>
      </w:hyperlink>
    </w:p>
    <w:p w14:paraId="1945D76B" w14:textId="305EFCB6" w:rsidR="00F714C7" w:rsidRPr="00F714C7" w:rsidRDefault="005D31E0">
      <w:pPr>
        <w:pStyle w:val="TOC2"/>
        <w:rPr>
          <w:rFonts w:ascii="Times New Roman" w:eastAsiaTheme="minorEastAsia" w:hAnsi="Times New Roman" w:cs="Times New Roman"/>
          <w:noProof/>
        </w:rPr>
      </w:pPr>
      <w:hyperlink w:anchor="_Toc505759504" w:history="1">
        <w:r w:rsidR="00F714C7" w:rsidRPr="00F714C7">
          <w:rPr>
            <w:rStyle w:val="Hyperlink"/>
            <w:rFonts w:ascii="Times New Roman" w:hAnsi="Times New Roman" w:cs="Times New Roman"/>
            <w:noProof/>
          </w:rPr>
          <w:t>A.</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PURPOSE OF THIS REQUEST FOR PROPOSALS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_Toc505759504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w:t>
        </w:r>
        <w:r w:rsidR="00F714C7" w:rsidRPr="00F714C7">
          <w:rPr>
            <w:rFonts w:ascii="Times New Roman" w:hAnsi="Times New Roman" w:cs="Times New Roman"/>
            <w:noProof/>
            <w:webHidden/>
          </w:rPr>
          <w:fldChar w:fldCharType="end"/>
        </w:r>
      </w:hyperlink>
    </w:p>
    <w:p w14:paraId="2765D088" w14:textId="266F9FDA" w:rsidR="00F714C7" w:rsidRPr="00F714C7" w:rsidRDefault="005D31E0">
      <w:pPr>
        <w:pStyle w:val="TOC2"/>
        <w:rPr>
          <w:rFonts w:ascii="Times New Roman" w:eastAsiaTheme="minorEastAsia" w:hAnsi="Times New Roman" w:cs="Times New Roman"/>
          <w:noProof/>
        </w:rPr>
      </w:pPr>
      <w:hyperlink w:anchor="_Toc505759505" w:history="1">
        <w:r w:rsidR="00F714C7" w:rsidRPr="00F714C7">
          <w:rPr>
            <w:rStyle w:val="Hyperlink"/>
            <w:rFonts w:ascii="Times New Roman" w:hAnsi="Times New Roman" w:cs="Times New Roman"/>
            <w:noProof/>
          </w:rPr>
          <w:t>B.</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SUMMARY SCOPE OF WORK</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_Toc505759505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w:t>
        </w:r>
        <w:r w:rsidR="00F714C7" w:rsidRPr="00F714C7">
          <w:rPr>
            <w:rFonts w:ascii="Times New Roman" w:hAnsi="Times New Roman" w:cs="Times New Roman"/>
            <w:noProof/>
            <w:webHidden/>
          </w:rPr>
          <w:fldChar w:fldCharType="end"/>
        </w:r>
      </w:hyperlink>
    </w:p>
    <w:p w14:paraId="07FDAEC7" w14:textId="08ACE505" w:rsidR="00F714C7" w:rsidRPr="00F714C7" w:rsidRDefault="005D31E0">
      <w:pPr>
        <w:pStyle w:val="TOC2"/>
        <w:rPr>
          <w:rFonts w:ascii="Times New Roman" w:eastAsiaTheme="minorEastAsia" w:hAnsi="Times New Roman" w:cs="Times New Roman"/>
          <w:noProof/>
        </w:rPr>
      </w:pPr>
      <w:hyperlink w:anchor="_Toc505759506" w:history="1">
        <w:r w:rsidR="00F714C7" w:rsidRPr="00F714C7">
          <w:rPr>
            <w:rStyle w:val="Hyperlink"/>
            <w:rFonts w:ascii="Times New Roman" w:hAnsi="Times New Roman" w:cs="Times New Roman"/>
            <w:noProof/>
          </w:rPr>
          <w:t>C.</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SCOPE OF PROCUREMENT</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_Toc505759506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2</w:t>
        </w:r>
        <w:r w:rsidR="00F714C7" w:rsidRPr="00F714C7">
          <w:rPr>
            <w:rFonts w:ascii="Times New Roman" w:hAnsi="Times New Roman" w:cs="Times New Roman"/>
            <w:noProof/>
            <w:webHidden/>
          </w:rPr>
          <w:fldChar w:fldCharType="end"/>
        </w:r>
      </w:hyperlink>
    </w:p>
    <w:p w14:paraId="2A26B2B4" w14:textId="335D1E0C" w:rsidR="00F714C7" w:rsidRPr="00F714C7" w:rsidRDefault="005D31E0">
      <w:pPr>
        <w:pStyle w:val="TOC2"/>
        <w:rPr>
          <w:rFonts w:ascii="Times New Roman" w:eastAsiaTheme="minorEastAsia" w:hAnsi="Times New Roman" w:cs="Times New Roman"/>
          <w:noProof/>
        </w:rPr>
      </w:pPr>
      <w:hyperlink w:anchor="_Toc505759507" w:history="1">
        <w:r w:rsidR="00F714C7" w:rsidRPr="00F714C7">
          <w:rPr>
            <w:rStyle w:val="Hyperlink"/>
            <w:rFonts w:ascii="Times New Roman" w:hAnsi="Times New Roman" w:cs="Times New Roman"/>
            <w:noProof/>
          </w:rPr>
          <w:t>D.</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PROCUREMENT MANAGER</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_Toc505759507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3</w:t>
        </w:r>
        <w:r w:rsidR="00F714C7" w:rsidRPr="00F714C7">
          <w:rPr>
            <w:rFonts w:ascii="Times New Roman" w:hAnsi="Times New Roman" w:cs="Times New Roman"/>
            <w:noProof/>
            <w:webHidden/>
          </w:rPr>
          <w:fldChar w:fldCharType="end"/>
        </w:r>
      </w:hyperlink>
    </w:p>
    <w:p w14:paraId="29A275E3" w14:textId="2D74C225" w:rsidR="00F714C7" w:rsidRPr="00F714C7" w:rsidRDefault="005D31E0">
      <w:pPr>
        <w:pStyle w:val="TOC1"/>
        <w:rPr>
          <w:rFonts w:eastAsiaTheme="minorEastAsia"/>
          <w:sz w:val="22"/>
          <w:szCs w:val="22"/>
        </w:rPr>
      </w:pPr>
      <w:hyperlink w:anchor="_Toc505759508" w:history="1">
        <w:r w:rsidR="00F714C7" w:rsidRPr="00F714C7">
          <w:rPr>
            <w:rStyle w:val="Hyperlink"/>
          </w:rPr>
          <w:t>II.</w:t>
        </w:r>
        <w:r w:rsidR="00F714C7" w:rsidRPr="00F714C7">
          <w:rPr>
            <w:rFonts w:eastAsiaTheme="minorEastAsia"/>
            <w:sz w:val="22"/>
            <w:szCs w:val="22"/>
          </w:rPr>
          <w:tab/>
        </w:r>
        <w:r w:rsidR="00F714C7" w:rsidRPr="00F714C7">
          <w:rPr>
            <w:rStyle w:val="Hyperlink"/>
          </w:rPr>
          <w:t>MMISR APPROACH</w:t>
        </w:r>
        <w:r w:rsidR="00F714C7" w:rsidRPr="00F714C7">
          <w:rPr>
            <w:webHidden/>
          </w:rPr>
          <w:tab/>
        </w:r>
        <w:r w:rsidR="00F714C7" w:rsidRPr="00F714C7">
          <w:rPr>
            <w:webHidden/>
          </w:rPr>
          <w:fldChar w:fldCharType="begin"/>
        </w:r>
        <w:r w:rsidR="00F714C7" w:rsidRPr="00F714C7">
          <w:rPr>
            <w:webHidden/>
          </w:rPr>
          <w:instrText xml:space="preserve"> PAGEREF _Toc505759508 \h </w:instrText>
        </w:r>
        <w:r w:rsidR="00F714C7" w:rsidRPr="00F714C7">
          <w:rPr>
            <w:webHidden/>
          </w:rPr>
        </w:r>
        <w:r w:rsidR="00F714C7" w:rsidRPr="00F714C7">
          <w:rPr>
            <w:webHidden/>
          </w:rPr>
          <w:fldChar w:fldCharType="separate"/>
        </w:r>
        <w:r w:rsidR="00CF2307">
          <w:rPr>
            <w:webHidden/>
          </w:rPr>
          <w:t>3</w:t>
        </w:r>
        <w:r w:rsidR="00F714C7" w:rsidRPr="00F714C7">
          <w:rPr>
            <w:webHidden/>
          </w:rPr>
          <w:fldChar w:fldCharType="end"/>
        </w:r>
      </w:hyperlink>
    </w:p>
    <w:p w14:paraId="58915EC7" w14:textId="0634DAAF" w:rsidR="00F714C7" w:rsidRPr="00F714C7" w:rsidRDefault="005D31E0">
      <w:pPr>
        <w:pStyle w:val="TOC2"/>
        <w:rPr>
          <w:rFonts w:ascii="Times New Roman" w:eastAsiaTheme="minorEastAsia" w:hAnsi="Times New Roman" w:cs="Times New Roman"/>
          <w:noProof/>
        </w:rPr>
      </w:pPr>
      <w:hyperlink w:anchor="_Toc505759509" w:history="1">
        <w:r w:rsidR="00F714C7" w:rsidRPr="00F714C7">
          <w:rPr>
            <w:rStyle w:val="Hyperlink"/>
            <w:rFonts w:ascii="Times New Roman" w:hAnsi="Times New Roman" w:cs="Times New Roman"/>
            <w:noProof/>
          </w:rPr>
          <w:t>A.</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The MMISR Modules and Services Procurements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_Toc505759509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w:t>
        </w:r>
        <w:r w:rsidR="00F714C7" w:rsidRPr="00F714C7">
          <w:rPr>
            <w:rFonts w:ascii="Times New Roman" w:hAnsi="Times New Roman" w:cs="Times New Roman"/>
            <w:noProof/>
            <w:webHidden/>
          </w:rPr>
          <w:fldChar w:fldCharType="end"/>
        </w:r>
      </w:hyperlink>
    </w:p>
    <w:p w14:paraId="5BEDE5E9" w14:textId="56F5884E" w:rsidR="00F714C7" w:rsidRPr="00F714C7" w:rsidRDefault="005D31E0">
      <w:pPr>
        <w:pStyle w:val="TOC1"/>
        <w:rPr>
          <w:rFonts w:eastAsiaTheme="minorEastAsia"/>
          <w:sz w:val="22"/>
          <w:szCs w:val="22"/>
        </w:rPr>
      </w:pPr>
      <w:hyperlink w:anchor="_Toc505759510" w:history="1">
        <w:r w:rsidR="00F714C7" w:rsidRPr="00F714C7">
          <w:rPr>
            <w:rStyle w:val="Hyperlink"/>
          </w:rPr>
          <w:t>III.</w:t>
        </w:r>
        <w:r w:rsidR="00F714C7" w:rsidRPr="00F714C7">
          <w:rPr>
            <w:rFonts w:eastAsiaTheme="minorEastAsia"/>
            <w:sz w:val="22"/>
            <w:szCs w:val="22"/>
          </w:rPr>
          <w:tab/>
        </w:r>
        <w:r w:rsidR="00F714C7" w:rsidRPr="00F714C7">
          <w:rPr>
            <w:rStyle w:val="Hyperlink"/>
          </w:rPr>
          <w:t>CONTRACTOR ROLE</w:t>
        </w:r>
        <w:r w:rsidR="00F714C7" w:rsidRPr="00F714C7">
          <w:rPr>
            <w:webHidden/>
          </w:rPr>
          <w:tab/>
        </w:r>
        <w:r w:rsidR="00F714C7" w:rsidRPr="00F714C7">
          <w:rPr>
            <w:webHidden/>
          </w:rPr>
          <w:fldChar w:fldCharType="begin"/>
        </w:r>
        <w:r w:rsidR="00F714C7" w:rsidRPr="00F714C7">
          <w:rPr>
            <w:webHidden/>
          </w:rPr>
          <w:instrText xml:space="preserve"> PAGEREF _Toc505759510 \h </w:instrText>
        </w:r>
        <w:r w:rsidR="00F714C7" w:rsidRPr="00F714C7">
          <w:rPr>
            <w:webHidden/>
          </w:rPr>
        </w:r>
        <w:r w:rsidR="00F714C7" w:rsidRPr="00F714C7">
          <w:rPr>
            <w:webHidden/>
          </w:rPr>
          <w:fldChar w:fldCharType="separate"/>
        </w:r>
        <w:r w:rsidR="00CF2307">
          <w:rPr>
            <w:webHidden/>
          </w:rPr>
          <w:t>9</w:t>
        </w:r>
        <w:r w:rsidR="00F714C7" w:rsidRPr="00F714C7">
          <w:rPr>
            <w:webHidden/>
          </w:rPr>
          <w:fldChar w:fldCharType="end"/>
        </w:r>
      </w:hyperlink>
    </w:p>
    <w:p w14:paraId="509A11E1" w14:textId="65232C56" w:rsidR="00F714C7" w:rsidRPr="00F714C7" w:rsidRDefault="005D31E0">
      <w:pPr>
        <w:pStyle w:val="TOC1"/>
        <w:rPr>
          <w:rFonts w:eastAsiaTheme="minorEastAsia"/>
          <w:sz w:val="22"/>
          <w:szCs w:val="22"/>
        </w:rPr>
      </w:pPr>
      <w:hyperlink w:anchor="_Toc505759511" w:history="1">
        <w:r w:rsidR="00F714C7" w:rsidRPr="00F714C7">
          <w:rPr>
            <w:rStyle w:val="Hyperlink"/>
          </w:rPr>
          <w:t>IV.</w:t>
        </w:r>
        <w:r w:rsidR="00F714C7" w:rsidRPr="00F714C7">
          <w:rPr>
            <w:rFonts w:eastAsiaTheme="minorEastAsia"/>
            <w:sz w:val="22"/>
            <w:szCs w:val="22"/>
          </w:rPr>
          <w:tab/>
        </w:r>
        <w:r w:rsidR="00F714C7" w:rsidRPr="00F714C7">
          <w:rPr>
            <w:rStyle w:val="Hyperlink"/>
          </w:rPr>
          <w:t>DEFINITION OF TERMINOLOGY</w:t>
        </w:r>
        <w:r w:rsidR="00F714C7" w:rsidRPr="00F714C7">
          <w:rPr>
            <w:webHidden/>
          </w:rPr>
          <w:tab/>
        </w:r>
        <w:r w:rsidR="00F714C7" w:rsidRPr="00F714C7">
          <w:rPr>
            <w:webHidden/>
          </w:rPr>
          <w:fldChar w:fldCharType="begin"/>
        </w:r>
        <w:r w:rsidR="00F714C7" w:rsidRPr="00F714C7">
          <w:rPr>
            <w:webHidden/>
          </w:rPr>
          <w:instrText xml:space="preserve"> PAGEREF _Toc505759511 \h </w:instrText>
        </w:r>
        <w:r w:rsidR="00F714C7" w:rsidRPr="00F714C7">
          <w:rPr>
            <w:webHidden/>
          </w:rPr>
        </w:r>
        <w:r w:rsidR="00F714C7" w:rsidRPr="00F714C7">
          <w:rPr>
            <w:webHidden/>
          </w:rPr>
          <w:fldChar w:fldCharType="separate"/>
        </w:r>
        <w:r w:rsidR="00CF2307">
          <w:rPr>
            <w:webHidden/>
          </w:rPr>
          <w:t>11</w:t>
        </w:r>
        <w:r w:rsidR="00F714C7" w:rsidRPr="00F714C7">
          <w:rPr>
            <w:webHidden/>
          </w:rPr>
          <w:fldChar w:fldCharType="end"/>
        </w:r>
      </w:hyperlink>
    </w:p>
    <w:p w14:paraId="41ACD6B4" w14:textId="6AF0BFF0" w:rsidR="00F714C7" w:rsidRPr="00F714C7" w:rsidRDefault="005D31E0">
      <w:pPr>
        <w:pStyle w:val="TOC1"/>
        <w:rPr>
          <w:rFonts w:eastAsiaTheme="minorEastAsia"/>
          <w:sz w:val="22"/>
          <w:szCs w:val="22"/>
        </w:rPr>
      </w:pPr>
      <w:hyperlink w:anchor="_Toc505759512" w:history="1">
        <w:r w:rsidR="00F714C7" w:rsidRPr="00F714C7">
          <w:rPr>
            <w:rStyle w:val="Hyperlink"/>
          </w:rPr>
          <w:t>V.</w:t>
        </w:r>
        <w:r w:rsidR="00F714C7" w:rsidRPr="00F714C7">
          <w:rPr>
            <w:rFonts w:eastAsiaTheme="minorEastAsia"/>
            <w:sz w:val="22"/>
            <w:szCs w:val="22"/>
          </w:rPr>
          <w:tab/>
        </w:r>
        <w:r w:rsidR="00F714C7" w:rsidRPr="00F714C7">
          <w:rPr>
            <w:rStyle w:val="Hyperlink"/>
          </w:rPr>
          <w:t>MMISR PROCUREMENT LIBRARY</w:t>
        </w:r>
        <w:r w:rsidR="00F714C7" w:rsidRPr="00F714C7">
          <w:rPr>
            <w:webHidden/>
          </w:rPr>
          <w:tab/>
        </w:r>
        <w:r w:rsidR="00F714C7" w:rsidRPr="00F714C7">
          <w:rPr>
            <w:webHidden/>
          </w:rPr>
          <w:fldChar w:fldCharType="begin"/>
        </w:r>
        <w:r w:rsidR="00F714C7" w:rsidRPr="00F714C7">
          <w:rPr>
            <w:webHidden/>
          </w:rPr>
          <w:instrText xml:space="preserve"> PAGEREF _Toc505759512 \h </w:instrText>
        </w:r>
        <w:r w:rsidR="00F714C7" w:rsidRPr="00F714C7">
          <w:rPr>
            <w:webHidden/>
          </w:rPr>
        </w:r>
        <w:r w:rsidR="00F714C7" w:rsidRPr="00F714C7">
          <w:rPr>
            <w:webHidden/>
          </w:rPr>
          <w:fldChar w:fldCharType="separate"/>
        </w:r>
        <w:r w:rsidR="00CF2307">
          <w:rPr>
            <w:webHidden/>
          </w:rPr>
          <w:t>14</w:t>
        </w:r>
        <w:r w:rsidR="00F714C7" w:rsidRPr="00F714C7">
          <w:rPr>
            <w:webHidden/>
          </w:rPr>
          <w:fldChar w:fldCharType="end"/>
        </w:r>
      </w:hyperlink>
    </w:p>
    <w:p w14:paraId="1EB59BCC" w14:textId="0E41D2E3" w:rsidR="00F714C7" w:rsidRPr="00F714C7" w:rsidRDefault="005D31E0">
      <w:pPr>
        <w:pStyle w:val="TOC1"/>
        <w:rPr>
          <w:rFonts w:eastAsiaTheme="minorEastAsia"/>
          <w:sz w:val="22"/>
          <w:szCs w:val="22"/>
        </w:rPr>
      </w:pPr>
      <w:hyperlink w:anchor="_Toc505759513" w:history="1">
        <w:r w:rsidR="00F714C7" w:rsidRPr="00F714C7">
          <w:rPr>
            <w:rStyle w:val="Hyperlink"/>
          </w:rPr>
          <w:t>VI.</w:t>
        </w:r>
        <w:r w:rsidR="00F714C7" w:rsidRPr="00F714C7">
          <w:rPr>
            <w:rFonts w:eastAsiaTheme="minorEastAsia"/>
            <w:sz w:val="22"/>
            <w:szCs w:val="22"/>
          </w:rPr>
          <w:tab/>
        </w:r>
        <w:r w:rsidR="00F714C7" w:rsidRPr="00F714C7">
          <w:rPr>
            <w:rStyle w:val="Hyperlink"/>
          </w:rPr>
          <w:t>CONDITIONS GOVERNING THE PROCUREMENT</w:t>
        </w:r>
        <w:r w:rsidR="00F714C7" w:rsidRPr="00F714C7">
          <w:rPr>
            <w:webHidden/>
          </w:rPr>
          <w:tab/>
        </w:r>
        <w:r w:rsidR="00F714C7" w:rsidRPr="00F714C7">
          <w:rPr>
            <w:webHidden/>
          </w:rPr>
          <w:fldChar w:fldCharType="begin"/>
        </w:r>
        <w:r w:rsidR="00F714C7" w:rsidRPr="00F714C7">
          <w:rPr>
            <w:webHidden/>
          </w:rPr>
          <w:instrText xml:space="preserve"> PAGEREF _Toc505759513 \h </w:instrText>
        </w:r>
        <w:r w:rsidR="00F714C7" w:rsidRPr="00F714C7">
          <w:rPr>
            <w:webHidden/>
          </w:rPr>
        </w:r>
        <w:r w:rsidR="00F714C7" w:rsidRPr="00F714C7">
          <w:rPr>
            <w:webHidden/>
          </w:rPr>
          <w:fldChar w:fldCharType="separate"/>
        </w:r>
        <w:r w:rsidR="00CF2307">
          <w:rPr>
            <w:webHidden/>
          </w:rPr>
          <w:t>16</w:t>
        </w:r>
        <w:r w:rsidR="00F714C7" w:rsidRPr="00F714C7">
          <w:rPr>
            <w:webHidden/>
          </w:rPr>
          <w:fldChar w:fldCharType="end"/>
        </w:r>
      </w:hyperlink>
    </w:p>
    <w:p w14:paraId="3826A3DF" w14:textId="510FBEF7" w:rsidR="00F714C7" w:rsidRPr="00F714C7" w:rsidRDefault="005D31E0">
      <w:pPr>
        <w:pStyle w:val="TOC2"/>
        <w:rPr>
          <w:rFonts w:ascii="Times New Roman" w:eastAsiaTheme="minorEastAsia" w:hAnsi="Times New Roman" w:cs="Times New Roman"/>
          <w:noProof/>
        </w:rPr>
      </w:pPr>
      <w:hyperlink w:anchor="_Toc505759514" w:history="1">
        <w:r w:rsidR="00F714C7" w:rsidRPr="00F714C7">
          <w:rPr>
            <w:rStyle w:val="Hyperlink"/>
            <w:rFonts w:ascii="Times New Roman" w:hAnsi="Times New Roman" w:cs="Times New Roman"/>
            <w:noProof/>
          </w:rPr>
          <w:t>A.</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SEQUENCE OF EVENTS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_Toc505759514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16</w:t>
        </w:r>
        <w:r w:rsidR="00F714C7" w:rsidRPr="00F714C7">
          <w:rPr>
            <w:rFonts w:ascii="Times New Roman" w:hAnsi="Times New Roman" w:cs="Times New Roman"/>
            <w:noProof/>
            <w:webHidden/>
          </w:rPr>
          <w:fldChar w:fldCharType="end"/>
        </w:r>
      </w:hyperlink>
    </w:p>
    <w:p w14:paraId="3D6975C8" w14:textId="103931D8" w:rsidR="00F714C7" w:rsidRPr="00F714C7" w:rsidRDefault="005D31E0">
      <w:pPr>
        <w:pStyle w:val="TOC2"/>
        <w:rPr>
          <w:rFonts w:ascii="Times New Roman" w:eastAsiaTheme="minorEastAsia" w:hAnsi="Times New Roman" w:cs="Times New Roman"/>
          <w:noProof/>
        </w:rPr>
      </w:pPr>
      <w:hyperlink w:anchor="_Toc505759515" w:history="1">
        <w:r w:rsidR="00F714C7" w:rsidRPr="00F714C7">
          <w:rPr>
            <w:rStyle w:val="Hyperlink"/>
            <w:rFonts w:ascii="Times New Roman" w:hAnsi="Times New Roman" w:cs="Times New Roman"/>
            <w:noProof/>
          </w:rPr>
          <w:t>B.</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EXPLANATION OF QA EVENTS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_Toc505759515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17</w:t>
        </w:r>
        <w:r w:rsidR="00F714C7" w:rsidRPr="00F714C7">
          <w:rPr>
            <w:rFonts w:ascii="Times New Roman" w:hAnsi="Times New Roman" w:cs="Times New Roman"/>
            <w:noProof/>
            <w:webHidden/>
          </w:rPr>
          <w:fldChar w:fldCharType="end"/>
        </w:r>
      </w:hyperlink>
    </w:p>
    <w:p w14:paraId="11D85658" w14:textId="0F6F146C" w:rsidR="00F714C7" w:rsidRPr="00F714C7" w:rsidRDefault="005D31E0">
      <w:pPr>
        <w:pStyle w:val="TOC1"/>
        <w:rPr>
          <w:rFonts w:eastAsiaTheme="minorEastAsia"/>
          <w:sz w:val="22"/>
          <w:szCs w:val="22"/>
        </w:rPr>
      </w:pPr>
      <w:hyperlink w:anchor="_Toc505759516" w:history="1">
        <w:r w:rsidR="00F714C7" w:rsidRPr="00F714C7">
          <w:rPr>
            <w:rStyle w:val="Hyperlink"/>
          </w:rPr>
          <w:t>VII.</w:t>
        </w:r>
        <w:r w:rsidR="00F714C7" w:rsidRPr="00F714C7">
          <w:rPr>
            <w:rFonts w:eastAsiaTheme="minorEastAsia"/>
            <w:sz w:val="22"/>
            <w:szCs w:val="22"/>
          </w:rPr>
          <w:tab/>
        </w:r>
        <w:r w:rsidR="00F714C7" w:rsidRPr="00F714C7">
          <w:rPr>
            <w:rStyle w:val="Hyperlink"/>
            <w:spacing w:val="-1"/>
          </w:rPr>
          <w:t>R</w:t>
        </w:r>
        <w:r w:rsidR="00F714C7" w:rsidRPr="00F714C7">
          <w:rPr>
            <w:rStyle w:val="Hyperlink"/>
          </w:rPr>
          <w:t>ES</w:t>
        </w:r>
        <w:r w:rsidR="00F714C7" w:rsidRPr="00F714C7">
          <w:rPr>
            <w:rStyle w:val="Hyperlink"/>
            <w:spacing w:val="-1"/>
          </w:rPr>
          <w:t>P</w:t>
        </w:r>
        <w:r w:rsidR="00F714C7" w:rsidRPr="00F714C7">
          <w:rPr>
            <w:rStyle w:val="Hyperlink"/>
          </w:rPr>
          <w:t>O</w:t>
        </w:r>
        <w:r w:rsidR="00F714C7" w:rsidRPr="00F714C7">
          <w:rPr>
            <w:rStyle w:val="Hyperlink"/>
            <w:spacing w:val="-1"/>
          </w:rPr>
          <w:t>N</w:t>
        </w:r>
        <w:r w:rsidR="00F714C7" w:rsidRPr="00F714C7">
          <w:rPr>
            <w:rStyle w:val="Hyperlink"/>
          </w:rPr>
          <w:t>SE S</w:t>
        </w:r>
        <w:r w:rsidR="00F714C7" w:rsidRPr="00F714C7">
          <w:rPr>
            <w:rStyle w:val="Hyperlink"/>
            <w:spacing w:val="-1"/>
          </w:rPr>
          <w:t>P</w:t>
        </w:r>
        <w:r w:rsidR="00F714C7" w:rsidRPr="00F714C7">
          <w:rPr>
            <w:rStyle w:val="Hyperlink"/>
            <w:spacing w:val="2"/>
          </w:rPr>
          <w:t>E</w:t>
        </w:r>
        <w:r w:rsidR="00F714C7" w:rsidRPr="00F714C7">
          <w:rPr>
            <w:rStyle w:val="Hyperlink"/>
            <w:spacing w:val="-1"/>
          </w:rPr>
          <w:t>C</w:t>
        </w:r>
        <w:r w:rsidR="00F714C7" w:rsidRPr="00F714C7">
          <w:rPr>
            <w:rStyle w:val="Hyperlink"/>
          </w:rPr>
          <w:t>I</w:t>
        </w:r>
        <w:r w:rsidR="00F714C7" w:rsidRPr="00F714C7">
          <w:rPr>
            <w:rStyle w:val="Hyperlink"/>
            <w:spacing w:val="-1"/>
          </w:rPr>
          <w:t>F</w:t>
        </w:r>
        <w:r w:rsidR="00F714C7" w:rsidRPr="00F714C7">
          <w:rPr>
            <w:rStyle w:val="Hyperlink"/>
          </w:rPr>
          <w:t>I</w:t>
        </w:r>
        <w:r w:rsidR="00F714C7" w:rsidRPr="00F714C7">
          <w:rPr>
            <w:rStyle w:val="Hyperlink"/>
            <w:spacing w:val="-1"/>
          </w:rPr>
          <w:t>CA</w:t>
        </w:r>
        <w:r w:rsidR="00F714C7" w:rsidRPr="00F714C7">
          <w:rPr>
            <w:rStyle w:val="Hyperlink"/>
          </w:rPr>
          <w:t>TIO</w:t>
        </w:r>
        <w:r w:rsidR="00F714C7" w:rsidRPr="00F714C7">
          <w:rPr>
            <w:rStyle w:val="Hyperlink"/>
            <w:spacing w:val="-1"/>
          </w:rPr>
          <w:t>N</w:t>
        </w:r>
        <w:r w:rsidR="00F714C7" w:rsidRPr="00F714C7">
          <w:rPr>
            <w:rStyle w:val="Hyperlink"/>
          </w:rPr>
          <w:t>S</w:t>
        </w:r>
        <w:r w:rsidR="00F714C7" w:rsidRPr="00F714C7">
          <w:rPr>
            <w:webHidden/>
          </w:rPr>
          <w:tab/>
        </w:r>
        <w:r w:rsidR="00F714C7" w:rsidRPr="00F714C7">
          <w:rPr>
            <w:webHidden/>
          </w:rPr>
          <w:fldChar w:fldCharType="begin"/>
        </w:r>
        <w:r w:rsidR="00F714C7" w:rsidRPr="00F714C7">
          <w:rPr>
            <w:webHidden/>
          </w:rPr>
          <w:instrText xml:space="preserve"> PAGEREF _Toc505759516 \h </w:instrText>
        </w:r>
        <w:r w:rsidR="00F714C7" w:rsidRPr="00F714C7">
          <w:rPr>
            <w:webHidden/>
          </w:rPr>
        </w:r>
        <w:r w:rsidR="00F714C7" w:rsidRPr="00F714C7">
          <w:rPr>
            <w:webHidden/>
          </w:rPr>
          <w:fldChar w:fldCharType="separate"/>
        </w:r>
        <w:r w:rsidR="00CF2307">
          <w:rPr>
            <w:webHidden/>
          </w:rPr>
          <w:t>30</w:t>
        </w:r>
        <w:r w:rsidR="00F714C7" w:rsidRPr="00F714C7">
          <w:rPr>
            <w:webHidden/>
          </w:rPr>
          <w:fldChar w:fldCharType="end"/>
        </w:r>
      </w:hyperlink>
    </w:p>
    <w:p w14:paraId="33753BE5" w14:textId="7C96E140" w:rsidR="00F714C7" w:rsidRPr="00F714C7" w:rsidRDefault="005D31E0">
      <w:pPr>
        <w:pStyle w:val="TOC2"/>
        <w:rPr>
          <w:rFonts w:ascii="Times New Roman" w:eastAsiaTheme="minorEastAsia" w:hAnsi="Times New Roman" w:cs="Times New Roman"/>
          <w:noProof/>
        </w:rPr>
      </w:pPr>
      <w:hyperlink w:anchor="_Toc505759517" w:history="1">
        <w:r w:rsidR="00F714C7" w:rsidRPr="00F714C7">
          <w:rPr>
            <w:rStyle w:val="Hyperlink"/>
            <w:rFonts w:ascii="Times New Roman" w:hAnsi="Times New Roman" w:cs="Times New Roman"/>
            <w:noProof/>
            <w14:scene3d>
              <w14:camera w14:prst="orthographicFront"/>
              <w14:lightRig w14:rig="threePt" w14:dir="t">
                <w14:rot w14:lat="0" w14:lon="0" w14:rev="0"/>
              </w14:lightRig>
            </w14:scene3d>
          </w:rPr>
          <w:t>A.</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COST</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_Toc505759517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33</w:t>
        </w:r>
        <w:r w:rsidR="00F714C7" w:rsidRPr="00F714C7">
          <w:rPr>
            <w:rFonts w:ascii="Times New Roman" w:hAnsi="Times New Roman" w:cs="Times New Roman"/>
            <w:noProof/>
            <w:webHidden/>
          </w:rPr>
          <w:fldChar w:fldCharType="end"/>
        </w:r>
      </w:hyperlink>
    </w:p>
    <w:p w14:paraId="3387966F" w14:textId="6F75E230" w:rsidR="00F714C7" w:rsidRPr="00F714C7" w:rsidRDefault="005D31E0">
      <w:pPr>
        <w:pStyle w:val="TOC2"/>
        <w:rPr>
          <w:rFonts w:ascii="Times New Roman" w:eastAsiaTheme="minorEastAsia" w:hAnsi="Times New Roman" w:cs="Times New Roman"/>
          <w:noProof/>
        </w:rPr>
      </w:pPr>
      <w:hyperlink w:anchor="_Toc505759518" w:history="1">
        <w:r w:rsidR="00F714C7" w:rsidRPr="00F714C7">
          <w:rPr>
            <w:rStyle w:val="Hyperlink"/>
            <w:rFonts w:ascii="Times New Roman" w:hAnsi="Times New Roman" w:cs="Times New Roman"/>
            <w:noProof/>
            <w14:scene3d>
              <w14:camera w14:prst="orthographicFront"/>
              <w14:lightRig w14:rig="threePt" w14:dir="t">
                <w14:rot w14:lat="0" w14:lon="0" w14:rev="0"/>
              </w14:lightRig>
            </w14:scene3d>
          </w:rPr>
          <w:t>B.</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O</w:t>
        </w:r>
        <w:r w:rsidR="00F714C7" w:rsidRPr="00F714C7">
          <w:rPr>
            <w:rStyle w:val="Hyperlink"/>
            <w:rFonts w:ascii="Times New Roman" w:hAnsi="Times New Roman" w:cs="Times New Roman"/>
            <w:noProof/>
            <w:spacing w:val="2"/>
          </w:rPr>
          <w:t>T</w:t>
        </w:r>
        <w:r w:rsidR="00F714C7" w:rsidRPr="00F714C7">
          <w:rPr>
            <w:rStyle w:val="Hyperlink"/>
            <w:rFonts w:ascii="Times New Roman" w:hAnsi="Times New Roman" w:cs="Times New Roman"/>
            <w:noProof/>
          </w:rPr>
          <w:t>HER RE</w:t>
        </w:r>
        <w:r w:rsidR="00F714C7" w:rsidRPr="00F714C7">
          <w:rPr>
            <w:rStyle w:val="Hyperlink"/>
            <w:rFonts w:ascii="Times New Roman" w:hAnsi="Times New Roman" w:cs="Times New Roman"/>
            <w:noProof/>
            <w:spacing w:val="2"/>
          </w:rPr>
          <w:t>Q</w:t>
        </w:r>
        <w:r w:rsidR="00F714C7" w:rsidRPr="00F714C7">
          <w:rPr>
            <w:rStyle w:val="Hyperlink"/>
            <w:rFonts w:ascii="Times New Roman" w:hAnsi="Times New Roman" w:cs="Times New Roman"/>
            <w:noProof/>
          </w:rPr>
          <w:t>UIREM</w:t>
        </w:r>
        <w:r w:rsidR="00F714C7" w:rsidRPr="00F714C7">
          <w:rPr>
            <w:rStyle w:val="Hyperlink"/>
            <w:rFonts w:ascii="Times New Roman" w:hAnsi="Times New Roman" w:cs="Times New Roman"/>
            <w:noProof/>
            <w:spacing w:val="2"/>
          </w:rPr>
          <w:t>E</w:t>
        </w:r>
        <w:r w:rsidR="00F714C7" w:rsidRPr="00F714C7">
          <w:rPr>
            <w:rStyle w:val="Hyperlink"/>
            <w:rFonts w:ascii="Times New Roman" w:hAnsi="Times New Roman" w:cs="Times New Roman"/>
            <w:noProof/>
          </w:rPr>
          <w:t>NTS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_Toc505759518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33</w:t>
        </w:r>
        <w:r w:rsidR="00F714C7" w:rsidRPr="00F714C7">
          <w:rPr>
            <w:rFonts w:ascii="Times New Roman" w:hAnsi="Times New Roman" w:cs="Times New Roman"/>
            <w:noProof/>
            <w:webHidden/>
          </w:rPr>
          <w:fldChar w:fldCharType="end"/>
        </w:r>
      </w:hyperlink>
    </w:p>
    <w:p w14:paraId="73A2FCC8" w14:textId="176B235B" w:rsidR="00F714C7" w:rsidRPr="00F714C7" w:rsidRDefault="005D31E0">
      <w:pPr>
        <w:pStyle w:val="TOC2"/>
        <w:rPr>
          <w:rFonts w:ascii="Times New Roman" w:eastAsiaTheme="minorEastAsia" w:hAnsi="Times New Roman" w:cs="Times New Roman"/>
          <w:noProof/>
        </w:rPr>
      </w:pPr>
      <w:hyperlink w:anchor="_Toc505759519" w:history="1">
        <w:r w:rsidR="00F714C7" w:rsidRPr="00F714C7">
          <w:rPr>
            <w:rStyle w:val="Hyperlink"/>
            <w:rFonts w:ascii="Times New Roman" w:hAnsi="Times New Roman" w:cs="Times New Roman"/>
            <w:noProof/>
            <w14:scene3d>
              <w14:camera w14:prst="orthographicFront"/>
              <w14:lightRig w14:rig="threePt" w14:dir="t">
                <w14:rot w14:lat="0" w14:lon="0" w14:rev="0"/>
              </w14:lightRig>
            </w14:scene3d>
          </w:rPr>
          <w:t>C.</w:t>
        </w:r>
        <w:r w:rsidR="00F714C7" w:rsidRPr="00F714C7">
          <w:rPr>
            <w:rFonts w:ascii="Times New Roman" w:eastAsiaTheme="minorEastAsia" w:hAnsi="Times New Roman" w:cs="Times New Roman"/>
            <w:noProof/>
          </w:rPr>
          <w:tab/>
        </w:r>
        <w:r w:rsidR="00F714C7" w:rsidRPr="00F714C7">
          <w:rPr>
            <w:rStyle w:val="Hyperlink"/>
            <w:rFonts w:ascii="Times New Roman" w:hAnsi="Times New Roman" w:cs="Times New Roman"/>
            <w:noProof/>
          </w:rPr>
          <w:t>ORAL P</w:t>
        </w:r>
        <w:r w:rsidR="00F714C7" w:rsidRPr="00F714C7">
          <w:rPr>
            <w:rStyle w:val="Hyperlink"/>
            <w:rFonts w:ascii="Times New Roman" w:hAnsi="Times New Roman" w:cs="Times New Roman"/>
            <w:noProof/>
            <w:spacing w:val="-1"/>
          </w:rPr>
          <w:t>RE</w:t>
        </w:r>
        <w:r w:rsidR="00F714C7" w:rsidRPr="00F714C7">
          <w:rPr>
            <w:rStyle w:val="Hyperlink"/>
            <w:rFonts w:ascii="Times New Roman" w:hAnsi="Times New Roman" w:cs="Times New Roman"/>
            <w:noProof/>
          </w:rPr>
          <w:t>S</w:t>
        </w:r>
        <w:r w:rsidR="00F714C7" w:rsidRPr="00F714C7">
          <w:rPr>
            <w:rStyle w:val="Hyperlink"/>
            <w:rFonts w:ascii="Times New Roman" w:hAnsi="Times New Roman" w:cs="Times New Roman"/>
            <w:noProof/>
            <w:spacing w:val="-1"/>
          </w:rPr>
          <w:t>E</w:t>
        </w:r>
        <w:r w:rsidR="00F714C7" w:rsidRPr="00F714C7">
          <w:rPr>
            <w:rStyle w:val="Hyperlink"/>
            <w:rFonts w:ascii="Times New Roman" w:hAnsi="Times New Roman" w:cs="Times New Roman"/>
            <w:noProof/>
            <w:spacing w:val="1"/>
          </w:rPr>
          <w:t>N</w:t>
        </w:r>
        <w:r w:rsidR="00F714C7" w:rsidRPr="00F714C7">
          <w:rPr>
            <w:rStyle w:val="Hyperlink"/>
            <w:rFonts w:ascii="Times New Roman" w:hAnsi="Times New Roman" w:cs="Times New Roman"/>
            <w:noProof/>
          </w:rPr>
          <w:t>T</w:t>
        </w:r>
        <w:r w:rsidR="00F714C7" w:rsidRPr="00F714C7">
          <w:rPr>
            <w:rStyle w:val="Hyperlink"/>
            <w:rFonts w:ascii="Times New Roman" w:hAnsi="Times New Roman" w:cs="Times New Roman"/>
            <w:noProof/>
            <w:spacing w:val="1"/>
          </w:rPr>
          <w:t>A</w:t>
        </w:r>
        <w:r w:rsidR="00F714C7" w:rsidRPr="00F714C7">
          <w:rPr>
            <w:rStyle w:val="Hyperlink"/>
            <w:rFonts w:ascii="Times New Roman" w:hAnsi="Times New Roman" w:cs="Times New Roman"/>
            <w:noProof/>
          </w:rPr>
          <w:t>TION</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_Toc505759519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35</w:t>
        </w:r>
        <w:r w:rsidR="00F714C7" w:rsidRPr="00F714C7">
          <w:rPr>
            <w:rFonts w:ascii="Times New Roman" w:hAnsi="Times New Roman" w:cs="Times New Roman"/>
            <w:noProof/>
            <w:webHidden/>
          </w:rPr>
          <w:fldChar w:fldCharType="end"/>
        </w:r>
      </w:hyperlink>
    </w:p>
    <w:p w14:paraId="4EC88A67" w14:textId="655B77A2" w:rsidR="00F714C7" w:rsidRPr="00F714C7" w:rsidRDefault="005D31E0">
      <w:pPr>
        <w:pStyle w:val="TOC1"/>
        <w:tabs>
          <w:tab w:val="left" w:pos="880"/>
        </w:tabs>
        <w:rPr>
          <w:rFonts w:eastAsiaTheme="minorEastAsia"/>
          <w:sz w:val="22"/>
          <w:szCs w:val="22"/>
        </w:rPr>
      </w:pPr>
      <w:hyperlink w:anchor="_Toc505759520" w:history="1">
        <w:r w:rsidR="00F714C7" w:rsidRPr="00F714C7">
          <w:rPr>
            <w:rStyle w:val="Hyperlink"/>
          </w:rPr>
          <w:t>VIII.</w:t>
        </w:r>
        <w:r w:rsidR="00F714C7" w:rsidRPr="00F714C7">
          <w:rPr>
            <w:rFonts w:eastAsiaTheme="minorEastAsia"/>
            <w:sz w:val="22"/>
            <w:szCs w:val="22"/>
          </w:rPr>
          <w:tab/>
        </w:r>
        <w:r w:rsidR="00F714C7" w:rsidRPr="00F714C7">
          <w:rPr>
            <w:rStyle w:val="Hyperlink"/>
          </w:rPr>
          <w:t>EVALUATION</w:t>
        </w:r>
        <w:r w:rsidR="00F714C7" w:rsidRPr="00F714C7">
          <w:rPr>
            <w:webHidden/>
          </w:rPr>
          <w:tab/>
        </w:r>
        <w:r w:rsidR="00F714C7" w:rsidRPr="00F714C7">
          <w:rPr>
            <w:webHidden/>
          </w:rPr>
          <w:fldChar w:fldCharType="begin"/>
        </w:r>
        <w:r w:rsidR="00F714C7" w:rsidRPr="00F714C7">
          <w:rPr>
            <w:webHidden/>
          </w:rPr>
          <w:instrText xml:space="preserve"> PAGEREF _Toc505759520 \h </w:instrText>
        </w:r>
        <w:r w:rsidR="00F714C7" w:rsidRPr="00F714C7">
          <w:rPr>
            <w:webHidden/>
          </w:rPr>
        </w:r>
        <w:r w:rsidR="00F714C7" w:rsidRPr="00F714C7">
          <w:rPr>
            <w:webHidden/>
          </w:rPr>
          <w:fldChar w:fldCharType="separate"/>
        </w:r>
        <w:r w:rsidR="00CF2307">
          <w:rPr>
            <w:webHidden/>
          </w:rPr>
          <w:t>36</w:t>
        </w:r>
        <w:r w:rsidR="00F714C7" w:rsidRPr="00F714C7">
          <w:rPr>
            <w:webHidden/>
          </w:rPr>
          <w:fldChar w:fldCharType="end"/>
        </w:r>
      </w:hyperlink>
    </w:p>
    <w:p w14:paraId="7E727418" w14:textId="7E4A76A2" w:rsidR="00F714C7" w:rsidRPr="00F714C7" w:rsidRDefault="005D31E0">
      <w:pPr>
        <w:pStyle w:val="TOC1"/>
        <w:rPr>
          <w:rFonts w:eastAsiaTheme="minorEastAsia"/>
          <w:sz w:val="22"/>
          <w:szCs w:val="22"/>
        </w:rPr>
      </w:pPr>
      <w:hyperlink w:anchor="_Toc505759521" w:history="1">
        <w:r w:rsidR="00F714C7" w:rsidRPr="00F714C7">
          <w:rPr>
            <w:rStyle w:val="Hyperlink"/>
          </w:rPr>
          <w:t>IX.</w:t>
        </w:r>
        <w:r w:rsidR="00F714C7" w:rsidRPr="00F714C7">
          <w:rPr>
            <w:rFonts w:eastAsiaTheme="minorEastAsia"/>
            <w:sz w:val="22"/>
            <w:szCs w:val="22"/>
          </w:rPr>
          <w:tab/>
        </w:r>
        <w:r w:rsidR="00F714C7" w:rsidRPr="00F714C7">
          <w:rPr>
            <w:rStyle w:val="Hyperlink"/>
          </w:rPr>
          <w:t>APPENDICES:</w:t>
        </w:r>
        <w:r w:rsidR="00F714C7" w:rsidRPr="00F714C7">
          <w:rPr>
            <w:webHidden/>
          </w:rPr>
          <w:tab/>
        </w:r>
        <w:r w:rsidR="00F714C7" w:rsidRPr="00F714C7">
          <w:rPr>
            <w:webHidden/>
          </w:rPr>
          <w:fldChar w:fldCharType="begin"/>
        </w:r>
        <w:r w:rsidR="00F714C7" w:rsidRPr="00F714C7">
          <w:rPr>
            <w:webHidden/>
          </w:rPr>
          <w:instrText xml:space="preserve"> PAGEREF _Toc505759521 \h </w:instrText>
        </w:r>
        <w:r w:rsidR="00F714C7" w:rsidRPr="00F714C7">
          <w:rPr>
            <w:webHidden/>
          </w:rPr>
        </w:r>
        <w:r w:rsidR="00F714C7" w:rsidRPr="00F714C7">
          <w:rPr>
            <w:webHidden/>
          </w:rPr>
          <w:fldChar w:fldCharType="separate"/>
        </w:r>
        <w:r w:rsidR="00CF2307">
          <w:rPr>
            <w:webHidden/>
          </w:rPr>
          <w:t>40</w:t>
        </w:r>
        <w:r w:rsidR="00F714C7" w:rsidRPr="00F714C7">
          <w:rPr>
            <w:webHidden/>
          </w:rPr>
          <w:fldChar w:fldCharType="end"/>
        </w:r>
      </w:hyperlink>
    </w:p>
    <w:p w14:paraId="07DCC564" w14:textId="3B40B0DC" w:rsidR="00F714C7" w:rsidRPr="00F714C7" w:rsidRDefault="005D31E0">
      <w:pPr>
        <w:pStyle w:val="TOC2"/>
        <w:rPr>
          <w:rFonts w:ascii="Times New Roman" w:eastAsiaTheme="minorEastAsia" w:hAnsi="Times New Roman" w:cs="Times New Roman"/>
          <w:noProof/>
        </w:rPr>
      </w:pPr>
      <w:hyperlink w:anchor="_Toc505759522" w:history="1">
        <w:r w:rsidR="00F714C7" w:rsidRPr="00F714C7">
          <w:rPr>
            <w:rStyle w:val="Hyperlink"/>
            <w:rFonts w:ascii="Times New Roman" w:hAnsi="Times New Roman" w:cs="Times New Roman"/>
            <w:noProof/>
          </w:rPr>
          <w:t>APPENDIX A</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_Toc505759522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41</w:t>
        </w:r>
        <w:r w:rsidR="00F714C7" w:rsidRPr="00F714C7">
          <w:rPr>
            <w:rFonts w:ascii="Times New Roman" w:hAnsi="Times New Roman" w:cs="Times New Roman"/>
            <w:noProof/>
            <w:webHidden/>
          </w:rPr>
          <w:fldChar w:fldCharType="end"/>
        </w:r>
      </w:hyperlink>
    </w:p>
    <w:p w14:paraId="3B8D4CCB" w14:textId="0BF8BF94" w:rsidR="00F714C7" w:rsidRPr="00F714C7" w:rsidRDefault="005D31E0">
      <w:pPr>
        <w:pStyle w:val="TOC3"/>
        <w:rPr>
          <w:rFonts w:ascii="Times New Roman" w:eastAsiaTheme="minorEastAsia" w:hAnsi="Times New Roman" w:cs="Times New Roman"/>
          <w:noProof/>
        </w:rPr>
      </w:pPr>
      <w:hyperlink w:anchor="_Toc505759523" w:history="1">
        <w:r w:rsidR="00F714C7" w:rsidRPr="00F714C7">
          <w:rPr>
            <w:rStyle w:val="Hyperlink"/>
            <w:rFonts w:ascii="Times New Roman" w:hAnsi="Times New Roman" w:cs="Times New Roman"/>
            <w:noProof/>
          </w:rPr>
          <w:t>Quality Assurance Acknowledgement of Receipt Form</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_Toc505759523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41</w:t>
        </w:r>
        <w:r w:rsidR="00F714C7" w:rsidRPr="00F714C7">
          <w:rPr>
            <w:rFonts w:ascii="Times New Roman" w:hAnsi="Times New Roman" w:cs="Times New Roman"/>
            <w:noProof/>
            <w:webHidden/>
          </w:rPr>
          <w:fldChar w:fldCharType="end"/>
        </w:r>
      </w:hyperlink>
    </w:p>
    <w:p w14:paraId="36C7DBD1" w14:textId="43774A79" w:rsidR="00F714C7" w:rsidRPr="00F714C7" w:rsidRDefault="005D31E0">
      <w:pPr>
        <w:pStyle w:val="TOC2"/>
        <w:rPr>
          <w:rFonts w:ascii="Times New Roman" w:eastAsiaTheme="minorEastAsia" w:hAnsi="Times New Roman" w:cs="Times New Roman"/>
          <w:noProof/>
        </w:rPr>
      </w:pPr>
      <w:hyperlink w:anchor="_Toc505759524" w:history="1">
        <w:r w:rsidR="00F714C7" w:rsidRPr="00F714C7">
          <w:rPr>
            <w:rStyle w:val="Hyperlink"/>
            <w:rFonts w:ascii="Times New Roman" w:hAnsi="Times New Roman" w:cs="Times New Roman"/>
            <w:noProof/>
          </w:rPr>
          <w:t>APPENDIX B</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_Toc505759524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42</w:t>
        </w:r>
        <w:r w:rsidR="00F714C7" w:rsidRPr="00F714C7">
          <w:rPr>
            <w:rFonts w:ascii="Times New Roman" w:hAnsi="Times New Roman" w:cs="Times New Roman"/>
            <w:noProof/>
            <w:webHidden/>
          </w:rPr>
          <w:fldChar w:fldCharType="end"/>
        </w:r>
      </w:hyperlink>
    </w:p>
    <w:p w14:paraId="2C48B320" w14:textId="37B4E79D" w:rsidR="00F714C7" w:rsidRPr="00F714C7" w:rsidRDefault="005D31E0">
      <w:pPr>
        <w:pStyle w:val="TOC3"/>
        <w:rPr>
          <w:rFonts w:ascii="Times New Roman" w:eastAsiaTheme="minorEastAsia" w:hAnsi="Times New Roman" w:cs="Times New Roman"/>
          <w:noProof/>
        </w:rPr>
      </w:pPr>
      <w:hyperlink w:anchor="_Toc505759525" w:history="1">
        <w:r w:rsidR="00F714C7" w:rsidRPr="00F714C7">
          <w:rPr>
            <w:rStyle w:val="Hyperlink"/>
            <w:rFonts w:ascii="Times New Roman" w:hAnsi="Times New Roman" w:cs="Times New Roman"/>
            <w:noProof/>
          </w:rPr>
          <w:t>Cost Response Forms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_Toc505759525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42</w:t>
        </w:r>
        <w:r w:rsidR="00F714C7" w:rsidRPr="00F714C7">
          <w:rPr>
            <w:rFonts w:ascii="Times New Roman" w:hAnsi="Times New Roman" w:cs="Times New Roman"/>
            <w:noProof/>
            <w:webHidden/>
          </w:rPr>
          <w:fldChar w:fldCharType="end"/>
        </w:r>
      </w:hyperlink>
    </w:p>
    <w:p w14:paraId="7C0C9010" w14:textId="741D9A83" w:rsidR="00F714C7" w:rsidRPr="00F714C7" w:rsidRDefault="005D31E0">
      <w:pPr>
        <w:pStyle w:val="TOC2"/>
        <w:rPr>
          <w:rFonts w:ascii="Times New Roman" w:eastAsiaTheme="minorEastAsia" w:hAnsi="Times New Roman" w:cs="Times New Roman"/>
          <w:noProof/>
        </w:rPr>
      </w:pPr>
      <w:hyperlink w:anchor="_Toc505759526" w:history="1">
        <w:r w:rsidR="00F714C7" w:rsidRPr="00F714C7">
          <w:rPr>
            <w:rStyle w:val="Hyperlink"/>
            <w:rFonts w:ascii="Times New Roman" w:hAnsi="Times New Roman" w:cs="Times New Roman"/>
            <w:noProof/>
          </w:rPr>
          <w:t>APPENDIX C</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_Toc505759526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45</w:t>
        </w:r>
        <w:r w:rsidR="00F714C7" w:rsidRPr="00F714C7">
          <w:rPr>
            <w:rFonts w:ascii="Times New Roman" w:hAnsi="Times New Roman" w:cs="Times New Roman"/>
            <w:noProof/>
            <w:webHidden/>
          </w:rPr>
          <w:fldChar w:fldCharType="end"/>
        </w:r>
      </w:hyperlink>
    </w:p>
    <w:p w14:paraId="08FFB3EC" w14:textId="656F5754" w:rsidR="00F714C7" w:rsidRPr="00F714C7" w:rsidRDefault="005D31E0">
      <w:pPr>
        <w:pStyle w:val="TOC3"/>
        <w:rPr>
          <w:rFonts w:ascii="Times New Roman" w:eastAsiaTheme="minorEastAsia" w:hAnsi="Times New Roman" w:cs="Times New Roman"/>
          <w:noProof/>
        </w:rPr>
      </w:pPr>
      <w:hyperlink w:anchor="_Toc505759527" w:history="1">
        <w:r w:rsidR="00F714C7" w:rsidRPr="00F714C7">
          <w:rPr>
            <w:rStyle w:val="Hyperlink"/>
            <w:rFonts w:ascii="Times New Roman" w:hAnsi="Times New Roman" w:cs="Times New Roman"/>
            <w:noProof/>
          </w:rPr>
          <w:t>Letter of Transmittal Form</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_Toc505759527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45</w:t>
        </w:r>
        <w:r w:rsidR="00F714C7" w:rsidRPr="00F714C7">
          <w:rPr>
            <w:rFonts w:ascii="Times New Roman" w:hAnsi="Times New Roman" w:cs="Times New Roman"/>
            <w:noProof/>
            <w:webHidden/>
          </w:rPr>
          <w:fldChar w:fldCharType="end"/>
        </w:r>
      </w:hyperlink>
    </w:p>
    <w:p w14:paraId="54A60CD2" w14:textId="115D7A00" w:rsidR="00F714C7" w:rsidRPr="00F714C7" w:rsidRDefault="005D31E0">
      <w:pPr>
        <w:pStyle w:val="TOC2"/>
        <w:rPr>
          <w:rFonts w:ascii="Times New Roman" w:eastAsiaTheme="minorEastAsia" w:hAnsi="Times New Roman" w:cs="Times New Roman"/>
          <w:noProof/>
        </w:rPr>
      </w:pPr>
      <w:hyperlink w:anchor="_Toc505759528" w:history="1">
        <w:r w:rsidR="00F714C7" w:rsidRPr="00F714C7">
          <w:rPr>
            <w:rStyle w:val="Hyperlink"/>
            <w:rFonts w:ascii="Times New Roman" w:hAnsi="Times New Roman" w:cs="Times New Roman"/>
            <w:noProof/>
          </w:rPr>
          <w:t>APPENDIX D</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_Toc505759528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47</w:t>
        </w:r>
        <w:r w:rsidR="00F714C7" w:rsidRPr="00F714C7">
          <w:rPr>
            <w:rFonts w:ascii="Times New Roman" w:hAnsi="Times New Roman" w:cs="Times New Roman"/>
            <w:noProof/>
            <w:webHidden/>
          </w:rPr>
          <w:fldChar w:fldCharType="end"/>
        </w:r>
      </w:hyperlink>
    </w:p>
    <w:p w14:paraId="0146B4F3" w14:textId="1BAB3ACA" w:rsidR="00F714C7" w:rsidRPr="00F714C7" w:rsidRDefault="005D31E0">
      <w:pPr>
        <w:pStyle w:val="TOC3"/>
        <w:rPr>
          <w:rFonts w:ascii="Times New Roman" w:eastAsiaTheme="minorEastAsia" w:hAnsi="Times New Roman" w:cs="Times New Roman"/>
          <w:noProof/>
        </w:rPr>
      </w:pPr>
      <w:hyperlink w:anchor="_Toc505759529" w:history="1">
        <w:r w:rsidR="00F714C7" w:rsidRPr="00F714C7">
          <w:rPr>
            <w:rStyle w:val="Hyperlink"/>
            <w:rFonts w:ascii="Times New Roman" w:hAnsi="Times New Roman" w:cs="Times New Roman"/>
            <w:noProof/>
          </w:rPr>
          <w:t>Quality Assurance Reference Questionairre Form</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_Toc505759529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47</w:t>
        </w:r>
        <w:r w:rsidR="00F714C7" w:rsidRPr="00F714C7">
          <w:rPr>
            <w:rFonts w:ascii="Times New Roman" w:hAnsi="Times New Roman" w:cs="Times New Roman"/>
            <w:noProof/>
            <w:webHidden/>
          </w:rPr>
          <w:fldChar w:fldCharType="end"/>
        </w:r>
      </w:hyperlink>
    </w:p>
    <w:p w14:paraId="10988DE5" w14:textId="6B912017" w:rsidR="00F714C7" w:rsidRPr="00F714C7" w:rsidRDefault="005D31E0">
      <w:pPr>
        <w:pStyle w:val="TOC2"/>
        <w:rPr>
          <w:rFonts w:ascii="Times New Roman" w:eastAsiaTheme="minorEastAsia" w:hAnsi="Times New Roman" w:cs="Times New Roman"/>
          <w:noProof/>
        </w:rPr>
      </w:pPr>
      <w:hyperlink w:anchor="_Toc505759530" w:history="1">
        <w:r w:rsidR="00F714C7" w:rsidRPr="00F714C7">
          <w:rPr>
            <w:rStyle w:val="Hyperlink"/>
            <w:rFonts w:ascii="Times New Roman" w:hAnsi="Times New Roman" w:cs="Times New Roman"/>
            <w:noProof/>
          </w:rPr>
          <w:t>APPENDIX E</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_Toc505759530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51</w:t>
        </w:r>
        <w:r w:rsidR="00F714C7" w:rsidRPr="00F714C7">
          <w:rPr>
            <w:rFonts w:ascii="Times New Roman" w:hAnsi="Times New Roman" w:cs="Times New Roman"/>
            <w:noProof/>
            <w:webHidden/>
          </w:rPr>
          <w:fldChar w:fldCharType="end"/>
        </w:r>
      </w:hyperlink>
    </w:p>
    <w:p w14:paraId="478845D6" w14:textId="1848572F" w:rsidR="00F714C7" w:rsidRPr="00F714C7" w:rsidRDefault="005D31E0">
      <w:pPr>
        <w:pStyle w:val="TOC3"/>
        <w:rPr>
          <w:rFonts w:ascii="Times New Roman" w:eastAsiaTheme="minorEastAsia" w:hAnsi="Times New Roman" w:cs="Times New Roman"/>
          <w:noProof/>
        </w:rPr>
      </w:pPr>
      <w:hyperlink w:anchor="_Toc505759531" w:history="1">
        <w:r w:rsidR="00F714C7" w:rsidRPr="00F714C7">
          <w:rPr>
            <w:rStyle w:val="Hyperlink"/>
            <w:rFonts w:ascii="Times New Roman" w:hAnsi="Times New Roman" w:cs="Times New Roman"/>
            <w:noProof/>
          </w:rPr>
          <w:t>Campaign Contribution Disclosure Form</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_Toc505759531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51</w:t>
        </w:r>
        <w:r w:rsidR="00F714C7" w:rsidRPr="00F714C7">
          <w:rPr>
            <w:rFonts w:ascii="Times New Roman" w:hAnsi="Times New Roman" w:cs="Times New Roman"/>
            <w:noProof/>
            <w:webHidden/>
          </w:rPr>
          <w:fldChar w:fldCharType="end"/>
        </w:r>
      </w:hyperlink>
    </w:p>
    <w:p w14:paraId="51EBF832" w14:textId="07412B10" w:rsidR="00F714C7" w:rsidRPr="00F714C7" w:rsidRDefault="005D31E0">
      <w:pPr>
        <w:pStyle w:val="TOC2"/>
        <w:rPr>
          <w:rFonts w:ascii="Times New Roman" w:eastAsiaTheme="minorEastAsia" w:hAnsi="Times New Roman" w:cs="Times New Roman"/>
          <w:noProof/>
        </w:rPr>
      </w:pPr>
      <w:hyperlink w:anchor="_Toc505759532" w:history="1">
        <w:r w:rsidR="00F714C7" w:rsidRPr="00F714C7">
          <w:rPr>
            <w:rStyle w:val="Hyperlink"/>
            <w:rFonts w:ascii="Times New Roman" w:hAnsi="Times New Roman" w:cs="Times New Roman"/>
            <w:noProof/>
          </w:rPr>
          <w:t>APPENDIX F</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_Toc505759532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53</w:t>
        </w:r>
        <w:r w:rsidR="00F714C7" w:rsidRPr="00F714C7">
          <w:rPr>
            <w:rFonts w:ascii="Times New Roman" w:hAnsi="Times New Roman" w:cs="Times New Roman"/>
            <w:noProof/>
            <w:webHidden/>
          </w:rPr>
          <w:fldChar w:fldCharType="end"/>
        </w:r>
      </w:hyperlink>
    </w:p>
    <w:p w14:paraId="649D8967" w14:textId="5A733F44" w:rsidR="00F714C7" w:rsidRPr="00F714C7" w:rsidRDefault="005D31E0">
      <w:pPr>
        <w:pStyle w:val="TOC3"/>
        <w:rPr>
          <w:rFonts w:ascii="Times New Roman" w:eastAsiaTheme="minorEastAsia" w:hAnsi="Times New Roman" w:cs="Times New Roman"/>
          <w:noProof/>
        </w:rPr>
      </w:pPr>
      <w:hyperlink w:anchor="_Toc505759533" w:history="1">
        <w:r w:rsidR="00F714C7" w:rsidRPr="00F714C7">
          <w:rPr>
            <w:rStyle w:val="Hyperlink"/>
            <w:rFonts w:ascii="Times New Roman" w:hAnsi="Times New Roman" w:cs="Times New Roman"/>
            <w:noProof/>
          </w:rPr>
          <w:t>New Mexico Employees Health Coverage Form</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_Toc505759533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53</w:t>
        </w:r>
        <w:r w:rsidR="00F714C7" w:rsidRPr="00F714C7">
          <w:rPr>
            <w:rFonts w:ascii="Times New Roman" w:hAnsi="Times New Roman" w:cs="Times New Roman"/>
            <w:noProof/>
            <w:webHidden/>
          </w:rPr>
          <w:fldChar w:fldCharType="end"/>
        </w:r>
      </w:hyperlink>
    </w:p>
    <w:p w14:paraId="0AAD1C32" w14:textId="56FCF874" w:rsidR="00F714C7" w:rsidRPr="00F714C7" w:rsidRDefault="005D31E0">
      <w:pPr>
        <w:pStyle w:val="TOC2"/>
        <w:rPr>
          <w:rFonts w:ascii="Times New Roman" w:eastAsiaTheme="minorEastAsia" w:hAnsi="Times New Roman" w:cs="Times New Roman"/>
          <w:noProof/>
        </w:rPr>
      </w:pPr>
      <w:hyperlink w:anchor="_Toc505759534" w:history="1">
        <w:r w:rsidR="00F714C7" w:rsidRPr="00F714C7">
          <w:rPr>
            <w:rStyle w:val="Hyperlink"/>
            <w:rFonts w:ascii="Times New Roman" w:hAnsi="Times New Roman" w:cs="Times New Roman"/>
            <w:noProof/>
          </w:rPr>
          <w:t>APPENDIX G</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_Toc505759534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54</w:t>
        </w:r>
        <w:r w:rsidR="00F714C7" w:rsidRPr="00F714C7">
          <w:rPr>
            <w:rFonts w:ascii="Times New Roman" w:hAnsi="Times New Roman" w:cs="Times New Roman"/>
            <w:noProof/>
            <w:webHidden/>
          </w:rPr>
          <w:fldChar w:fldCharType="end"/>
        </w:r>
      </w:hyperlink>
    </w:p>
    <w:p w14:paraId="2E1F7398" w14:textId="0628C4FB" w:rsidR="00F714C7" w:rsidRPr="00F714C7" w:rsidRDefault="005D31E0">
      <w:pPr>
        <w:pStyle w:val="TOC3"/>
        <w:rPr>
          <w:rFonts w:ascii="Times New Roman" w:eastAsiaTheme="minorEastAsia" w:hAnsi="Times New Roman" w:cs="Times New Roman"/>
          <w:noProof/>
        </w:rPr>
      </w:pPr>
      <w:hyperlink w:anchor="_Toc505759535" w:history="1">
        <w:r w:rsidR="00F714C7" w:rsidRPr="00F714C7">
          <w:rPr>
            <w:rStyle w:val="Hyperlink"/>
            <w:rFonts w:ascii="Times New Roman" w:hAnsi="Times New Roman" w:cs="Times New Roman"/>
            <w:noProof/>
          </w:rPr>
          <w:t>Detailed Statement of Work</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_Toc505759535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54</w:t>
        </w:r>
        <w:r w:rsidR="00F714C7" w:rsidRPr="00F714C7">
          <w:rPr>
            <w:rFonts w:ascii="Times New Roman" w:hAnsi="Times New Roman" w:cs="Times New Roman"/>
            <w:noProof/>
            <w:webHidden/>
          </w:rPr>
          <w:fldChar w:fldCharType="end"/>
        </w:r>
      </w:hyperlink>
    </w:p>
    <w:p w14:paraId="07A2685C" w14:textId="09D402AF" w:rsidR="00F714C7" w:rsidRPr="00F714C7" w:rsidRDefault="005D31E0">
      <w:pPr>
        <w:pStyle w:val="TOC2"/>
        <w:rPr>
          <w:rFonts w:ascii="Times New Roman" w:eastAsiaTheme="minorEastAsia" w:hAnsi="Times New Roman" w:cs="Times New Roman"/>
          <w:noProof/>
        </w:rPr>
      </w:pPr>
      <w:hyperlink w:anchor="_Toc505759536" w:history="1">
        <w:r w:rsidR="00F714C7" w:rsidRPr="00F714C7">
          <w:rPr>
            <w:rStyle w:val="Hyperlink"/>
            <w:rFonts w:ascii="Times New Roman" w:hAnsi="Times New Roman" w:cs="Times New Roman"/>
            <w:noProof/>
          </w:rPr>
          <w:t>APPENDIX H</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_Toc505759536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80</w:t>
        </w:r>
        <w:r w:rsidR="00F714C7" w:rsidRPr="00F714C7">
          <w:rPr>
            <w:rFonts w:ascii="Times New Roman" w:hAnsi="Times New Roman" w:cs="Times New Roman"/>
            <w:noProof/>
            <w:webHidden/>
          </w:rPr>
          <w:fldChar w:fldCharType="end"/>
        </w:r>
      </w:hyperlink>
    </w:p>
    <w:p w14:paraId="7C8A589A" w14:textId="32011295" w:rsidR="00F714C7" w:rsidRPr="00F714C7" w:rsidRDefault="005D31E0">
      <w:pPr>
        <w:pStyle w:val="TOC3"/>
        <w:rPr>
          <w:rFonts w:ascii="Times New Roman" w:eastAsiaTheme="minorEastAsia" w:hAnsi="Times New Roman" w:cs="Times New Roman"/>
          <w:noProof/>
        </w:rPr>
      </w:pPr>
      <w:hyperlink w:anchor="_Toc505759537" w:history="1">
        <w:r w:rsidR="00F714C7" w:rsidRPr="00F714C7">
          <w:rPr>
            <w:rStyle w:val="Hyperlink"/>
            <w:rFonts w:ascii="Times New Roman" w:hAnsi="Times New Roman" w:cs="Times New Roman"/>
            <w:noProof/>
          </w:rPr>
          <w:t>NM HHS 2020 – Quality Assurance Requirements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_Toc505759537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80</w:t>
        </w:r>
        <w:r w:rsidR="00F714C7" w:rsidRPr="00F714C7">
          <w:rPr>
            <w:rFonts w:ascii="Times New Roman" w:hAnsi="Times New Roman" w:cs="Times New Roman"/>
            <w:noProof/>
            <w:webHidden/>
          </w:rPr>
          <w:fldChar w:fldCharType="end"/>
        </w:r>
      </w:hyperlink>
    </w:p>
    <w:p w14:paraId="6275FB36" w14:textId="252334ED" w:rsidR="00F714C7" w:rsidRPr="00F714C7" w:rsidRDefault="005D31E0">
      <w:pPr>
        <w:pStyle w:val="TOC2"/>
        <w:rPr>
          <w:rFonts w:ascii="Times New Roman" w:eastAsiaTheme="minorEastAsia" w:hAnsi="Times New Roman" w:cs="Times New Roman"/>
          <w:noProof/>
        </w:rPr>
      </w:pPr>
      <w:hyperlink w:anchor="_Toc505759538" w:history="1">
        <w:r w:rsidR="00F714C7" w:rsidRPr="00F714C7">
          <w:rPr>
            <w:rStyle w:val="Hyperlink"/>
            <w:rFonts w:ascii="Times New Roman" w:hAnsi="Times New Roman" w:cs="Times New Roman"/>
            <w:noProof/>
          </w:rPr>
          <w:t>APPENDIX I</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_Toc505759538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104</w:t>
        </w:r>
        <w:r w:rsidR="00F714C7" w:rsidRPr="00F714C7">
          <w:rPr>
            <w:rFonts w:ascii="Times New Roman" w:hAnsi="Times New Roman" w:cs="Times New Roman"/>
            <w:noProof/>
            <w:webHidden/>
          </w:rPr>
          <w:fldChar w:fldCharType="end"/>
        </w:r>
      </w:hyperlink>
    </w:p>
    <w:p w14:paraId="63333CC7" w14:textId="568C54FA" w:rsidR="00F714C7" w:rsidRPr="00F714C7" w:rsidRDefault="005D31E0">
      <w:pPr>
        <w:pStyle w:val="TOC3"/>
        <w:rPr>
          <w:rFonts w:ascii="Times New Roman" w:eastAsiaTheme="minorEastAsia" w:hAnsi="Times New Roman" w:cs="Times New Roman"/>
          <w:noProof/>
        </w:rPr>
      </w:pPr>
      <w:hyperlink w:anchor="_Toc505759539" w:history="1">
        <w:r w:rsidR="00F714C7" w:rsidRPr="00F714C7">
          <w:rPr>
            <w:rStyle w:val="Hyperlink"/>
            <w:rFonts w:ascii="Times New Roman" w:hAnsi="Times New Roman" w:cs="Times New Roman"/>
            <w:noProof/>
          </w:rPr>
          <w:t>Sample Contract</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_Toc505759539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104</w:t>
        </w:r>
        <w:r w:rsidR="00F714C7" w:rsidRPr="00F714C7">
          <w:rPr>
            <w:rFonts w:ascii="Times New Roman" w:hAnsi="Times New Roman" w:cs="Times New Roman"/>
            <w:noProof/>
            <w:webHidden/>
          </w:rPr>
          <w:fldChar w:fldCharType="end"/>
        </w:r>
      </w:hyperlink>
    </w:p>
    <w:p w14:paraId="3FAF894A" w14:textId="226FDAE1" w:rsidR="00F714C7" w:rsidRPr="00F714C7" w:rsidRDefault="005D31E0">
      <w:pPr>
        <w:pStyle w:val="TOC2"/>
        <w:rPr>
          <w:rFonts w:ascii="Times New Roman" w:eastAsiaTheme="minorEastAsia" w:hAnsi="Times New Roman" w:cs="Times New Roman"/>
          <w:noProof/>
        </w:rPr>
      </w:pPr>
      <w:hyperlink w:anchor="_Toc505759540" w:history="1">
        <w:r w:rsidR="00F714C7" w:rsidRPr="00F714C7">
          <w:rPr>
            <w:rStyle w:val="Hyperlink"/>
            <w:rFonts w:ascii="Times New Roman" w:hAnsi="Times New Roman" w:cs="Times New Roman"/>
            <w:noProof/>
          </w:rPr>
          <w:t>APPENDIX J</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_Toc505759540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123</w:t>
        </w:r>
        <w:r w:rsidR="00F714C7" w:rsidRPr="00F714C7">
          <w:rPr>
            <w:rFonts w:ascii="Times New Roman" w:hAnsi="Times New Roman" w:cs="Times New Roman"/>
            <w:noProof/>
            <w:webHidden/>
          </w:rPr>
          <w:fldChar w:fldCharType="end"/>
        </w:r>
      </w:hyperlink>
    </w:p>
    <w:p w14:paraId="4C32C468" w14:textId="57A31492" w:rsidR="00F714C7" w:rsidRPr="00F714C7" w:rsidRDefault="005D31E0">
      <w:pPr>
        <w:pStyle w:val="TOC3"/>
        <w:rPr>
          <w:rFonts w:ascii="Times New Roman" w:eastAsiaTheme="minorEastAsia" w:hAnsi="Times New Roman" w:cs="Times New Roman"/>
          <w:noProof/>
        </w:rPr>
      </w:pPr>
      <w:hyperlink w:anchor="_Toc505759541" w:history="1">
        <w:r w:rsidR="00F714C7" w:rsidRPr="00F714C7">
          <w:rPr>
            <w:rStyle w:val="Hyperlink"/>
            <w:rFonts w:ascii="Times New Roman" w:hAnsi="Times New Roman" w:cs="Times New Roman"/>
            <w:noProof/>
          </w:rPr>
          <w:t>Crosswalk QA RFP to CMS Draft RFP Template</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_Toc505759541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123</w:t>
        </w:r>
        <w:r w:rsidR="00F714C7" w:rsidRPr="00F714C7">
          <w:rPr>
            <w:rFonts w:ascii="Times New Roman" w:hAnsi="Times New Roman" w:cs="Times New Roman"/>
            <w:noProof/>
            <w:webHidden/>
          </w:rPr>
          <w:fldChar w:fldCharType="end"/>
        </w:r>
      </w:hyperlink>
    </w:p>
    <w:p w14:paraId="52A5B288" w14:textId="734FE212" w:rsidR="00F714C7" w:rsidRPr="00F714C7" w:rsidRDefault="005D31E0">
      <w:pPr>
        <w:pStyle w:val="TOC2"/>
        <w:rPr>
          <w:rFonts w:ascii="Times New Roman" w:eastAsiaTheme="minorEastAsia" w:hAnsi="Times New Roman" w:cs="Times New Roman"/>
          <w:noProof/>
        </w:rPr>
      </w:pPr>
      <w:hyperlink w:anchor="_Toc505759542" w:history="1">
        <w:r w:rsidR="00F714C7" w:rsidRPr="00F714C7">
          <w:rPr>
            <w:rStyle w:val="Hyperlink"/>
            <w:rFonts w:ascii="Times New Roman" w:eastAsia="Calibri" w:hAnsi="Times New Roman" w:cs="Times New Roman"/>
            <w:noProof/>
          </w:rPr>
          <w:t>APPENDIX K</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_Toc505759542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127</w:t>
        </w:r>
        <w:r w:rsidR="00F714C7" w:rsidRPr="00F714C7">
          <w:rPr>
            <w:rFonts w:ascii="Times New Roman" w:hAnsi="Times New Roman" w:cs="Times New Roman"/>
            <w:noProof/>
            <w:webHidden/>
          </w:rPr>
          <w:fldChar w:fldCharType="end"/>
        </w:r>
      </w:hyperlink>
    </w:p>
    <w:p w14:paraId="39BEE2B3" w14:textId="078C2669" w:rsidR="00F714C7" w:rsidRPr="00F714C7" w:rsidRDefault="005D31E0">
      <w:pPr>
        <w:pStyle w:val="TOC3"/>
        <w:rPr>
          <w:rFonts w:ascii="Times New Roman" w:eastAsiaTheme="minorEastAsia" w:hAnsi="Times New Roman" w:cs="Times New Roman"/>
          <w:noProof/>
        </w:rPr>
      </w:pPr>
      <w:hyperlink w:anchor="_Toc505759543" w:history="1">
        <w:r w:rsidR="00F714C7" w:rsidRPr="00F714C7">
          <w:rPr>
            <w:rStyle w:val="Hyperlink"/>
            <w:rFonts w:ascii="Times New Roman" w:eastAsia="Calibri" w:hAnsi="Times New Roman" w:cs="Times New Roman"/>
            <w:noProof/>
          </w:rPr>
          <w:t>Quality Assurance Performance Measures</w:t>
        </w:r>
        <w:r w:rsidR="00F714C7" w:rsidRPr="00F714C7">
          <w:rPr>
            <w:rFonts w:ascii="Times New Roman" w:hAnsi="Times New Roman" w:cs="Times New Roman"/>
            <w:noProof/>
            <w:webHidden/>
          </w:rPr>
          <w:tab/>
        </w:r>
        <w:r w:rsidR="00F714C7" w:rsidRPr="00F714C7">
          <w:rPr>
            <w:rFonts w:ascii="Times New Roman" w:hAnsi="Times New Roman" w:cs="Times New Roman"/>
            <w:noProof/>
            <w:webHidden/>
          </w:rPr>
          <w:fldChar w:fldCharType="begin"/>
        </w:r>
        <w:r w:rsidR="00F714C7" w:rsidRPr="00F714C7">
          <w:rPr>
            <w:rFonts w:ascii="Times New Roman" w:hAnsi="Times New Roman" w:cs="Times New Roman"/>
            <w:noProof/>
            <w:webHidden/>
          </w:rPr>
          <w:instrText xml:space="preserve"> PAGEREF _Toc505759543 \h </w:instrText>
        </w:r>
        <w:r w:rsidR="00F714C7" w:rsidRPr="00F714C7">
          <w:rPr>
            <w:rFonts w:ascii="Times New Roman" w:hAnsi="Times New Roman" w:cs="Times New Roman"/>
            <w:noProof/>
            <w:webHidden/>
          </w:rPr>
        </w:r>
        <w:r w:rsidR="00F714C7" w:rsidRPr="00F714C7">
          <w:rPr>
            <w:rFonts w:ascii="Times New Roman" w:hAnsi="Times New Roman" w:cs="Times New Roman"/>
            <w:noProof/>
            <w:webHidden/>
          </w:rPr>
          <w:fldChar w:fldCharType="separate"/>
        </w:r>
        <w:r w:rsidR="00CF2307">
          <w:rPr>
            <w:rFonts w:ascii="Times New Roman" w:hAnsi="Times New Roman" w:cs="Times New Roman"/>
            <w:noProof/>
            <w:webHidden/>
          </w:rPr>
          <w:t>127</w:t>
        </w:r>
        <w:r w:rsidR="00F714C7" w:rsidRPr="00F714C7">
          <w:rPr>
            <w:rFonts w:ascii="Times New Roman" w:hAnsi="Times New Roman" w:cs="Times New Roman"/>
            <w:noProof/>
            <w:webHidden/>
          </w:rPr>
          <w:fldChar w:fldCharType="end"/>
        </w:r>
      </w:hyperlink>
    </w:p>
    <w:p w14:paraId="05CB7B65" w14:textId="02C82BFF" w:rsidR="00725B76" w:rsidRPr="00DF767C" w:rsidRDefault="00857A04" w:rsidP="009B159E">
      <w:pPr>
        <w:pStyle w:val="TOC2"/>
        <w:rPr>
          <w:rFonts w:ascii="Times New Roman" w:eastAsia="Arial" w:hAnsi="Times New Roman" w:cs="Times New Roman"/>
          <w:w w:val="105"/>
          <w:sz w:val="24"/>
          <w:szCs w:val="24"/>
        </w:rPr>
      </w:pPr>
      <w:r w:rsidRPr="00F714C7">
        <w:rPr>
          <w:rFonts w:ascii="Times New Roman" w:eastAsia="Arial" w:hAnsi="Times New Roman" w:cs="Times New Roman"/>
          <w:w w:val="105"/>
          <w:sz w:val="24"/>
          <w:szCs w:val="24"/>
        </w:rPr>
        <w:fldChar w:fldCharType="end"/>
      </w:r>
      <w:bookmarkStart w:id="1" w:name="_Toc450899627"/>
    </w:p>
    <w:p w14:paraId="6EC18710" w14:textId="77777777" w:rsidR="00E03681" w:rsidRPr="00DF767C" w:rsidRDefault="00E03681" w:rsidP="00E03681">
      <w:pPr>
        <w:spacing w:after="0"/>
        <w:ind w:right="200"/>
        <w:rPr>
          <w:rStyle w:val="Heading1Char"/>
          <w:rFonts w:eastAsiaTheme="minorEastAsia"/>
          <w:b w:val="0"/>
          <w:sz w:val="24"/>
          <w:szCs w:val="24"/>
        </w:rPr>
      </w:pPr>
      <w:bookmarkStart w:id="2" w:name="_Toc489947853"/>
      <w:bookmarkStart w:id="3" w:name="_Toc494435944"/>
      <w:r w:rsidRPr="00DF767C">
        <w:rPr>
          <w:rFonts w:ascii="Times New Roman" w:hAnsi="Times New Roman" w:cs="Times New Roman"/>
          <w:b/>
          <w:sz w:val="24"/>
          <w:szCs w:val="24"/>
        </w:rPr>
        <w:t>Table of Tables:</w:t>
      </w:r>
    </w:p>
    <w:p w14:paraId="116759A4" w14:textId="65B5287E" w:rsidR="00E03681" w:rsidRPr="00DF767C" w:rsidRDefault="00E03681" w:rsidP="00E03681">
      <w:pPr>
        <w:pStyle w:val="TableofFigures"/>
        <w:tabs>
          <w:tab w:val="right" w:leader="dot" w:pos="9370"/>
        </w:tabs>
        <w:rPr>
          <w:rFonts w:ascii="Times New Roman" w:eastAsiaTheme="minorEastAsia" w:hAnsi="Times New Roman" w:cs="Times New Roman"/>
          <w:noProof/>
        </w:rPr>
      </w:pPr>
      <w:r w:rsidRPr="00DF767C">
        <w:rPr>
          <w:rStyle w:val="Hyperlink"/>
          <w:rFonts w:ascii="Times New Roman" w:hAnsi="Times New Roman" w:cs="Times New Roman"/>
          <w:noProof/>
        </w:rPr>
        <w:fldChar w:fldCharType="begin"/>
      </w:r>
      <w:r w:rsidRPr="00DF767C">
        <w:rPr>
          <w:rStyle w:val="Hyperlink"/>
          <w:rFonts w:ascii="Times New Roman" w:hAnsi="Times New Roman" w:cs="Times New Roman"/>
          <w:noProof/>
        </w:rPr>
        <w:instrText xml:space="preserve"> TOC \h \z \c "Table" </w:instrText>
      </w:r>
      <w:r w:rsidRPr="00DF767C">
        <w:rPr>
          <w:rStyle w:val="Hyperlink"/>
          <w:rFonts w:ascii="Times New Roman" w:hAnsi="Times New Roman" w:cs="Times New Roman"/>
          <w:noProof/>
        </w:rPr>
        <w:fldChar w:fldCharType="separate"/>
      </w:r>
      <w:r w:rsidRPr="007000C6">
        <w:rPr>
          <w:rFonts w:ascii="Times New Roman" w:hAnsi="Times New Roman" w:cs="Times New Roman"/>
          <w:noProof/>
        </w:rPr>
        <w:t>Table 1 Project Timeline</w:t>
      </w:r>
      <w:r w:rsidRPr="00DF767C">
        <w:rPr>
          <w:rFonts w:ascii="Times New Roman" w:hAnsi="Times New Roman" w:cs="Times New Roman"/>
          <w:noProof/>
          <w:webHidden/>
        </w:rPr>
        <w:tab/>
      </w:r>
      <w:r w:rsidR="001A3A44">
        <w:rPr>
          <w:rFonts w:ascii="Times New Roman" w:hAnsi="Times New Roman" w:cs="Times New Roman"/>
          <w:noProof/>
        </w:rPr>
        <w:t>8</w:t>
      </w:r>
    </w:p>
    <w:p w14:paraId="44E6A08D" w14:textId="268D16E3" w:rsidR="00E03681" w:rsidRDefault="00E03681" w:rsidP="00E03681">
      <w:pPr>
        <w:pStyle w:val="TableofFigures"/>
        <w:tabs>
          <w:tab w:val="right" w:leader="dot" w:pos="9370"/>
        </w:tabs>
        <w:rPr>
          <w:rFonts w:ascii="Times New Roman" w:hAnsi="Times New Roman" w:cs="Times New Roman"/>
          <w:noProof/>
        </w:rPr>
      </w:pPr>
      <w:r w:rsidRPr="00DF767C">
        <w:rPr>
          <w:rStyle w:val="Hyperlink"/>
          <w:noProof/>
          <w:sz w:val="24"/>
          <w:szCs w:val="24"/>
        </w:rPr>
        <w:fldChar w:fldCharType="end"/>
      </w:r>
      <w:r w:rsidRPr="00DF767C">
        <w:rPr>
          <w:rStyle w:val="Hyperlink"/>
          <w:rFonts w:ascii="Times New Roman" w:hAnsi="Times New Roman" w:cs="Times New Roman"/>
          <w:noProof/>
        </w:rPr>
        <w:fldChar w:fldCharType="begin"/>
      </w:r>
      <w:r w:rsidRPr="00DF767C">
        <w:rPr>
          <w:rStyle w:val="Hyperlink"/>
          <w:rFonts w:ascii="Times New Roman" w:hAnsi="Times New Roman" w:cs="Times New Roman"/>
          <w:noProof/>
        </w:rPr>
        <w:instrText xml:space="preserve"> TOC \h \z \c "Table" </w:instrText>
      </w:r>
      <w:r w:rsidRPr="00DF767C">
        <w:rPr>
          <w:rStyle w:val="Hyperlink"/>
          <w:rFonts w:ascii="Times New Roman" w:hAnsi="Times New Roman" w:cs="Times New Roman"/>
          <w:noProof/>
        </w:rPr>
        <w:fldChar w:fldCharType="separate"/>
      </w:r>
      <w:r w:rsidRPr="007000C6">
        <w:rPr>
          <w:rFonts w:ascii="Times New Roman" w:hAnsi="Times New Roman" w:cs="Times New Roman"/>
          <w:noProof/>
        </w:rPr>
        <w:t>Table 2 Sequence of Events</w:t>
      </w:r>
      <w:r w:rsidRPr="00DF767C">
        <w:rPr>
          <w:rFonts w:ascii="Times New Roman" w:hAnsi="Times New Roman" w:cs="Times New Roman"/>
          <w:noProof/>
          <w:webHidden/>
        </w:rPr>
        <w:tab/>
      </w:r>
      <w:r w:rsidR="001A3A44">
        <w:rPr>
          <w:rFonts w:ascii="Times New Roman" w:hAnsi="Times New Roman" w:cs="Times New Roman"/>
          <w:noProof/>
          <w:webHidden/>
        </w:rPr>
        <w:t>16</w:t>
      </w:r>
    </w:p>
    <w:p w14:paraId="5EAA0EFF" w14:textId="0833C4FE" w:rsidR="00E03681" w:rsidRPr="007000C6" w:rsidRDefault="00E03681" w:rsidP="00E03681">
      <w:r w:rsidRPr="007000C6">
        <w:rPr>
          <w:rFonts w:ascii="Times New Roman" w:hAnsi="Times New Roman" w:cs="Times New Roman"/>
        </w:rPr>
        <w:t>Table 3 Evaluation Point Summary</w:t>
      </w:r>
      <w:r>
        <w:t>………………………………………………………………………………………………</w:t>
      </w:r>
      <w:r w:rsidR="001A3A44">
        <w:t>..</w:t>
      </w:r>
      <w:r>
        <w:t>..…</w:t>
      </w:r>
      <w:r w:rsidR="001A3A44">
        <w:t>...36</w:t>
      </w:r>
    </w:p>
    <w:p w14:paraId="31758CFD" w14:textId="3D0E3B4E" w:rsidR="00161816" w:rsidRDefault="00E03681" w:rsidP="00E03681">
      <w:pPr>
        <w:pStyle w:val="Heading1"/>
        <w:numPr>
          <w:ilvl w:val="0"/>
          <w:numId w:val="0"/>
        </w:numPr>
        <w:ind w:left="1170"/>
        <w:rPr>
          <w:rStyle w:val="Hyperlink"/>
          <w:noProof/>
          <w:sz w:val="24"/>
          <w:szCs w:val="24"/>
        </w:rPr>
        <w:sectPr w:rsidR="00161816" w:rsidSect="003C1286">
          <w:footerReference w:type="first" r:id="rId14"/>
          <w:pgSz w:w="12240" w:h="15840"/>
          <w:pgMar w:top="1440" w:right="1440" w:bottom="1440" w:left="1440" w:header="720" w:footer="720" w:gutter="0"/>
          <w:pgNumType w:fmt="lowerRoman" w:start="1"/>
          <w:cols w:space="720"/>
          <w:titlePg/>
          <w:docGrid w:linePitch="299"/>
        </w:sectPr>
      </w:pPr>
      <w:r w:rsidRPr="00DF767C">
        <w:rPr>
          <w:rStyle w:val="Hyperlink"/>
          <w:noProof/>
          <w:sz w:val="24"/>
          <w:szCs w:val="24"/>
        </w:rPr>
        <w:fldChar w:fldCharType="end"/>
      </w:r>
    </w:p>
    <w:p w14:paraId="0236574C" w14:textId="53217F17" w:rsidR="00154560" w:rsidRDefault="00045712" w:rsidP="00335216">
      <w:pPr>
        <w:pStyle w:val="Heading1"/>
        <w:spacing w:before="0"/>
        <w:ind w:left="360" w:right="0" w:hanging="360"/>
      </w:pPr>
      <w:bookmarkStart w:id="4" w:name="_Toc505759503"/>
      <w:r w:rsidRPr="00DF767C">
        <w:lastRenderedPageBreak/>
        <w:t>INTRODUCTION</w:t>
      </w:r>
      <w:bookmarkEnd w:id="1"/>
      <w:bookmarkEnd w:id="2"/>
      <w:bookmarkEnd w:id="3"/>
      <w:bookmarkEnd w:id="4"/>
    </w:p>
    <w:p w14:paraId="710923A4" w14:textId="77777777" w:rsidR="00DB5B21" w:rsidRPr="00DB5B21" w:rsidRDefault="00DB5B21" w:rsidP="00C43810"/>
    <w:p w14:paraId="79BF9DB4" w14:textId="77777777" w:rsidR="00154560" w:rsidRPr="00DF767C" w:rsidRDefault="00045712" w:rsidP="00DF4197">
      <w:pPr>
        <w:pStyle w:val="Heading2"/>
        <w:numPr>
          <w:ilvl w:val="0"/>
          <w:numId w:val="10"/>
        </w:numPr>
        <w:ind w:left="720" w:right="0"/>
        <w:rPr>
          <w:rFonts w:eastAsiaTheme="minorEastAsia"/>
        </w:rPr>
      </w:pPr>
      <w:bookmarkStart w:id="5" w:name="_Toc450899628"/>
      <w:bookmarkStart w:id="6" w:name="_Toc489947854"/>
      <w:bookmarkStart w:id="7" w:name="_Toc494435945"/>
      <w:bookmarkStart w:id="8" w:name="_Toc505759504"/>
      <w:r w:rsidRPr="00DF767C">
        <w:rPr>
          <w:rFonts w:eastAsiaTheme="minorEastAsia"/>
        </w:rPr>
        <w:t>PURPOSE OF THIS REQUEST FOR PROPOSALS</w:t>
      </w:r>
      <w:bookmarkEnd w:id="5"/>
      <w:bookmarkEnd w:id="6"/>
      <w:bookmarkEnd w:id="7"/>
      <w:bookmarkEnd w:id="8"/>
    </w:p>
    <w:p w14:paraId="4711EAD8" w14:textId="77777777" w:rsidR="00D03978" w:rsidRPr="00DF767C" w:rsidRDefault="00D03978" w:rsidP="00B121F5">
      <w:pPr>
        <w:spacing w:after="0" w:line="240" w:lineRule="auto"/>
        <w:ind w:right="200"/>
        <w:rPr>
          <w:rFonts w:ascii="Times New Roman" w:eastAsia="Times New Roman" w:hAnsi="Times New Roman" w:cs="Times New Roman"/>
          <w:sz w:val="24"/>
          <w:szCs w:val="24"/>
        </w:rPr>
      </w:pPr>
    </w:p>
    <w:p w14:paraId="01B9273F" w14:textId="77777777" w:rsidR="006E47F6" w:rsidRPr="00DF767C" w:rsidRDefault="006E47F6" w:rsidP="005E587B">
      <w:pPr>
        <w:pStyle w:val="NormalH2Indent"/>
        <w:ind w:left="360"/>
        <w:rPr>
          <w:rFonts w:cs="Times New Roman"/>
        </w:rPr>
      </w:pPr>
      <w:r w:rsidRPr="00DF767C">
        <w:rPr>
          <w:rFonts w:cs="Times New Roman"/>
        </w:rPr>
        <w:t>The State of New Mexico (NM) Human Services Department (HSD) is undertaking replacement of its existing Medicaid Management Information System (MMIS) through a MMIS Replacement (MMISR) Solution. The MMISR Solution will comprise multiple technology-based modules and Business Process Outsource (BPO) services contracts. For this procurement, the State’s definition of BPO is outsourcing the operations and responsibilities of a specific business process to a BPO service provider with oversight by the State. These BPO services are separate business functions and are responsible for performing processes or parts of processes and done to save costs or gain productivity.</w:t>
      </w:r>
    </w:p>
    <w:p w14:paraId="4EF0C6BD" w14:textId="77777777" w:rsidR="00536E73" w:rsidRPr="00DF767C" w:rsidRDefault="006E47F6" w:rsidP="00536E73">
      <w:pPr>
        <w:pStyle w:val="NormalH2Indent"/>
        <w:ind w:left="360"/>
        <w:rPr>
          <w:rFonts w:cs="Times New Roman"/>
        </w:rPr>
      </w:pPr>
      <w:r w:rsidRPr="00DF767C">
        <w:rPr>
          <w:rFonts w:cs="Times New Roman"/>
        </w:rPr>
        <w:t>The purpose of this Request for Proposals (RFP) is to solicit proposals for a Contractor to configure, provide and operate the Quality Assurance (QA) module of the MMISR Solution to meet the State’s business needs.  The State is seeking a QA Contractor with the depth and range of experience needed to successfully deliver this complex Project and whose approach reflects the creativity and insight born of that experience.</w:t>
      </w:r>
      <w:r w:rsidR="00536E73">
        <w:rPr>
          <w:rFonts w:cs="Times New Roman"/>
        </w:rPr>
        <w:t xml:space="preserve"> </w:t>
      </w:r>
      <w:r w:rsidR="00536E73" w:rsidRPr="00DF767C">
        <w:rPr>
          <w:rFonts w:cs="Times New Roman"/>
        </w:rPr>
        <w:t>Offeror shall demonstrate experience, knowledge, innovation, and the capacity necessary to perform the services described in this RFP.</w:t>
      </w:r>
    </w:p>
    <w:p w14:paraId="2A9698C7" w14:textId="73F65785" w:rsidR="006E47F6" w:rsidRPr="00DF767C" w:rsidRDefault="006E47F6" w:rsidP="00941E14">
      <w:pPr>
        <w:pStyle w:val="NormalH2Indent"/>
        <w:ind w:left="360"/>
        <w:rPr>
          <w:rFonts w:cs="Times New Roman"/>
        </w:rPr>
      </w:pPr>
    </w:p>
    <w:p w14:paraId="11224009" w14:textId="77777777" w:rsidR="00B121F5" w:rsidRPr="00DF767C" w:rsidRDefault="00E6558D" w:rsidP="00DF4197">
      <w:pPr>
        <w:pStyle w:val="Heading2"/>
        <w:numPr>
          <w:ilvl w:val="0"/>
          <w:numId w:val="10"/>
        </w:numPr>
        <w:ind w:left="720" w:right="202"/>
        <w:rPr>
          <w:rFonts w:eastAsiaTheme="minorEastAsia"/>
        </w:rPr>
      </w:pPr>
      <w:bookmarkStart w:id="9" w:name="_Toc489947855"/>
      <w:bookmarkStart w:id="10" w:name="_Toc494435946"/>
      <w:bookmarkStart w:id="11" w:name="_Toc505759505"/>
      <w:r w:rsidRPr="00DF767C">
        <w:rPr>
          <w:rFonts w:eastAsiaTheme="minorEastAsia"/>
        </w:rPr>
        <w:t>SUMMARY SCOPE OF WORK</w:t>
      </w:r>
      <w:bookmarkEnd w:id="9"/>
      <w:bookmarkEnd w:id="10"/>
      <w:bookmarkEnd w:id="11"/>
    </w:p>
    <w:p w14:paraId="69FF574F" w14:textId="77777777" w:rsidR="00B121F5" w:rsidRPr="00DF767C" w:rsidRDefault="00B121F5" w:rsidP="00B121F5">
      <w:pPr>
        <w:spacing w:after="0" w:line="240" w:lineRule="auto"/>
        <w:ind w:left="720" w:right="200"/>
        <w:rPr>
          <w:rFonts w:ascii="Times New Roman" w:eastAsia="Times New Roman" w:hAnsi="Times New Roman" w:cs="Times New Roman"/>
          <w:b/>
          <w:sz w:val="24"/>
          <w:szCs w:val="24"/>
        </w:rPr>
      </w:pPr>
    </w:p>
    <w:p w14:paraId="678BD2A1" w14:textId="77777777" w:rsidR="006E47F6" w:rsidRPr="00DF767C" w:rsidRDefault="006E47F6" w:rsidP="00941E14">
      <w:pPr>
        <w:pStyle w:val="NormalH2Indent"/>
        <w:ind w:left="360"/>
        <w:rPr>
          <w:rFonts w:cs="Times New Roman"/>
        </w:rPr>
      </w:pPr>
      <w:r w:rsidRPr="00DF767C">
        <w:rPr>
          <w:rFonts w:cs="Times New Roman"/>
        </w:rPr>
        <w:t>This section summarizes the work that will be required of the QA Contractor; however, it is not an exhaustive list of services expected.</w:t>
      </w:r>
    </w:p>
    <w:p w14:paraId="4008B16B" w14:textId="14F40450" w:rsidR="006E47F6" w:rsidRPr="00DF767C" w:rsidRDefault="006E47F6" w:rsidP="00941E14">
      <w:pPr>
        <w:pStyle w:val="NormalH2Indent"/>
        <w:ind w:left="360"/>
        <w:rPr>
          <w:rFonts w:cs="Times New Roman"/>
        </w:rPr>
      </w:pPr>
      <w:r w:rsidRPr="00DF767C">
        <w:rPr>
          <w:rFonts w:cs="Times New Roman"/>
        </w:rPr>
        <w:t>The selected QA Contractor will provide services to: (1) perform work under the contract resulting from this RFP; (2) work with the Centers for Medicare and Medicaid Services (CMS) approved Independent Verification and Validation (IV&amp;V) Contractor and the State</w:t>
      </w:r>
      <w:r w:rsidR="00CB344E">
        <w:rPr>
          <w:rFonts w:cs="Times New Roman"/>
        </w:rPr>
        <w:t>-</w:t>
      </w:r>
      <w:r w:rsidRPr="00DF767C">
        <w:rPr>
          <w:rFonts w:cs="Times New Roman"/>
        </w:rPr>
        <w:t>led Project Management Office (PMO); (3) perform planning and leadership related to configuration of all QA services; (4) work with the MMISR System Integrato</w:t>
      </w:r>
      <w:r w:rsidR="001A3E3C">
        <w:rPr>
          <w:rFonts w:cs="Times New Roman"/>
        </w:rPr>
        <w:t>r</w:t>
      </w:r>
      <w:r w:rsidRPr="00DF767C">
        <w:rPr>
          <w:rFonts w:cs="Times New Roman"/>
        </w:rPr>
        <w:t xml:space="preserve"> (SI) Contractor to ensure QA integration with the MMISR Solution; and (5) support attainment of CMS Certification for the MMISR Solution as a whole.</w:t>
      </w:r>
    </w:p>
    <w:p w14:paraId="1CC6CE4B" w14:textId="4E66416A" w:rsidR="006E47F6" w:rsidRPr="00DF767C" w:rsidRDefault="006E47F6" w:rsidP="00941E14">
      <w:pPr>
        <w:pStyle w:val="NormalH2Indent"/>
        <w:ind w:left="360"/>
        <w:rPr>
          <w:rFonts w:cs="Times New Roman"/>
        </w:rPr>
      </w:pPr>
      <w:bookmarkStart w:id="12" w:name="_Hlk501377296"/>
      <w:r w:rsidRPr="00DF767C">
        <w:rPr>
          <w:rFonts w:cs="Times New Roman"/>
        </w:rPr>
        <w:t xml:space="preserve">The State seeks a Contractor </w:t>
      </w:r>
      <w:r w:rsidR="00536E73">
        <w:rPr>
          <w:rFonts w:cs="Times New Roman"/>
        </w:rPr>
        <w:t>that</w:t>
      </w:r>
      <w:r w:rsidRPr="00DF767C">
        <w:rPr>
          <w:rFonts w:cs="Times New Roman"/>
        </w:rPr>
        <w:t xml:space="preserve"> understands the CMS Medicaid Information Technology Architecture (MITA) and </w:t>
      </w:r>
      <w:r w:rsidR="00536E73">
        <w:rPr>
          <w:rFonts w:cs="Times New Roman"/>
        </w:rPr>
        <w:t>that</w:t>
      </w:r>
      <w:r w:rsidRPr="00DF767C">
        <w:rPr>
          <w:rFonts w:cs="Times New Roman"/>
        </w:rPr>
        <w:t xml:space="preserve"> can help the State achieve its goal of MITA Maturity Level 4.</w:t>
      </w:r>
    </w:p>
    <w:bookmarkEnd w:id="12"/>
    <w:p w14:paraId="6B1FEA95" w14:textId="58ADDEA4" w:rsidR="006E47F6" w:rsidRPr="00DF767C" w:rsidRDefault="006E47F6" w:rsidP="00941E14">
      <w:pPr>
        <w:pStyle w:val="NormalH2Indent"/>
        <w:ind w:left="360"/>
        <w:rPr>
          <w:rFonts w:cs="Times New Roman"/>
        </w:rPr>
      </w:pPr>
      <w:r w:rsidRPr="00DF767C">
        <w:rPr>
          <w:rFonts w:cs="Times New Roman"/>
        </w:rPr>
        <w:t>The selected Contractor will work collaboratively with the State-led PMO and other State staff, other Contractors and Stakeholders associated with the MMISR Solution, including all other selected Contractors.</w:t>
      </w:r>
    </w:p>
    <w:p w14:paraId="3A2D02E3" w14:textId="77777777" w:rsidR="00536E73" w:rsidRDefault="006F0342" w:rsidP="00941E14">
      <w:pPr>
        <w:pStyle w:val="NormalH2Indent"/>
        <w:ind w:left="360"/>
        <w:rPr>
          <w:rFonts w:cs="Times New Roman"/>
        </w:rPr>
      </w:pPr>
      <w:r w:rsidRPr="00DF767C">
        <w:rPr>
          <w:rFonts w:cs="Times New Roman"/>
        </w:rPr>
        <w:lastRenderedPageBreak/>
        <w:t>The selected Contractor will configure, provide and operate all QA components of the MMISR Solution to meet the State’s business needs. The QA Contractor will perform project management servi</w:t>
      </w:r>
      <w:r w:rsidR="00F37310">
        <w:rPr>
          <w:rFonts w:cs="Times New Roman"/>
        </w:rPr>
        <w:t>ces necessary to  implement and operate QA components for the MMISR</w:t>
      </w:r>
    </w:p>
    <w:p w14:paraId="09EE586C" w14:textId="4314CDCF" w:rsidR="006F0342" w:rsidRPr="00DF767C" w:rsidRDefault="006F0342" w:rsidP="00941E14">
      <w:pPr>
        <w:pStyle w:val="NormalH2Indent"/>
        <w:ind w:left="360"/>
        <w:rPr>
          <w:rFonts w:cs="Times New Roman"/>
        </w:rPr>
      </w:pPr>
      <w:r w:rsidRPr="00DF767C">
        <w:rPr>
          <w:rFonts w:cs="Times New Roman"/>
        </w:rPr>
        <w:t xml:space="preserve">Solution, integrating these services with the State-led HHS 2020 PMO project management processes and standards. </w:t>
      </w:r>
    </w:p>
    <w:p w14:paraId="27DCD4F9" w14:textId="6025E082" w:rsidR="00B121F5" w:rsidRPr="00DF767C" w:rsidRDefault="00B121F5" w:rsidP="00941E14">
      <w:pPr>
        <w:pStyle w:val="NormalH2Indent"/>
        <w:ind w:left="360"/>
        <w:rPr>
          <w:rFonts w:cs="Times New Roman"/>
        </w:rPr>
      </w:pPr>
      <w:r w:rsidRPr="00DF767C">
        <w:rPr>
          <w:rFonts w:cs="Times New Roman"/>
        </w:rPr>
        <w:t>The Con</w:t>
      </w:r>
      <w:r w:rsidRPr="00941E14">
        <w:rPr>
          <w:rFonts w:cs="Times New Roman"/>
        </w:rPr>
        <w:t>t</w:t>
      </w:r>
      <w:r w:rsidRPr="00DF767C">
        <w:rPr>
          <w:rFonts w:cs="Times New Roman"/>
        </w:rPr>
        <w:t>r</w:t>
      </w:r>
      <w:r w:rsidRPr="00941E14">
        <w:rPr>
          <w:rFonts w:cs="Times New Roman"/>
        </w:rPr>
        <w:t>ac</w:t>
      </w:r>
      <w:r w:rsidRPr="00DF767C">
        <w:rPr>
          <w:rFonts w:cs="Times New Roman"/>
        </w:rPr>
        <w:t xml:space="preserve">tor will </w:t>
      </w:r>
      <w:r w:rsidRPr="00941E14">
        <w:rPr>
          <w:rFonts w:cs="Times New Roman"/>
        </w:rPr>
        <w:t>perform services</w:t>
      </w:r>
      <w:r w:rsidRPr="00DF767C">
        <w:rPr>
          <w:rFonts w:cs="Times New Roman"/>
        </w:rPr>
        <w:t xml:space="preserve"> introduced </w:t>
      </w:r>
      <w:r w:rsidR="00865A24" w:rsidRPr="00DF767C">
        <w:rPr>
          <w:rFonts w:cs="Times New Roman"/>
        </w:rPr>
        <w:t xml:space="preserve">in this section </w:t>
      </w:r>
      <w:r w:rsidRPr="00DF767C">
        <w:rPr>
          <w:rFonts w:cs="Times New Roman"/>
        </w:rPr>
        <w:t xml:space="preserve">and described in more detail in </w:t>
      </w:r>
      <w:r w:rsidRPr="00941E14">
        <w:rPr>
          <w:rFonts w:cs="Times New Roman"/>
        </w:rPr>
        <w:t>t</w:t>
      </w:r>
      <w:r w:rsidRPr="00DF767C">
        <w:rPr>
          <w:rFonts w:cs="Times New Roman"/>
        </w:rPr>
        <w:t>he</w:t>
      </w:r>
      <w:r w:rsidRPr="00941E14">
        <w:rPr>
          <w:rFonts w:cs="Times New Roman"/>
        </w:rPr>
        <w:t xml:space="preserve"> full Sc</w:t>
      </w:r>
      <w:r w:rsidRPr="00DF767C">
        <w:rPr>
          <w:rFonts w:cs="Times New Roman"/>
        </w:rPr>
        <w:t>ope of Work (APPENDIX</w:t>
      </w:r>
      <w:r w:rsidRPr="00941E14">
        <w:rPr>
          <w:rFonts w:cs="Times New Roman"/>
        </w:rPr>
        <w:t xml:space="preserve"> </w:t>
      </w:r>
      <w:r w:rsidRPr="00DF767C">
        <w:rPr>
          <w:rFonts w:cs="Times New Roman"/>
        </w:rPr>
        <w:t>G</w:t>
      </w:r>
      <w:r w:rsidRPr="00941E14">
        <w:rPr>
          <w:rFonts w:cs="Times New Roman"/>
        </w:rPr>
        <w:t>)</w:t>
      </w:r>
      <w:r w:rsidRPr="00DF767C">
        <w:rPr>
          <w:rFonts w:cs="Times New Roman"/>
        </w:rPr>
        <w:t>.</w:t>
      </w:r>
    </w:p>
    <w:p w14:paraId="6C1E31B0" w14:textId="4F3B146C" w:rsidR="00E6558D" w:rsidRPr="00DF767C" w:rsidRDefault="00B121F5" w:rsidP="00941E14">
      <w:pPr>
        <w:pStyle w:val="NormalH2Indent"/>
        <w:ind w:left="360"/>
        <w:rPr>
          <w:rFonts w:cs="Times New Roman"/>
        </w:rPr>
      </w:pPr>
      <w:r w:rsidRPr="00941E14">
        <w:rPr>
          <w:rFonts w:cs="Times New Roman"/>
        </w:rPr>
        <w:t>P</w:t>
      </w:r>
      <w:r w:rsidRPr="00DF767C">
        <w:rPr>
          <w:rFonts w:cs="Times New Roman"/>
        </w:rPr>
        <w:t>ursu</w:t>
      </w:r>
      <w:r w:rsidRPr="00941E14">
        <w:rPr>
          <w:rFonts w:cs="Times New Roman"/>
        </w:rPr>
        <w:t>a</w:t>
      </w:r>
      <w:r w:rsidRPr="00DF767C">
        <w:rPr>
          <w:rFonts w:cs="Times New Roman"/>
        </w:rPr>
        <w:t xml:space="preserve">nt </w:t>
      </w:r>
      <w:r w:rsidRPr="00941E14">
        <w:rPr>
          <w:rFonts w:cs="Times New Roman"/>
        </w:rPr>
        <w:t>t</w:t>
      </w:r>
      <w:r w:rsidRPr="00DF767C">
        <w:rPr>
          <w:rFonts w:cs="Times New Roman"/>
        </w:rPr>
        <w:t>o §1</w:t>
      </w:r>
      <w:r w:rsidRPr="00941E14">
        <w:rPr>
          <w:rFonts w:cs="Times New Roman"/>
        </w:rPr>
        <w:t>0-</w:t>
      </w:r>
      <w:r w:rsidRPr="00DF767C">
        <w:rPr>
          <w:rFonts w:cs="Times New Roman"/>
        </w:rPr>
        <w:t>16</w:t>
      </w:r>
      <w:r w:rsidRPr="00941E14">
        <w:rPr>
          <w:rFonts w:cs="Times New Roman"/>
        </w:rPr>
        <w:t>-</w:t>
      </w:r>
      <w:r w:rsidRPr="00DF767C">
        <w:rPr>
          <w:rFonts w:cs="Times New Roman"/>
        </w:rPr>
        <w:t>13 NMSA 1978</w:t>
      </w:r>
      <w:r w:rsidRPr="00941E14">
        <w:rPr>
          <w:rFonts w:cs="Times New Roman"/>
        </w:rPr>
        <w:t xml:space="preserve"> P</w:t>
      </w:r>
      <w:r w:rsidRPr="00DF767C">
        <w:rPr>
          <w:rFonts w:cs="Times New Roman"/>
        </w:rPr>
        <w:t>rohibi</w:t>
      </w:r>
      <w:r w:rsidRPr="00941E14">
        <w:rPr>
          <w:rFonts w:cs="Times New Roman"/>
        </w:rPr>
        <w:t>te</w:t>
      </w:r>
      <w:r w:rsidRPr="00DF767C">
        <w:rPr>
          <w:rFonts w:cs="Times New Roman"/>
        </w:rPr>
        <w:t xml:space="preserve">d </w:t>
      </w:r>
      <w:r w:rsidRPr="00941E14">
        <w:rPr>
          <w:rFonts w:cs="Times New Roman"/>
        </w:rPr>
        <w:t>B</w:t>
      </w:r>
      <w:r w:rsidRPr="00DF767C">
        <w:rPr>
          <w:rFonts w:cs="Times New Roman"/>
        </w:rPr>
        <w:t>idd</w:t>
      </w:r>
      <w:r w:rsidRPr="00941E14">
        <w:rPr>
          <w:rFonts w:cs="Times New Roman"/>
        </w:rPr>
        <w:t>ing</w:t>
      </w:r>
      <w:r w:rsidRPr="00DF767C">
        <w:rPr>
          <w:rFonts w:cs="Times New Roman"/>
        </w:rPr>
        <w:t>:</w:t>
      </w:r>
      <w:r w:rsidRPr="00941E14">
        <w:rPr>
          <w:rFonts w:cs="Times New Roman"/>
        </w:rPr>
        <w:t xml:space="preserve"> No state agency shall accept any bid (proposal) from a person who directly or indirectly participated in the preparation</w:t>
      </w:r>
      <w:r w:rsidRPr="00DF767C">
        <w:rPr>
          <w:rFonts w:cs="Times New Roman"/>
          <w:i/>
        </w:rPr>
        <w:t xml:space="preserve"> of</w:t>
      </w:r>
      <w:r w:rsidRPr="00DF767C">
        <w:rPr>
          <w:rFonts w:cs="Times New Roman"/>
          <w:i/>
          <w:spacing w:val="-1"/>
        </w:rPr>
        <w:t xml:space="preserve"> </w:t>
      </w:r>
      <w:r w:rsidRPr="00DF767C">
        <w:rPr>
          <w:rFonts w:cs="Times New Roman"/>
          <w:i/>
        </w:rPr>
        <w:t>s</w:t>
      </w:r>
      <w:r w:rsidRPr="00DF767C">
        <w:rPr>
          <w:rFonts w:cs="Times New Roman"/>
          <w:i/>
          <w:spacing w:val="2"/>
        </w:rPr>
        <w:t>p</w:t>
      </w:r>
      <w:r w:rsidRPr="00DF767C">
        <w:rPr>
          <w:rFonts w:cs="Times New Roman"/>
          <w:i/>
          <w:spacing w:val="-1"/>
        </w:rPr>
        <w:t>ec</w:t>
      </w:r>
      <w:r w:rsidRPr="00DF767C">
        <w:rPr>
          <w:rFonts w:cs="Times New Roman"/>
          <w:i/>
        </w:rPr>
        <w:t>ifi</w:t>
      </w:r>
      <w:r w:rsidRPr="00DF767C">
        <w:rPr>
          <w:rFonts w:cs="Times New Roman"/>
          <w:i/>
          <w:spacing w:val="1"/>
        </w:rPr>
        <w:t>c</w:t>
      </w:r>
      <w:r w:rsidRPr="00DF767C">
        <w:rPr>
          <w:rFonts w:cs="Times New Roman"/>
          <w:i/>
          <w:spacing w:val="-1"/>
        </w:rPr>
        <w:t>a</w:t>
      </w:r>
      <w:r w:rsidRPr="00DF767C">
        <w:rPr>
          <w:rFonts w:cs="Times New Roman"/>
          <w:i/>
        </w:rPr>
        <w:t>t</w:t>
      </w:r>
      <w:r w:rsidRPr="00DF767C">
        <w:rPr>
          <w:rFonts w:cs="Times New Roman"/>
          <w:i/>
          <w:spacing w:val="1"/>
        </w:rPr>
        <w:t>i</w:t>
      </w:r>
      <w:r w:rsidRPr="00DF767C">
        <w:rPr>
          <w:rFonts w:cs="Times New Roman"/>
          <w:i/>
        </w:rPr>
        <w:t>ons on</w:t>
      </w:r>
      <w:r w:rsidRPr="00DF767C">
        <w:rPr>
          <w:rFonts w:cs="Times New Roman"/>
          <w:i/>
          <w:spacing w:val="2"/>
        </w:rPr>
        <w:t xml:space="preserve"> </w:t>
      </w:r>
      <w:r w:rsidRPr="00DF767C">
        <w:rPr>
          <w:rFonts w:cs="Times New Roman"/>
          <w:i/>
        </w:rPr>
        <w:t>whi</w:t>
      </w:r>
      <w:r w:rsidRPr="00DF767C">
        <w:rPr>
          <w:rFonts w:cs="Times New Roman"/>
          <w:i/>
          <w:spacing w:val="-1"/>
        </w:rPr>
        <w:t>c</w:t>
      </w:r>
      <w:r w:rsidRPr="00DF767C">
        <w:rPr>
          <w:rFonts w:cs="Times New Roman"/>
          <w:i/>
        </w:rPr>
        <w:t xml:space="preserve">h the </w:t>
      </w:r>
      <w:r w:rsidRPr="00DF767C">
        <w:rPr>
          <w:rFonts w:cs="Times New Roman"/>
          <w:i/>
          <w:spacing w:val="-1"/>
        </w:rPr>
        <w:t>c</w:t>
      </w:r>
      <w:r w:rsidRPr="00DF767C">
        <w:rPr>
          <w:rFonts w:cs="Times New Roman"/>
          <w:i/>
        </w:rPr>
        <w:t>o</w:t>
      </w:r>
      <w:r w:rsidRPr="00DF767C">
        <w:rPr>
          <w:rFonts w:cs="Times New Roman"/>
          <w:i/>
          <w:spacing w:val="-2"/>
        </w:rPr>
        <w:t>m</w:t>
      </w:r>
      <w:r w:rsidRPr="00DF767C">
        <w:rPr>
          <w:rFonts w:cs="Times New Roman"/>
          <w:i/>
        </w:rPr>
        <w:t>p</w:t>
      </w:r>
      <w:r w:rsidRPr="00DF767C">
        <w:rPr>
          <w:rFonts w:cs="Times New Roman"/>
          <w:i/>
          <w:spacing w:val="-1"/>
        </w:rPr>
        <w:t>e</w:t>
      </w:r>
      <w:r w:rsidRPr="00DF767C">
        <w:rPr>
          <w:rFonts w:cs="Times New Roman"/>
          <w:i/>
          <w:spacing w:val="3"/>
        </w:rPr>
        <w:t>t</w:t>
      </w:r>
      <w:r w:rsidRPr="00DF767C">
        <w:rPr>
          <w:rFonts w:cs="Times New Roman"/>
          <w:i/>
        </w:rPr>
        <w:t>i</w:t>
      </w:r>
      <w:r w:rsidRPr="00DF767C">
        <w:rPr>
          <w:rFonts w:cs="Times New Roman"/>
          <w:i/>
          <w:spacing w:val="1"/>
        </w:rPr>
        <w:t>t</w:t>
      </w:r>
      <w:r w:rsidRPr="00DF767C">
        <w:rPr>
          <w:rFonts w:cs="Times New Roman"/>
          <w:i/>
        </w:rPr>
        <w:t>ive bidding</w:t>
      </w:r>
      <w:r w:rsidRPr="00DF767C">
        <w:rPr>
          <w:rFonts w:cs="Times New Roman"/>
          <w:i/>
          <w:spacing w:val="-2"/>
        </w:rPr>
        <w:t xml:space="preserve"> </w:t>
      </w:r>
      <w:r w:rsidRPr="00DF767C">
        <w:rPr>
          <w:rFonts w:cs="Times New Roman"/>
          <w:i/>
        </w:rPr>
        <w:t>w</w:t>
      </w:r>
      <w:r w:rsidRPr="00DF767C">
        <w:rPr>
          <w:rFonts w:cs="Times New Roman"/>
          <w:i/>
          <w:spacing w:val="-1"/>
        </w:rPr>
        <w:t>a</w:t>
      </w:r>
      <w:r w:rsidRPr="00DF767C">
        <w:rPr>
          <w:rFonts w:cs="Times New Roman"/>
          <w:i/>
        </w:rPr>
        <w:t>s h</w:t>
      </w:r>
      <w:r w:rsidRPr="00DF767C">
        <w:rPr>
          <w:rFonts w:cs="Times New Roman"/>
          <w:i/>
          <w:spacing w:val="-1"/>
        </w:rPr>
        <w:t>e</w:t>
      </w:r>
      <w:r w:rsidRPr="00DF767C">
        <w:rPr>
          <w:rFonts w:cs="Times New Roman"/>
          <w:i/>
        </w:rPr>
        <w:t>ld.</w:t>
      </w:r>
    </w:p>
    <w:p w14:paraId="0CE376DE" w14:textId="77777777" w:rsidR="00B121F5" w:rsidRPr="00DF767C" w:rsidRDefault="00E6558D" w:rsidP="00DF4197">
      <w:pPr>
        <w:pStyle w:val="Heading2"/>
        <w:numPr>
          <w:ilvl w:val="0"/>
          <w:numId w:val="10"/>
        </w:numPr>
        <w:ind w:left="720" w:right="202"/>
        <w:rPr>
          <w:rFonts w:eastAsiaTheme="minorEastAsia"/>
        </w:rPr>
      </w:pPr>
      <w:bookmarkStart w:id="13" w:name="_Toc489947856"/>
      <w:bookmarkStart w:id="14" w:name="_Toc494435947"/>
      <w:bookmarkStart w:id="15" w:name="_Toc505759506"/>
      <w:r w:rsidRPr="00DF767C">
        <w:rPr>
          <w:rFonts w:eastAsiaTheme="minorEastAsia"/>
        </w:rPr>
        <w:t>SCOPE OF PROCUREMENT</w:t>
      </w:r>
      <w:bookmarkEnd w:id="13"/>
      <w:bookmarkEnd w:id="14"/>
      <w:bookmarkEnd w:id="15"/>
    </w:p>
    <w:p w14:paraId="0D53D228" w14:textId="77777777" w:rsidR="00D932D5" w:rsidRPr="00DF767C" w:rsidRDefault="00D932D5" w:rsidP="00E6558D">
      <w:pPr>
        <w:spacing w:after="0" w:line="240" w:lineRule="auto"/>
        <w:ind w:right="200"/>
        <w:rPr>
          <w:rFonts w:ascii="Times New Roman" w:eastAsia="Times New Roman" w:hAnsi="Times New Roman" w:cs="Times New Roman"/>
          <w:spacing w:val="1"/>
          <w:sz w:val="24"/>
          <w:szCs w:val="24"/>
        </w:rPr>
      </w:pPr>
    </w:p>
    <w:p w14:paraId="63B20226" w14:textId="10EA2F05" w:rsidR="00B121F5" w:rsidRPr="00DF767C" w:rsidRDefault="00B121F5" w:rsidP="00941E14">
      <w:pPr>
        <w:pStyle w:val="NormalH2Indent"/>
        <w:ind w:left="360"/>
        <w:rPr>
          <w:rFonts w:cs="Times New Roman"/>
        </w:rPr>
      </w:pPr>
      <w:r w:rsidRPr="00DF767C">
        <w:rPr>
          <w:rFonts w:cs="Times New Roman"/>
        </w:rPr>
        <w:t xml:space="preserve">The procurement (consistent with §13-1-150 Multi-term Contracts), will result in a single four (4) year contract with up to four (4) optional one (1) year extensions at the discretion of the Department, not to exceed eight (8) years in total. The Contract will have fixed price deliverables. </w:t>
      </w:r>
    </w:p>
    <w:p w14:paraId="0498E809" w14:textId="0BA58CE5" w:rsidR="006D2412" w:rsidRPr="00DF767C" w:rsidRDefault="006D2412" w:rsidP="00941E14">
      <w:pPr>
        <w:pStyle w:val="NormalH2Indent"/>
        <w:ind w:left="360"/>
        <w:rPr>
          <w:rFonts w:cs="Times New Roman"/>
        </w:rPr>
      </w:pPr>
      <w:r w:rsidRPr="00DF767C">
        <w:rPr>
          <w:rFonts w:cs="Times New Roman"/>
        </w:rPr>
        <w:t xml:space="preserve">As part of HSD’s commitment to maximizing the benefits of a modular MMISR Solution, which includes no longer being dependent on a single NM MMIS Contractor, each Offeror may win no more than two MMISR procurements, although the selected SI Contractor may </w:t>
      </w:r>
      <w:r w:rsidRPr="00941E14">
        <w:rPr>
          <w:rFonts w:cs="Times New Roman"/>
        </w:rPr>
        <w:t>not</w:t>
      </w:r>
      <w:r w:rsidRPr="00DF767C">
        <w:rPr>
          <w:rFonts w:cs="Times New Roman"/>
        </w:rPr>
        <w:t xml:space="preserve"> win any other procurement as the Prime Contractor. The selected QA Contractor may be a subcontractor on other MMISR contracts.</w:t>
      </w:r>
    </w:p>
    <w:p w14:paraId="5CDB3E7A" w14:textId="77777777" w:rsidR="002C056F" w:rsidRPr="00DF767C" w:rsidRDefault="002C056F" w:rsidP="00941E14">
      <w:pPr>
        <w:pStyle w:val="NormalH2Indent"/>
        <w:ind w:left="360"/>
        <w:rPr>
          <w:rFonts w:cs="Times New Roman"/>
        </w:rPr>
      </w:pPr>
      <w:r w:rsidRPr="00DF767C">
        <w:rPr>
          <w:rFonts w:cs="Times New Roman"/>
        </w:rPr>
        <w:t>A conflict of interest may exist when an Offeror qualifies for approval to enter into a Centennial Care Managed Care Organization (MCO) contract and also a contract for the MMISR QA, Benefit Management Services (BMS) and/or Financial Services with the State; this includes an Offeror that is a Prime Contractor and/or a Subcontractor. To avoid the conflict, HSD, in its sole discretion, has the right to deny approval for the Offeror to enter into a MMIS/MMISR and/or MCO contracts.</w:t>
      </w:r>
    </w:p>
    <w:p w14:paraId="7A597967" w14:textId="32A8CC8A" w:rsidR="00536E73" w:rsidRDefault="002C056F" w:rsidP="00941E14">
      <w:pPr>
        <w:pStyle w:val="NormalH2Indent"/>
        <w:ind w:left="360"/>
        <w:rPr>
          <w:rFonts w:cs="Times New Roman"/>
        </w:rPr>
      </w:pPr>
      <w:r w:rsidRPr="00941E14">
        <w:rPr>
          <w:rFonts w:cs="Times New Roman"/>
        </w:rPr>
        <w:t>The QA contract will begin upon final execution from the Department of Finance and Administration (DFA)/Contracts Review Bureau (CRB). At HSD discretion, the contract may be amended as needed to meet the requirements of this procurement or any future related Federal or State requirements for Medicaid, that would enable the Department to meet its strategic goals.</w:t>
      </w:r>
    </w:p>
    <w:p w14:paraId="10BBA4B9" w14:textId="77777777" w:rsidR="00536E73" w:rsidRDefault="00536E73">
      <w:pPr>
        <w:rPr>
          <w:rFonts w:ascii="Times New Roman" w:hAnsi="Times New Roman" w:cs="Times New Roman"/>
          <w:sz w:val="24"/>
        </w:rPr>
      </w:pPr>
      <w:r>
        <w:rPr>
          <w:rFonts w:cs="Times New Roman"/>
        </w:rPr>
        <w:br w:type="page"/>
      </w:r>
    </w:p>
    <w:p w14:paraId="2D08E418" w14:textId="77777777" w:rsidR="00E6558D" w:rsidRPr="00DF767C" w:rsidRDefault="00E6558D" w:rsidP="00DF4197">
      <w:pPr>
        <w:pStyle w:val="Heading2"/>
        <w:numPr>
          <w:ilvl w:val="0"/>
          <w:numId w:val="10"/>
        </w:numPr>
        <w:ind w:left="720" w:right="202"/>
        <w:rPr>
          <w:rFonts w:eastAsiaTheme="minorEastAsia"/>
        </w:rPr>
      </w:pPr>
      <w:bookmarkStart w:id="16" w:name="_Toc489947857"/>
      <w:bookmarkStart w:id="17" w:name="_Toc494435948"/>
      <w:bookmarkStart w:id="18" w:name="_Toc505759507"/>
      <w:r w:rsidRPr="00DF767C">
        <w:rPr>
          <w:rFonts w:eastAsiaTheme="minorEastAsia"/>
        </w:rPr>
        <w:lastRenderedPageBreak/>
        <w:t>PROCUREMENT MANAGER</w:t>
      </w:r>
      <w:bookmarkEnd w:id="16"/>
      <w:bookmarkEnd w:id="17"/>
      <w:bookmarkEnd w:id="18"/>
    </w:p>
    <w:p w14:paraId="492331CD" w14:textId="77777777" w:rsidR="00B121F5" w:rsidRPr="00DF767C" w:rsidRDefault="00B121F5" w:rsidP="00E6558D">
      <w:pPr>
        <w:widowControl/>
        <w:spacing w:after="0" w:line="240" w:lineRule="auto"/>
        <w:jc w:val="both"/>
        <w:rPr>
          <w:rFonts w:ascii="Times New Roman" w:eastAsia="Times New Roman" w:hAnsi="Times New Roman" w:cs="Times New Roman"/>
          <w:kern w:val="24"/>
          <w:sz w:val="24"/>
          <w:szCs w:val="24"/>
        </w:rPr>
      </w:pPr>
    </w:p>
    <w:p w14:paraId="79DD8DB2" w14:textId="77777777" w:rsidR="001429F9" w:rsidRPr="00DF767C" w:rsidRDefault="001429F9" w:rsidP="005E587B">
      <w:pPr>
        <w:pStyle w:val="NormalH2Indent"/>
        <w:ind w:left="360"/>
        <w:rPr>
          <w:rFonts w:cs="Times New Roman"/>
        </w:rPr>
      </w:pPr>
      <w:r w:rsidRPr="00DF767C">
        <w:rPr>
          <w:rFonts w:cs="Times New Roman"/>
        </w:rPr>
        <w:t>The Department has designated a Procurement Manager who is responsible for the conduct of this procurement and whose name, address, telephone number and email address are listed below.</w:t>
      </w:r>
    </w:p>
    <w:p w14:paraId="1D478C3B" w14:textId="1E1A93DD" w:rsidR="00726737" w:rsidRPr="00DF767C" w:rsidRDefault="00726737"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J</w:t>
      </w:r>
      <w:r w:rsidR="00E147D5" w:rsidRPr="00DF767C">
        <w:rPr>
          <w:rFonts w:ascii="Times New Roman" w:eastAsia="Times New Roman" w:hAnsi="Times New Roman" w:cs="Times New Roman"/>
          <w:sz w:val="24"/>
          <w:szCs w:val="24"/>
        </w:rPr>
        <w:t>ade Hunt</w:t>
      </w:r>
      <w:r w:rsidRPr="00DF767C">
        <w:rPr>
          <w:rFonts w:ascii="Times New Roman" w:eastAsia="Times New Roman" w:hAnsi="Times New Roman" w:cs="Times New Roman"/>
          <w:sz w:val="24"/>
          <w:szCs w:val="24"/>
        </w:rPr>
        <w:t>,</w:t>
      </w:r>
      <w:r w:rsidRPr="00941E14">
        <w:rPr>
          <w:rFonts w:ascii="Times New Roman" w:eastAsia="Times New Roman" w:hAnsi="Times New Roman" w:cs="Times New Roman"/>
          <w:sz w:val="24"/>
          <w:szCs w:val="24"/>
        </w:rPr>
        <w:t xml:space="preserve"> Pr</w:t>
      </w:r>
      <w:r w:rsidRPr="00DF767C">
        <w:rPr>
          <w:rFonts w:ascii="Times New Roman" w:eastAsia="Times New Roman" w:hAnsi="Times New Roman" w:cs="Times New Roman"/>
          <w:sz w:val="24"/>
          <w:szCs w:val="24"/>
        </w:rPr>
        <w:t>o</w:t>
      </w:r>
      <w:r w:rsidRPr="00941E14">
        <w:rPr>
          <w:rFonts w:ascii="Times New Roman" w:eastAsia="Times New Roman" w:hAnsi="Times New Roman" w:cs="Times New Roman"/>
          <w:sz w:val="24"/>
          <w:szCs w:val="24"/>
        </w:rPr>
        <w:t>cure</w:t>
      </w:r>
      <w:r w:rsidRPr="00DF767C">
        <w:rPr>
          <w:rFonts w:ascii="Times New Roman" w:eastAsia="Times New Roman" w:hAnsi="Times New Roman" w:cs="Times New Roman"/>
          <w:sz w:val="24"/>
          <w:szCs w:val="24"/>
        </w:rPr>
        <w:t>ment M</w:t>
      </w:r>
      <w:r w:rsidRPr="00941E14">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n</w:t>
      </w:r>
      <w:r w:rsidRPr="00941E14">
        <w:rPr>
          <w:rFonts w:ascii="Times New Roman" w:eastAsia="Times New Roman" w:hAnsi="Times New Roman" w:cs="Times New Roman"/>
          <w:sz w:val="24"/>
          <w:szCs w:val="24"/>
        </w:rPr>
        <w:t>age</w:t>
      </w:r>
      <w:r w:rsidRPr="00DF767C">
        <w:rPr>
          <w:rFonts w:ascii="Times New Roman" w:eastAsia="Times New Roman" w:hAnsi="Times New Roman" w:cs="Times New Roman"/>
          <w:sz w:val="24"/>
          <w:szCs w:val="24"/>
        </w:rPr>
        <w:t>r</w:t>
      </w:r>
    </w:p>
    <w:p w14:paraId="5CDB694E" w14:textId="77777777" w:rsidR="00726737" w:rsidRPr="00DF767C" w:rsidRDefault="00726737"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N</w:t>
      </w:r>
      <w:r w:rsidRPr="00941E14">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w M</w:t>
      </w:r>
      <w:r w:rsidRPr="00941E14">
        <w:rPr>
          <w:rFonts w:ascii="Times New Roman" w:eastAsia="Times New Roman" w:hAnsi="Times New Roman" w:cs="Times New Roman"/>
          <w:sz w:val="24"/>
          <w:szCs w:val="24"/>
        </w:rPr>
        <w:t>ex</w:t>
      </w:r>
      <w:r w:rsidRPr="00DF767C">
        <w:rPr>
          <w:rFonts w:ascii="Times New Roman" w:eastAsia="Times New Roman" w:hAnsi="Times New Roman" w:cs="Times New Roman"/>
          <w:sz w:val="24"/>
          <w:szCs w:val="24"/>
        </w:rPr>
        <w:t>ico Human Se</w:t>
      </w:r>
      <w:r w:rsidRPr="00941E14">
        <w:rPr>
          <w:rFonts w:ascii="Times New Roman" w:eastAsia="Times New Roman" w:hAnsi="Times New Roman" w:cs="Times New Roman"/>
          <w:sz w:val="24"/>
          <w:szCs w:val="24"/>
        </w:rPr>
        <w:t>r</w:t>
      </w:r>
      <w:r w:rsidRPr="00DF767C">
        <w:rPr>
          <w:rFonts w:ascii="Times New Roman" w:eastAsia="Times New Roman" w:hAnsi="Times New Roman" w:cs="Times New Roman"/>
          <w:sz w:val="24"/>
          <w:szCs w:val="24"/>
        </w:rPr>
        <w:t>vic</w:t>
      </w:r>
      <w:r w:rsidRPr="00941E14">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s D</w:t>
      </w:r>
      <w:r w:rsidRPr="00941E14">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p</w:t>
      </w:r>
      <w:r w:rsidRPr="00941E14">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rtment</w:t>
      </w:r>
    </w:p>
    <w:p w14:paraId="6863C62D" w14:textId="77777777" w:rsidR="00726737" w:rsidRPr="00DF767C" w:rsidRDefault="00726737"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Medical Assistance Division</w:t>
      </w:r>
    </w:p>
    <w:p w14:paraId="36714CA4" w14:textId="4C49F340" w:rsidR="003A1EB9" w:rsidRPr="00DF767C" w:rsidRDefault="00726737"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2055 South Pacheco Street</w:t>
      </w:r>
      <w:r w:rsidR="00B00D17" w:rsidRPr="00DF767C">
        <w:rPr>
          <w:rFonts w:ascii="Times New Roman" w:eastAsia="Times New Roman" w:hAnsi="Times New Roman" w:cs="Times New Roman"/>
          <w:sz w:val="24"/>
          <w:szCs w:val="24"/>
        </w:rPr>
        <w:t xml:space="preserve">, </w:t>
      </w:r>
      <w:r w:rsidR="003A1EB9" w:rsidRPr="00DF767C">
        <w:rPr>
          <w:rFonts w:ascii="Times New Roman" w:eastAsia="Times New Roman" w:hAnsi="Times New Roman" w:cs="Times New Roman"/>
          <w:sz w:val="24"/>
          <w:szCs w:val="24"/>
        </w:rPr>
        <w:t>Suite 500</w:t>
      </w:r>
    </w:p>
    <w:p w14:paraId="3395FDBB" w14:textId="77777777" w:rsidR="00726737" w:rsidRPr="00DF767C" w:rsidRDefault="00726737" w:rsidP="00941E14">
      <w:pPr>
        <w:spacing w:after="0" w:line="240" w:lineRule="auto"/>
        <w:ind w:left="2592"/>
        <w:rPr>
          <w:rFonts w:ascii="Times New Roman" w:eastAsia="Times New Roman" w:hAnsi="Times New Roman" w:cs="Times New Roman"/>
          <w:sz w:val="24"/>
          <w:szCs w:val="24"/>
        </w:rPr>
      </w:pPr>
      <w:r w:rsidRPr="00941E14">
        <w:rPr>
          <w:rFonts w:ascii="Times New Roman" w:eastAsia="Times New Roman" w:hAnsi="Times New Roman" w:cs="Times New Roman"/>
          <w:sz w:val="24"/>
          <w:szCs w:val="24"/>
        </w:rPr>
        <w:t>Sa</w:t>
      </w:r>
      <w:r w:rsidRPr="00DF767C">
        <w:rPr>
          <w:rFonts w:ascii="Times New Roman" w:eastAsia="Times New Roman" w:hAnsi="Times New Roman" w:cs="Times New Roman"/>
          <w:sz w:val="24"/>
          <w:szCs w:val="24"/>
        </w:rPr>
        <w:t xml:space="preserve">nta </w:t>
      </w:r>
      <w:r w:rsidRPr="00941E14">
        <w:rPr>
          <w:rFonts w:ascii="Times New Roman" w:eastAsia="Times New Roman" w:hAnsi="Times New Roman" w:cs="Times New Roman"/>
          <w:sz w:val="24"/>
          <w:szCs w:val="24"/>
        </w:rPr>
        <w:t>Fe</w:t>
      </w:r>
      <w:r w:rsidRPr="00DF767C">
        <w:rPr>
          <w:rFonts w:ascii="Times New Roman" w:eastAsia="Times New Roman" w:hAnsi="Times New Roman" w:cs="Times New Roman"/>
          <w:sz w:val="24"/>
          <w:szCs w:val="24"/>
        </w:rPr>
        <w:t>, NM 87504-2348</w:t>
      </w:r>
    </w:p>
    <w:p w14:paraId="1C33B3B8" w14:textId="7CA7572E" w:rsidR="00726737" w:rsidRPr="00DF767C" w:rsidRDefault="00726737" w:rsidP="00941E14">
      <w:pPr>
        <w:spacing w:after="0" w:line="240" w:lineRule="auto"/>
        <w:ind w:left="2592"/>
        <w:rPr>
          <w:rFonts w:ascii="Times New Roman" w:eastAsia="Times New Roman" w:hAnsi="Times New Roman" w:cs="Times New Roman"/>
          <w:sz w:val="24"/>
          <w:szCs w:val="24"/>
        </w:rPr>
      </w:pPr>
      <w:r w:rsidRPr="00941E14">
        <w:rPr>
          <w:rFonts w:ascii="Times New Roman" w:eastAsia="Times New Roman" w:hAnsi="Times New Roman" w:cs="Times New Roman"/>
          <w:sz w:val="24"/>
          <w:szCs w:val="24"/>
        </w:rPr>
        <w:t>P</w:t>
      </w:r>
      <w:r w:rsidRPr="00DF767C">
        <w:rPr>
          <w:rFonts w:ascii="Times New Roman" w:eastAsia="Times New Roman" w:hAnsi="Times New Roman" w:cs="Times New Roman"/>
          <w:sz w:val="24"/>
          <w:szCs w:val="24"/>
        </w:rPr>
        <w:t>hon</w:t>
      </w:r>
      <w:r w:rsidRPr="00941E14">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 (505) 82</w:t>
      </w:r>
      <w:r w:rsidR="00E147D5" w:rsidRPr="00DF767C">
        <w:rPr>
          <w:rFonts w:ascii="Times New Roman" w:eastAsia="Times New Roman" w:hAnsi="Times New Roman" w:cs="Times New Roman"/>
          <w:sz w:val="24"/>
          <w:szCs w:val="24"/>
        </w:rPr>
        <w:t>7-7710</w:t>
      </w:r>
    </w:p>
    <w:p w14:paraId="068269F2" w14:textId="77777777" w:rsidR="00726737" w:rsidRPr="00DF767C" w:rsidRDefault="00726737" w:rsidP="00941E14">
      <w:pPr>
        <w:spacing w:after="0" w:line="240" w:lineRule="auto"/>
        <w:ind w:left="2592"/>
        <w:rPr>
          <w:rFonts w:ascii="Times New Roman" w:eastAsia="Times New Roman" w:hAnsi="Times New Roman" w:cs="Times New Roman"/>
          <w:sz w:val="24"/>
          <w:szCs w:val="24"/>
        </w:rPr>
      </w:pPr>
      <w:r w:rsidRPr="00941E14">
        <w:rPr>
          <w:rFonts w:ascii="Times New Roman" w:eastAsia="Times New Roman" w:hAnsi="Times New Roman" w:cs="Times New Roman"/>
          <w:sz w:val="24"/>
          <w:szCs w:val="24"/>
        </w:rPr>
        <w:t>Fax</w:t>
      </w:r>
      <w:r w:rsidRPr="00DF767C">
        <w:rPr>
          <w:rFonts w:ascii="Times New Roman" w:eastAsia="Times New Roman" w:hAnsi="Times New Roman" w:cs="Times New Roman"/>
          <w:sz w:val="24"/>
          <w:szCs w:val="24"/>
        </w:rPr>
        <w:t>: (505) 827-7222</w:t>
      </w:r>
    </w:p>
    <w:p w14:paraId="5427230F" w14:textId="3AC86E02" w:rsidR="00726737" w:rsidRPr="00DF767C" w:rsidRDefault="00726737" w:rsidP="00941E14">
      <w:pPr>
        <w:spacing w:after="0" w:line="240" w:lineRule="auto"/>
        <w:ind w:left="2592"/>
        <w:rPr>
          <w:rFonts w:ascii="Times New Roman" w:eastAsia="Times New Roman" w:hAnsi="Times New Roman" w:cs="Times New Roman"/>
          <w:spacing w:val="2"/>
          <w:sz w:val="24"/>
          <w:szCs w:val="24"/>
        </w:rPr>
      </w:pPr>
      <w:r w:rsidRPr="00DF767C">
        <w:rPr>
          <w:rFonts w:ascii="Times New Roman" w:eastAsia="Times New Roman" w:hAnsi="Times New Roman" w:cs="Times New Roman"/>
          <w:sz w:val="24"/>
          <w:szCs w:val="24"/>
        </w:rPr>
        <w:t>Em</w:t>
      </w:r>
      <w:r w:rsidRPr="00941E14">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i</w:t>
      </w:r>
      <w:r w:rsidRPr="00941E14">
        <w:rPr>
          <w:rFonts w:ascii="Times New Roman" w:eastAsia="Times New Roman" w:hAnsi="Times New Roman" w:cs="Times New Roman"/>
          <w:sz w:val="24"/>
          <w:szCs w:val="24"/>
        </w:rPr>
        <w:t>l</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3"/>
          <w:sz w:val="24"/>
          <w:szCs w:val="24"/>
        </w:rPr>
        <w:t xml:space="preserve"> </w:t>
      </w:r>
      <w:hyperlink r:id="rId15">
        <w:r w:rsidRPr="00DF767C">
          <w:rPr>
            <w:rFonts w:ascii="Times New Roman" w:hAnsi="Times New Roman" w:cs="Times New Roman"/>
          </w:rPr>
          <w:t xml:space="preserve"> </w:t>
        </w:r>
      </w:hyperlink>
      <w:r w:rsidRPr="00DF767C" w:rsidDel="008F0D29">
        <w:rPr>
          <w:rFonts w:ascii="Times New Roman" w:eastAsia="Times New Roman" w:hAnsi="Times New Roman" w:cs="Times New Roman"/>
          <w:spacing w:val="2"/>
          <w:sz w:val="24"/>
          <w:szCs w:val="24"/>
        </w:rPr>
        <w:t xml:space="preserve"> </w:t>
      </w:r>
      <w:r w:rsidR="00E147D5" w:rsidRPr="00DF767C">
        <w:rPr>
          <w:rFonts w:ascii="Times New Roman" w:eastAsia="Times New Roman" w:hAnsi="Times New Roman" w:cs="Times New Roman"/>
          <w:spacing w:val="2"/>
          <w:sz w:val="24"/>
          <w:szCs w:val="24"/>
        </w:rPr>
        <w:t>JadeN.Hunt@state.nm.us</w:t>
      </w:r>
    </w:p>
    <w:p w14:paraId="7C78CE7D" w14:textId="77777777" w:rsidR="008A43EC" w:rsidRPr="00DF767C" w:rsidRDefault="008A43EC">
      <w:pPr>
        <w:pStyle w:val="ListParagraph"/>
        <w:spacing w:after="0" w:line="240" w:lineRule="auto"/>
        <w:ind w:left="2160" w:right="200"/>
        <w:rPr>
          <w:rFonts w:ascii="Times New Roman" w:eastAsia="Times New Roman" w:hAnsi="Times New Roman" w:cs="Times New Roman"/>
          <w:spacing w:val="2"/>
          <w:sz w:val="24"/>
          <w:szCs w:val="24"/>
        </w:rPr>
      </w:pPr>
    </w:p>
    <w:p w14:paraId="41967BA9" w14:textId="35F4E7B7" w:rsidR="00B121F5" w:rsidRPr="00DF767C" w:rsidRDefault="00B121F5" w:rsidP="00941E14">
      <w:pPr>
        <w:pStyle w:val="NormalH2Indent"/>
        <w:ind w:left="360"/>
        <w:rPr>
          <w:rFonts w:cs="Times New Roman"/>
        </w:rPr>
      </w:pPr>
      <w:r w:rsidRPr="00DF767C">
        <w:rPr>
          <w:rFonts w:cs="Times New Roman"/>
        </w:rPr>
        <w:t>All deliveries via express carrier should be addressed and delivered to as follows:</w:t>
      </w:r>
    </w:p>
    <w:p w14:paraId="7D1F57EB" w14:textId="36310497" w:rsidR="00017BA5" w:rsidRPr="00DF767C" w:rsidRDefault="00E147D5"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Jade Hunt</w:t>
      </w:r>
      <w:r w:rsidR="00B121F5" w:rsidRPr="00DF767C">
        <w:rPr>
          <w:rFonts w:ascii="Times New Roman" w:eastAsia="Times New Roman" w:hAnsi="Times New Roman" w:cs="Times New Roman"/>
          <w:sz w:val="24"/>
          <w:szCs w:val="24"/>
        </w:rPr>
        <w:t>, Procurement Manager</w:t>
      </w:r>
      <w:r w:rsidR="00AD2074" w:rsidRPr="00DF767C">
        <w:rPr>
          <w:rFonts w:ascii="Times New Roman" w:eastAsia="Times New Roman" w:hAnsi="Times New Roman" w:cs="Times New Roman"/>
          <w:sz w:val="24"/>
          <w:szCs w:val="24"/>
        </w:rPr>
        <w:t xml:space="preserve">, c/o Gary O. Chavez, </w:t>
      </w:r>
    </w:p>
    <w:p w14:paraId="367CC40A" w14:textId="77777777" w:rsidR="00AD2074" w:rsidRPr="00DF767C" w:rsidRDefault="00017BA5"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Chief Procurement Officer (CPO)</w:t>
      </w:r>
    </w:p>
    <w:p w14:paraId="6B797C3C" w14:textId="77777777" w:rsidR="00AD2074" w:rsidRPr="00DF767C" w:rsidRDefault="00AD2074"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New Mexico Human Services Department</w:t>
      </w:r>
    </w:p>
    <w:p w14:paraId="2EA00A60" w14:textId="77777777" w:rsidR="00AD2074" w:rsidRPr="00DF767C" w:rsidRDefault="00AD2074"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Administrative Services Division</w:t>
      </w:r>
    </w:p>
    <w:p w14:paraId="4CBAD306" w14:textId="77777777" w:rsidR="00AD2074" w:rsidRPr="00DF767C" w:rsidRDefault="00AD2074"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1474 Rodeo Road</w:t>
      </w:r>
    </w:p>
    <w:p w14:paraId="363E7854" w14:textId="77777777" w:rsidR="00AD2074" w:rsidRPr="00DF767C" w:rsidRDefault="00AD2074" w:rsidP="00941E14">
      <w:pPr>
        <w:spacing w:after="0" w:line="240" w:lineRule="auto"/>
        <w:ind w:left="259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Santa Fe, NM 87505</w:t>
      </w:r>
    </w:p>
    <w:p w14:paraId="159AFE9E" w14:textId="77777777" w:rsidR="00B121F5" w:rsidRPr="00DF767C" w:rsidRDefault="00B121F5" w:rsidP="00AD2074">
      <w:pPr>
        <w:pStyle w:val="ListParagraph"/>
        <w:spacing w:before="57" w:after="0" w:line="240" w:lineRule="auto"/>
        <w:ind w:left="1080" w:right="200"/>
        <w:jc w:val="center"/>
        <w:rPr>
          <w:rFonts w:ascii="Times New Roman" w:eastAsia="Times New Roman" w:hAnsi="Times New Roman" w:cs="Times New Roman"/>
          <w:kern w:val="24"/>
          <w:sz w:val="24"/>
          <w:szCs w:val="24"/>
        </w:rPr>
      </w:pPr>
    </w:p>
    <w:p w14:paraId="7269EA3C" w14:textId="77777777" w:rsidR="002A16E2" w:rsidRPr="00DF767C" w:rsidRDefault="002A16E2" w:rsidP="00941E14">
      <w:pPr>
        <w:pStyle w:val="NormalH2Indent"/>
        <w:ind w:left="360"/>
        <w:rPr>
          <w:rFonts w:cs="Times New Roman"/>
        </w:rPr>
      </w:pPr>
      <w:bookmarkStart w:id="19" w:name="_Toc450899630"/>
      <w:r w:rsidRPr="00DF767C">
        <w:rPr>
          <w:rFonts w:cs="Times New Roman"/>
        </w:rPr>
        <w:t>Any inquiries, requests, or additional material regarding this procurement must be submitted to the Procurement Manager in writing via email.  The NM State email system does not accept compressed files (zip files) and electronic mailboxes may have file size limitations. Please request confirmation of receipt as needed. Offerors may contact ONLY the Procurement Manager regarding the procurement. Other state employees or contractors do not have the authority to respond on behalf of the Department.</w:t>
      </w:r>
    </w:p>
    <w:p w14:paraId="33BEB4F3" w14:textId="77777777" w:rsidR="002D57A9" w:rsidRPr="00DF767C" w:rsidRDefault="002D57A9" w:rsidP="00335216">
      <w:pPr>
        <w:pStyle w:val="Heading1"/>
        <w:ind w:left="720" w:right="0" w:hanging="360"/>
      </w:pPr>
      <w:bookmarkStart w:id="20" w:name="_Toc450899634"/>
      <w:bookmarkStart w:id="21" w:name="_Toc489947870"/>
      <w:bookmarkStart w:id="22" w:name="_Toc494435961"/>
      <w:bookmarkStart w:id="23" w:name="_Toc505759508"/>
      <w:bookmarkEnd w:id="19"/>
      <w:r w:rsidRPr="00DF767C">
        <w:t>MMISR APPROACH</w:t>
      </w:r>
      <w:bookmarkEnd w:id="20"/>
      <w:bookmarkEnd w:id="21"/>
      <w:bookmarkEnd w:id="22"/>
      <w:bookmarkEnd w:id="23"/>
    </w:p>
    <w:p w14:paraId="68EEE2AB" w14:textId="0BF145A7" w:rsidR="007F5790" w:rsidRPr="00886EEF" w:rsidRDefault="007F5790" w:rsidP="00476794">
      <w:pPr>
        <w:pStyle w:val="H1Normal"/>
      </w:pPr>
    </w:p>
    <w:p w14:paraId="4209D542" w14:textId="27B36AB2" w:rsidR="007F5790" w:rsidRPr="00886EEF" w:rsidRDefault="00396E0E" w:rsidP="005E587B">
      <w:pPr>
        <w:pStyle w:val="Default"/>
        <w:ind w:left="360"/>
        <w:rPr>
          <w:rFonts w:ascii="Times New Roman" w:hAnsi="Times New Roman" w:cs="Times New Roman"/>
        </w:rPr>
      </w:pPr>
      <w:r w:rsidRPr="009D08E4">
        <w:rPr>
          <w:rFonts w:ascii="Times New Roman" w:hAnsi="Times New Roman" w:cs="Times New Roman"/>
        </w:rPr>
        <w:t xml:space="preserve">The MMISR Project is part of NM HSD’s Health and Human Services (HHS) 2020. HHS 2020 is an Enterprise vision for transforming the way HHS services and programs are delivered to New Mexico citizens. HHS 2020 is not limited to technology; it encompasses a re-evaluation of processes and organization structures used to manage and deliver program services, efforts to work across organizational boundaries to more effectively manage and deliver all HHS services in the state and transition from current operating models to outcomes based focus for our work. </w:t>
      </w:r>
      <w:r w:rsidR="007F5790" w:rsidRPr="0033790A">
        <w:rPr>
          <w:rFonts w:ascii="Times New Roman" w:hAnsi="Times New Roman" w:cs="Times New Roman"/>
        </w:rPr>
        <w:t xml:space="preserve">The goal of the MMISR Solution is to move away from a monolithic system approach and instead to implement a modular MMISR Solution with the information, infrastructure, tools and services necessary to efficiently administer NM Medicaid and Health and Human Services (HHS) programs. The MMISR Solution will use a combination of technology and BPO service procurements as the foundation for the HHS 2020 Framework. Due to MMISR certification and auditing requirements, the State will </w:t>
      </w:r>
      <w:r w:rsidR="007F5790" w:rsidRPr="0033790A">
        <w:rPr>
          <w:rFonts w:ascii="Times New Roman" w:hAnsi="Times New Roman" w:cs="Times New Roman"/>
        </w:rPr>
        <w:lastRenderedPageBreak/>
        <w:t>retain oversight and will require Contractor</w:t>
      </w:r>
      <w:r w:rsidRPr="0033790A">
        <w:rPr>
          <w:rFonts w:ascii="Times New Roman" w:hAnsi="Times New Roman" w:cs="Times New Roman"/>
        </w:rPr>
        <w:t>’s</w:t>
      </w:r>
      <w:r w:rsidR="007F5790" w:rsidRPr="0033790A">
        <w:rPr>
          <w:rFonts w:ascii="Times New Roman" w:hAnsi="Times New Roman" w:cs="Times New Roman"/>
        </w:rPr>
        <w:t xml:space="preserve"> adherence to </w:t>
      </w:r>
      <w:r w:rsidR="00C323BF" w:rsidRPr="0033790A">
        <w:rPr>
          <w:rFonts w:ascii="Times New Roman" w:hAnsi="Times New Roman" w:cs="Times New Roman"/>
        </w:rPr>
        <w:t>S</w:t>
      </w:r>
      <w:r w:rsidR="007F5790" w:rsidRPr="0033790A">
        <w:rPr>
          <w:rFonts w:ascii="Times New Roman" w:hAnsi="Times New Roman" w:cs="Times New Roman"/>
        </w:rPr>
        <w:t xml:space="preserve">ervice </w:t>
      </w:r>
      <w:r w:rsidR="00C323BF" w:rsidRPr="0033790A">
        <w:rPr>
          <w:rFonts w:ascii="Times New Roman" w:hAnsi="Times New Roman" w:cs="Times New Roman"/>
        </w:rPr>
        <w:t>L</w:t>
      </w:r>
      <w:r w:rsidR="007F5790" w:rsidRPr="0033790A">
        <w:rPr>
          <w:rFonts w:ascii="Times New Roman" w:hAnsi="Times New Roman" w:cs="Times New Roman"/>
        </w:rPr>
        <w:t xml:space="preserve">evel </w:t>
      </w:r>
      <w:r w:rsidR="00C323BF" w:rsidRPr="0033790A">
        <w:rPr>
          <w:rFonts w:ascii="Times New Roman" w:hAnsi="Times New Roman" w:cs="Times New Roman"/>
        </w:rPr>
        <w:t>A</w:t>
      </w:r>
      <w:r w:rsidR="007F5790" w:rsidRPr="0033790A">
        <w:rPr>
          <w:rFonts w:ascii="Times New Roman" w:hAnsi="Times New Roman" w:cs="Times New Roman"/>
        </w:rPr>
        <w:t>greements (SLAs) for BPO processes and services. The State requires that the services and processes performed by the Contractor meet CMS Certification and MITA Maturity Level 4 standards.</w:t>
      </w:r>
    </w:p>
    <w:p w14:paraId="2B0983DF" w14:textId="77777777" w:rsidR="002D57A9" w:rsidRPr="00DF767C" w:rsidRDefault="002D57A9" w:rsidP="002D57A9">
      <w:pPr>
        <w:spacing w:after="0" w:line="240" w:lineRule="auto"/>
        <w:ind w:right="200"/>
        <w:jc w:val="center"/>
        <w:rPr>
          <w:rFonts w:ascii="Times New Roman" w:hAnsi="Times New Roman" w:cs="Times New Roman"/>
        </w:rPr>
      </w:pPr>
    </w:p>
    <w:p w14:paraId="5FA7428E" w14:textId="77777777" w:rsidR="007F5790" w:rsidRPr="00DF767C" w:rsidRDefault="007F5790" w:rsidP="00941E14">
      <w:pPr>
        <w:pStyle w:val="H1Normal"/>
        <w:ind w:left="360" w:right="0"/>
      </w:pPr>
      <w:r w:rsidRPr="00DF767C">
        <w:t>HSD plans to achieve this vision via a series of procurements. Each procurement will require that the selected Contractor comply with accepted standards that promote interoperability across the HHS 2020 Framework and that support successful Service Oriented Architecture (SOA) compliant integration with other MMISR modules and services. To that end, the State is engaging an SI Contractor to provide a unifying role across these procurements. The SI Contractor will provide the core infrastructure used to transfer and enable storage of data from all the Contractors and throughout the MMISR Solution. Additionally, the SI Contractor will be responsible for planning, testing, migrating, and managing successful integration across modules and services, and for setting interoperability standards.</w:t>
      </w:r>
    </w:p>
    <w:p w14:paraId="2FE3F2CC" w14:textId="77777777" w:rsidR="007F5790" w:rsidRPr="00DF767C" w:rsidRDefault="007F5790" w:rsidP="00476794">
      <w:pPr>
        <w:pStyle w:val="H1Normal"/>
      </w:pPr>
    </w:p>
    <w:p w14:paraId="6F239F99" w14:textId="77777777" w:rsidR="007F5790" w:rsidRPr="00DF767C" w:rsidRDefault="007F5790" w:rsidP="00941E14">
      <w:pPr>
        <w:pStyle w:val="H1Normal"/>
        <w:ind w:left="360" w:right="0"/>
      </w:pPr>
      <w:r w:rsidRPr="00DF767C">
        <w:t>HSD intends for the BPO modules to function as “black boxes”, in that the inner workings of the Contractor’s enabling technology are not specified by the State, but rather that the module is viewed in terms of functionality, business process efficiency, performance against SLAs, and data inputs and outputs, enabling the State to take advantage of commodity services in the marketplace to achieve rapid use of key services needed to support Medicaid. The HSD BPO procurement strategy encompasses SLAs and associated Liquidated Damages (LDs) (see Appendix K – HHS 2020 Performance Measures), in compliance with CMS, State and other requirements, including those associated with the SI Solution and the MMISR Solution as a whole and on exchange of data in agreed-upon formats and frequencies.</w:t>
      </w:r>
    </w:p>
    <w:p w14:paraId="44AEAE03" w14:textId="77777777" w:rsidR="007F5790" w:rsidRPr="00DF767C" w:rsidRDefault="007F5790" w:rsidP="007F5790">
      <w:pPr>
        <w:pStyle w:val="H1Normal"/>
      </w:pPr>
    </w:p>
    <w:p w14:paraId="447BC141" w14:textId="1A0FF437" w:rsidR="002D57A9" w:rsidRPr="00DF767C" w:rsidRDefault="002D57A9" w:rsidP="00941E14">
      <w:pPr>
        <w:pStyle w:val="H1Normal"/>
        <w:ind w:left="360" w:right="0"/>
      </w:pPr>
      <w:r w:rsidRPr="00DF767C">
        <w:t>The MMISR Process Flows found in the Procurement Library present flow diagrams that illustrate</w:t>
      </w:r>
      <w:r w:rsidR="005C0965">
        <w:t>,</w:t>
      </w:r>
      <w:r w:rsidRPr="00DF767C">
        <w:t xml:space="preserve"> at a high level</w:t>
      </w:r>
      <w:r w:rsidR="005C0965">
        <w:t>,</w:t>
      </w:r>
      <w:r w:rsidRPr="00DF767C">
        <w:t xml:space="preserve"> the interactions and relationships among the MMISR modules</w:t>
      </w:r>
      <w:r w:rsidR="00BF6A77" w:rsidRPr="00DF767C">
        <w:t xml:space="preserve"> and services</w:t>
      </w:r>
      <w:r w:rsidRPr="00DF767C">
        <w:t>.</w:t>
      </w:r>
    </w:p>
    <w:p w14:paraId="5AB1AB29" w14:textId="2C5722E0" w:rsidR="002D57A9" w:rsidRPr="00DF767C" w:rsidRDefault="002D57A9" w:rsidP="00476794">
      <w:pPr>
        <w:pStyle w:val="H1Normal"/>
      </w:pPr>
    </w:p>
    <w:p w14:paraId="6D0027D9" w14:textId="238B611B" w:rsidR="002D57A9" w:rsidRPr="00335216" w:rsidRDefault="002D57A9" w:rsidP="004A1993">
      <w:pPr>
        <w:pStyle w:val="Heading2"/>
        <w:numPr>
          <w:ilvl w:val="0"/>
          <w:numId w:val="28"/>
        </w:numPr>
        <w:tabs>
          <w:tab w:val="left" w:pos="360"/>
        </w:tabs>
        <w:ind w:left="720" w:right="0"/>
        <w:rPr>
          <w:rFonts w:eastAsiaTheme="minorEastAsia"/>
        </w:rPr>
      </w:pPr>
      <w:bookmarkStart w:id="24" w:name="_Toc450899635"/>
      <w:bookmarkStart w:id="25" w:name="_Toc489947871"/>
      <w:bookmarkStart w:id="26" w:name="_Toc494435962"/>
      <w:bookmarkStart w:id="27" w:name="_Toc505759509"/>
      <w:r w:rsidRPr="00335216">
        <w:rPr>
          <w:rFonts w:eastAsiaTheme="minorEastAsia"/>
        </w:rPr>
        <w:t>The MMISR Modul</w:t>
      </w:r>
      <w:r w:rsidR="00DB00FA" w:rsidRPr="00335216">
        <w:rPr>
          <w:rFonts w:eastAsiaTheme="minorEastAsia"/>
        </w:rPr>
        <w:t>es</w:t>
      </w:r>
      <w:r w:rsidRPr="00335216">
        <w:rPr>
          <w:rFonts w:eastAsiaTheme="minorEastAsia"/>
        </w:rPr>
        <w:t xml:space="preserve"> </w:t>
      </w:r>
      <w:r w:rsidR="00BF6A77" w:rsidRPr="00335216">
        <w:rPr>
          <w:rFonts w:eastAsiaTheme="minorEastAsia"/>
        </w:rPr>
        <w:t xml:space="preserve">and </w:t>
      </w:r>
      <w:r w:rsidR="00135959" w:rsidRPr="00335216">
        <w:rPr>
          <w:rFonts w:eastAsiaTheme="minorEastAsia"/>
        </w:rPr>
        <w:t>Services</w:t>
      </w:r>
      <w:r w:rsidR="00BF6A77" w:rsidRPr="00335216">
        <w:rPr>
          <w:rFonts w:eastAsiaTheme="minorEastAsia"/>
        </w:rPr>
        <w:t xml:space="preserve"> </w:t>
      </w:r>
      <w:r w:rsidRPr="00335216">
        <w:rPr>
          <w:rFonts w:eastAsiaTheme="minorEastAsia"/>
        </w:rPr>
        <w:t>Procurements</w:t>
      </w:r>
      <w:bookmarkEnd w:id="24"/>
      <w:bookmarkEnd w:id="25"/>
      <w:bookmarkEnd w:id="26"/>
      <w:bookmarkEnd w:id="27"/>
    </w:p>
    <w:p w14:paraId="3A059583" w14:textId="77777777" w:rsidR="002D57A9" w:rsidRPr="00DF767C" w:rsidRDefault="00C03171" w:rsidP="004129CD">
      <w:pPr>
        <w:tabs>
          <w:tab w:val="left" w:pos="1350"/>
        </w:tabs>
        <w:spacing w:after="0" w:line="240" w:lineRule="auto"/>
        <w:ind w:right="200"/>
        <w:rPr>
          <w:rFonts w:ascii="Times New Roman" w:hAnsi="Times New Roman" w:cs="Times New Roman"/>
          <w:sz w:val="24"/>
          <w:szCs w:val="24"/>
        </w:rPr>
      </w:pPr>
      <w:r w:rsidRPr="00DF767C">
        <w:rPr>
          <w:rFonts w:ascii="Times New Roman" w:hAnsi="Times New Roman" w:cs="Times New Roman"/>
          <w:sz w:val="24"/>
          <w:szCs w:val="24"/>
        </w:rPr>
        <w:tab/>
      </w:r>
    </w:p>
    <w:p w14:paraId="034588CD" w14:textId="52837759" w:rsidR="002D57A9" w:rsidRPr="00335216" w:rsidRDefault="002D57A9" w:rsidP="00DF4197">
      <w:pPr>
        <w:pStyle w:val="ListParagraph"/>
        <w:widowControl/>
        <w:numPr>
          <w:ilvl w:val="0"/>
          <w:numId w:val="12"/>
        </w:numPr>
        <w:spacing w:after="240" w:line="240" w:lineRule="auto"/>
        <w:ind w:left="936"/>
        <w:contextualSpacing w:val="0"/>
        <w:rPr>
          <w:rFonts w:ascii="Times New Roman" w:hAnsi="Times New Roman" w:cs="Times New Roman"/>
          <w:sz w:val="24"/>
          <w:szCs w:val="24"/>
          <w:u w:val="single"/>
        </w:rPr>
      </w:pPr>
      <w:r w:rsidRPr="00DF767C">
        <w:rPr>
          <w:rFonts w:ascii="Times New Roman" w:hAnsi="Times New Roman" w:cs="Times New Roman"/>
          <w:b/>
          <w:sz w:val="24"/>
          <w:szCs w:val="24"/>
          <w:u w:val="single"/>
        </w:rPr>
        <w:t>System Integrator</w:t>
      </w:r>
      <w:r w:rsidRPr="00DF767C">
        <w:rPr>
          <w:rFonts w:ascii="Times New Roman" w:hAnsi="Times New Roman" w:cs="Times New Roman"/>
          <w:sz w:val="24"/>
          <w:szCs w:val="24"/>
        </w:rPr>
        <w:t xml:space="preserve"> </w:t>
      </w:r>
      <w:r w:rsidR="00C55818" w:rsidRPr="00DF767C">
        <w:rPr>
          <w:rFonts w:ascii="Times New Roman" w:hAnsi="Times New Roman" w:cs="Times New Roman"/>
          <w:sz w:val="24"/>
          <w:szCs w:val="24"/>
        </w:rPr>
        <w:t>–</w:t>
      </w:r>
      <w:r w:rsidR="007F5790" w:rsidRPr="00DF767C">
        <w:rPr>
          <w:rFonts w:ascii="Times New Roman" w:hAnsi="Times New Roman" w:cs="Times New Roman"/>
        </w:rPr>
        <w:t xml:space="preserve"> </w:t>
      </w:r>
      <w:r w:rsidR="007F5790" w:rsidRPr="00DF767C">
        <w:rPr>
          <w:rFonts w:ascii="Times New Roman" w:hAnsi="Times New Roman" w:cs="Times New Roman"/>
          <w:sz w:val="24"/>
          <w:szCs w:val="24"/>
        </w:rPr>
        <w:t>Through the SI procurement, HSD will acquire the core technologies and associated services needed to support, implement, facilitate and manage the HHS 2020 Framework with which other modules shall integrate, including:</w:t>
      </w:r>
    </w:p>
    <w:p w14:paraId="1D9DDB85" w14:textId="77777777" w:rsidR="00701883" w:rsidRPr="003C1286" w:rsidRDefault="002D57A9" w:rsidP="004A1993">
      <w:pPr>
        <w:pStyle w:val="ListParagraph"/>
        <w:widowControl/>
        <w:numPr>
          <w:ilvl w:val="0"/>
          <w:numId w:val="49"/>
        </w:numPr>
        <w:spacing w:after="240" w:line="240" w:lineRule="auto"/>
        <w:ind w:left="1584" w:hanging="720"/>
        <w:contextualSpacing w:val="0"/>
        <w:rPr>
          <w:rFonts w:ascii="Times New Roman" w:hAnsi="Times New Roman" w:cs="Times New Roman"/>
          <w:sz w:val="24"/>
          <w:szCs w:val="24"/>
        </w:rPr>
      </w:pPr>
      <w:r w:rsidRPr="003C1286">
        <w:rPr>
          <w:rFonts w:ascii="Times New Roman" w:hAnsi="Times New Roman" w:cs="Times New Roman"/>
          <w:sz w:val="24"/>
          <w:szCs w:val="24"/>
        </w:rPr>
        <w:t xml:space="preserve">SOA enablement, </w:t>
      </w:r>
      <w:r w:rsidR="00B77B18" w:rsidRPr="003C1286">
        <w:rPr>
          <w:rFonts w:ascii="Times New Roman" w:hAnsi="Times New Roman" w:cs="Times New Roman"/>
          <w:sz w:val="24"/>
          <w:szCs w:val="24"/>
        </w:rPr>
        <w:t>Enterprise Service Bus (</w:t>
      </w:r>
      <w:r w:rsidRPr="003C1286">
        <w:rPr>
          <w:rFonts w:ascii="Times New Roman" w:hAnsi="Times New Roman" w:cs="Times New Roman"/>
          <w:sz w:val="24"/>
          <w:szCs w:val="24"/>
        </w:rPr>
        <w:t>ESB</w:t>
      </w:r>
      <w:r w:rsidR="00B77B18" w:rsidRPr="003C1286">
        <w:rPr>
          <w:rFonts w:ascii="Times New Roman" w:hAnsi="Times New Roman" w:cs="Times New Roman"/>
          <w:sz w:val="24"/>
          <w:szCs w:val="24"/>
        </w:rPr>
        <w:t>)</w:t>
      </w:r>
      <w:r w:rsidRPr="003C1286">
        <w:rPr>
          <w:rFonts w:ascii="Times New Roman" w:hAnsi="Times New Roman" w:cs="Times New Roman"/>
          <w:sz w:val="24"/>
          <w:szCs w:val="24"/>
        </w:rPr>
        <w:t>, schema management, data quality management (DQM), policy enforcement</w:t>
      </w:r>
      <w:r w:rsidR="00701883" w:rsidRPr="003C1286">
        <w:rPr>
          <w:rFonts w:ascii="Times New Roman" w:hAnsi="Times New Roman" w:cs="Times New Roman"/>
          <w:sz w:val="24"/>
          <w:szCs w:val="24"/>
        </w:rPr>
        <w:t xml:space="preserve">, </w:t>
      </w:r>
      <w:r w:rsidR="00786A3A" w:rsidRPr="003C1286">
        <w:rPr>
          <w:rFonts w:ascii="Times New Roman" w:hAnsi="Times New Roman" w:cs="Times New Roman"/>
          <w:sz w:val="24"/>
          <w:szCs w:val="24"/>
        </w:rPr>
        <w:t>s</w:t>
      </w:r>
      <w:r w:rsidR="00701883" w:rsidRPr="003C1286">
        <w:rPr>
          <w:rFonts w:ascii="Times New Roman" w:hAnsi="Times New Roman" w:cs="Times New Roman"/>
          <w:sz w:val="24"/>
          <w:szCs w:val="24"/>
        </w:rPr>
        <w:t>ecurity implementation</w:t>
      </w:r>
      <w:r w:rsidR="002E5CF6" w:rsidRPr="003C1286">
        <w:rPr>
          <w:rFonts w:ascii="Times New Roman" w:hAnsi="Times New Roman" w:cs="Times New Roman"/>
          <w:sz w:val="24"/>
          <w:szCs w:val="24"/>
        </w:rPr>
        <w:t>,</w:t>
      </w:r>
      <w:r w:rsidR="002A24B7" w:rsidRPr="003C1286">
        <w:rPr>
          <w:rFonts w:ascii="Times New Roman" w:hAnsi="Times New Roman" w:cs="Times New Roman"/>
          <w:sz w:val="24"/>
          <w:szCs w:val="24"/>
        </w:rPr>
        <w:t xml:space="preserve"> </w:t>
      </w:r>
      <w:r w:rsidR="00701883" w:rsidRPr="003C1286">
        <w:rPr>
          <w:rFonts w:ascii="Times New Roman" w:hAnsi="Times New Roman" w:cs="Times New Roman"/>
          <w:sz w:val="24"/>
          <w:szCs w:val="24"/>
        </w:rPr>
        <w:t>management</w:t>
      </w:r>
      <w:r w:rsidR="002A24B7" w:rsidRPr="003C1286">
        <w:rPr>
          <w:rFonts w:ascii="Times New Roman" w:hAnsi="Times New Roman" w:cs="Times New Roman"/>
          <w:sz w:val="24"/>
          <w:szCs w:val="24"/>
        </w:rPr>
        <w:t xml:space="preserve"> and governance</w:t>
      </w:r>
      <w:r w:rsidR="00701883" w:rsidRPr="003C1286">
        <w:rPr>
          <w:rFonts w:ascii="Times New Roman" w:hAnsi="Times New Roman" w:cs="Times New Roman"/>
          <w:sz w:val="24"/>
          <w:szCs w:val="24"/>
        </w:rPr>
        <w:t xml:space="preserve">; </w:t>
      </w:r>
    </w:p>
    <w:p w14:paraId="4BFB35E4" w14:textId="40181CF4" w:rsidR="00701883" w:rsidRPr="00AE37D2" w:rsidRDefault="002D57A9" w:rsidP="004A1993">
      <w:pPr>
        <w:pStyle w:val="ListParagraph"/>
        <w:widowControl/>
        <w:numPr>
          <w:ilvl w:val="0"/>
          <w:numId w:val="49"/>
        </w:numPr>
        <w:spacing w:after="240" w:line="240" w:lineRule="auto"/>
        <w:ind w:left="1584" w:hanging="720"/>
        <w:contextualSpacing w:val="0"/>
        <w:rPr>
          <w:rFonts w:ascii="Times New Roman" w:hAnsi="Times New Roman" w:cs="Times New Roman"/>
          <w:sz w:val="24"/>
          <w:szCs w:val="24"/>
        </w:rPr>
      </w:pPr>
      <w:r w:rsidRPr="00AE37D2">
        <w:rPr>
          <w:rFonts w:ascii="Times New Roman" w:hAnsi="Times New Roman" w:cs="Times New Roman"/>
          <w:sz w:val="24"/>
          <w:szCs w:val="24"/>
        </w:rPr>
        <w:t xml:space="preserve">Core shared services </w:t>
      </w:r>
      <w:r w:rsidR="00C938A4" w:rsidRPr="00AE37D2">
        <w:rPr>
          <w:rFonts w:ascii="Times New Roman" w:hAnsi="Times New Roman" w:cs="Times New Roman"/>
          <w:sz w:val="24"/>
          <w:szCs w:val="24"/>
        </w:rPr>
        <w:t>Master Data Management (</w:t>
      </w:r>
      <w:r w:rsidRPr="00AE37D2">
        <w:rPr>
          <w:rFonts w:ascii="Times New Roman" w:hAnsi="Times New Roman" w:cs="Times New Roman"/>
          <w:sz w:val="24"/>
          <w:szCs w:val="24"/>
        </w:rPr>
        <w:t>MDM</w:t>
      </w:r>
      <w:r w:rsidR="00C938A4" w:rsidRPr="00AE37D2">
        <w:rPr>
          <w:rFonts w:ascii="Times New Roman" w:hAnsi="Times New Roman" w:cs="Times New Roman"/>
          <w:sz w:val="24"/>
          <w:szCs w:val="24"/>
        </w:rPr>
        <w:t>)</w:t>
      </w:r>
      <w:r w:rsidRPr="00AE37D2">
        <w:rPr>
          <w:rFonts w:ascii="Times New Roman" w:hAnsi="Times New Roman" w:cs="Times New Roman"/>
          <w:sz w:val="24"/>
          <w:szCs w:val="24"/>
        </w:rPr>
        <w:t xml:space="preserve">, </w:t>
      </w:r>
      <w:r w:rsidR="00786A3A" w:rsidRPr="00AE37D2">
        <w:rPr>
          <w:rFonts w:ascii="Times New Roman" w:hAnsi="Times New Roman" w:cs="Times New Roman"/>
          <w:sz w:val="24"/>
          <w:szCs w:val="24"/>
        </w:rPr>
        <w:t xml:space="preserve">including </w:t>
      </w:r>
      <w:r w:rsidR="00B77B18" w:rsidRPr="00AE37D2">
        <w:rPr>
          <w:rFonts w:ascii="Times New Roman" w:hAnsi="Times New Roman" w:cs="Times New Roman"/>
          <w:sz w:val="24"/>
          <w:szCs w:val="24"/>
        </w:rPr>
        <w:t xml:space="preserve">Electronic </w:t>
      </w:r>
      <w:r w:rsidR="00D61F1A" w:rsidRPr="00AE37D2">
        <w:rPr>
          <w:rFonts w:ascii="Times New Roman" w:hAnsi="Times New Roman" w:cs="Times New Roman"/>
          <w:sz w:val="24"/>
          <w:szCs w:val="24"/>
        </w:rPr>
        <w:t>D</w:t>
      </w:r>
      <w:r w:rsidRPr="00AE37D2">
        <w:rPr>
          <w:rFonts w:ascii="Times New Roman" w:hAnsi="Times New Roman" w:cs="Times New Roman"/>
          <w:sz w:val="24"/>
          <w:szCs w:val="24"/>
        </w:rPr>
        <w:t xml:space="preserve">ocument </w:t>
      </w:r>
      <w:r w:rsidR="00D61F1A" w:rsidRPr="00AE37D2">
        <w:rPr>
          <w:rFonts w:ascii="Times New Roman" w:hAnsi="Times New Roman" w:cs="Times New Roman"/>
          <w:sz w:val="24"/>
          <w:szCs w:val="24"/>
        </w:rPr>
        <w:t>M</w:t>
      </w:r>
      <w:r w:rsidRPr="00AE37D2">
        <w:rPr>
          <w:rFonts w:ascii="Times New Roman" w:hAnsi="Times New Roman" w:cs="Times New Roman"/>
          <w:sz w:val="24"/>
          <w:szCs w:val="24"/>
        </w:rPr>
        <w:t>anagement</w:t>
      </w:r>
      <w:r w:rsidR="00D61F1A" w:rsidRPr="00AE37D2">
        <w:rPr>
          <w:rFonts w:ascii="Times New Roman" w:hAnsi="Times New Roman" w:cs="Times New Roman"/>
          <w:sz w:val="24"/>
          <w:szCs w:val="24"/>
        </w:rPr>
        <w:t xml:space="preserve"> (EDM)</w:t>
      </w:r>
      <w:r w:rsidRPr="00AE37D2">
        <w:rPr>
          <w:rFonts w:ascii="Times New Roman" w:hAnsi="Times New Roman" w:cs="Times New Roman"/>
          <w:sz w:val="24"/>
          <w:szCs w:val="24"/>
        </w:rPr>
        <w:t>, address ve</w:t>
      </w:r>
      <w:r w:rsidR="001A1868" w:rsidRPr="00AE37D2">
        <w:rPr>
          <w:rFonts w:ascii="Times New Roman" w:hAnsi="Times New Roman" w:cs="Times New Roman"/>
          <w:sz w:val="24"/>
          <w:szCs w:val="24"/>
        </w:rPr>
        <w:t xml:space="preserve">rification, </w:t>
      </w:r>
      <w:r w:rsidR="00401DFB" w:rsidRPr="00AE37D2">
        <w:rPr>
          <w:rFonts w:ascii="Times New Roman" w:hAnsi="Times New Roman" w:cs="Times New Roman"/>
          <w:sz w:val="24"/>
          <w:szCs w:val="24"/>
        </w:rPr>
        <w:t xml:space="preserve">client information verification, </w:t>
      </w:r>
      <w:r w:rsidR="001A1868" w:rsidRPr="00AE37D2">
        <w:rPr>
          <w:rFonts w:ascii="Times New Roman" w:hAnsi="Times New Roman" w:cs="Times New Roman"/>
          <w:sz w:val="24"/>
          <w:szCs w:val="24"/>
        </w:rPr>
        <w:t>notification engine</w:t>
      </w:r>
      <w:r w:rsidR="00401DFB" w:rsidRPr="00AE37D2">
        <w:rPr>
          <w:rFonts w:ascii="Times New Roman" w:hAnsi="Times New Roman" w:cs="Times New Roman"/>
          <w:sz w:val="24"/>
          <w:szCs w:val="24"/>
        </w:rPr>
        <w:t xml:space="preserve">, </w:t>
      </w:r>
      <w:r w:rsidR="00017BA5" w:rsidRPr="00AE37D2">
        <w:rPr>
          <w:rFonts w:ascii="Times New Roman" w:hAnsi="Times New Roman" w:cs="Times New Roman"/>
          <w:sz w:val="24"/>
          <w:szCs w:val="24"/>
        </w:rPr>
        <w:t xml:space="preserve">Master Client Index (MCI), Master Provider Index (MPI) </w:t>
      </w:r>
      <w:r w:rsidR="006608BC" w:rsidRPr="00AE37D2">
        <w:rPr>
          <w:rFonts w:ascii="Times New Roman" w:hAnsi="Times New Roman" w:cs="Times New Roman"/>
          <w:sz w:val="24"/>
          <w:szCs w:val="24"/>
        </w:rPr>
        <w:t>and others depending upon C</w:t>
      </w:r>
      <w:r w:rsidR="00701883" w:rsidRPr="00AE37D2">
        <w:rPr>
          <w:rFonts w:ascii="Times New Roman" w:hAnsi="Times New Roman" w:cs="Times New Roman"/>
          <w:sz w:val="24"/>
          <w:szCs w:val="24"/>
        </w:rPr>
        <w:t xml:space="preserve">ontractors’ recommendations, and </w:t>
      </w:r>
      <w:r w:rsidR="00701883" w:rsidRPr="00AE37D2">
        <w:rPr>
          <w:rFonts w:ascii="Times New Roman" w:hAnsi="Times New Roman" w:cs="Times New Roman"/>
          <w:sz w:val="24"/>
          <w:szCs w:val="24"/>
        </w:rPr>
        <w:lastRenderedPageBreak/>
        <w:t>SOA tooling to support business process automation (</w:t>
      </w:r>
      <w:r w:rsidR="007F5790" w:rsidRPr="00AE37D2">
        <w:rPr>
          <w:rFonts w:ascii="Times New Roman" w:hAnsi="Times New Roman" w:cs="Times New Roman"/>
          <w:sz w:val="24"/>
          <w:szCs w:val="24"/>
        </w:rPr>
        <w:t xml:space="preserve">e.g., </w:t>
      </w:r>
      <w:r w:rsidR="00701883" w:rsidRPr="00AE37D2">
        <w:rPr>
          <w:rFonts w:ascii="Times New Roman" w:hAnsi="Times New Roman" w:cs="Times New Roman"/>
          <w:sz w:val="24"/>
          <w:szCs w:val="24"/>
        </w:rPr>
        <w:t>Workflow, Business Rules and Business Process Management/Orchestration);</w:t>
      </w:r>
    </w:p>
    <w:p w14:paraId="7F4F3BA0" w14:textId="78338474" w:rsidR="002D57A9" w:rsidRPr="00AE37D2" w:rsidRDefault="002D57A9" w:rsidP="004A1993">
      <w:pPr>
        <w:pStyle w:val="ListParagraph"/>
        <w:widowControl/>
        <w:numPr>
          <w:ilvl w:val="0"/>
          <w:numId w:val="49"/>
        </w:numPr>
        <w:spacing w:after="240" w:line="240" w:lineRule="auto"/>
        <w:ind w:left="1584" w:hanging="720"/>
        <w:contextualSpacing w:val="0"/>
        <w:rPr>
          <w:rFonts w:ascii="Times New Roman" w:hAnsi="Times New Roman" w:cs="Times New Roman"/>
          <w:sz w:val="24"/>
          <w:szCs w:val="24"/>
        </w:rPr>
      </w:pPr>
      <w:r w:rsidRPr="00AE37D2">
        <w:rPr>
          <w:rFonts w:ascii="Times New Roman" w:hAnsi="Times New Roman" w:cs="Times New Roman"/>
          <w:sz w:val="24"/>
          <w:szCs w:val="24"/>
        </w:rPr>
        <w:t>Reusable</w:t>
      </w:r>
      <w:r w:rsidR="007F5790" w:rsidRPr="00AE37D2">
        <w:rPr>
          <w:rFonts w:ascii="Times New Roman" w:hAnsi="Times New Roman" w:cs="Times New Roman"/>
          <w:sz w:val="24"/>
          <w:szCs w:val="24"/>
        </w:rPr>
        <w:t xml:space="preserve"> and repeatable </w:t>
      </w:r>
      <w:r w:rsidRPr="00AE37D2">
        <w:rPr>
          <w:rFonts w:ascii="Times New Roman" w:hAnsi="Times New Roman" w:cs="Times New Roman"/>
          <w:sz w:val="24"/>
          <w:szCs w:val="24"/>
        </w:rPr>
        <w:t>system migration capability (including data conversion as required to migrate from legacy systems to HHS 2020 ecosystem);</w:t>
      </w:r>
      <w:r w:rsidR="00701883" w:rsidRPr="00AE37D2">
        <w:rPr>
          <w:rFonts w:ascii="Times New Roman" w:hAnsi="Times New Roman" w:cs="Times New Roman"/>
          <w:sz w:val="24"/>
          <w:szCs w:val="24"/>
        </w:rPr>
        <w:t xml:space="preserve"> </w:t>
      </w:r>
    </w:p>
    <w:p w14:paraId="4C98DFC0" w14:textId="4179029F" w:rsidR="007F5790" w:rsidRPr="003C1286" w:rsidRDefault="007F5790" w:rsidP="004A1993">
      <w:pPr>
        <w:pStyle w:val="ListParagraph"/>
        <w:widowControl/>
        <w:numPr>
          <w:ilvl w:val="0"/>
          <w:numId w:val="49"/>
        </w:numPr>
        <w:spacing w:after="240" w:line="240" w:lineRule="auto"/>
        <w:ind w:left="1584" w:hanging="720"/>
        <w:contextualSpacing w:val="0"/>
        <w:rPr>
          <w:rFonts w:ascii="Times New Roman" w:hAnsi="Times New Roman" w:cs="Times New Roman"/>
        </w:rPr>
      </w:pPr>
      <w:r w:rsidRPr="00AE37D2">
        <w:rPr>
          <w:rFonts w:ascii="Times New Roman" w:hAnsi="Times New Roman" w:cs="Times New Roman"/>
          <w:sz w:val="24"/>
          <w:szCs w:val="24"/>
        </w:rPr>
        <w:t>Security implementation and management, identity proofing, system integrity, system fraud prevention</w:t>
      </w:r>
      <w:r w:rsidRPr="003C1286">
        <w:rPr>
          <w:rFonts w:ascii="Times New Roman" w:hAnsi="Times New Roman" w:cs="Times New Roman"/>
        </w:rPr>
        <w:t>, and Single Sign-on; and</w:t>
      </w:r>
    </w:p>
    <w:p w14:paraId="6A3B11C9" w14:textId="354059AB" w:rsidR="002D57A9" w:rsidRPr="00AE37D2" w:rsidRDefault="002D57A9" w:rsidP="004A1993">
      <w:pPr>
        <w:pStyle w:val="ListParagraph"/>
        <w:widowControl/>
        <w:numPr>
          <w:ilvl w:val="0"/>
          <w:numId w:val="49"/>
        </w:numPr>
        <w:spacing w:after="240" w:line="240" w:lineRule="auto"/>
        <w:ind w:left="1584" w:hanging="720"/>
        <w:contextualSpacing w:val="0"/>
        <w:rPr>
          <w:rFonts w:ascii="Times New Roman" w:hAnsi="Times New Roman" w:cs="Times New Roman"/>
          <w:sz w:val="24"/>
          <w:szCs w:val="24"/>
        </w:rPr>
      </w:pPr>
      <w:r w:rsidRPr="00AE37D2">
        <w:rPr>
          <w:rFonts w:ascii="Times New Roman" w:hAnsi="Times New Roman" w:cs="Times New Roman"/>
          <w:sz w:val="24"/>
          <w:szCs w:val="24"/>
        </w:rPr>
        <w:t>Integration Governance (</w:t>
      </w:r>
      <w:r w:rsidR="00FF4D2C" w:rsidRPr="00AE37D2">
        <w:rPr>
          <w:rFonts w:ascii="Times New Roman" w:hAnsi="Times New Roman" w:cs="Times New Roman"/>
          <w:sz w:val="24"/>
          <w:szCs w:val="24"/>
        </w:rPr>
        <w:t xml:space="preserve">e.g., </w:t>
      </w:r>
      <w:r w:rsidR="002A24B7" w:rsidRPr="00AE37D2">
        <w:rPr>
          <w:rFonts w:ascii="Times New Roman" w:hAnsi="Times New Roman" w:cs="Times New Roman"/>
          <w:sz w:val="24"/>
          <w:szCs w:val="24"/>
        </w:rPr>
        <w:t xml:space="preserve">security, </w:t>
      </w:r>
      <w:r w:rsidRPr="00AE37D2">
        <w:rPr>
          <w:rFonts w:ascii="Times New Roman" w:hAnsi="Times New Roman" w:cs="Times New Roman"/>
          <w:sz w:val="24"/>
          <w:szCs w:val="24"/>
        </w:rPr>
        <w:t>monitoring, management and platform administration</w:t>
      </w:r>
      <w:r w:rsidR="00701883" w:rsidRPr="00AE37D2">
        <w:rPr>
          <w:rFonts w:ascii="Times New Roman" w:hAnsi="Times New Roman" w:cs="Times New Roman"/>
          <w:sz w:val="24"/>
          <w:szCs w:val="24"/>
        </w:rPr>
        <w:t>).</w:t>
      </w:r>
    </w:p>
    <w:p w14:paraId="0FC340DC" w14:textId="7EC71E78" w:rsidR="00AB142F" w:rsidRPr="00DF767C" w:rsidRDefault="002D57A9"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rPr>
      </w:pPr>
      <w:r w:rsidRPr="00DF767C">
        <w:rPr>
          <w:rFonts w:ascii="Times New Roman" w:hAnsi="Times New Roman" w:cs="Times New Roman"/>
          <w:b/>
          <w:sz w:val="24"/>
          <w:szCs w:val="24"/>
          <w:u w:val="single"/>
        </w:rPr>
        <w:t>Data Services</w:t>
      </w:r>
      <w:r w:rsidR="00593946" w:rsidRPr="00DF767C">
        <w:rPr>
          <w:rFonts w:ascii="Times New Roman" w:hAnsi="Times New Roman" w:cs="Times New Roman"/>
          <w:b/>
          <w:sz w:val="24"/>
          <w:szCs w:val="24"/>
          <w:u w:val="single"/>
        </w:rPr>
        <w:t xml:space="preserve"> (DS)</w:t>
      </w:r>
      <w:r w:rsidR="00593946" w:rsidRPr="00DF767C">
        <w:rPr>
          <w:rFonts w:ascii="Times New Roman" w:hAnsi="Times New Roman" w:cs="Times New Roman"/>
          <w:b/>
          <w:sz w:val="24"/>
          <w:szCs w:val="24"/>
        </w:rPr>
        <w:t xml:space="preserve"> </w:t>
      </w:r>
      <w:r w:rsidR="00AF65C1" w:rsidRPr="00DF767C">
        <w:rPr>
          <w:rFonts w:ascii="Times New Roman" w:hAnsi="Times New Roman" w:cs="Times New Roman"/>
          <w:sz w:val="24"/>
          <w:szCs w:val="24"/>
        </w:rPr>
        <w:t>–</w:t>
      </w:r>
      <w:r w:rsidR="00FF4D2C" w:rsidRPr="00DF767C">
        <w:rPr>
          <w:rFonts w:ascii="Times New Roman" w:hAnsi="Times New Roman" w:cs="Times New Roman"/>
        </w:rPr>
        <w:t xml:space="preserve"> </w:t>
      </w:r>
      <w:r w:rsidR="00FF4D2C" w:rsidRPr="00DF767C">
        <w:rPr>
          <w:rFonts w:ascii="Times New Roman" w:hAnsi="Times New Roman" w:cs="Times New Roman"/>
          <w:sz w:val="24"/>
          <w:szCs w:val="24"/>
        </w:rPr>
        <w:t>The DS procurement is focused on designing, implementing, operating and continually improving the structures, processes and data needed to support HSD and HHS 2020 current and future reporting and analytic requirements. The DS Contractor will develop data structures (e.g., multiple linked data stores, data marts, data lakes, an Enterprise Data Warehouse (EDW) or equivalent) while leveraging the infrastructure and tools provided by the SI Contractor. The DS procurement is focused on finding a Contractor to design, implement, operate and continually improve Business Intelligence (BI) as part of a set of SOA services needed to support current and future reporting and analytics requirements for the State.</w:t>
      </w:r>
    </w:p>
    <w:p w14:paraId="0C29111F" w14:textId="479BE87E" w:rsidR="002D57A9" w:rsidRPr="00DF767C" w:rsidRDefault="002D57A9" w:rsidP="007B6D2B">
      <w:pPr>
        <w:spacing w:after="0" w:line="240" w:lineRule="auto"/>
        <w:ind w:left="864"/>
        <w:rPr>
          <w:rFonts w:ascii="Times New Roman" w:hAnsi="Times New Roman" w:cs="Times New Roman"/>
          <w:sz w:val="24"/>
          <w:szCs w:val="24"/>
        </w:rPr>
      </w:pPr>
      <w:r w:rsidRPr="00DF767C">
        <w:rPr>
          <w:rFonts w:ascii="Times New Roman" w:hAnsi="Times New Roman" w:cs="Times New Roman"/>
          <w:sz w:val="24"/>
          <w:szCs w:val="24"/>
        </w:rPr>
        <w:t xml:space="preserve">HSD anticipates the DS Contractor will focus initially on defining and implementing the processes, analytics and technology tools and structures required to establish foundational integrated data </w:t>
      </w:r>
      <w:r w:rsidR="00483ED9" w:rsidRPr="00DF767C">
        <w:rPr>
          <w:rFonts w:ascii="Times New Roman" w:hAnsi="Times New Roman" w:cs="Times New Roman"/>
          <w:sz w:val="24"/>
          <w:szCs w:val="24"/>
        </w:rPr>
        <w:t xml:space="preserve">services </w:t>
      </w:r>
      <w:r w:rsidRPr="00DF767C">
        <w:rPr>
          <w:rFonts w:ascii="Times New Roman" w:hAnsi="Times New Roman" w:cs="Times New Roman"/>
          <w:sz w:val="24"/>
          <w:szCs w:val="24"/>
        </w:rPr>
        <w:t xml:space="preserve">that support reporting and analytics. However, </w:t>
      </w:r>
      <w:r w:rsidR="008B547E" w:rsidRPr="00DF767C">
        <w:rPr>
          <w:rFonts w:ascii="Times New Roman" w:hAnsi="Times New Roman" w:cs="Times New Roman"/>
          <w:sz w:val="24"/>
          <w:szCs w:val="24"/>
        </w:rPr>
        <w:t>DS</w:t>
      </w:r>
      <w:r w:rsidRPr="00DF767C">
        <w:rPr>
          <w:rFonts w:ascii="Times New Roman" w:hAnsi="Times New Roman" w:cs="Times New Roman"/>
          <w:sz w:val="24"/>
          <w:szCs w:val="24"/>
        </w:rPr>
        <w:t xml:space="preserve"> goals also include providing insightful analytics to support population health management (i.e., an outcomes-focused approach to designing, delivering and managing services with the ability to run </w:t>
      </w:r>
      <w:r w:rsidR="00412C39" w:rsidRPr="00DF767C">
        <w:rPr>
          <w:rFonts w:ascii="Times New Roman" w:hAnsi="Times New Roman" w:cs="Times New Roman"/>
          <w:sz w:val="24"/>
          <w:szCs w:val="24"/>
        </w:rPr>
        <w:t>NM</w:t>
      </w:r>
      <w:r w:rsidRPr="00DF767C">
        <w:rPr>
          <w:rFonts w:ascii="Times New Roman" w:hAnsi="Times New Roman" w:cs="Times New Roman"/>
          <w:sz w:val="24"/>
          <w:szCs w:val="24"/>
        </w:rPr>
        <w:t xml:space="preserve">-specific experience against national databases) and to enable HHS </w:t>
      </w:r>
      <w:r w:rsidR="00BF6A77" w:rsidRPr="00DF767C">
        <w:rPr>
          <w:rFonts w:ascii="Times New Roman" w:hAnsi="Times New Roman" w:cs="Times New Roman"/>
          <w:sz w:val="24"/>
          <w:szCs w:val="24"/>
        </w:rPr>
        <w:t>State</w:t>
      </w:r>
      <w:r w:rsidRPr="00DF767C">
        <w:rPr>
          <w:rFonts w:ascii="Times New Roman" w:hAnsi="Times New Roman" w:cs="Times New Roman"/>
          <w:sz w:val="24"/>
          <w:szCs w:val="24"/>
        </w:rPr>
        <w:t xml:space="preserve">-wide reporting and analytics through an integrated data services and technology platform. The DS </w:t>
      </w:r>
      <w:r w:rsidR="006C7BB9" w:rsidRPr="00DF767C">
        <w:rPr>
          <w:rFonts w:ascii="Times New Roman" w:hAnsi="Times New Roman" w:cs="Times New Roman"/>
          <w:sz w:val="24"/>
          <w:szCs w:val="24"/>
        </w:rPr>
        <w:t>Contractor also</w:t>
      </w:r>
      <w:r w:rsidRPr="00DF767C">
        <w:rPr>
          <w:rFonts w:ascii="Times New Roman" w:hAnsi="Times New Roman" w:cs="Times New Roman"/>
          <w:sz w:val="24"/>
          <w:szCs w:val="24"/>
        </w:rPr>
        <w:t xml:space="preserve"> will deliver timely and accurate reports, analytics and related work products</w:t>
      </w:r>
      <w:r w:rsidR="00246A3D" w:rsidRPr="00DF767C">
        <w:rPr>
          <w:rFonts w:ascii="Times New Roman" w:hAnsi="Times New Roman" w:cs="Times New Roman"/>
          <w:sz w:val="24"/>
          <w:szCs w:val="24"/>
        </w:rPr>
        <w:t>.</w:t>
      </w:r>
    </w:p>
    <w:p w14:paraId="28BA28D8" w14:textId="77777777" w:rsidR="00412C39" w:rsidRPr="00DF767C" w:rsidRDefault="00412C39" w:rsidP="00412C39">
      <w:pPr>
        <w:spacing w:after="0" w:line="240" w:lineRule="auto"/>
        <w:ind w:left="1080" w:right="200"/>
        <w:rPr>
          <w:rFonts w:ascii="Times New Roman" w:hAnsi="Times New Roman" w:cs="Times New Roman"/>
          <w:sz w:val="24"/>
          <w:szCs w:val="24"/>
        </w:rPr>
      </w:pPr>
    </w:p>
    <w:p w14:paraId="11CCE444" w14:textId="3E659A15" w:rsidR="002D57A9" w:rsidRPr="00DF767C" w:rsidRDefault="002D57A9" w:rsidP="007B6D2B">
      <w:pPr>
        <w:tabs>
          <w:tab w:val="left" w:pos="1080"/>
        </w:tabs>
        <w:spacing w:after="0" w:line="240" w:lineRule="auto"/>
        <w:ind w:left="864"/>
        <w:rPr>
          <w:rFonts w:ascii="Times New Roman" w:hAnsi="Times New Roman" w:cs="Times New Roman"/>
          <w:sz w:val="24"/>
          <w:szCs w:val="24"/>
        </w:rPr>
      </w:pPr>
      <w:r w:rsidRPr="00DF767C">
        <w:rPr>
          <w:rFonts w:ascii="Times New Roman" w:hAnsi="Times New Roman" w:cs="Times New Roman"/>
          <w:sz w:val="24"/>
          <w:szCs w:val="24"/>
        </w:rPr>
        <w:t>The DS Contractor will be responsible for analyzing data requirements, both current and projected; working with the State to define and implement a dat</w:t>
      </w:r>
      <w:r w:rsidR="009E5923" w:rsidRPr="00DF767C">
        <w:rPr>
          <w:rFonts w:ascii="Times New Roman" w:hAnsi="Times New Roman" w:cs="Times New Roman"/>
          <w:sz w:val="24"/>
          <w:szCs w:val="24"/>
        </w:rPr>
        <w:t xml:space="preserve">a governance approach; </w:t>
      </w:r>
      <w:r w:rsidR="00412C39" w:rsidRPr="00DF767C">
        <w:rPr>
          <w:rFonts w:ascii="Times New Roman" w:hAnsi="Times New Roman" w:cs="Times New Roman"/>
          <w:sz w:val="24"/>
          <w:szCs w:val="24"/>
        </w:rPr>
        <w:t xml:space="preserve">using </w:t>
      </w:r>
      <w:r w:rsidRPr="00DF767C">
        <w:rPr>
          <w:rFonts w:ascii="Times New Roman" w:hAnsi="Times New Roman" w:cs="Times New Roman"/>
          <w:sz w:val="24"/>
          <w:szCs w:val="24"/>
        </w:rPr>
        <w:t xml:space="preserve">the MDM </w:t>
      </w:r>
      <w:r w:rsidR="006608BC" w:rsidRPr="00DF767C">
        <w:rPr>
          <w:rFonts w:ascii="Times New Roman" w:hAnsi="Times New Roman" w:cs="Times New Roman"/>
          <w:sz w:val="24"/>
          <w:szCs w:val="24"/>
        </w:rPr>
        <w:t>Solution of the SI C</w:t>
      </w:r>
      <w:r w:rsidRPr="00DF767C">
        <w:rPr>
          <w:rFonts w:ascii="Times New Roman" w:hAnsi="Times New Roman" w:cs="Times New Roman"/>
          <w:sz w:val="24"/>
          <w:szCs w:val="24"/>
        </w:rPr>
        <w:t>ontractor for HHS 2020 data assets; providing data analytic and BI</w:t>
      </w:r>
      <w:r w:rsidR="0067295C" w:rsidRPr="00DF767C">
        <w:rPr>
          <w:rFonts w:ascii="Times New Roman" w:hAnsi="Times New Roman" w:cs="Times New Roman"/>
          <w:sz w:val="24"/>
          <w:szCs w:val="24"/>
        </w:rPr>
        <w:t xml:space="preserve"> </w:t>
      </w:r>
      <w:r w:rsidRPr="00DF767C">
        <w:rPr>
          <w:rFonts w:ascii="Times New Roman" w:hAnsi="Times New Roman" w:cs="Times New Roman"/>
          <w:sz w:val="24"/>
          <w:szCs w:val="24"/>
        </w:rPr>
        <w:t>tools</w:t>
      </w:r>
      <w:r w:rsidR="002E5CF6" w:rsidRPr="00DF767C">
        <w:rPr>
          <w:rFonts w:ascii="Times New Roman" w:hAnsi="Times New Roman" w:cs="Times New Roman"/>
          <w:sz w:val="24"/>
          <w:szCs w:val="24"/>
        </w:rPr>
        <w:t>;</w:t>
      </w:r>
      <w:r w:rsidRPr="00DF767C">
        <w:rPr>
          <w:rFonts w:ascii="Times New Roman" w:hAnsi="Times New Roman" w:cs="Times New Roman"/>
          <w:sz w:val="24"/>
          <w:szCs w:val="24"/>
        </w:rPr>
        <w:t xml:space="preserve"> and working with the State to plan an approach to achieve increasing levels of data maturity for HHS 2020. </w:t>
      </w:r>
    </w:p>
    <w:p w14:paraId="3A4EA1E8" w14:textId="577736C2" w:rsidR="00412C39" w:rsidRPr="00DF767C" w:rsidRDefault="00412C39" w:rsidP="00412C39">
      <w:pPr>
        <w:spacing w:after="0" w:line="240" w:lineRule="auto"/>
        <w:ind w:left="1080" w:right="200"/>
        <w:rPr>
          <w:rFonts w:ascii="Times New Roman" w:hAnsi="Times New Roman" w:cs="Times New Roman"/>
          <w:sz w:val="24"/>
          <w:szCs w:val="24"/>
        </w:rPr>
      </w:pPr>
    </w:p>
    <w:p w14:paraId="45C195B5" w14:textId="61DB2E53" w:rsidR="002D57A9" w:rsidRPr="00DF767C" w:rsidRDefault="002D57A9"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rPr>
      </w:pPr>
      <w:r w:rsidRPr="00DF767C">
        <w:rPr>
          <w:rFonts w:ascii="Times New Roman" w:hAnsi="Times New Roman" w:cs="Times New Roman"/>
          <w:b/>
          <w:sz w:val="24"/>
          <w:szCs w:val="24"/>
          <w:u w:val="single"/>
        </w:rPr>
        <w:t>Quality Assurance (QA)</w:t>
      </w:r>
      <w:r w:rsidRPr="00DF767C">
        <w:rPr>
          <w:rFonts w:ascii="Times New Roman" w:hAnsi="Times New Roman" w:cs="Times New Roman"/>
          <w:sz w:val="24"/>
          <w:szCs w:val="24"/>
        </w:rPr>
        <w:t xml:space="preserve"> –</w:t>
      </w:r>
      <w:r w:rsidR="003F4C3F" w:rsidRPr="00DF767C">
        <w:rPr>
          <w:rFonts w:ascii="Times New Roman" w:hAnsi="Times New Roman" w:cs="Times New Roman"/>
          <w:sz w:val="24"/>
          <w:szCs w:val="24"/>
        </w:rPr>
        <w:t xml:space="preserve"> Through </w:t>
      </w:r>
      <w:r w:rsidR="007469C6" w:rsidRPr="00DF767C">
        <w:rPr>
          <w:rFonts w:ascii="Times New Roman" w:hAnsi="Times New Roman" w:cs="Times New Roman"/>
          <w:sz w:val="24"/>
          <w:szCs w:val="24"/>
        </w:rPr>
        <w:t>this</w:t>
      </w:r>
      <w:r w:rsidR="00DE1E46" w:rsidRPr="00DF767C">
        <w:rPr>
          <w:rFonts w:ascii="Times New Roman" w:hAnsi="Times New Roman" w:cs="Times New Roman"/>
          <w:sz w:val="24"/>
          <w:szCs w:val="24"/>
        </w:rPr>
        <w:t xml:space="preserve"> QA</w:t>
      </w:r>
      <w:r w:rsidR="003F4C3F" w:rsidRPr="00DF767C">
        <w:rPr>
          <w:rFonts w:ascii="Times New Roman" w:hAnsi="Times New Roman" w:cs="Times New Roman"/>
          <w:sz w:val="24"/>
          <w:szCs w:val="24"/>
        </w:rPr>
        <w:t xml:space="preserve"> procurement, </w:t>
      </w:r>
      <w:r w:rsidR="007469C6" w:rsidRPr="00DF767C">
        <w:rPr>
          <w:rFonts w:ascii="Times New Roman" w:hAnsi="Times New Roman" w:cs="Times New Roman"/>
          <w:sz w:val="24"/>
          <w:szCs w:val="24"/>
        </w:rPr>
        <w:t xml:space="preserve">HSD will contract with a BPO </w:t>
      </w:r>
      <w:r w:rsidR="00823F57" w:rsidRPr="00DF767C">
        <w:rPr>
          <w:rFonts w:ascii="Times New Roman" w:hAnsi="Times New Roman" w:cs="Times New Roman"/>
          <w:sz w:val="24"/>
          <w:szCs w:val="24"/>
        </w:rPr>
        <w:t>Contractor</w:t>
      </w:r>
      <w:r w:rsidR="007469C6" w:rsidRPr="00DF767C">
        <w:rPr>
          <w:rFonts w:ascii="Times New Roman" w:hAnsi="Times New Roman" w:cs="Times New Roman"/>
          <w:sz w:val="24"/>
          <w:szCs w:val="24"/>
        </w:rPr>
        <w:t xml:space="preserve"> to </w:t>
      </w:r>
      <w:r w:rsidR="00823F57" w:rsidRPr="00DF767C">
        <w:rPr>
          <w:rFonts w:ascii="Times New Roman" w:hAnsi="Times New Roman" w:cs="Times New Roman"/>
          <w:sz w:val="24"/>
          <w:szCs w:val="24"/>
        </w:rPr>
        <w:t xml:space="preserve">provide </w:t>
      </w:r>
      <w:r w:rsidR="007469C6" w:rsidRPr="00DF767C">
        <w:rPr>
          <w:rFonts w:ascii="Times New Roman" w:hAnsi="Times New Roman" w:cs="Times New Roman"/>
          <w:sz w:val="24"/>
          <w:szCs w:val="24"/>
        </w:rPr>
        <w:t xml:space="preserve">the following </w:t>
      </w:r>
      <w:r w:rsidR="006162AD" w:rsidRPr="00DF767C">
        <w:rPr>
          <w:rFonts w:ascii="Times New Roman" w:hAnsi="Times New Roman" w:cs="Times New Roman"/>
          <w:sz w:val="24"/>
          <w:szCs w:val="24"/>
        </w:rPr>
        <w:t>components of</w:t>
      </w:r>
      <w:r w:rsidR="007469C6" w:rsidRPr="00DF767C">
        <w:rPr>
          <w:rFonts w:ascii="Times New Roman" w:hAnsi="Times New Roman" w:cs="Times New Roman"/>
          <w:sz w:val="24"/>
          <w:szCs w:val="24"/>
        </w:rPr>
        <w:t xml:space="preserve"> the QA </w:t>
      </w:r>
      <w:r w:rsidR="00B00D62" w:rsidRPr="00DF767C">
        <w:rPr>
          <w:rFonts w:ascii="Times New Roman" w:hAnsi="Times New Roman" w:cs="Times New Roman"/>
          <w:sz w:val="24"/>
          <w:szCs w:val="24"/>
        </w:rPr>
        <w:t xml:space="preserve">Business Services </w:t>
      </w:r>
      <w:r w:rsidR="006162AD" w:rsidRPr="00DF767C">
        <w:rPr>
          <w:rFonts w:ascii="Times New Roman" w:hAnsi="Times New Roman" w:cs="Times New Roman"/>
          <w:sz w:val="24"/>
          <w:szCs w:val="24"/>
        </w:rPr>
        <w:t>using a CMS-</w:t>
      </w:r>
      <w:r w:rsidR="007469C6" w:rsidRPr="00DF767C">
        <w:rPr>
          <w:rFonts w:ascii="Times New Roman" w:hAnsi="Times New Roman" w:cs="Times New Roman"/>
          <w:sz w:val="24"/>
          <w:szCs w:val="24"/>
        </w:rPr>
        <w:t xml:space="preserve">compliant </w:t>
      </w:r>
      <w:r w:rsidR="006162AD" w:rsidRPr="00DF767C">
        <w:rPr>
          <w:rFonts w:ascii="Times New Roman" w:hAnsi="Times New Roman" w:cs="Times New Roman"/>
          <w:sz w:val="24"/>
          <w:szCs w:val="24"/>
        </w:rPr>
        <w:t>platform and processes</w:t>
      </w:r>
      <w:r w:rsidR="007469C6" w:rsidRPr="00DF767C">
        <w:rPr>
          <w:rFonts w:ascii="Times New Roman" w:hAnsi="Times New Roman" w:cs="Times New Roman"/>
          <w:sz w:val="24"/>
          <w:szCs w:val="24"/>
        </w:rPr>
        <w:t xml:space="preserve">: </w:t>
      </w:r>
      <w:r w:rsidRPr="00DF767C">
        <w:rPr>
          <w:rFonts w:ascii="Times New Roman" w:hAnsi="Times New Roman" w:cs="Times New Roman"/>
          <w:sz w:val="24"/>
          <w:szCs w:val="24"/>
        </w:rPr>
        <w:t xml:space="preserve"> </w:t>
      </w:r>
    </w:p>
    <w:p w14:paraId="411FBC17" w14:textId="2288A20C" w:rsidR="002D57A9" w:rsidRPr="00DF767C" w:rsidRDefault="007960F7" w:rsidP="00DF4197">
      <w:pPr>
        <w:pStyle w:val="ListParagraph"/>
        <w:widowControl/>
        <w:numPr>
          <w:ilvl w:val="0"/>
          <w:numId w:val="14"/>
        </w:numPr>
        <w:spacing w:line="240" w:lineRule="auto"/>
        <w:ind w:left="1584" w:hanging="720"/>
        <w:rPr>
          <w:rFonts w:ascii="Times New Roman" w:hAnsi="Times New Roman" w:cs="Times New Roman"/>
          <w:sz w:val="24"/>
          <w:szCs w:val="24"/>
        </w:rPr>
      </w:pPr>
      <w:r w:rsidRPr="00DF767C">
        <w:rPr>
          <w:rFonts w:ascii="Times New Roman" w:eastAsia="Times New Roman" w:hAnsi="Times New Roman" w:cs="Times New Roman"/>
          <w:sz w:val="24"/>
          <w:szCs w:val="24"/>
        </w:rPr>
        <w:t>Program Integrity support, including Third-Party Liability (TPL), Fraud and Abuse Detection Services (FADS), audit coordination and compliance</w:t>
      </w:r>
      <w:r w:rsidR="002E31AB" w:rsidRPr="00DF767C">
        <w:rPr>
          <w:rFonts w:ascii="Times New Roman" w:hAnsi="Times New Roman" w:cs="Times New Roman"/>
          <w:sz w:val="24"/>
          <w:szCs w:val="24"/>
        </w:rPr>
        <w:t>;</w:t>
      </w:r>
      <w:r w:rsidR="002D57A9" w:rsidRPr="00DF767C">
        <w:rPr>
          <w:rFonts w:ascii="Times New Roman" w:hAnsi="Times New Roman" w:cs="Times New Roman"/>
          <w:sz w:val="24"/>
          <w:szCs w:val="24"/>
        </w:rPr>
        <w:t xml:space="preserve"> </w:t>
      </w:r>
    </w:p>
    <w:p w14:paraId="797FA2C2" w14:textId="77777777" w:rsidR="002D57A9" w:rsidRPr="00DF767C" w:rsidRDefault="002D57A9" w:rsidP="002D57A9">
      <w:pPr>
        <w:pStyle w:val="ListParagraph"/>
        <w:spacing w:line="240" w:lineRule="auto"/>
        <w:ind w:left="1800" w:right="200"/>
        <w:rPr>
          <w:rFonts w:ascii="Times New Roman" w:hAnsi="Times New Roman" w:cs="Times New Roman"/>
          <w:sz w:val="24"/>
          <w:szCs w:val="24"/>
        </w:rPr>
      </w:pPr>
    </w:p>
    <w:p w14:paraId="3093D59A" w14:textId="47EFF8E6" w:rsidR="002D57A9" w:rsidRPr="00DF767C" w:rsidRDefault="00132F32" w:rsidP="00DF4197">
      <w:pPr>
        <w:pStyle w:val="ListParagraph"/>
        <w:widowControl/>
        <w:numPr>
          <w:ilvl w:val="0"/>
          <w:numId w:val="14"/>
        </w:numPr>
        <w:spacing w:line="240" w:lineRule="auto"/>
        <w:ind w:left="1584" w:hanging="720"/>
        <w:rPr>
          <w:rFonts w:ascii="Times New Roman" w:hAnsi="Times New Roman" w:cs="Times New Roman"/>
          <w:sz w:val="24"/>
          <w:szCs w:val="24"/>
        </w:rPr>
      </w:pPr>
      <w:r w:rsidRPr="00DF767C">
        <w:rPr>
          <w:rFonts w:ascii="Times New Roman" w:eastAsia="Times New Roman" w:hAnsi="Times New Roman" w:cs="Times New Roman"/>
          <w:sz w:val="24"/>
          <w:szCs w:val="24"/>
        </w:rPr>
        <w:t xml:space="preserve">RAC - </w:t>
      </w:r>
      <w:r w:rsidR="007960F7" w:rsidRPr="00DF767C">
        <w:rPr>
          <w:rFonts w:ascii="Times New Roman" w:eastAsia="Times New Roman" w:hAnsi="Times New Roman" w:cs="Times New Roman"/>
          <w:sz w:val="24"/>
          <w:szCs w:val="24"/>
        </w:rPr>
        <w:t>Management of Recovery and Audit responsibilities</w:t>
      </w:r>
      <w:r w:rsidR="002D57A9" w:rsidRPr="00DF767C">
        <w:rPr>
          <w:rFonts w:ascii="Times New Roman" w:hAnsi="Times New Roman" w:cs="Times New Roman"/>
          <w:sz w:val="24"/>
          <w:szCs w:val="24"/>
        </w:rPr>
        <w:t xml:space="preserve">; </w:t>
      </w:r>
    </w:p>
    <w:p w14:paraId="327648CB" w14:textId="77777777" w:rsidR="002D57A9" w:rsidRPr="00DF767C" w:rsidRDefault="002D57A9" w:rsidP="002D57A9">
      <w:pPr>
        <w:pStyle w:val="ListParagraph"/>
        <w:spacing w:line="240" w:lineRule="auto"/>
        <w:ind w:left="1800" w:right="200"/>
        <w:rPr>
          <w:rFonts w:ascii="Times New Roman" w:hAnsi="Times New Roman" w:cs="Times New Roman"/>
          <w:sz w:val="24"/>
          <w:szCs w:val="24"/>
        </w:rPr>
      </w:pPr>
    </w:p>
    <w:p w14:paraId="7ED35109" w14:textId="46A4D51B" w:rsidR="00306B47" w:rsidRPr="00DF767C" w:rsidRDefault="002D57A9" w:rsidP="00DF4197">
      <w:pPr>
        <w:pStyle w:val="ListParagraph"/>
        <w:widowControl/>
        <w:numPr>
          <w:ilvl w:val="0"/>
          <w:numId w:val="14"/>
        </w:numPr>
        <w:spacing w:line="240" w:lineRule="auto"/>
        <w:ind w:left="1584" w:hanging="720"/>
        <w:rPr>
          <w:rFonts w:ascii="Times New Roman" w:hAnsi="Times New Roman" w:cs="Times New Roman"/>
          <w:sz w:val="24"/>
          <w:szCs w:val="24"/>
        </w:rPr>
      </w:pPr>
      <w:r w:rsidRPr="00DF767C">
        <w:rPr>
          <w:rFonts w:ascii="Times New Roman" w:hAnsi="Times New Roman" w:cs="Times New Roman"/>
          <w:sz w:val="24"/>
          <w:szCs w:val="24"/>
        </w:rPr>
        <w:lastRenderedPageBreak/>
        <w:t>Quality Reporting;</w:t>
      </w:r>
      <w:r w:rsidR="00C8090D" w:rsidRPr="00DF767C">
        <w:rPr>
          <w:rFonts w:ascii="Times New Roman" w:hAnsi="Times New Roman" w:cs="Times New Roman"/>
          <w:sz w:val="24"/>
          <w:szCs w:val="24"/>
        </w:rPr>
        <w:t xml:space="preserve"> and</w:t>
      </w:r>
    </w:p>
    <w:p w14:paraId="0BD8B671" w14:textId="77777777" w:rsidR="00306B47" w:rsidRPr="00DF767C" w:rsidRDefault="00306B47" w:rsidP="00306B47">
      <w:pPr>
        <w:pStyle w:val="ListParagraph"/>
        <w:rPr>
          <w:rFonts w:ascii="Times New Roman" w:hAnsi="Times New Roman" w:cs="Times New Roman"/>
          <w:sz w:val="24"/>
          <w:szCs w:val="24"/>
        </w:rPr>
      </w:pPr>
    </w:p>
    <w:p w14:paraId="5AAE0276" w14:textId="58D111D8" w:rsidR="002D57A9" w:rsidRPr="00DF767C" w:rsidRDefault="002D57A9" w:rsidP="00DF4197">
      <w:pPr>
        <w:pStyle w:val="ListParagraph"/>
        <w:widowControl/>
        <w:numPr>
          <w:ilvl w:val="0"/>
          <w:numId w:val="14"/>
        </w:numPr>
        <w:spacing w:line="240" w:lineRule="auto"/>
        <w:ind w:left="1584" w:hanging="720"/>
        <w:rPr>
          <w:rFonts w:ascii="Times New Roman" w:hAnsi="Times New Roman" w:cs="Times New Roman"/>
          <w:sz w:val="24"/>
          <w:szCs w:val="24"/>
        </w:rPr>
      </w:pPr>
      <w:r w:rsidRPr="00DF767C">
        <w:rPr>
          <w:rFonts w:ascii="Times New Roman" w:hAnsi="Times New Roman" w:cs="Times New Roman"/>
          <w:sz w:val="24"/>
          <w:szCs w:val="24"/>
        </w:rPr>
        <w:t>Coordinat</w:t>
      </w:r>
      <w:r w:rsidR="002E5CF6" w:rsidRPr="00DF767C">
        <w:rPr>
          <w:rFonts w:ascii="Times New Roman" w:hAnsi="Times New Roman" w:cs="Times New Roman"/>
          <w:sz w:val="24"/>
          <w:szCs w:val="24"/>
        </w:rPr>
        <w:t xml:space="preserve">ion </w:t>
      </w:r>
      <w:r w:rsidR="00786A3A" w:rsidRPr="00DF767C">
        <w:rPr>
          <w:rFonts w:ascii="Times New Roman" w:hAnsi="Times New Roman" w:cs="Times New Roman"/>
          <w:sz w:val="24"/>
          <w:szCs w:val="24"/>
        </w:rPr>
        <w:t>o</w:t>
      </w:r>
      <w:r w:rsidR="002E5CF6" w:rsidRPr="00DF767C">
        <w:rPr>
          <w:rFonts w:ascii="Times New Roman" w:hAnsi="Times New Roman" w:cs="Times New Roman"/>
          <w:sz w:val="24"/>
          <w:szCs w:val="24"/>
        </w:rPr>
        <w:t>f</w:t>
      </w:r>
      <w:r w:rsidRPr="00DF767C">
        <w:rPr>
          <w:rFonts w:ascii="Times New Roman" w:hAnsi="Times New Roman" w:cs="Times New Roman"/>
          <w:sz w:val="24"/>
          <w:szCs w:val="24"/>
        </w:rPr>
        <w:t xml:space="preserve"> efforts and </w:t>
      </w:r>
      <w:r w:rsidR="002E5CF6" w:rsidRPr="00DF767C">
        <w:rPr>
          <w:rFonts w:ascii="Times New Roman" w:hAnsi="Times New Roman" w:cs="Times New Roman"/>
          <w:sz w:val="24"/>
          <w:szCs w:val="24"/>
        </w:rPr>
        <w:t>p</w:t>
      </w:r>
      <w:r w:rsidRPr="00DF767C">
        <w:rPr>
          <w:rFonts w:ascii="Times New Roman" w:hAnsi="Times New Roman" w:cs="Times New Roman"/>
          <w:sz w:val="24"/>
          <w:szCs w:val="24"/>
        </w:rPr>
        <w:t>rojects with the HSD Office of Inspector General (OIG) and the Medicaid Fraud Control Unit (MFCU) of the Office of the Attorney General</w:t>
      </w:r>
      <w:r w:rsidR="00B77B18" w:rsidRPr="00DF767C">
        <w:rPr>
          <w:rFonts w:ascii="Times New Roman" w:hAnsi="Times New Roman" w:cs="Times New Roman"/>
          <w:sz w:val="24"/>
          <w:szCs w:val="24"/>
        </w:rPr>
        <w:t xml:space="preserve"> (OAG)</w:t>
      </w:r>
      <w:r w:rsidR="00C8090D" w:rsidRPr="00DF767C">
        <w:rPr>
          <w:rFonts w:ascii="Times New Roman" w:hAnsi="Times New Roman" w:cs="Times New Roman"/>
          <w:sz w:val="24"/>
          <w:szCs w:val="24"/>
        </w:rPr>
        <w:t>.</w:t>
      </w:r>
    </w:p>
    <w:p w14:paraId="0D4307AF" w14:textId="77777777" w:rsidR="003C0C47" w:rsidRPr="00DF767C" w:rsidRDefault="003C0C47" w:rsidP="003C0C47">
      <w:pPr>
        <w:pStyle w:val="ListParagraph"/>
        <w:rPr>
          <w:rFonts w:ascii="Times New Roman" w:hAnsi="Times New Roman" w:cs="Times New Roman"/>
          <w:sz w:val="24"/>
          <w:szCs w:val="24"/>
        </w:rPr>
      </w:pPr>
    </w:p>
    <w:p w14:paraId="0F860AA3" w14:textId="5E76D8FA" w:rsidR="003C0C47" w:rsidRPr="00DF767C" w:rsidRDefault="003C0C47" w:rsidP="00F075BA">
      <w:pPr>
        <w:pStyle w:val="ListParagraph"/>
        <w:widowControl/>
        <w:spacing w:after="0"/>
        <w:ind w:left="360"/>
        <w:rPr>
          <w:rFonts w:ascii="Times New Roman" w:hAnsi="Times New Roman" w:cs="Times New Roman"/>
          <w:sz w:val="24"/>
          <w:szCs w:val="24"/>
        </w:rPr>
      </w:pPr>
      <w:r w:rsidRPr="00DF767C">
        <w:rPr>
          <w:rFonts w:ascii="Times New Roman" w:hAnsi="Times New Roman" w:cs="Times New Roman"/>
          <w:sz w:val="24"/>
          <w:szCs w:val="24"/>
        </w:rPr>
        <w:t xml:space="preserve">The QA Contractor also will </w:t>
      </w:r>
      <w:r w:rsidR="00DB00FA" w:rsidRPr="00DF767C">
        <w:rPr>
          <w:rFonts w:ascii="Times New Roman" w:hAnsi="Times New Roman" w:cs="Times New Roman"/>
          <w:sz w:val="24"/>
          <w:szCs w:val="24"/>
        </w:rPr>
        <w:t xml:space="preserve">provide </w:t>
      </w:r>
      <w:r w:rsidRPr="00DF767C">
        <w:rPr>
          <w:rFonts w:ascii="Times New Roman" w:hAnsi="Times New Roman" w:cs="Times New Roman"/>
          <w:sz w:val="24"/>
          <w:szCs w:val="24"/>
        </w:rPr>
        <w:t xml:space="preserve">services necessary to </w:t>
      </w:r>
      <w:r w:rsidR="0084717A" w:rsidRPr="00DF767C">
        <w:rPr>
          <w:rFonts w:ascii="Times New Roman" w:hAnsi="Times New Roman" w:cs="Times New Roman"/>
          <w:sz w:val="24"/>
          <w:szCs w:val="24"/>
        </w:rPr>
        <w:t>perform</w:t>
      </w:r>
      <w:r w:rsidR="00492413">
        <w:rPr>
          <w:rFonts w:ascii="Times New Roman" w:hAnsi="Times New Roman" w:cs="Times New Roman"/>
          <w:sz w:val="24"/>
          <w:szCs w:val="24"/>
        </w:rPr>
        <w:t xml:space="preserve"> to</w:t>
      </w:r>
      <w:r w:rsidR="0084717A" w:rsidRPr="00DF767C">
        <w:rPr>
          <w:rFonts w:ascii="Times New Roman" w:hAnsi="Times New Roman" w:cs="Times New Roman"/>
          <w:sz w:val="24"/>
          <w:szCs w:val="24"/>
        </w:rPr>
        <w:t xml:space="preserve"> </w:t>
      </w:r>
      <w:r w:rsidRPr="00DF767C">
        <w:rPr>
          <w:rFonts w:ascii="Times New Roman" w:hAnsi="Times New Roman" w:cs="Times New Roman"/>
          <w:sz w:val="24"/>
          <w:szCs w:val="24"/>
        </w:rPr>
        <w:t xml:space="preserve">the QA contract and to interact with the State and with other </w:t>
      </w:r>
      <w:r w:rsidR="008B0599">
        <w:rPr>
          <w:rFonts w:ascii="Times New Roman" w:hAnsi="Times New Roman" w:cs="Times New Roman"/>
          <w:sz w:val="24"/>
          <w:szCs w:val="24"/>
        </w:rPr>
        <w:t xml:space="preserve">HHS 2020 module and BPO </w:t>
      </w:r>
      <w:r w:rsidRPr="00DF767C">
        <w:rPr>
          <w:rFonts w:ascii="Times New Roman" w:hAnsi="Times New Roman" w:cs="Times New Roman"/>
          <w:sz w:val="24"/>
          <w:szCs w:val="24"/>
        </w:rPr>
        <w:t>Contractors to effectively support HHS 2020 and</w:t>
      </w:r>
      <w:r w:rsidR="00823F57" w:rsidRPr="00DF767C">
        <w:rPr>
          <w:rFonts w:ascii="Times New Roman" w:hAnsi="Times New Roman" w:cs="Times New Roman"/>
        </w:rPr>
        <w:t xml:space="preserve"> </w:t>
      </w:r>
      <w:r w:rsidRPr="00DF767C">
        <w:rPr>
          <w:rFonts w:ascii="Times New Roman" w:hAnsi="Times New Roman" w:cs="Times New Roman"/>
          <w:sz w:val="24"/>
          <w:szCs w:val="24"/>
        </w:rPr>
        <w:t xml:space="preserve">the MMISR </w:t>
      </w:r>
      <w:r w:rsidR="001A422F" w:rsidRPr="00DF767C">
        <w:rPr>
          <w:rFonts w:ascii="Times New Roman" w:hAnsi="Times New Roman" w:cs="Times New Roman"/>
          <w:sz w:val="24"/>
          <w:szCs w:val="24"/>
        </w:rPr>
        <w:t>Solution</w:t>
      </w:r>
      <w:r w:rsidRPr="00DF767C">
        <w:rPr>
          <w:rFonts w:ascii="Times New Roman" w:hAnsi="Times New Roman" w:cs="Times New Roman"/>
          <w:sz w:val="24"/>
          <w:szCs w:val="24"/>
        </w:rPr>
        <w:t xml:space="preserve">. </w:t>
      </w:r>
    </w:p>
    <w:p w14:paraId="60A14DCB" w14:textId="77777777" w:rsidR="00961B4A" w:rsidRPr="00DF767C" w:rsidRDefault="00961B4A" w:rsidP="00306B47">
      <w:pPr>
        <w:pStyle w:val="ListParagraph"/>
        <w:rPr>
          <w:rFonts w:ascii="Times New Roman" w:hAnsi="Times New Roman" w:cs="Times New Roman"/>
          <w:sz w:val="24"/>
          <w:szCs w:val="24"/>
        </w:rPr>
      </w:pPr>
    </w:p>
    <w:p w14:paraId="76F9D52C" w14:textId="6AB124E0" w:rsidR="007469C6" w:rsidRPr="00DF767C" w:rsidRDefault="0069008B"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rPr>
      </w:pPr>
      <w:r w:rsidRPr="00DF767C">
        <w:rPr>
          <w:rFonts w:ascii="Times New Roman" w:hAnsi="Times New Roman" w:cs="Times New Roman"/>
          <w:b/>
          <w:sz w:val="24"/>
          <w:szCs w:val="24"/>
          <w:u w:val="single"/>
        </w:rPr>
        <w:t>Benefit</w:t>
      </w:r>
      <w:r w:rsidR="002D57A9" w:rsidRPr="00DF767C">
        <w:rPr>
          <w:rFonts w:ascii="Times New Roman" w:hAnsi="Times New Roman" w:cs="Times New Roman"/>
          <w:b/>
          <w:sz w:val="24"/>
          <w:szCs w:val="24"/>
          <w:u w:val="single"/>
        </w:rPr>
        <w:t xml:space="preserve"> Management</w:t>
      </w:r>
      <w:r w:rsidRPr="00DF767C">
        <w:rPr>
          <w:rFonts w:ascii="Times New Roman" w:hAnsi="Times New Roman" w:cs="Times New Roman"/>
          <w:b/>
          <w:sz w:val="24"/>
          <w:szCs w:val="24"/>
          <w:u w:val="single"/>
        </w:rPr>
        <w:t xml:space="preserve"> Services</w:t>
      </w:r>
      <w:r w:rsidR="002D57A9" w:rsidRPr="00DF767C">
        <w:rPr>
          <w:rFonts w:ascii="Times New Roman" w:hAnsi="Times New Roman" w:cs="Times New Roman"/>
          <w:b/>
          <w:sz w:val="24"/>
          <w:szCs w:val="24"/>
          <w:u w:val="single"/>
        </w:rPr>
        <w:t xml:space="preserve"> (</w:t>
      </w:r>
      <w:r w:rsidRPr="00DF767C">
        <w:rPr>
          <w:rFonts w:ascii="Times New Roman" w:hAnsi="Times New Roman" w:cs="Times New Roman"/>
          <w:b/>
          <w:sz w:val="24"/>
          <w:szCs w:val="24"/>
          <w:u w:val="single"/>
        </w:rPr>
        <w:t>BMS</w:t>
      </w:r>
      <w:r w:rsidR="002D57A9" w:rsidRPr="00DF767C">
        <w:rPr>
          <w:rFonts w:ascii="Times New Roman" w:hAnsi="Times New Roman" w:cs="Times New Roman"/>
          <w:b/>
          <w:sz w:val="24"/>
          <w:szCs w:val="24"/>
          <w:u w:val="single"/>
        </w:rPr>
        <w:t xml:space="preserve">) </w:t>
      </w:r>
      <w:r w:rsidR="002D57A9" w:rsidRPr="00DF767C">
        <w:rPr>
          <w:rFonts w:ascii="Times New Roman" w:hAnsi="Times New Roman" w:cs="Times New Roman"/>
          <w:b/>
          <w:sz w:val="24"/>
          <w:szCs w:val="24"/>
        </w:rPr>
        <w:t>–</w:t>
      </w:r>
      <w:r w:rsidR="00FD5236" w:rsidRPr="00DF767C">
        <w:rPr>
          <w:rFonts w:ascii="Times New Roman" w:hAnsi="Times New Roman" w:cs="Times New Roman"/>
          <w:b/>
          <w:sz w:val="24"/>
          <w:szCs w:val="24"/>
        </w:rPr>
        <w:t xml:space="preserve"> </w:t>
      </w:r>
      <w:r w:rsidR="00FD5236" w:rsidRPr="00DF767C">
        <w:rPr>
          <w:rFonts w:ascii="Times New Roman" w:hAnsi="Times New Roman" w:cs="Times New Roman"/>
          <w:sz w:val="24"/>
          <w:szCs w:val="24"/>
        </w:rPr>
        <w:t xml:space="preserve">Through the BMS procurement, </w:t>
      </w:r>
      <w:r w:rsidR="007469C6" w:rsidRPr="00DF767C">
        <w:rPr>
          <w:rFonts w:ascii="Times New Roman" w:hAnsi="Times New Roman" w:cs="Times New Roman"/>
          <w:sz w:val="24"/>
          <w:szCs w:val="24"/>
        </w:rPr>
        <w:t xml:space="preserve">HSD will contract with a BPO </w:t>
      </w:r>
      <w:r w:rsidR="00823F57" w:rsidRPr="00DF767C">
        <w:rPr>
          <w:rFonts w:ascii="Times New Roman" w:hAnsi="Times New Roman" w:cs="Times New Roman"/>
          <w:sz w:val="24"/>
          <w:szCs w:val="24"/>
        </w:rPr>
        <w:t xml:space="preserve">Contractor to provide </w:t>
      </w:r>
      <w:r w:rsidR="007469C6" w:rsidRPr="00DF767C">
        <w:rPr>
          <w:rFonts w:ascii="Times New Roman" w:hAnsi="Times New Roman" w:cs="Times New Roman"/>
          <w:sz w:val="24"/>
          <w:szCs w:val="24"/>
        </w:rPr>
        <w:t>the following services for BMS using a CMS compliant platform and processes:</w:t>
      </w:r>
    </w:p>
    <w:p w14:paraId="69740207" w14:textId="1347CA44"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b/>
          <w:bCs/>
          <w:sz w:val="24"/>
          <w:szCs w:val="24"/>
        </w:rPr>
      </w:pPr>
      <w:r w:rsidRPr="00DF767C">
        <w:rPr>
          <w:rFonts w:ascii="Times New Roman" w:eastAsia="Times New Roman" w:hAnsi="Times New Roman" w:cs="Times New Roman"/>
          <w:sz w:val="24"/>
          <w:szCs w:val="24"/>
        </w:rPr>
        <w:t>Member Management (</w:t>
      </w:r>
      <w:r w:rsidR="00823F57" w:rsidRPr="00DF767C">
        <w:rPr>
          <w:rFonts w:ascii="Times New Roman" w:eastAsia="Times New Roman" w:hAnsi="Times New Roman" w:cs="Times New Roman"/>
          <w:sz w:val="24"/>
          <w:szCs w:val="24"/>
        </w:rPr>
        <w:t>Early Periodic Screening, Diagnosis and Treatment (</w:t>
      </w:r>
      <w:r w:rsidRPr="00DF767C">
        <w:rPr>
          <w:rFonts w:ascii="Times New Roman" w:eastAsia="Times New Roman" w:hAnsi="Times New Roman" w:cs="Times New Roman"/>
          <w:sz w:val="24"/>
          <w:szCs w:val="24"/>
        </w:rPr>
        <w:t>EPSDT</w:t>
      </w:r>
      <w:r w:rsidR="00823F57"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and other member data);</w:t>
      </w:r>
    </w:p>
    <w:p w14:paraId="5EF1A60E" w14:textId="77777777" w:rsidR="00EE7571" w:rsidRPr="00DF767C" w:rsidRDefault="00EE7571" w:rsidP="00EE7571">
      <w:pPr>
        <w:widowControl/>
        <w:autoSpaceDN w:val="0"/>
        <w:spacing w:after="0" w:line="240" w:lineRule="auto"/>
        <w:ind w:left="1800" w:right="200"/>
        <w:contextualSpacing/>
        <w:rPr>
          <w:rFonts w:ascii="Times New Roman" w:eastAsia="Times New Roman" w:hAnsi="Times New Roman" w:cs="Times New Roman"/>
          <w:sz w:val="24"/>
          <w:szCs w:val="24"/>
        </w:rPr>
      </w:pPr>
    </w:p>
    <w:p w14:paraId="227EA8ED" w14:textId="2BA90142" w:rsidR="007469C6" w:rsidRPr="00DF767C" w:rsidRDefault="007469C6" w:rsidP="004A1993">
      <w:pPr>
        <w:widowControl/>
        <w:numPr>
          <w:ilvl w:val="1"/>
          <w:numId w:val="27"/>
        </w:numPr>
        <w:autoSpaceDN w:val="0"/>
        <w:spacing w:after="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Assistance with the systems and data support necessary for effective care and case management within and across HHS 2020 agencies (Case/Care Management Tool);</w:t>
      </w:r>
    </w:p>
    <w:p w14:paraId="0DA20384" w14:textId="77777777" w:rsidR="00EE7571" w:rsidRPr="00DF767C" w:rsidRDefault="00EE7571" w:rsidP="007B6D2B">
      <w:pPr>
        <w:widowControl/>
        <w:autoSpaceDN w:val="0"/>
        <w:spacing w:after="0" w:line="240" w:lineRule="auto"/>
        <w:ind w:left="1584" w:right="202" w:hanging="720"/>
        <w:contextualSpacing/>
        <w:rPr>
          <w:rFonts w:ascii="Times New Roman" w:eastAsia="Times New Roman" w:hAnsi="Times New Roman" w:cs="Times New Roman"/>
          <w:sz w:val="24"/>
          <w:szCs w:val="24"/>
        </w:rPr>
      </w:pPr>
    </w:p>
    <w:p w14:paraId="70235287" w14:textId="3E51C66F"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U</w:t>
      </w:r>
      <w:r w:rsidR="00FE1113" w:rsidRPr="00DF767C">
        <w:rPr>
          <w:rFonts w:ascii="Times New Roman" w:eastAsia="Times New Roman" w:hAnsi="Times New Roman" w:cs="Times New Roman"/>
          <w:sz w:val="24"/>
          <w:szCs w:val="24"/>
        </w:rPr>
        <w:t xml:space="preserve">tilization </w:t>
      </w:r>
      <w:r w:rsidRPr="00DF767C">
        <w:rPr>
          <w:rFonts w:ascii="Times New Roman" w:eastAsia="Times New Roman" w:hAnsi="Times New Roman" w:cs="Times New Roman"/>
          <w:sz w:val="24"/>
          <w:szCs w:val="24"/>
        </w:rPr>
        <w:t>M</w:t>
      </w:r>
      <w:r w:rsidR="00FE1113" w:rsidRPr="00DF767C">
        <w:rPr>
          <w:rFonts w:ascii="Times New Roman" w:eastAsia="Times New Roman" w:hAnsi="Times New Roman" w:cs="Times New Roman"/>
          <w:sz w:val="24"/>
          <w:szCs w:val="24"/>
        </w:rPr>
        <w:t>anagement</w:t>
      </w:r>
      <w:r w:rsidRPr="00DF767C">
        <w:rPr>
          <w:rFonts w:ascii="Times New Roman" w:eastAsia="Times New Roman" w:hAnsi="Times New Roman" w:cs="Times New Roman"/>
          <w:sz w:val="24"/>
          <w:szCs w:val="24"/>
        </w:rPr>
        <w:t>/U</w:t>
      </w:r>
      <w:r w:rsidR="00FE1113" w:rsidRPr="00DF767C">
        <w:rPr>
          <w:rFonts w:ascii="Times New Roman" w:eastAsia="Times New Roman" w:hAnsi="Times New Roman" w:cs="Times New Roman"/>
          <w:sz w:val="24"/>
          <w:szCs w:val="24"/>
        </w:rPr>
        <w:t xml:space="preserve">tilization </w:t>
      </w:r>
      <w:r w:rsidRPr="00DF767C">
        <w:rPr>
          <w:rFonts w:ascii="Times New Roman" w:eastAsia="Times New Roman" w:hAnsi="Times New Roman" w:cs="Times New Roman"/>
          <w:sz w:val="24"/>
          <w:szCs w:val="24"/>
        </w:rPr>
        <w:t>R</w:t>
      </w:r>
      <w:r w:rsidR="00FE1113" w:rsidRPr="00DF767C">
        <w:rPr>
          <w:rFonts w:ascii="Times New Roman" w:eastAsia="Times New Roman" w:hAnsi="Times New Roman" w:cs="Times New Roman"/>
          <w:sz w:val="24"/>
          <w:szCs w:val="24"/>
        </w:rPr>
        <w:t>eview</w:t>
      </w:r>
      <w:r w:rsidRPr="00DF767C">
        <w:rPr>
          <w:rFonts w:ascii="Times New Roman" w:eastAsia="Times New Roman" w:hAnsi="Times New Roman" w:cs="Times New Roman"/>
          <w:sz w:val="24"/>
          <w:szCs w:val="24"/>
        </w:rPr>
        <w:t xml:space="preserve"> (Prior Authorization, </w:t>
      </w:r>
      <w:r w:rsidR="00C26166" w:rsidRPr="00E57311">
        <w:rPr>
          <w:rFonts w:ascii="Times New Roman" w:eastAsia="Times New Roman" w:hAnsi="Times New Roman" w:cs="Times New Roman"/>
          <w:sz w:val="24"/>
          <w:szCs w:val="24"/>
        </w:rPr>
        <w:t xml:space="preserve">Individual </w:t>
      </w:r>
      <w:r w:rsidR="00E57311" w:rsidRPr="00E57311">
        <w:rPr>
          <w:rFonts w:ascii="Times New Roman" w:eastAsia="Times New Roman" w:hAnsi="Times New Roman" w:cs="Times New Roman"/>
          <w:sz w:val="24"/>
          <w:szCs w:val="24"/>
        </w:rPr>
        <w:t>Support</w:t>
      </w:r>
      <w:r w:rsidR="00C26166" w:rsidRPr="00E57311">
        <w:rPr>
          <w:rFonts w:ascii="Times New Roman" w:eastAsia="Times New Roman" w:hAnsi="Times New Roman" w:cs="Times New Roman"/>
          <w:sz w:val="24"/>
          <w:szCs w:val="24"/>
        </w:rPr>
        <w:t xml:space="preserve"> Plan/Service </w:t>
      </w:r>
      <w:r w:rsidR="00E57311" w:rsidRPr="00E57311">
        <w:rPr>
          <w:rFonts w:ascii="Times New Roman" w:eastAsia="Times New Roman" w:hAnsi="Times New Roman" w:cs="Times New Roman"/>
          <w:sz w:val="24"/>
          <w:szCs w:val="24"/>
        </w:rPr>
        <w:t xml:space="preserve">and Support </w:t>
      </w:r>
      <w:r w:rsidR="00C26166" w:rsidRPr="00E57311">
        <w:rPr>
          <w:rFonts w:ascii="Times New Roman" w:eastAsia="Times New Roman" w:hAnsi="Times New Roman" w:cs="Times New Roman"/>
          <w:sz w:val="24"/>
          <w:szCs w:val="24"/>
        </w:rPr>
        <w:t>Plan</w:t>
      </w:r>
      <w:r w:rsidR="00C26166">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ISP</w:t>
      </w:r>
      <w:r w:rsidR="00FE1113"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SSP</w:t>
      </w:r>
      <w:r w:rsidR="00C26166">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w:t>
      </w:r>
      <w:r w:rsidR="00C26166" w:rsidRPr="005F7321">
        <w:rPr>
          <w:rFonts w:ascii="Times New Roman" w:eastAsia="Times New Roman" w:hAnsi="Times New Roman" w:cs="Times New Roman"/>
          <w:sz w:val="24"/>
          <w:szCs w:val="24"/>
        </w:rPr>
        <w:t>Intermediate Care Facilities for the Mentally Retarded</w:t>
      </w:r>
      <w:r w:rsidR="00C26166" w:rsidRPr="00DF767C">
        <w:rPr>
          <w:rFonts w:ascii="Times New Roman" w:eastAsia="Times New Roman" w:hAnsi="Times New Roman" w:cs="Times New Roman"/>
          <w:sz w:val="24"/>
          <w:szCs w:val="24"/>
        </w:rPr>
        <w:t xml:space="preserve"> </w:t>
      </w:r>
      <w:r w:rsidR="00C26166">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ICF</w:t>
      </w:r>
      <w:r w:rsidR="00C63BD1">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MR</w:t>
      </w:r>
      <w:r w:rsidR="00C26166">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L</w:t>
      </w:r>
      <w:r w:rsidR="00150B01" w:rsidRPr="00DF767C">
        <w:rPr>
          <w:rFonts w:ascii="Times New Roman" w:eastAsia="Times New Roman" w:hAnsi="Times New Roman" w:cs="Times New Roman"/>
          <w:sz w:val="24"/>
          <w:szCs w:val="24"/>
        </w:rPr>
        <w:t>evel of Care</w:t>
      </w:r>
      <w:r w:rsidR="00C26166">
        <w:rPr>
          <w:rFonts w:ascii="Times New Roman" w:eastAsia="Times New Roman" w:hAnsi="Times New Roman" w:cs="Times New Roman"/>
          <w:sz w:val="24"/>
          <w:szCs w:val="24"/>
        </w:rPr>
        <w:t xml:space="preserve"> (LOC)</w:t>
      </w:r>
      <w:r w:rsidRPr="00DF767C">
        <w:rPr>
          <w:rFonts w:ascii="Times New Roman" w:eastAsia="Times New Roman" w:hAnsi="Times New Roman" w:cs="Times New Roman"/>
          <w:sz w:val="24"/>
          <w:szCs w:val="24"/>
        </w:rPr>
        <w:t>, P</w:t>
      </w:r>
      <w:r w:rsidR="00150B01" w:rsidRPr="00DF767C">
        <w:rPr>
          <w:rFonts w:ascii="Times New Roman" w:eastAsia="Times New Roman" w:hAnsi="Times New Roman" w:cs="Times New Roman"/>
          <w:sz w:val="24"/>
          <w:szCs w:val="24"/>
        </w:rPr>
        <w:t>lan of Care</w:t>
      </w:r>
      <w:r w:rsidR="00C26166">
        <w:rPr>
          <w:rFonts w:ascii="Times New Roman" w:eastAsia="Times New Roman" w:hAnsi="Times New Roman" w:cs="Times New Roman"/>
          <w:sz w:val="24"/>
          <w:szCs w:val="24"/>
        </w:rPr>
        <w:t xml:space="preserve"> (POC)</w:t>
      </w:r>
      <w:r w:rsidRPr="00DF767C">
        <w:rPr>
          <w:rFonts w:ascii="Times New Roman" w:eastAsia="Times New Roman" w:hAnsi="Times New Roman" w:cs="Times New Roman"/>
          <w:sz w:val="24"/>
          <w:szCs w:val="24"/>
        </w:rPr>
        <w:t>);</w:t>
      </w:r>
    </w:p>
    <w:p w14:paraId="282B5471" w14:textId="77777777" w:rsidR="00EE7571" w:rsidRPr="00DF767C" w:rsidRDefault="00EE7571" w:rsidP="007B6D2B">
      <w:pPr>
        <w:widowControl/>
        <w:autoSpaceDN w:val="0"/>
        <w:spacing w:after="160" w:line="240" w:lineRule="auto"/>
        <w:ind w:left="1584" w:right="202" w:hanging="720"/>
        <w:contextualSpacing/>
        <w:rPr>
          <w:rFonts w:ascii="Times New Roman" w:eastAsia="Times New Roman" w:hAnsi="Times New Roman" w:cs="Times New Roman"/>
          <w:sz w:val="24"/>
          <w:szCs w:val="24"/>
        </w:rPr>
      </w:pPr>
    </w:p>
    <w:p w14:paraId="1621FB5C" w14:textId="4CAE1100"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Provider Management (Enrollment and Credentialing);</w:t>
      </w:r>
    </w:p>
    <w:p w14:paraId="4CCF11B4" w14:textId="77777777" w:rsidR="00EE7571" w:rsidRPr="00DF767C" w:rsidRDefault="00EE7571" w:rsidP="007B6D2B">
      <w:pPr>
        <w:widowControl/>
        <w:autoSpaceDN w:val="0"/>
        <w:spacing w:after="160" w:line="240" w:lineRule="auto"/>
        <w:ind w:left="1584" w:right="202" w:hanging="720"/>
        <w:contextualSpacing/>
        <w:rPr>
          <w:rFonts w:ascii="Times New Roman" w:eastAsia="Times New Roman" w:hAnsi="Times New Roman" w:cs="Times New Roman"/>
          <w:sz w:val="24"/>
          <w:szCs w:val="24"/>
        </w:rPr>
      </w:pPr>
    </w:p>
    <w:p w14:paraId="30B4A4B5" w14:textId="6B055DD8"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Electronic Health Records Program Coordination (Attestation and Meaningful Use);</w:t>
      </w:r>
    </w:p>
    <w:p w14:paraId="47EE231A" w14:textId="77777777" w:rsidR="00EE7571" w:rsidRPr="00DF767C" w:rsidRDefault="00EE7571" w:rsidP="007B6D2B">
      <w:pPr>
        <w:widowControl/>
        <w:autoSpaceDN w:val="0"/>
        <w:spacing w:after="160" w:line="240" w:lineRule="auto"/>
        <w:ind w:left="1584" w:right="202" w:hanging="720"/>
        <w:contextualSpacing/>
        <w:rPr>
          <w:rFonts w:ascii="Times New Roman" w:eastAsia="Times New Roman" w:hAnsi="Times New Roman" w:cs="Times New Roman"/>
          <w:sz w:val="24"/>
          <w:szCs w:val="24"/>
        </w:rPr>
      </w:pPr>
    </w:p>
    <w:p w14:paraId="1D1F74A5" w14:textId="59BB7B9A"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Pharmacy Benefit Management (Authorization, Claims, D</w:t>
      </w:r>
      <w:r w:rsidR="00150B01" w:rsidRPr="00DF767C">
        <w:rPr>
          <w:rFonts w:ascii="Times New Roman" w:eastAsia="Times New Roman" w:hAnsi="Times New Roman" w:cs="Times New Roman"/>
          <w:sz w:val="24"/>
          <w:szCs w:val="24"/>
        </w:rPr>
        <w:t xml:space="preserve">rug </w:t>
      </w:r>
      <w:r w:rsidRPr="00DF767C">
        <w:rPr>
          <w:rFonts w:ascii="Times New Roman" w:eastAsia="Times New Roman" w:hAnsi="Times New Roman" w:cs="Times New Roman"/>
          <w:sz w:val="24"/>
          <w:szCs w:val="24"/>
        </w:rPr>
        <w:t>U</w:t>
      </w:r>
      <w:r w:rsidR="00150B01" w:rsidRPr="00DF767C">
        <w:rPr>
          <w:rFonts w:ascii="Times New Roman" w:eastAsia="Times New Roman" w:hAnsi="Times New Roman" w:cs="Times New Roman"/>
          <w:sz w:val="24"/>
          <w:szCs w:val="24"/>
        </w:rPr>
        <w:t>tilizati</w:t>
      </w:r>
      <w:r w:rsidR="00F03785">
        <w:rPr>
          <w:rFonts w:ascii="Times New Roman" w:eastAsia="Times New Roman" w:hAnsi="Times New Roman" w:cs="Times New Roman"/>
          <w:sz w:val="24"/>
          <w:szCs w:val="24"/>
        </w:rPr>
        <w:t>o</w:t>
      </w:r>
      <w:r w:rsidR="00150B01"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z w:val="24"/>
          <w:szCs w:val="24"/>
        </w:rPr>
        <w:t>R</w:t>
      </w:r>
      <w:r w:rsidR="00150B01" w:rsidRPr="00DF767C">
        <w:rPr>
          <w:rFonts w:ascii="Times New Roman" w:eastAsia="Times New Roman" w:hAnsi="Times New Roman" w:cs="Times New Roman"/>
          <w:sz w:val="24"/>
          <w:szCs w:val="24"/>
        </w:rPr>
        <w:t>eview (DUR)</w:t>
      </w:r>
      <w:r w:rsidRPr="00DF767C">
        <w:rPr>
          <w:rFonts w:ascii="Times New Roman" w:eastAsia="Times New Roman" w:hAnsi="Times New Roman" w:cs="Times New Roman"/>
          <w:sz w:val="24"/>
          <w:szCs w:val="24"/>
        </w:rPr>
        <w:t xml:space="preserve">, Drug Rebate); </w:t>
      </w:r>
    </w:p>
    <w:p w14:paraId="27B17662" w14:textId="77777777" w:rsidR="00EE7571" w:rsidRPr="00DF767C" w:rsidRDefault="00EE7571" w:rsidP="007B6D2B">
      <w:pPr>
        <w:widowControl/>
        <w:autoSpaceDN w:val="0"/>
        <w:spacing w:after="160" w:line="240" w:lineRule="auto"/>
        <w:ind w:left="1584" w:right="202" w:hanging="720"/>
        <w:contextualSpacing/>
        <w:rPr>
          <w:rFonts w:ascii="Times New Roman" w:eastAsia="Times New Roman" w:hAnsi="Times New Roman" w:cs="Times New Roman"/>
          <w:sz w:val="24"/>
          <w:szCs w:val="24"/>
        </w:rPr>
      </w:pPr>
    </w:p>
    <w:p w14:paraId="066F4A54" w14:textId="58D5EF91"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 xml:space="preserve">Assistance with </w:t>
      </w:r>
      <w:r w:rsidR="00150B01" w:rsidRPr="00DF767C">
        <w:rPr>
          <w:rFonts w:ascii="Times New Roman" w:eastAsia="Times New Roman" w:hAnsi="Times New Roman" w:cs="Times New Roman"/>
          <w:sz w:val="24"/>
          <w:szCs w:val="24"/>
        </w:rPr>
        <w:t>MCO</w:t>
      </w:r>
      <w:r w:rsidRPr="00DF767C">
        <w:rPr>
          <w:rFonts w:ascii="Times New Roman" w:eastAsia="Times New Roman" w:hAnsi="Times New Roman" w:cs="Times New Roman"/>
          <w:sz w:val="24"/>
          <w:szCs w:val="24"/>
        </w:rPr>
        <w:t xml:space="preserve"> Management; and </w:t>
      </w:r>
    </w:p>
    <w:p w14:paraId="79BAFD7E" w14:textId="77777777" w:rsidR="00EE7571" w:rsidRPr="00DF767C" w:rsidRDefault="00EE7571" w:rsidP="007B6D2B">
      <w:pPr>
        <w:widowControl/>
        <w:autoSpaceDN w:val="0"/>
        <w:spacing w:after="160" w:line="240" w:lineRule="auto"/>
        <w:ind w:left="1584" w:right="202" w:hanging="720"/>
        <w:contextualSpacing/>
        <w:rPr>
          <w:rFonts w:ascii="Times New Roman" w:eastAsia="Times New Roman" w:hAnsi="Times New Roman" w:cs="Times New Roman"/>
          <w:sz w:val="24"/>
          <w:szCs w:val="24"/>
        </w:rPr>
      </w:pPr>
    </w:p>
    <w:p w14:paraId="1D4F0C0D" w14:textId="797F0CEA" w:rsidR="007469C6" w:rsidRPr="00DF767C" w:rsidRDefault="007469C6" w:rsidP="004A1993">
      <w:pPr>
        <w:widowControl/>
        <w:numPr>
          <w:ilvl w:val="1"/>
          <w:numId w:val="27"/>
        </w:numPr>
        <w:autoSpaceDN w:val="0"/>
        <w:spacing w:after="160" w:line="240" w:lineRule="auto"/>
        <w:ind w:left="1584" w:right="202" w:hanging="72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Benefit Plan Management.</w:t>
      </w:r>
    </w:p>
    <w:p w14:paraId="42C538AF" w14:textId="66BBD219" w:rsidR="002D57A9" w:rsidRPr="00DF767C" w:rsidRDefault="002D57A9" w:rsidP="007B6D2B">
      <w:pPr>
        <w:pStyle w:val="ListParagraph"/>
        <w:widowControl/>
        <w:spacing w:after="0" w:line="240" w:lineRule="auto"/>
        <w:rPr>
          <w:rFonts w:ascii="Times New Roman" w:hAnsi="Times New Roman" w:cs="Times New Roman"/>
          <w:sz w:val="24"/>
          <w:szCs w:val="24"/>
        </w:rPr>
      </w:pPr>
      <w:r w:rsidRPr="00DF767C">
        <w:rPr>
          <w:rFonts w:ascii="Times New Roman" w:hAnsi="Times New Roman" w:cs="Times New Roman"/>
          <w:sz w:val="24"/>
          <w:szCs w:val="24"/>
        </w:rPr>
        <w:t>The</w:t>
      </w:r>
      <w:r w:rsidR="006608BC" w:rsidRPr="00DF767C">
        <w:rPr>
          <w:rFonts w:ascii="Times New Roman" w:hAnsi="Times New Roman" w:cs="Times New Roman"/>
          <w:sz w:val="24"/>
          <w:szCs w:val="24"/>
        </w:rPr>
        <w:t xml:space="preserve"> </w:t>
      </w:r>
      <w:r w:rsidR="0089527B" w:rsidRPr="00DF767C">
        <w:rPr>
          <w:rFonts w:ascii="Times New Roman" w:hAnsi="Times New Roman" w:cs="Times New Roman"/>
          <w:sz w:val="24"/>
          <w:szCs w:val="24"/>
        </w:rPr>
        <w:t>BMS</w:t>
      </w:r>
      <w:r w:rsidR="006608BC" w:rsidRPr="00DF767C">
        <w:rPr>
          <w:rFonts w:ascii="Times New Roman" w:hAnsi="Times New Roman" w:cs="Times New Roman"/>
          <w:sz w:val="24"/>
          <w:szCs w:val="24"/>
        </w:rPr>
        <w:t xml:space="preserve"> C</w:t>
      </w:r>
      <w:r w:rsidRPr="00DF767C">
        <w:rPr>
          <w:rFonts w:ascii="Times New Roman" w:hAnsi="Times New Roman" w:cs="Times New Roman"/>
          <w:sz w:val="24"/>
          <w:szCs w:val="24"/>
        </w:rPr>
        <w:t xml:space="preserve">ontractor also will </w:t>
      </w:r>
      <w:r w:rsidR="00DB00FA" w:rsidRPr="00DF767C">
        <w:rPr>
          <w:rFonts w:ascii="Times New Roman" w:hAnsi="Times New Roman" w:cs="Times New Roman"/>
          <w:sz w:val="24"/>
          <w:szCs w:val="24"/>
        </w:rPr>
        <w:t xml:space="preserve">provide </w:t>
      </w:r>
      <w:r w:rsidRPr="00DF767C">
        <w:rPr>
          <w:rFonts w:ascii="Times New Roman" w:hAnsi="Times New Roman" w:cs="Times New Roman"/>
          <w:sz w:val="24"/>
          <w:szCs w:val="24"/>
        </w:rPr>
        <w:t xml:space="preserve">services necessary to </w:t>
      </w:r>
      <w:r w:rsidR="00DB00FA" w:rsidRPr="00DF767C">
        <w:rPr>
          <w:rFonts w:ascii="Times New Roman" w:hAnsi="Times New Roman" w:cs="Times New Roman"/>
          <w:sz w:val="24"/>
          <w:szCs w:val="24"/>
        </w:rPr>
        <w:t xml:space="preserve">perform </w:t>
      </w:r>
      <w:r w:rsidR="00492413">
        <w:rPr>
          <w:rFonts w:ascii="Times New Roman" w:hAnsi="Times New Roman" w:cs="Times New Roman"/>
          <w:sz w:val="24"/>
          <w:szCs w:val="24"/>
        </w:rPr>
        <w:t xml:space="preserve">to </w:t>
      </w:r>
      <w:r w:rsidRPr="00DF767C">
        <w:rPr>
          <w:rFonts w:ascii="Times New Roman" w:hAnsi="Times New Roman" w:cs="Times New Roman"/>
          <w:sz w:val="24"/>
          <w:szCs w:val="24"/>
        </w:rPr>
        <w:t xml:space="preserve">the </w:t>
      </w:r>
      <w:r w:rsidR="0089527B" w:rsidRPr="00DF767C">
        <w:rPr>
          <w:rFonts w:ascii="Times New Roman" w:hAnsi="Times New Roman" w:cs="Times New Roman"/>
          <w:sz w:val="24"/>
          <w:szCs w:val="24"/>
        </w:rPr>
        <w:t>BMS</w:t>
      </w:r>
      <w:r w:rsidRPr="00DF767C">
        <w:rPr>
          <w:rFonts w:ascii="Times New Roman" w:hAnsi="Times New Roman" w:cs="Times New Roman"/>
          <w:sz w:val="24"/>
          <w:szCs w:val="24"/>
        </w:rPr>
        <w:t xml:space="preserve"> contract and to interact with the State and with other HHS 2020 module </w:t>
      </w:r>
      <w:r w:rsidR="00204A75" w:rsidRPr="00DF767C">
        <w:rPr>
          <w:rFonts w:ascii="Times New Roman" w:hAnsi="Times New Roman" w:cs="Times New Roman"/>
          <w:sz w:val="24"/>
          <w:szCs w:val="24"/>
        </w:rPr>
        <w:t xml:space="preserve">and BPO </w:t>
      </w:r>
      <w:r w:rsidR="006608BC" w:rsidRPr="00DF767C">
        <w:rPr>
          <w:rFonts w:ascii="Times New Roman" w:hAnsi="Times New Roman" w:cs="Times New Roman"/>
          <w:sz w:val="24"/>
          <w:szCs w:val="24"/>
        </w:rPr>
        <w:t>C</w:t>
      </w:r>
      <w:r w:rsidRPr="00DF767C">
        <w:rPr>
          <w:rFonts w:ascii="Times New Roman" w:hAnsi="Times New Roman" w:cs="Times New Roman"/>
          <w:sz w:val="24"/>
          <w:szCs w:val="24"/>
        </w:rPr>
        <w:t xml:space="preserve">ontractors to effectively support HHS 2020 and the MMISR </w:t>
      </w:r>
      <w:r w:rsidR="001A422F" w:rsidRPr="00DF767C">
        <w:rPr>
          <w:rFonts w:ascii="Times New Roman" w:hAnsi="Times New Roman" w:cs="Times New Roman"/>
          <w:sz w:val="24"/>
          <w:szCs w:val="24"/>
        </w:rPr>
        <w:t>Solution</w:t>
      </w:r>
      <w:r w:rsidRPr="00DF767C">
        <w:rPr>
          <w:rFonts w:ascii="Times New Roman" w:hAnsi="Times New Roman" w:cs="Times New Roman"/>
          <w:sz w:val="24"/>
          <w:szCs w:val="24"/>
        </w:rPr>
        <w:t xml:space="preserve">. </w:t>
      </w:r>
    </w:p>
    <w:p w14:paraId="1C6653E5" w14:textId="77777777" w:rsidR="008B320E" w:rsidRPr="00DF767C" w:rsidRDefault="008B320E" w:rsidP="00EE7571">
      <w:pPr>
        <w:pStyle w:val="ListParagraph"/>
        <w:widowControl/>
        <w:spacing w:after="0" w:line="240" w:lineRule="auto"/>
        <w:ind w:left="1440" w:right="200"/>
        <w:rPr>
          <w:rFonts w:ascii="Times New Roman" w:hAnsi="Times New Roman" w:cs="Times New Roman"/>
        </w:rPr>
      </w:pPr>
    </w:p>
    <w:p w14:paraId="775565E7" w14:textId="3D2436BB" w:rsidR="006A0795" w:rsidRPr="00DF767C" w:rsidRDefault="006A0795"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rPr>
      </w:pPr>
      <w:r w:rsidRPr="00DF767C">
        <w:rPr>
          <w:rFonts w:ascii="Times New Roman" w:hAnsi="Times New Roman" w:cs="Times New Roman"/>
          <w:b/>
          <w:sz w:val="24"/>
          <w:szCs w:val="24"/>
          <w:u w:val="single"/>
        </w:rPr>
        <w:t>Financial Services (FS)</w:t>
      </w:r>
      <w:r w:rsidRPr="00DF767C">
        <w:rPr>
          <w:rFonts w:ascii="Times New Roman" w:hAnsi="Times New Roman" w:cs="Times New Roman"/>
          <w:sz w:val="24"/>
          <w:szCs w:val="24"/>
        </w:rPr>
        <w:t xml:space="preserve"> – Through the FS procurement, HSD will contract with a BPO </w:t>
      </w:r>
      <w:r w:rsidR="00DF579D" w:rsidRPr="00DF767C">
        <w:rPr>
          <w:rFonts w:ascii="Times New Roman" w:hAnsi="Times New Roman" w:cs="Times New Roman"/>
          <w:sz w:val="24"/>
          <w:szCs w:val="24"/>
        </w:rPr>
        <w:t>Contractor</w:t>
      </w:r>
      <w:r w:rsidRPr="00DF767C">
        <w:rPr>
          <w:rFonts w:ascii="Times New Roman" w:hAnsi="Times New Roman" w:cs="Times New Roman"/>
          <w:sz w:val="24"/>
          <w:szCs w:val="24"/>
        </w:rPr>
        <w:t xml:space="preserve"> to </w:t>
      </w:r>
      <w:r w:rsidR="00DF579D" w:rsidRPr="00DF767C">
        <w:rPr>
          <w:rFonts w:ascii="Times New Roman" w:hAnsi="Times New Roman" w:cs="Times New Roman"/>
          <w:sz w:val="24"/>
          <w:szCs w:val="24"/>
        </w:rPr>
        <w:t>provide</w:t>
      </w:r>
      <w:r w:rsidRPr="00DF767C">
        <w:rPr>
          <w:rFonts w:ascii="Times New Roman" w:hAnsi="Times New Roman" w:cs="Times New Roman"/>
          <w:sz w:val="24"/>
          <w:szCs w:val="24"/>
        </w:rPr>
        <w:t xml:space="preserve"> claims processing and comprehensive financial services (e.g., accounting, payment, billing) using a </w:t>
      </w:r>
      <w:r w:rsidR="00DF579D" w:rsidRPr="00DF767C">
        <w:rPr>
          <w:rFonts w:ascii="Times New Roman" w:hAnsi="Times New Roman" w:cs="Times New Roman"/>
          <w:sz w:val="24"/>
          <w:szCs w:val="24"/>
        </w:rPr>
        <w:t>CMS-compliant platform and processes for multiple programs</w:t>
      </w:r>
      <w:r w:rsidRPr="00DF767C">
        <w:rPr>
          <w:rFonts w:ascii="Times New Roman" w:hAnsi="Times New Roman" w:cs="Times New Roman"/>
          <w:sz w:val="24"/>
          <w:szCs w:val="24"/>
        </w:rPr>
        <w:t xml:space="preserve">. The FS Contractor also will provide services necessary for </w:t>
      </w:r>
      <w:r w:rsidRPr="00DF767C">
        <w:rPr>
          <w:rFonts w:ascii="Times New Roman" w:hAnsi="Times New Roman" w:cs="Times New Roman"/>
          <w:sz w:val="24"/>
          <w:szCs w:val="24"/>
        </w:rPr>
        <w:lastRenderedPageBreak/>
        <w:t xml:space="preserve">managing the FS contract, for interacting with the State and other HHS 2020 Contractors to effectively support HHS 2020 and MMISR and for providing to the </w:t>
      </w:r>
      <w:r w:rsidRPr="00DF767C">
        <w:rPr>
          <w:rFonts w:ascii="Times New Roman" w:eastAsia="Times New Roman" w:hAnsi="Times New Roman" w:cs="Times New Roman"/>
          <w:sz w:val="24"/>
          <w:szCs w:val="24"/>
        </w:rPr>
        <w:t>SI</w:t>
      </w:r>
      <w:r w:rsidRPr="00DF767C">
        <w:rPr>
          <w:rFonts w:ascii="Times New Roman" w:hAnsi="Times New Roman" w:cs="Times New Roman"/>
          <w:sz w:val="24"/>
          <w:szCs w:val="24"/>
        </w:rPr>
        <w:t xml:space="preserve"> and DS Contractors the data elements essential to Federal reporting requirements. </w:t>
      </w:r>
    </w:p>
    <w:p w14:paraId="4B254212" w14:textId="77777777" w:rsidR="00E84931" w:rsidRPr="00DF767C" w:rsidRDefault="00E84931" w:rsidP="00E84931">
      <w:pPr>
        <w:pStyle w:val="ListParagraph"/>
        <w:widowControl/>
        <w:spacing w:after="0" w:line="240" w:lineRule="auto"/>
        <w:ind w:left="1440" w:right="200"/>
        <w:rPr>
          <w:rFonts w:ascii="Times New Roman" w:hAnsi="Times New Roman" w:cs="Times New Roman"/>
          <w:sz w:val="24"/>
          <w:szCs w:val="24"/>
        </w:rPr>
      </w:pPr>
    </w:p>
    <w:p w14:paraId="13DBB87C" w14:textId="2D07683E" w:rsidR="002D57A9" w:rsidRPr="00DF767C" w:rsidRDefault="002D57A9"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u w:val="single"/>
        </w:rPr>
      </w:pPr>
      <w:r w:rsidRPr="00DF767C">
        <w:rPr>
          <w:rFonts w:ascii="Times New Roman" w:hAnsi="Times New Roman" w:cs="Times New Roman"/>
          <w:b/>
          <w:sz w:val="24"/>
          <w:szCs w:val="24"/>
          <w:u w:val="single"/>
        </w:rPr>
        <w:t>Unified Public Interface (UPI)</w:t>
      </w:r>
      <w:r w:rsidRPr="00DF767C">
        <w:rPr>
          <w:rFonts w:ascii="Times New Roman" w:hAnsi="Times New Roman" w:cs="Times New Roman"/>
          <w:sz w:val="24"/>
          <w:szCs w:val="24"/>
          <w:u w:val="single"/>
        </w:rPr>
        <w:t xml:space="preserve"> </w:t>
      </w:r>
      <w:r w:rsidRPr="00DF767C">
        <w:rPr>
          <w:rFonts w:ascii="Times New Roman" w:hAnsi="Times New Roman" w:cs="Times New Roman"/>
          <w:sz w:val="24"/>
          <w:szCs w:val="24"/>
        </w:rPr>
        <w:t xml:space="preserve">– A key element of the HHS 2020 </w:t>
      </w:r>
      <w:r w:rsidR="002E5CF6" w:rsidRPr="00DF767C">
        <w:rPr>
          <w:rFonts w:ascii="Times New Roman" w:hAnsi="Times New Roman" w:cs="Times New Roman"/>
          <w:sz w:val="24"/>
          <w:szCs w:val="24"/>
        </w:rPr>
        <w:t>F</w:t>
      </w:r>
      <w:r w:rsidRPr="00DF767C">
        <w:rPr>
          <w:rFonts w:ascii="Times New Roman" w:hAnsi="Times New Roman" w:cs="Times New Roman"/>
          <w:sz w:val="24"/>
          <w:szCs w:val="24"/>
        </w:rPr>
        <w:t xml:space="preserve">ramework is a unified interface serving all </w:t>
      </w:r>
      <w:r w:rsidR="00931B71" w:rsidRPr="00DF767C">
        <w:rPr>
          <w:rFonts w:ascii="Times New Roman" w:hAnsi="Times New Roman" w:cs="Times New Roman"/>
          <w:sz w:val="24"/>
          <w:szCs w:val="24"/>
        </w:rPr>
        <w:t>S</w:t>
      </w:r>
      <w:r w:rsidRPr="00DF767C">
        <w:rPr>
          <w:rFonts w:ascii="Times New Roman" w:hAnsi="Times New Roman" w:cs="Times New Roman"/>
          <w:sz w:val="24"/>
          <w:szCs w:val="24"/>
        </w:rPr>
        <w:t xml:space="preserve">takeholders, in keeping with the vision of presenting a more customer-centric view of HHS services and processes. </w:t>
      </w:r>
      <w:r w:rsidR="006608BC" w:rsidRPr="00DF767C">
        <w:rPr>
          <w:rFonts w:ascii="Times New Roman" w:hAnsi="Times New Roman" w:cs="Times New Roman"/>
          <w:sz w:val="24"/>
          <w:szCs w:val="24"/>
        </w:rPr>
        <w:t xml:space="preserve">HSD </w:t>
      </w:r>
      <w:r w:rsidR="000F6C25" w:rsidRPr="00DF767C">
        <w:rPr>
          <w:rFonts w:ascii="Times New Roman" w:hAnsi="Times New Roman" w:cs="Times New Roman"/>
          <w:sz w:val="24"/>
          <w:szCs w:val="24"/>
        </w:rPr>
        <w:t>seeks</w:t>
      </w:r>
      <w:r w:rsidRPr="00DF767C">
        <w:rPr>
          <w:rFonts w:ascii="Times New Roman" w:hAnsi="Times New Roman" w:cs="Times New Roman"/>
          <w:sz w:val="24"/>
          <w:szCs w:val="24"/>
        </w:rPr>
        <w:t xml:space="preserve"> to develop, implement and operate a UPI serving </w:t>
      </w:r>
      <w:r w:rsidR="001627CC">
        <w:rPr>
          <w:rFonts w:ascii="Times New Roman" w:hAnsi="Times New Roman" w:cs="Times New Roman"/>
          <w:sz w:val="24"/>
          <w:szCs w:val="24"/>
        </w:rPr>
        <w:t>NM</w:t>
      </w:r>
      <w:r w:rsidR="00BE3FE6" w:rsidRPr="00DF767C">
        <w:rPr>
          <w:rFonts w:ascii="Times New Roman" w:hAnsi="Times New Roman" w:cs="Times New Roman"/>
          <w:sz w:val="24"/>
          <w:szCs w:val="24"/>
        </w:rPr>
        <w:t xml:space="preserve"> citizens, </w:t>
      </w:r>
      <w:r w:rsidR="00A1046E" w:rsidRPr="00DF767C">
        <w:rPr>
          <w:rFonts w:ascii="Times New Roman" w:eastAsia="Times New Roman" w:hAnsi="Times New Roman" w:cs="Times New Roman"/>
          <w:sz w:val="24"/>
          <w:szCs w:val="24"/>
        </w:rPr>
        <w:t>Provider</w:t>
      </w:r>
      <w:r w:rsidR="00BE3FE6" w:rsidRPr="00DF767C">
        <w:rPr>
          <w:rFonts w:ascii="Times New Roman" w:hAnsi="Times New Roman" w:cs="Times New Roman"/>
          <w:sz w:val="24"/>
          <w:szCs w:val="24"/>
        </w:rPr>
        <w:t>s, S</w:t>
      </w:r>
      <w:r w:rsidRPr="00DF767C">
        <w:rPr>
          <w:rFonts w:ascii="Times New Roman" w:hAnsi="Times New Roman" w:cs="Times New Roman"/>
          <w:sz w:val="24"/>
          <w:szCs w:val="24"/>
        </w:rPr>
        <w:t>tate agencies and employees</w:t>
      </w:r>
      <w:r w:rsidR="001627CC">
        <w:rPr>
          <w:rFonts w:ascii="Times New Roman" w:hAnsi="Times New Roman" w:cs="Times New Roman"/>
          <w:sz w:val="24"/>
          <w:szCs w:val="24"/>
        </w:rPr>
        <w:t>,</w:t>
      </w:r>
      <w:r w:rsidRPr="00DF767C">
        <w:rPr>
          <w:rFonts w:ascii="Times New Roman" w:hAnsi="Times New Roman" w:cs="Times New Roman"/>
          <w:sz w:val="24"/>
          <w:szCs w:val="24"/>
        </w:rPr>
        <w:t xml:space="preserve"> and other </w:t>
      </w:r>
      <w:r w:rsidR="00931B71" w:rsidRPr="00DF767C">
        <w:rPr>
          <w:rFonts w:ascii="Times New Roman" w:hAnsi="Times New Roman" w:cs="Times New Roman"/>
          <w:sz w:val="24"/>
          <w:szCs w:val="24"/>
        </w:rPr>
        <w:t>S</w:t>
      </w:r>
      <w:r w:rsidRPr="00DF767C">
        <w:rPr>
          <w:rFonts w:ascii="Times New Roman" w:hAnsi="Times New Roman" w:cs="Times New Roman"/>
          <w:sz w:val="24"/>
          <w:szCs w:val="24"/>
        </w:rPr>
        <w:t>takeholders. The goal of the UPI is to offer a “one-stop shop” that embraces a “no wrong door” approach to customer service.</w:t>
      </w:r>
    </w:p>
    <w:p w14:paraId="6F412F95" w14:textId="77777777" w:rsidR="002D57A9" w:rsidRPr="00DF767C" w:rsidRDefault="002D57A9" w:rsidP="002D57A9">
      <w:pPr>
        <w:spacing w:after="0" w:line="240" w:lineRule="auto"/>
        <w:ind w:right="200"/>
        <w:rPr>
          <w:rFonts w:ascii="Times New Roman" w:hAnsi="Times New Roman" w:cs="Times New Roman"/>
          <w:sz w:val="24"/>
          <w:szCs w:val="24"/>
          <w:u w:val="single"/>
        </w:rPr>
      </w:pPr>
    </w:p>
    <w:p w14:paraId="32CB4C5C" w14:textId="25512078" w:rsidR="002D57A9" w:rsidRPr="00DF767C" w:rsidRDefault="002D57A9" w:rsidP="00DF4197">
      <w:pPr>
        <w:pStyle w:val="ListParagraph"/>
        <w:widowControl/>
        <w:numPr>
          <w:ilvl w:val="0"/>
          <w:numId w:val="12"/>
        </w:numPr>
        <w:spacing w:after="240" w:line="240" w:lineRule="auto"/>
        <w:ind w:left="864"/>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The State is evaluating the procurement approach to achieve this goal. The State’s current plan is to separately acquire two principal UPI </w:t>
      </w:r>
      <w:r w:rsidR="009E2ACE" w:rsidRPr="00DF767C">
        <w:rPr>
          <w:rFonts w:ascii="Times New Roman" w:hAnsi="Times New Roman" w:cs="Times New Roman"/>
          <w:sz w:val="24"/>
          <w:szCs w:val="24"/>
        </w:rPr>
        <w:t>parts</w:t>
      </w:r>
      <w:r w:rsidRPr="00DF767C">
        <w:rPr>
          <w:rFonts w:ascii="Times New Roman" w:hAnsi="Times New Roman" w:cs="Times New Roman"/>
          <w:sz w:val="24"/>
          <w:szCs w:val="24"/>
        </w:rPr>
        <w:t xml:space="preserve">. </w:t>
      </w:r>
    </w:p>
    <w:p w14:paraId="3C3D282F" w14:textId="77777777" w:rsidR="002D57A9" w:rsidRPr="00DF767C" w:rsidRDefault="002D57A9" w:rsidP="002D57A9">
      <w:pPr>
        <w:spacing w:after="0" w:line="240" w:lineRule="auto"/>
        <w:ind w:left="1800" w:right="200"/>
        <w:rPr>
          <w:rFonts w:ascii="Times New Roman" w:hAnsi="Times New Roman" w:cs="Times New Roman"/>
          <w:sz w:val="24"/>
          <w:szCs w:val="24"/>
        </w:rPr>
      </w:pPr>
    </w:p>
    <w:p w14:paraId="113B66D9" w14:textId="0B9579C9" w:rsidR="002D57A9" w:rsidRPr="00DF767C" w:rsidRDefault="002D57A9" w:rsidP="004A1993">
      <w:pPr>
        <w:pStyle w:val="ListParagraph"/>
        <w:widowControl/>
        <w:numPr>
          <w:ilvl w:val="1"/>
          <w:numId w:val="49"/>
        </w:numPr>
        <w:spacing w:after="0" w:line="240" w:lineRule="auto"/>
        <w:ind w:left="1584" w:right="202" w:hanging="720"/>
        <w:rPr>
          <w:rFonts w:ascii="Times New Roman" w:hAnsi="Times New Roman" w:cs="Times New Roman"/>
          <w:sz w:val="24"/>
          <w:szCs w:val="24"/>
          <w:u w:val="single"/>
        </w:rPr>
      </w:pPr>
      <w:r w:rsidRPr="00DF767C">
        <w:rPr>
          <w:rFonts w:ascii="Times New Roman" w:hAnsi="Times New Roman" w:cs="Times New Roman"/>
          <w:sz w:val="24"/>
          <w:szCs w:val="24"/>
          <w:u w:val="single"/>
        </w:rPr>
        <w:t>Consolidated Customer Service Center (CCSC)</w:t>
      </w:r>
      <w:r w:rsidRPr="00DF767C">
        <w:rPr>
          <w:rFonts w:ascii="Times New Roman" w:hAnsi="Times New Roman" w:cs="Times New Roman"/>
          <w:sz w:val="24"/>
          <w:szCs w:val="24"/>
        </w:rPr>
        <w:t xml:space="preserve"> – The goal for the CCSC is to provide a single, integrated contact center serving all HSD programs, to increase efficiency and to make it easier for our customers and </w:t>
      </w:r>
      <w:r w:rsidR="00A1046E" w:rsidRPr="00DF767C">
        <w:rPr>
          <w:rFonts w:ascii="Times New Roman" w:eastAsia="Times New Roman" w:hAnsi="Times New Roman" w:cs="Times New Roman"/>
          <w:sz w:val="24"/>
          <w:szCs w:val="24"/>
        </w:rPr>
        <w:t>Provider</w:t>
      </w:r>
      <w:r w:rsidRPr="00DF767C">
        <w:rPr>
          <w:rFonts w:ascii="Times New Roman" w:hAnsi="Times New Roman" w:cs="Times New Roman"/>
          <w:sz w:val="24"/>
          <w:szCs w:val="24"/>
        </w:rPr>
        <w:t xml:space="preserve">s to obtain needed information and/or actions. HSD intends to procure the CCSC through a </w:t>
      </w:r>
      <w:r w:rsidR="00794C38" w:rsidRPr="00DF767C">
        <w:rPr>
          <w:rFonts w:ascii="Times New Roman" w:hAnsi="Times New Roman" w:cs="Times New Roman"/>
          <w:sz w:val="24"/>
          <w:szCs w:val="24"/>
        </w:rPr>
        <w:t xml:space="preserve">BPO </w:t>
      </w:r>
      <w:r w:rsidR="0097022E" w:rsidRPr="00DF767C">
        <w:rPr>
          <w:rFonts w:ascii="Times New Roman" w:hAnsi="Times New Roman" w:cs="Times New Roman"/>
          <w:sz w:val="24"/>
          <w:szCs w:val="24"/>
        </w:rPr>
        <w:t>service</w:t>
      </w:r>
      <w:r w:rsidRPr="00DF767C">
        <w:rPr>
          <w:rFonts w:ascii="Times New Roman" w:hAnsi="Times New Roman" w:cs="Times New Roman"/>
          <w:sz w:val="24"/>
          <w:szCs w:val="24"/>
        </w:rPr>
        <w:t xml:space="preserve"> contract that will encompass: </w:t>
      </w:r>
    </w:p>
    <w:p w14:paraId="2EE54928" w14:textId="77777777" w:rsidR="002D57A9" w:rsidRPr="00DF767C" w:rsidRDefault="002D57A9" w:rsidP="002D57A9">
      <w:pPr>
        <w:pStyle w:val="ListParagraph"/>
        <w:spacing w:after="0" w:line="240" w:lineRule="auto"/>
        <w:ind w:left="1080" w:right="200"/>
        <w:rPr>
          <w:rFonts w:ascii="Times New Roman" w:hAnsi="Times New Roman" w:cs="Times New Roman"/>
          <w:sz w:val="24"/>
          <w:szCs w:val="24"/>
          <w:u w:val="single"/>
        </w:rPr>
      </w:pPr>
    </w:p>
    <w:p w14:paraId="2D345175" w14:textId="77777777" w:rsidR="002D57A9" w:rsidRPr="00DF767C" w:rsidRDefault="002D57A9" w:rsidP="00DF4197">
      <w:pPr>
        <w:pStyle w:val="ListParagraph"/>
        <w:widowControl/>
        <w:numPr>
          <w:ilvl w:val="0"/>
          <w:numId w:val="15"/>
        </w:numPr>
        <w:spacing w:after="0" w:line="240" w:lineRule="auto"/>
        <w:ind w:left="1800" w:right="202" w:hanging="720"/>
        <w:rPr>
          <w:rFonts w:ascii="Times New Roman" w:hAnsi="Times New Roman" w:cs="Times New Roman"/>
          <w:sz w:val="24"/>
          <w:szCs w:val="24"/>
          <w:u w:val="single"/>
        </w:rPr>
      </w:pPr>
      <w:r w:rsidRPr="00DF767C">
        <w:rPr>
          <w:rFonts w:ascii="Times New Roman" w:hAnsi="Times New Roman" w:cs="Times New Roman"/>
          <w:sz w:val="24"/>
          <w:szCs w:val="24"/>
        </w:rPr>
        <w:t xml:space="preserve">CCSC set-up/tailoring to meet HSD-specific needs, including technology, processes, training and staff; </w:t>
      </w:r>
    </w:p>
    <w:p w14:paraId="4B25CBBF" w14:textId="77777777" w:rsidR="002D57A9" w:rsidRPr="00DF767C" w:rsidRDefault="002D57A9" w:rsidP="002D57A9">
      <w:pPr>
        <w:pStyle w:val="ListParagraph"/>
        <w:spacing w:after="0" w:line="240" w:lineRule="auto"/>
        <w:ind w:left="2160" w:right="200"/>
        <w:rPr>
          <w:rFonts w:ascii="Times New Roman" w:hAnsi="Times New Roman" w:cs="Times New Roman"/>
          <w:sz w:val="24"/>
          <w:szCs w:val="24"/>
          <w:u w:val="single"/>
        </w:rPr>
      </w:pPr>
    </w:p>
    <w:p w14:paraId="04063ADA" w14:textId="77777777" w:rsidR="002D57A9" w:rsidRPr="00DF767C" w:rsidRDefault="002D57A9" w:rsidP="00DF4197">
      <w:pPr>
        <w:pStyle w:val="ListParagraph"/>
        <w:widowControl/>
        <w:numPr>
          <w:ilvl w:val="0"/>
          <w:numId w:val="15"/>
        </w:numPr>
        <w:spacing w:after="0" w:line="240" w:lineRule="auto"/>
        <w:ind w:left="1800" w:right="202" w:hanging="720"/>
        <w:rPr>
          <w:rFonts w:ascii="Times New Roman" w:hAnsi="Times New Roman" w:cs="Times New Roman"/>
          <w:sz w:val="24"/>
          <w:szCs w:val="24"/>
          <w:u w:val="single"/>
        </w:rPr>
      </w:pPr>
      <w:r w:rsidRPr="00DF767C">
        <w:rPr>
          <w:rFonts w:ascii="Times New Roman" w:hAnsi="Times New Roman" w:cs="Times New Roman"/>
          <w:sz w:val="24"/>
          <w:szCs w:val="24"/>
        </w:rPr>
        <w:t>CCSC operation, reporting and continuous improvement; and</w:t>
      </w:r>
    </w:p>
    <w:p w14:paraId="7E0C7636" w14:textId="77777777" w:rsidR="002D57A9" w:rsidRPr="00DF767C" w:rsidRDefault="002D57A9" w:rsidP="002D57A9">
      <w:pPr>
        <w:pStyle w:val="ListParagraph"/>
        <w:spacing w:after="0" w:line="240" w:lineRule="auto"/>
        <w:ind w:left="2160" w:right="200"/>
        <w:rPr>
          <w:rFonts w:ascii="Times New Roman" w:hAnsi="Times New Roman" w:cs="Times New Roman"/>
          <w:sz w:val="24"/>
          <w:szCs w:val="24"/>
          <w:u w:val="single"/>
        </w:rPr>
      </w:pPr>
    </w:p>
    <w:p w14:paraId="3F1FFE96" w14:textId="7442FF36" w:rsidR="002D57A9" w:rsidRPr="00DF767C" w:rsidRDefault="002D57A9" w:rsidP="00DF4197">
      <w:pPr>
        <w:pStyle w:val="ListParagraph"/>
        <w:widowControl/>
        <w:numPr>
          <w:ilvl w:val="0"/>
          <w:numId w:val="15"/>
        </w:numPr>
        <w:spacing w:after="0" w:line="240" w:lineRule="auto"/>
        <w:ind w:left="1800" w:right="202" w:hanging="720"/>
        <w:rPr>
          <w:rFonts w:ascii="Times New Roman" w:hAnsi="Times New Roman" w:cs="Times New Roman"/>
          <w:sz w:val="24"/>
          <w:szCs w:val="24"/>
          <w:u w:val="single"/>
        </w:rPr>
      </w:pPr>
      <w:r w:rsidRPr="00DF767C">
        <w:rPr>
          <w:rFonts w:ascii="Times New Roman" w:hAnsi="Times New Roman" w:cs="Times New Roman"/>
          <w:sz w:val="24"/>
          <w:szCs w:val="24"/>
        </w:rPr>
        <w:t xml:space="preserve">Services necessary to </w:t>
      </w:r>
      <w:r w:rsidR="00F10D78" w:rsidRPr="00DF767C">
        <w:rPr>
          <w:rFonts w:ascii="Times New Roman" w:hAnsi="Times New Roman" w:cs="Times New Roman"/>
          <w:sz w:val="24"/>
          <w:szCs w:val="24"/>
        </w:rPr>
        <w:t xml:space="preserve">perform to </w:t>
      </w:r>
      <w:r w:rsidRPr="00DF767C">
        <w:rPr>
          <w:rFonts w:ascii="Times New Roman" w:hAnsi="Times New Roman" w:cs="Times New Roman"/>
          <w:sz w:val="24"/>
          <w:szCs w:val="24"/>
        </w:rPr>
        <w:t>the CCSC contract and to interact with the</w:t>
      </w:r>
      <w:r w:rsidR="006608BC" w:rsidRPr="00DF767C">
        <w:rPr>
          <w:rFonts w:ascii="Times New Roman" w:hAnsi="Times New Roman" w:cs="Times New Roman"/>
          <w:sz w:val="24"/>
          <w:szCs w:val="24"/>
        </w:rPr>
        <w:t xml:space="preserve"> State and with other HHS 2020 </w:t>
      </w:r>
      <w:r w:rsidR="00492413">
        <w:rPr>
          <w:rFonts w:ascii="Times New Roman" w:hAnsi="Times New Roman" w:cs="Times New Roman"/>
          <w:sz w:val="24"/>
          <w:szCs w:val="24"/>
        </w:rPr>
        <w:t xml:space="preserve">module and BPO </w:t>
      </w:r>
      <w:r w:rsidR="006608BC" w:rsidRPr="00DF767C">
        <w:rPr>
          <w:rFonts w:ascii="Times New Roman" w:hAnsi="Times New Roman" w:cs="Times New Roman"/>
          <w:sz w:val="24"/>
          <w:szCs w:val="24"/>
        </w:rPr>
        <w:t>C</w:t>
      </w:r>
      <w:r w:rsidRPr="00DF767C">
        <w:rPr>
          <w:rFonts w:ascii="Times New Roman" w:hAnsi="Times New Roman" w:cs="Times New Roman"/>
          <w:sz w:val="24"/>
          <w:szCs w:val="24"/>
        </w:rPr>
        <w:t xml:space="preserve">ontractors to effectively support HHS 2020 and </w:t>
      </w:r>
      <w:r w:rsidR="00492413">
        <w:rPr>
          <w:rFonts w:ascii="Times New Roman" w:hAnsi="Times New Roman" w:cs="Times New Roman"/>
          <w:sz w:val="24"/>
          <w:szCs w:val="24"/>
        </w:rPr>
        <w:t xml:space="preserve">the </w:t>
      </w:r>
      <w:r w:rsidRPr="00DF767C">
        <w:rPr>
          <w:rFonts w:ascii="Times New Roman" w:hAnsi="Times New Roman" w:cs="Times New Roman"/>
          <w:sz w:val="24"/>
          <w:szCs w:val="24"/>
        </w:rPr>
        <w:t>MMISR</w:t>
      </w:r>
      <w:r w:rsidR="00492413">
        <w:rPr>
          <w:rFonts w:ascii="Times New Roman" w:hAnsi="Times New Roman" w:cs="Times New Roman"/>
          <w:sz w:val="24"/>
          <w:szCs w:val="24"/>
        </w:rPr>
        <w:t xml:space="preserve"> So</w:t>
      </w:r>
      <w:r w:rsidR="008068A2">
        <w:rPr>
          <w:rFonts w:ascii="Times New Roman" w:hAnsi="Times New Roman" w:cs="Times New Roman"/>
          <w:sz w:val="24"/>
          <w:szCs w:val="24"/>
        </w:rPr>
        <w:t>lution</w:t>
      </w:r>
      <w:r w:rsidRPr="00DF767C">
        <w:rPr>
          <w:rFonts w:ascii="Times New Roman" w:hAnsi="Times New Roman" w:cs="Times New Roman"/>
          <w:sz w:val="24"/>
          <w:szCs w:val="24"/>
        </w:rPr>
        <w:t>.</w:t>
      </w:r>
    </w:p>
    <w:p w14:paraId="49769BD4" w14:textId="77777777" w:rsidR="008A43EC" w:rsidRPr="00DF767C" w:rsidRDefault="008A43EC" w:rsidP="00E24708">
      <w:pPr>
        <w:widowControl/>
        <w:spacing w:after="0" w:line="240" w:lineRule="auto"/>
        <w:ind w:right="200"/>
        <w:rPr>
          <w:rFonts w:ascii="Times New Roman" w:hAnsi="Times New Roman" w:cs="Times New Roman"/>
          <w:sz w:val="24"/>
          <w:szCs w:val="24"/>
          <w:u w:val="single"/>
        </w:rPr>
      </w:pPr>
    </w:p>
    <w:p w14:paraId="7FCFC06C" w14:textId="392DB792" w:rsidR="002D57A9" w:rsidRPr="00DF767C" w:rsidRDefault="002D57A9" w:rsidP="004A1993">
      <w:pPr>
        <w:pStyle w:val="ListParagraph"/>
        <w:widowControl/>
        <w:numPr>
          <w:ilvl w:val="1"/>
          <w:numId w:val="49"/>
        </w:numPr>
        <w:tabs>
          <w:tab w:val="left" w:pos="900"/>
        </w:tabs>
        <w:spacing w:after="0" w:line="240" w:lineRule="auto"/>
        <w:ind w:left="1584" w:right="202" w:hanging="720"/>
        <w:rPr>
          <w:rFonts w:ascii="Times New Roman" w:hAnsi="Times New Roman" w:cs="Times New Roman"/>
          <w:sz w:val="24"/>
          <w:szCs w:val="24"/>
        </w:rPr>
      </w:pPr>
      <w:r w:rsidRPr="00DF767C">
        <w:rPr>
          <w:rFonts w:ascii="Times New Roman" w:hAnsi="Times New Roman" w:cs="Times New Roman"/>
          <w:sz w:val="24"/>
          <w:szCs w:val="24"/>
          <w:u w:val="single"/>
        </w:rPr>
        <w:t>Unified Web Portal and Mobile Technology</w:t>
      </w:r>
      <w:r w:rsidRPr="00DF767C">
        <w:rPr>
          <w:rFonts w:ascii="Times New Roman" w:hAnsi="Times New Roman" w:cs="Times New Roman"/>
          <w:sz w:val="24"/>
          <w:szCs w:val="24"/>
        </w:rPr>
        <w:t xml:space="preserve"> – The </w:t>
      </w:r>
      <w:r w:rsidR="002773AC" w:rsidRPr="00DF767C">
        <w:rPr>
          <w:rFonts w:ascii="Times New Roman" w:hAnsi="Times New Roman" w:cs="Times New Roman"/>
          <w:sz w:val="24"/>
          <w:szCs w:val="24"/>
        </w:rPr>
        <w:t xml:space="preserve">goal for the Unified Web Portal and Mobile Technology </w:t>
      </w:r>
      <w:r w:rsidRPr="00DF767C">
        <w:rPr>
          <w:rFonts w:ascii="Times New Roman" w:hAnsi="Times New Roman" w:cs="Times New Roman"/>
          <w:sz w:val="24"/>
          <w:szCs w:val="24"/>
        </w:rPr>
        <w:t xml:space="preserve">encompasses both a unified web portal and the use of social media, mobile technology and other </w:t>
      </w:r>
      <w:r w:rsidR="00226149" w:rsidRPr="00DF767C">
        <w:rPr>
          <w:rFonts w:ascii="Times New Roman" w:eastAsia="Times New Roman" w:hAnsi="Times New Roman" w:cs="Times New Roman"/>
          <w:sz w:val="24"/>
          <w:szCs w:val="24"/>
        </w:rPr>
        <w:t>u</w:t>
      </w:r>
      <w:r w:rsidR="00A1046E" w:rsidRPr="00DF767C">
        <w:rPr>
          <w:rFonts w:ascii="Times New Roman" w:eastAsia="Times New Roman" w:hAnsi="Times New Roman" w:cs="Times New Roman"/>
          <w:sz w:val="24"/>
          <w:szCs w:val="24"/>
        </w:rPr>
        <w:t>ser</w:t>
      </w:r>
      <w:r w:rsidRPr="00DF767C">
        <w:rPr>
          <w:rFonts w:ascii="Times New Roman" w:hAnsi="Times New Roman" w:cs="Times New Roman"/>
          <w:sz w:val="24"/>
          <w:szCs w:val="24"/>
        </w:rPr>
        <w:t xml:space="preserve">-friendly technologies to improve </w:t>
      </w:r>
      <w:r w:rsidR="00A1046E" w:rsidRPr="00DF767C">
        <w:rPr>
          <w:rFonts w:ascii="Times New Roman" w:eastAsia="Times New Roman" w:hAnsi="Times New Roman" w:cs="Times New Roman"/>
          <w:sz w:val="24"/>
          <w:szCs w:val="24"/>
        </w:rPr>
        <w:t>User</w:t>
      </w:r>
      <w:r w:rsidRPr="00DF767C">
        <w:rPr>
          <w:rFonts w:ascii="Times New Roman" w:hAnsi="Times New Roman" w:cs="Times New Roman"/>
          <w:sz w:val="24"/>
          <w:szCs w:val="24"/>
        </w:rPr>
        <w:t xml:space="preserve"> ease of access and to enhance </w:t>
      </w:r>
      <w:r w:rsidR="002E5CF6" w:rsidRPr="00DF767C">
        <w:rPr>
          <w:rFonts w:ascii="Times New Roman" w:hAnsi="Times New Roman" w:cs="Times New Roman"/>
          <w:sz w:val="24"/>
          <w:szCs w:val="24"/>
        </w:rPr>
        <w:t>the State’s</w:t>
      </w:r>
      <w:r w:rsidRPr="00DF767C">
        <w:rPr>
          <w:rFonts w:ascii="Times New Roman" w:hAnsi="Times New Roman" w:cs="Times New Roman"/>
          <w:sz w:val="24"/>
          <w:szCs w:val="24"/>
        </w:rPr>
        <w:t xml:space="preserve"> ability to readily and effectively reach customers, </w:t>
      </w:r>
      <w:r w:rsidR="00A1046E" w:rsidRPr="00DF767C">
        <w:rPr>
          <w:rFonts w:ascii="Times New Roman" w:eastAsia="Times New Roman" w:hAnsi="Times New Roman" w:cs="Times New Roman"/>
          <w:sz w:val="24"/>
          <w:szCs w:val="24"/>
        </w:rPr>
        <w:t>Provider</w:t>
      </w:r>
      <w:r w:rsidRPr="00DF767C">
        <w:rPr>
          <w:rFonts w:ascii="Times New Roman" w:hAnsi="Times New Roman" w:cs="Times New Roman"/>
          <w:sz w:val="24"/>
          <w:szCs w:val="24"/>
        </w:rPr>
        <w:t xml:space="preserve">s </w:t>
      </w:r>
      <w:r w:rsidR="00B77B18" w:rsidRPr="00DF767C">
        <w:rPr>
          <w:rFonts w:ascii="Times New Roman" w:hAnsi="Times New Roman" w:cs="Times New Roman"/>
          <w:sz w:val="24"/>
          <w:szCs w:val="24"/>
        </w:rPr>
        <w:t xml:space="preserve">and </w:t>
      </w:r>
      <w:r w:rsidRPr="00DF767C">
        <w:rPr>
          <w:rFonts w:ascii="Times New Roman" w:hAnsi="Times New Roman" w:cs="Times New Roman"/>
          <w:sz w:val="24"/>
          <w:szCs w:val="24"/>
        </w:rPr>
        <w:t xml:space="preserve">other </w:t>
      </w:r>
      <w:r w:rsidR="00931B71" w:rsidRPr="00DF767C">
        <w:rPr>
          <w:rFonts w:ascii="Times New Roman" w:hAnsi="Times New Roman" w:cs="Times New Roman"/>
          <w:sz w:val="24"/>
          <w:szCs w:val="24"/>
        </w:rPr>
        <w:t>S</w:t>
      </w:r>
      <w:r w:rsidRPr="00DF767C">
        <w:rPr>
          <w:rFonts w:ascii="Times New Roman" w:hAnsi="Times New Roman" w:cs="Times New Roman"/>
          <w:sz w:val="24"/>
          <w:szCs w:val="24"/>
        </w:rPr>
        <w:t xml:space="preserve">takeholders. Work associated with this component includes: </w:t>
      </w:r>
    </w:p>
    <w:p w14:paraId="6015EB50" w14:textId="77777777" w:rsidR="002D57A9" w:rsidRPr="00DF767C" w:rsidRDefault="002D57A9" w:rsidP="002D57A9">
      <w:pPr>
        <w:pStyle w:val="ListParagraph"/>
        <w:spacing w:after="0" w:line="240" w:lineRule="auto"/>
        <w:ind w:left="2160" w:right="200"/>
        <w:rPr>
          <w:rFonts w:ascii="Times New Roman" w:hAnsi="Times New Roman" w:cs="Times New Roman"/>
          <w:sz w:val="24"/>
          <w:szCs w:val="24"/>
        </w:rPr>
      </w:pPr>
    </w:p>
    <w:p w14:paraId="43F15479" w14:textId="77777777" w:rsidR="002D57A9" w:rsidRPr="00DF767C" w:rsidRDefault="002D57A9" w:rsidP="00DF4197">
      <w:pPr>
        <w:pStyle w:val="ListParagraph"/>
        <w:widowControl/>
        <w:numPr>
          <w:ilvl w:val="0"/>
          <w:numId w:val="16"/>
        </w:numPr>
        <w:spacing w:after="0" w:line="240" w:lineRule="auto"/>
        <w:ind w:left="1800" w:right="202" w:hanging="720"/>
        <w:rPr>
          <w:rFonts w:ascii="Times New Roman" w:hAnsi="Times New Roman" w:cs="Times New Roman"/>
          <w:sz w:val="24"/>
          <w:szCs w:val="24"/>
        </w:rPr>
      </w:pPr>
      <w:r w:rsidRPr="00DF767C">
        <w:rPr>
          <w:rFonts w:ascii="Times New Roman" w:hAnsi="Times New Roman" w:cs="Times New Roman"/>
          <w:sz w:val="24"/>
          <w:szCs w:val="24"/>
        </w:rPr>
        <w:t>Development of a comprehensive concept and d</w:t>
      </w:r>
      <w:r w:rsidR="00931B71" w:rsidRPr="00DF767C">
        <w:rPr>
          <w:rFonts w:ascii="Times New Roman" w:hAnsi="Times New Roman" w:cs="Times New Roman"/>
          <w:sz w:val="24"/>
          <w:szCs w:val="24"/>
        </w:rPr>
        <w:t>esign to effectively serve all S</w:t>
      </w:r>
      <w:r w:rsidRPr="00DF767C">
        <w:rPr>
          <w:rFonts w:ascii="Times New Roman" w:hAnsi="Times New Roman" w:cs="Times New Roman"/>
          <w:sz w:val="24"/>
          <w:szCs w:val="24"/>
        </w:rPr>
        <w:t>takeholders, via w</w:t>
      </w:r>
      <w:r w:rsidR="001A1868" w:rsidRPr="00DF767C">
        <w:rPr>
          <w:rFonts w:ascii="Times New Roman" w:hAnsi="Times New Roman" w:cs="Times New Roman"/>
          <w:sz w:val="24"/>
          <w:szCs w:val="24"/>
        </w:rPr>
        <w:t>eb portal(s), mobile technology</w:t>
      </w:r>
      <w:r w:rsidRPr="00DF767C">
        <w:rPr>
          <w:rFonts w:ascii="Times New Roman" w:hAnsi="Times New Roman" w:cs="Times New Roman"/>
          <w:sz w:val="24"/>
          <w:szCs w:val="24"/>
        </w:rPr>
        <w:t xml:space="preserve"> and other </w:t>
      </w:r>
      <w:r w:rsidR="00226149" w:rsidRPr="00DF767C">
        <w:rPr>
          <w:rFonts w:ascii="Times New Roman" w:eastAsia="Times New Roman" w:hAnsi="Times New Roman" w:cs="Times New Roman"/>
          <w:sz w:val="24"/>
          <w:szCs w:val="24"/>
        </w:rPr>
        <w:t>u</w:t>
      </w:r>
      <w:r w:rsidR="00A1046E" w:rsidRPr="00DF767C">
        <w:rPr>
          <w:rFonts w:ascii="Times New Roman" w:eastAsia="Times New Roman" w:hAnsi="Times New Roman" w:cs="Times New Roman"/>
          <w:sz w:val="24"/>
          <w:szCs w:val="24"/>
        </w:rPr>
        <w:t>ser</w:t>
      </w:r>
      <w:r w:rsidRPr="00DF767C">
        <w:rPr>
          <w:rFonts w:ascii="Times New Roman" w:hAnsi="Times New Roman" w:cs="Times New Roman"/>
          <w:sz w:val="24"/>
          <w:szCs w:val="24"/>
        </w:rPr>
        <w:t xml:space="preserve">-friendly technologies; </w:t>
      </w:r>
    </w:p>
    <w:p w14:paraId="1C427BD4" w14:textId="77777777" w:rsidR="002D57A9" w:rsidRPr="00DF767C" w:rsidRDefault="002D57A9" w:rsidP="001627CC">
      <w:pPr>
        <w:pStyle w:val="ListParagraph"/>
        <w:widowControl/>
        <w:spacing w:after="0" w:line="240" w:lineRule="auto"/>
        <w:ind w:left="2160" w:right="200"/>
        <w:rPr>
          <w:rFonts w:ascii="Times New Roman" w:hAnsi="Times New Roman" w:cs="Times New Roman"/>
          <w:sz w:val="24"/>
          <w:szCs w:val="24"/>
        </w:rPr>
      </w:pPr>
    </w:p>
    <w:p w14:paraId="3D952DA3" w14:textId="42B9D06E" w:rsidR="002D57A9" w:rsidRPr="00DF767C" w:rsidRDefault="001627CC" w:rsidP="00DF4197">
      <w:pPr>
        <w:pStyle w:val="ListParagraph"/>
        <w:widowControl/>
        <w:numPr>
          <w:ilvl w:val="0"/>
          <w:numId w:val="16"/>
        </w:numPr>
        <w:spacing w:after="0" w:line="240" w:lineRule="auto"/>
        <w:ind w:left="1800" w:right="202" w:hanging="720"/>
        <w:rPr>
          <w:rFonts w:ascii="Times New Roman" w:hAnsi="Times New Roman" w:cs="Times New Roman"/>
          <w:sz w:val="24"/>
          <w:szCs w:val="24"/>
        </w:rPr>
      </w:pPr>
      <w:r w:rsidRPr="001627CC">
        <w:rPr>
          <w:rFonts w:ascii="Times New Roman" w:hAnsi="Times New Roman" w:cs="Times New Roman"/>
          <w:sz w:val="24"/>
          <w:szCs w:val="24"/>
        </w:rPr>
        <w:t>Implementation, operation and maintenance of the unified portal(s) and other recommended technologies</w:t>
      </w:r>
      <w:r w:rsidR="002D57A9" w:rsidRPr="00DF767C">
        <w:rPr>
          <w:rFonts w:ascii="Times New Roman" w:hAnsi="Times New Roman" w:cs="Times New Roman"/>
          <w:sz w:val="24"/>
          <w:szCs w:val="24"/>
        </w:rPr>
        <w:t xml:space="preserve">; and </w:t>
      </w:r>
    </w:p>
    <w:p w14:paraId="1F0493D8" w14:textId="77777777" w:rsidR="002D57A9" w:rsidRPr="00DF767C" w:rsidRDefault="002D57A9" w:rsidP="002D57A9">
      <w:pPr>
        <w:pStyle w:val="ListParagraph"/>
        <w:spacing w:after="0" w:line="240" w:lineRule="auto"/>
        <w:ind w:left="2160" w:right="200"/>
        <w:rPr>
          <w:rFonts w:ascii="Times New Roman" w:hAnsi="Times New Roman" w:cs="Times New Roman"/>
          <w:sz w:val="24"/>
          <w:szCs w:val="24"/>
        </w:rPr>
      </w:pPr>
    </w:p>
    <w:p w14:paraId="0DA87FD7" w14:textId="20195B47" w:rsidR="002D57A9" w:rsidRPr="00DF767C" w:rsidRDefault="002D57A9" w:rsidP="00DF4197">
      <w:pPr>
        <w:pStyle w:val="ListParagraph"/>
        <w:widowControl/>
        <w:numPr>
          <w:ilvl w:val="0"/>
          <w:numId w:val="16"/>
        </w:numPr>
        <w:spacing w:after="0" w:line="240" w:lineRule="auto"/>
        <w:ind w:left="1800" w:right="202" w:hanging="720"/>
        <w:rPr>
          <w:rFonts w:ascii="Times New Roman" w:hAnsi="Times New Roman" w:cs="Times New Roman"/>
          <w:sz w:val="24"/>
          <w:szCs w:val="24"/>
        </w:rPr>
      </w:pPr>
      <w:r w:rsidRPr="00DF767C">
        <w:rPr>
          <w:rFonts w:ascii="Times New Roman" w:hAnsi="Times New Roman" w:cs="Times New Roman"/>
          <w:sz w:val="24"/>
          <w:szCs w:val="24"/>
        </w:rPr>
        <w:lastRenderedPageBreak/>
        <w:t>Services needed to manage this component and to interact with the State and with other HHS 202</w:t>
      </w:r>
      <w:r w:rsidR="006608BC" w:rsidRPr="00DF767C">
        <w:rPr>
          <w:rFonts w:ascii="Times New Roman" w:hAnsi="Times New Roman" w:cs="Times New Roman"/>
          <w:sz w:val="24"/>
          <w:szCs w:val="24"/>
        </w:rPr>
        <w:t xml:space="preserve">0 </w:t>
      </w:r>
      <w:r w:rsidR="008068A2">
        <w:rPr>
          <w:rFonts w:ascii="Times New Roman" w:hAnsi="Times New Roman" w:cs="Times New Roman"/>
          <w:sz w:val="24"/>
          <w:szCs w:val="24"/>
        </w:rPr>
        <w:t xml:space="preserve">module and BPO </w:t>
      </w:r>
      <w:r w:rsidR="006608BC" w:rsidRPr="00DF767C">
        <w:rPr>
          <w:rFonts w:ascii="Times New Roman" w:hAnsi="Times New Roman" w:cs="Times New Roman"/>
          <w:sz w:val="24"/>
          <w:szCs w:val="24"/>
        </w:rPr>
        <w:t>C</w:t>
      </w:r>
      <w:r w:rsidRPr="00DF767C">
        <w:rPr>
          <w:rFonts w:ascii="Times New Roman" w:hAnsi="Times New Roman" w:cs="Times New Roman"/>
          <w:sz w:val="24"/>
          <w:szCs w:val="24"/>
        </w:rPr>
        <w:t xml:space="preserve">ontractors to effectively support HHS 2020 and </w:t>
      </w:r>
      <w:r w:rsidR="008068A2">
        <w:rPr>
          <w:rFonts w:ascii="Times New Roman" w:hAnsi="Times New Roman" w:cs="Times New Roman"/>
          <w:sz w:val="24"/>
          <w:szCs w:val="24"/>
        </w:rPr>
        <w:t xml:space="preserve">the </w:t>
      </w:r>
      <w:r w:rsidRPr="00DF767C">
        <w:rPr>
          <w:rFonts w:ascii="Times New Roman" w:hAnsi="Times New Roman" w:cs="Times New Roman"/>
          <w:sz w:val="24"/>
          <w:szCs w:val="24"/>
        </w:rPr>
        <w:t>MMISR</w:t>
      </w:r>
      <w:r w:rsidR="008068A2">
        <w:rPr>
          <w:rFonts w:ascii="Times New Roman" w:hAnsi="Times New Roman" w:cs="Times New Roman"/>
          <w:sz w:val="24"/>
          <w:szCs w:val="24"/>
        </w:rPr>
        <w:t xml:space="preserve"> Solution</w:t>
      </w:r>
      <w:r w:rsidRPr="00DF767C">
        <w:rPr>
          <w:rFonts w:ascii="Times New Roman" w:hAnsi="Times New Roman" w:cs="Times New Roman"/>
          <w:sz w:val="24"/>
          <w:szCs w:val="24"/>
        </w:rPr>
        <w:t xml:space="preserve">. </w:t>
      </w:r>
    </w:p>
    <w:p w14:paraId="143D21B1" w14:textId="77777777" w:rsidR="002D57A9" w:rsidRPr="00DF767C" w:rsidRDefault="002D57A9" w:rsidP="002D57A9">
      <w:pPr>
        <w:spacing w:after="0" w:line="240" w:lineRule="auto"/>
        <w:ind w:left="1080" w:right="200"/>
        <w:rPr>
          <w:rFonts w:ascii="Times New Roman" w:hAnsi="Times New Roman" w:cs="Times New Roman"/>
          <w:sz w:val="24"/>
          <w:szCs w:val="24"/>
        </w:rPr>
      </w:pPr>
    </w:p>
    <w:p w14:paraId="479FA776" w14:textId="2885DD83" w:rsidR="002A3B36" w:rsidRPr="00DF767C" w:rsidRDefault="0026620C" w:rsidP="009A18A6">
      <w:pPr>
        <w:spacing w:after="0" w:line="240" w:lineRule="auto"/>
        <w:ind w:left="360"/>
        <w:rPr>
          <w:rFonts w:ascii="Times New Roman" w:hAnsi="Times New Roman" w:cs="Times New Roman"/>
          <w:sz w:val="24"/>
          <w:szCs w:val="24"/>
        </w:rPr>
      </w:pPr>
      <w:r w:rsidRPr="00DF767C">
        <w:rPr>
          <w:rFonts w:ascii="Times New Roman" w:hAnsi="Times New Roman" w:cs="Times New Roman"/>
          <w:sz w:val="24"/>
          <w:szCs w:val="24"/>
        </w:rPr>
        <w:t xml:space="preserve">Following </w:t>
      </w:r>
      <w:r w:rsidR="00E52B7E">
        <w:rPr>
          <w:rFonts w:ascii="Times New Roman" w:hAnsi="Times New Roman" w:cs="Times New Roman"/>
          <w:sz w:val="24"/>
          <w:szCs w:val="24"/>
        </w:rPr>
        <w:t xml:space="preserve">all of </w:t>
      </w:r>
      <w:r w:rsidRPr="00DF767C">
        <w:rPr>
          <w:rFonts w:ascii="Times New Roman" w:hAnsi="Times New Roman" w:cs="Times New Roman"/>
          <w:sz w:val="24"/>
          <w:szCs w:val="24"/>
        </w:rPr>
        <w:t>the</w:t>
      </w:r>
      <w:r w:rsidR="00E52B7E">
        <w:rPr>
          <w:rFonts w:ascii="Times New Roman" w:hAnsi="Times New Roman" w:cs="Times New Roman"/>
          <w:sz w:val="24"/>
          <w:szCs w:val="24"/>
        </w:rPr>
        <w:t xml:space="preserve"> MMISR</w:t>
      </w:r>
      <w:r w:rsidRPr="00DF767C">
        <w:rPr>
          <w:rFonts w:ascii="Times New Roman" w:hAnsi="Times New Roman" w:cs="Times New Roman"/>
          <w:sz w:val="24"/>
          <w:szCs w:val="24"/>
        </w:rPr>
        <w:t xml:space="preserve"> modular procurements, a</w:t>
      </w:r>
      <w:r w:rsidR="00C8090D" w:rsidRPr="00DF767C">
        <w:rPr>
          <w:rFonts w:ascii="Times New Roman" w:hAnsi="Times New Roman" w:cs="Times New Roman"/>
          <w:sz w:val="24"/>
          <w:szCs w:val="24"/>
        </w:rPr>
        <w:t xml:space="preserve">n </w:t>
      </w:r>
      <w:r w:rsidR="00D2425F" w:rsidRPr="00DF767C">
        <w:rPr>
          <w:rFonts w:ascii="Times New Roman" w:hAnsi="Times New Roman" w:cs="Times New Roman"/>
          <w:sz w:val="24"/>
          <w:szCs w:val="24"/>
        </w:rPr>
        <w:t>o</w:t>
      </w:r>
      <w:r w:rsidR="00C8090D" w:rsidRPr="00DF767C">
        <w:rPr>
          <w:rFonts w:ascii="Times New Roman" w:hAnsi="Times New Roman" w:cs="Times New Roman"/>
          <w:sz w:val="24"/>
          <w:szCs w:val="24"/>
        </w:rPr>
        <w:t>utcomes-</w:t>
      </w:r>
      <w:r w:rsidR="00D2425F" w:rsidRPr="00DF767C">
        <w:rPr>
          <w:rFonts w:ascii="Times New Roman" w:hAnsi="Times New Roman" w:cs="Times New Roman"/>
          <w:sz w:val="24"/>
          <w:szCs w:val="24"/>
        </w:rPr>
        <w:t>b</w:t>
      </w:r>
      <w:r w:rsidR="00C8090D" w:rsidRPr="00DF767C">
        <w:rPr>
          <w:rFonts w:ascii="Times New Roman" w:hAnsi="Times New Roman" w:cs="Times New Roman"/>
          <w:sz w:val="24"/>
          <w:szCs w:val="24"/>
        </w:rPr>
        <w:t xml:space="preserve">ased management contract </w:t>
      </w:r>
      <w:r w:rsidR="00D2425F" w:rsidRPr="00DF767C">
        <w:rPr>
          <w:rFonts w:ascii="Times New Roman" w:hAnsi="Times New Roman" w:cs="Times New Roman"/>
          <w:sz w:val="24"/>
          <w:szCs w:val="24"/>
        </w:rPr>
        <w:t>will help New Mexico</w:t>
      </w:r>
      <w:r w:rsidR="00C8090D" w:rsidRPr="00DF767C">
        <w:rPr>
          <w:rFonts w:ascii="Times New Roman" w:hAnsi="Times New Roman" w:cs="Times New Roman"/>
          <w:sz w:val="24"/>
          <w:szCs w:val="24"/>
        </w:rPr>
        <w:t xml:space="preserve"> realiz</w:t>
      </w:r>
      <w:r w:rsidR="00D2425F" w:rsidRPr="00DF767C">
        <w:rPr>
          <w:rFonts w:ascii="Times New Roman" w:hAnsi="Times New Roman" w:cs="Times New Roman"/>
          <w:sz w:val="24"/>
          <w:szCs w:val="24"/>
        </w:rPr>
        <w:t xml:space="preserve">e the </w:t>
      </w:r>
      <w:r w:rsidR="00C8090D" w:rsidRPr="00DF767C">
        <w:rPr>
          <w:rFonts w:ascii="Times New Roman" w:hAnsi="Times New Roman" w:cs="Times New Roman"/>
          <w:sz w:val="24"/>
          <w:szCs w:val="24"/>
        </w:rPr>
        <w:t>vision for a</w:t>
      </w:r>
      <w:r w:rsidR="007F74B7" w:rsidRPr="00DF767C">
        <w:rPr>
          <w:rFonts w:ascii="Times New Roman" w:hAnsi="Times New Roman" w:cs="Times New Roman"/>
          <w:sz w:val="24"/>
          <w:szCs w:val="24"/>
        </w:rPr>
        <w:t xml:space="preserve"> health</w:t>
      </w:r>
      <w:r w:rsidR="00C8090D" w:rsidRPr="00DF767C">
        <w:rPr>
          <w:rFonts w:ascii="Times New Roman" w:hAnsi="Times New Roman" w:cs="Times New Roman"/>
          <w:sz w:val="24"/>
          <w:szCs w:val="24"/>
        </w:rPr>
        <w:t xml:space="preserve"> outcomes-focused approach to serving the needs of New Mexico citizens and to managing and delivering services and benefits</w:t>
      </w:r>
      <w:r w:rsidR="002A3B36" w:rsidRPr="00DF767C">
        <w:rPr>
          <w:rFonts w:ascii="Times New Roman" w:hAnsi="Times New Roman" w:cs="Times New Roman"/>
          <w:sz w:val="24"/>
          <w:szCs w:val="24"/>
        </w:rPr>
        <w:t>.</w:t>
      </w:r>
    </w:p>
    <w:p w14:paraId="5598A547" w14:textId="30A209CB" w:rsidR="00E52B7E" w:rsidRDefault="002D57A9" w:rsidP="009A18A6">
      <w:pPr>
        <w:spacing w:after="0" w:line="240" w:lineRule="auto"/>
        <w:ind w:left="360"/>
        <w:rPr>
          <w:rFonts w:ascii="Times New Roman" w:eastAsia="Times New Roman" w:hAnsi="Times New Roman" w:cs="Times New Roman"/>
          <w:b/>
          <w:bCs/>
          <w:sz w:val="24"/>
          <w:szCs w:val="24"/>
        </w:rPr>
      </w:pPr>
      <w:r w:rsidRPr="00DF767C">
        <w:rPr>
          <w:rFonts w:ascii="Times New Roman" w:hAnsi="Times New Roman" w:cs="Times New Roman"/>
          <w:sz w:val="24"/>
          <w:szCs w:val="24"/>
        </w:rPr>
        <w:t xml:space="preserve">In addition to these procurements, HSD released a competitive procurement in 2015 for MMISR </w:t>
      </w:r>
      <w:r w:rsidR="00017BA5" w:rsidRPr="00DF767C">
        <w:rPr>
          <w:rFonts w:ascii="Times New Roman" w:hAnsi="Times New Roman" w:cs="Times New Roman"/>
          <w:sz w:val="24"/>
          <w:szCs w:val="24"/>
        </w:rPr>
        <w:t xml:space="preserve">Independent Verification and Validations (IV&amp;V) </w:t>
      </w:r>
      <w:r w:rsidR="00D81C52" w:rsidRPr="00DF767C">
        <w:rPr>
          <w:rFonts w:ascii="Times New Roman" w:hAnsi="Times New Roman" w:cs="Times New Roman"/>
          <w:sz w:val="24"/>
          <w:szCs w:val="24"/>
        </w:rPr>
        <w:t>services and</w:t>
      </w:r>
      <w:r w:rsidR="00FA2251" w:rsidRPr="00DF767C">
        <w:rPr>
          <w:rFonts w:ascii="Times New Roman" w:hAnsi="Times New Roman" w:cs="Times New Roman"/>
          <w:sz w:val="24"/>
          <w:szCs w:val="24"/>
        </w:rPr>
        <w:t xml:space="preserve"> </w:t>
      </w:r>
      <w:r w:rsidR="00D81C52" w:rsidRPr="00DF767C">
        <w:rPr>
          <w:rFonts w:ascii="Times New Roman" w:hAnsi="Times New Roman" w:cs="Times New Roman"/>
          <w:sz w:val="24"/>
          <w:szCs w:val="24"/>
        </w:rPr>
        <w:t>selected a</w:t>
      </w:r>
      <w:r w:rsidR="00FA2251" w:rsidRPr="00DF767C">
        <w:rPr>
          <w:rFonts w:ascii="Times New Roman" w:hAnsi="Times New Roman" w:cs="Times New Roman"/>
          <w:sz w:val="24"/>
          <w:szCs w:val="24"/>
        </w:rPr>
        <w:t xml:space="preserve"> </w:t>
      </w:r>
      <w:r w:rsidR="003A1EB9" w:rsidRPr="00DF767C">
        <w:rPr>
          <w:rFonts w:ascii="Times New Roman" w:hAnsi="Times New Roman" w:cs="Times New Roman"/>
          <w:sz w:val="24"/>
          <w:szCs w:val="24"/>
        </w:rPr>
        <w:t xml:space="preserve">Contractor </w:t>
      </w:r>
      <w:r w:rsidRPr="00DF767C">
        <w:rPr>
          <w:rFonts w:ascii="Times New Roman" w:hAnsi="Times New Roman" w:cs="Times New Roman"/>
          <w:sz w:val="24"/>
          <w:szCs w:val="24"/>
        </w:rPr>
        <w:t>(CSG</w:t>
      </w:r>
      <w:r w:rsidR="00CD6FAB" w:rsidRPr="00DF767C">
        <w:rPr>
          <w:rFonts w:ascii="Times New Roman" w:hAnsi="Times New Roman" w:cs="Times New Roman"/>
          <w:sz w:val="24"/>
          <w:szCs w:val="24"/>
        </w:rPr>
        <w:t>) that</w:t>
      </w:r>
      <w:r w:rsidRPr="00DF767C">
        <w:rPr>
          <w:rFonts w:ascii="Times New Roman" w:hAnsi="Times New Roman" w:cs="Times New Roman"/>
          <w:sz w:val="24"/>
          <w:szCs w:val="24"/>
        </w:rPr>
        <w:t xml:space="preserve"> began operations in August 2016. The MMISR IV&amp;V Contractor will perform IV&amp;V services throughout MMISR implementation and CMS Certification, in accordance with </w:t>
      </w:r>
      <w:r w:rsidR="002E5CF6" w:rsidRPr="00DF767C">
        <w:rPr>
          <w:rFonts w:ascii="Times New Roman" w:hAnsi="Times New Roman" w:cs="Times New Roman"/>
          <w:sz w:val="24"/>
          <w:szCs w:val="24"/>
        </w:rPr>
        <w:t xml:space="preserve">the requirements of </w:t>
      </w:r>
      <w:r w:rsidRPr="00DF767C">
        <w:rPr>
          <w:rFonts w:ascii="Times New Roman" w:hAnsi="Times New Roman" w:cs="Times New Roman"/>
          <w:sz w:val="24"/>
          <w:szCs w:val="24"/>
        </w:rPr>
        <w:t xml:space="preserve">CMS and NM Department of Information Technology (DoIT). </w:t>
      </w:r>
      <w:r w:rsidR="006608BC" w:rsidRPr="00DF767C">
        <w:rPr>
          <w:rFonts w:ascii="Times New Roman" w:hAnsi="Times New Roman" w:cs="Times New Roman"/>
          <w:sz w:val="24"/>
          <w:szCs w:val="24"/>
        </w:rPr>
        <w:t xml:space="preserve">All MMISR module </w:t>
      </w:r>
      <w:r w:rsidR="00114D2C" w:rsidRPr="00DF767C">
        <w:rPr>
          <w:rFonts w:ascii="Times New Roman" w:hAnsi="Times New Roman" w:cs="Times New Roman"/>
          <w:sz w:val="24"/>
          <w:szCs w:val="24"/>
        </w:rPr>
        <w:t>and BPO</w:t>
      </w:r>
      <w:r w:rsidR="006608BC" w:rsidRPr="00DF767C">
        <w:rPr>
          <w:rFonts w:ascii="Times New Roman" w:hAnsi="Times New Roman" w:cs="Times New Roman"/>
          <w:sz w:val="24"/>
          <w:szCs w:val="24"/>
        </w:rPr>
        <w:t xml:space="preserve"> prime Co</w:t>
      </w:r>
      <w:r w:rsidRPr="00DF767C">
        <w:rPr>
          <w:rFonts w:ascii="Times New Roman" w:hAnsi="Times New Roman" w:cs="Times New Roman"/>
          <w:sz w:val="24"/>
          <w:szCs w:val="24"/>
        </w:rPr>
        <w:t xml:space="preserve">ntractors will be required to interact and collaborate with the IV&amp;V Contractor. </w:t>
      </w:r>
      <w:bookmarkStart w:id="28" w:name="_Toc499889263"/>
      <w:bookmarkStart w:id="29" w:name="_Toc499889264"/>
      <w:bookmarkStart w:id="30" w:name="_Toc499889265"/>
      <w:bookmarkStart w:id="31" w:name="_Toc499889266"/>
      <w:bookmarkStart w:id="32" w:name="_Toc499889267"/>
      <w:bookmarkStart w:id="33" w:name="_Toc499889268"/>
      <w:bookmarkStart w:id="34" w:name="_Toc499889269"/>
      <w:bookmarkStart w:id="35" w:name="_Toc499889270"/>
      <w:bookmarkStart w:id="36" w:name="_Toc499889271"/>
      <w:bookmarkStart w:id="37" w:name="_Toc499889272"/>
      <w:bookmarkStart w:id="38" w:name="_Toc499889273"/>
      <w:bookmarkEnd w:id="28"/>
      <w:bookmarkEnd w:id="29"/>
      <w:bookmarkEnd w:id="30"/>
      <w:bookmarkEnd w:id="31"/>
      <w:bookmarkEnd w:id="32"/>
      <w:bookmarkEnd w:id="33"/>
      <w:bookmarkEnd w:id="34"/>
      <w:bookmarkEnd w:id="35"/>
      <w:bookmarkEnd w:id="36"/>
      <w:bookmarkEnd w:id="37"/>
      <w:bookmarkEnd w:id="38"/>
    </w:p>
    <w:p w14:paraId="4AF45442" w14:textId="6E96FD25" w:rsidR="003A074B" w:rsidRPr="00DA7B59" w:rsidRDefault="003A074B" w:rsidP="00DA7B59">
      <w:pPr>
        <w:pStyle w:val="Caption"/>
        <w:keepNext/>
        <w:rPr>
          <w:i/>
          <w:sz w:val="20"/>
          <w:szCs w:val="20"/>
        </w:rPr>
      </w:pPr>
      <w:r w:rsidRPr="00DA7B59">
        <w:rPr>
          <w:b w:val="0"/>
          <w:i/>
          <w:sz w:val="20"/>
          <w:szCs w:val="20"/>
        </w:rPr>
        <w:t xml:space="preserve">Table </w:t>
      </w:r>
      <w:r w:rsidRPr="00DA7B59">
        <w:rPr>
          <w:b w:val="0"/>
          <w:i/>
          <w:sz w:val="20"/>
          <w:szCs w:val="20"/>
        </w:rPr>
        <w:fldChar w:fldCharType="begin"/>
      </w:r>
      <w:r w:rsidRPr="00DA7B59">
        <w:rPr>
          <w:b w:val="0"/>
          <w:i/>
          <w:sz w:val="20"/>
          <w:szCs w:val="20"/>
        </w:rPr>
        <w:instrText xml:space="preserve"> SEQ Table \* ARABIC </w:instrText>
      </w:r>
      <w:r w:rsidRPr="00DA7B59">
        <w:rPr>
          <w:b w:val="0"/>
          <w:i/>
          <w:sz w:val="20"/>
          <w:szCs w:val="20"/>
        </w:rPr>
        <w:fldChar w:fldCharType="separate"/>
      </w:r>
      <w:r w:rsidR="00CA1A00">
        <w:rPr>
          <w:b w:val="0"/>
          <w:i/>
          <w:noProof/>
          <w:sz w:val="20"/>
          <w:szCs w:val="20"/>
        </w:rPr>
        <w:t>1</w:t>
      </w:r>
      <w:r w:rsidRPr="00DA7B59">
        <w:rPr>
          <w:b w:val="0"/>
          <w:i/>
          <w:sz w:val="20"/>
          <w:szCs w:val="20"/>
        </w:rPr>
        <w:fldChar w:fldCharType="end"/>
      </w:r>
      <w:r w:rsidRPr="00DA7B59">
        <w:rPr>
          <w:b w:val="0"/>
          <w:i/>
          <w:sz w:val="20"/>
          <w:szCs w:val="20"/>
        </w:rPr>
        <w:t>- Project Timeline</w:t>
      </w:r>
    </w:p>
    <w:tbl>
      <w:tblPr>
        <w:tblW w:w="9615" w:type="dxa"/>
        <w:tblInd w:w="99" w:type="dxa"/>
        <w:tblLayout w:type="fixed"/>
        <w:tblCellMar>
          <w:left w:w="0" w:type="dxa"/>
          <w:right w:w="0" w:type="dxa"/>
        </w:tblCellMar>
        <w:tblLook w:val="01E0" w:firstRow="1" w:lastRow="1" w:firstColumn="1" w:lastColumn="1" w:noHBand="0" w:noVBand="0"/>
      </w:tblPr>
      <w:tblGrid>
        <w:gridCol w:w="2955"/>
        <w:gridCol w:w="3060"/>
        <w:gridCol w:w="3600"/>
      </w:tblGrid>
      <w:tr w:rsidR="00B524B5" w14:paraId="0A0F0BC8" w14:textId="77777777" w:rsidTr="00562941">
        <w:trPr>
          <w:trHeight w:hRule="exact" w:val="527"/>
        </w:trPr>
        <w:tc>
          <w:tcPr>
            <w:tcW w:w="2955" w:type="dxa"/>
            <w:tcBorders>
              <w:top w:val="single" w:sz="5" w:space="0" w:color="4F82BD"/>
              <w:left w:val="single" w:sz="5" w:space="0" w:color="4F82BD"/>
              <w:bottom w:val="single" w:sz="5" w:space="0" w:color="4F82BD"/>
              <w:right w:val="nil"/>
            </w:tcBorders>
            <w:shd w:val="clear" w:color="auto" w:fill="4F82BD"/>
          </w:tcPr>
          <w:p w14:paraId="5C096C28" w14:textId="77777777" w:rsidR="00B524B5" w:rsidRPr="00DB5B21" w:rsidRDefault="00B524B5" w:rsidP="00C43810">
            <w:pPr>
              <w:pStyle w:val="TableParagraph"/>
              <w:spacing w:line="267" w:lineRule="exact"/>
              <w:ind w:left="110"/>
              <w:jc w:val="center"/>
              <w:rPr>
                <w:rFonts w:ascii="Calibri" w:eastAsia="Calibri" w:hAnsi="Calibri" w:cs="Calibri"/>
              </w:rPr>
            </w:pPr>
            <w:r w:rsidRPr="00DB5B21">
              <w:rPr>
                <w:rFonts w:ascii="Calibri"/>
                <w:b/>
                <w:color w:val="FFFFFF"/>
              </w:rPr>
              <w:t>Module</w:t>
            </w:r>
            <w:r w:rsidRPr="00DB5B21">
              <w:rPr>
                <w:rFonts w:ascii="Calibri"/>
                <w:b/>
                <w:color w:val="FFFFFF"/>
                <w:spacing w:val="-8"/>
              </w:rPr>
              <w:t xml:space="preserve"> </w:t>
            </w:r>
            <w:r w:rsidRPr="00DB5B21">
              <w:rPr>
                <w:rFonts w:ascii="Calibri"/>
                <w:b/>
                <w:color w:val="FFFFFF"/>
              </w:rPr>
              <w:t>or</w:t>
            </w:r>
            <w:r w:rsidRPr="00DB5B21">
              <w:rPr>
                <w:rFonts w:ascii="Calibri"/>
                <w:b/>
                <w:color w:val="FFFFFF"/>
                <w:spacing w:val="-7"/>
              </w:rPr>
              <w:t xml:space="preserve"> </w:t>
            </w:r>
            <w:r w:rsidRPr="00DB5B21">
              <w:rPr>
                <w:rFonts w:ascii="Calibri"/>
                <w:b/>
                <w:color w:val="FFFFFF"/>
              </w:rPr>
              <w:t>BPO</w:t>
            </w:r>
          </w:p>
        </w:tc>
        <w:tc>
          <w:tcPr>
            <w:tcW w:w="3060" w:type="dxa"/>
            <w:tcBorders>
              <w:top w:val="single" w:sz="5" w:space="0" w:color="4F82BD"/>
              <w:left w:val="nil"/>
              <w:bottom w:val="single" w:sz="5" w:space="0" w:color="4F82BD"/>
              <w:right w:val="nil"/>
            </w:tcBorders>
            <w:shd w:val="clear" w:color="auto" w:fill="4F82BD"/>
          </w:tcPr>
          <w:p w14:paraId="708732CA" w14:textId="456430EF" w:rsidR="00B524B5" w:rsidRPr="00C43810" w:rsidRDefault="002A09A0" w:rsidP="00C43810">
            <w:pPr>
              <w:pStyle w:val="TableParagraph"/>
              <w:spacing w:line="267" w:lineRule="exact"/>
              <w:ind w:left="430"/>
              <w:jc w:val="center"/>
              <w:rPr>
                <w:rFonts w:ascii="Calibri" w:eastAsia="Calibri" w:hAnsi="Calibri" w:cs="Calibri"/>
              </w:rPr>
            </w:pPr>
            <w:r>
              <w:rPr>
                <w:rFonts w:ascii="Calibri"/>
                <w:b/>
                <w:color w:val="FFFFFF"/>
              </w:rPr>
              <w:t xml:space="preserve">Estimated </w:t>
            </w:r>
            <w:r w:rsidR="00B524B5" w:rsidRPr="00C43810">
              <w:rPr>
                <w:rFonts w:ascii="Calibri"/>
                <w:b/>
                <w:color w:val="FFFFFF"/>
              </w:rPr>
              <w:t>RFP</w:t>
            </w:r>
            <w:r w:rsidR="00B524B5" w:rsidRPr="00C43810">
              <w:rPr>
                <w:rFonts w:ascii="Calibri"/>
                <w:b/>
                <w:color w:val="FFFFFF"/>
                <w:spacing w:val="-8"/>
              </w:rPr>
              <w:t xml:space="preserve"> </w:t>
            </w:r>
            <w:r w:rsidR="00B524B5" w:rsidRPr="00C43810">
              <w:rPr>
                <w:rFonts w:ascii="Calibri"/>
                <w:b/>
                <w:color w:val="FFFFFF"/>
              </w:rPr>
              <w:t>Release</w:t>
            </w:r>
            <w:r w:rsidR="00B524B5" w:rsidRPr="00C43810">
              <w:rPr>
                <w:rFonts w:ascii="Calibri"/>
                <w:b/>
                <w:color w:val="FFFFFF"/>
                <w:spacing w:val="-7"/>
              </w:rPr>
              <w:t xml:space="preserve"> </w:t>
            </w:r>
            <w:r w:rsidR="00B524B5" w:rsidRPr="00C43810">
              <w:rPr>
                <w:rFonts w:ascii="Calibri"/>
                <w:b/>
                <w:color w:val="FFFFFF"/>
              </w:rPr>
              <w:t>Date</w:t>
            </w:r>
            <w:r>
              <w:rPr>
                <w:rFonts w:ascii="Calibri"/>
                <w:b/>
                <w:color w:val="FFFFFF"/>
              </w:rPr>
              <w:t>s</w:t>
            </w:r>
          </w:p>
        </w:tc>
        <w:tc>
          <w:tcPr>
            <w:tcW w:w="3600" w:type="dxa"/>
            <w:tcBorders>
              <w:top w:val="single" w:sz="5" w:space="0" w:color="4F82BD"/>
              <w:left w:val="nil"/>
              <w:bottom w:val="single" w:sz="5" w:space="0" w:color="4F82BD"/>
              <w:right w:val="nil"/>
            </w:tcBorders>
            <w:shd w:val="clear" w:color="auto" w:fill="4F82BD"/>
          </w:tcPr>
          <w:p w14:paraId="0DB45DAE" w14:textId="75F86DC8" w:rsidR="00B524B5" w:rsidRPr="00C43810" w:rsidRDefault="00EB4E68" w:rsidP="00EB4E68">
            <w:pPr>
              <w:pStyle w:val="TableParagraph"/>
              <w:spacing w:line="267" w:lineRule="exact"/>
              <w:ind w:left="871"/>
              <w:rPr>
                <w:rFonts w:ascii="Calibri" w:eastAsia="Calibri" w:hAnsi="Calibri" w:cs="Calibri"/>
              </w:rPr>
            </w:pPr>
            <w:r>
              <w:rPr>
                <w:rFonts w:ascii="Calibri"/>
                <w:b/>
                <w:color w:val="FFFFFF"/>
                <w:spacing w:val="-1"/>
              </w:rPr>
              <w:t xml:space="preserve">      </w:t>
            </w:r>
            <w:r w:rsidR="002A09A0">
              <w:rPr>
                <w:rFonts w:ascii="Calibri"/>
                <w:b/>
                <w:color w:val="FFFFFF"/>
                <w:spacing w:val="-1"/>
              </w:rPr>
              <w:t xml:space="preserve">Estimated </w:t>
            </w:r>
            <w:r w:rsidR="00B524B5" w:rsidRPr="00C43810">
              <w:rPr>
                <w:rFonts w:ascii="Calibri"/>
                <w:b/>
                <w:color w:val="FFFFFF"/>
                <w:spacing w:val="-1"/>
              </w:rPr>
              <w:t>Proposals</w:t>
            </w:r>
            <w:r w:rsidR="00B524B5" w:rsidRPr="00C43810">
              <w:rPr>
                <w:rFonts w:ascii="Calibri"/>
                <w:b/>
                <w:color w:val="FFFFFF"/>
                <w:spacing w:val="-13"/>
              </w:rPr>
              <w:t xml:space="preserve"> </w:t>
            </w:r>
            <w:r w:rsidR="00B524B5" w:rsidRPr="00C43810">
              <w:rPr>
                <w:rFonts w:ascii="Calibri"/>
                <w:b/>
                <w:color w:val="FFFFFF"/>
                <w:spacing w:val="-1"/>
              </w:rPr>
              <w:t>Due</w:t>
            </w:r>
          </w:p>
        </w:tc>
      </w:tr>
      <w:tr w:rsidR="00B524B5" w14:paraId="3F4F16AB" w14:textId="77777777" w:rsidTr="00562941">
        <w:trPr>
          <w:trHeight w:hRule="exact" w:val="912"/>
        </w:trPr>
        <w:tc>
          <w:tcPr>
            <w:tcW w:w="2955" w:type="dxa"/>
            <w:tcBorders>
              <w:top w:val="single" w:sz="5" w:space="0" w:color="4F82BD"/>
              <w:left w:val="single" w:sz="5" w:space="0" w:color="95B3D7"/>
              <w:bottom w:val="single" w:sz="5" w:space="0" w:color="95B3D7"/>
              <w:right w:val="single" w:sz="5" w:space="0" w:color="95B3D7"/>
            </w:tcBorders>
            <w:shd w:val="clear" w:color="auto" w:fill="DBE5F1"/>
          </w:tcPr>
          <w:p w14:paraId="7E43B911" w14:textId="77777777" w:rsidR="00B524B5" w:rsidRPr="00C43810" w:rsidRDefault="00B524B5" w:rsidP="00C43810">
            <w:pPr>
              <w:pStyle w:val="TableParagraph"/>
              <w:spacing w:before="3"/>
              <w:jc w:val="center"/>
              <w:rPr>
                <w:rFonts w:ascii="Times New Roman" w:eastAsia="Times New Roman" w:hAnsi="Times New Roman" w:cs="Times New Roman"/>
              </w:rPr>
            </w:pPr>
          </w:p>
          <w:p w14:paraId="071FB0F9" w14:textId="77777777" w:rsidR="00B524B5" w:rsidRPr="00DB5B21" w:rsidRDefault="00B524B5" w:rsidP="00C43810">
            <w:pPr>
              <w:pStyle w:val="TableParagraph"/>
              <w:ind w:left="344" w:right="344" w:firstLine="133"/>
              <w:jc w:val="center"/>
              <w:rPr>
                <w:rFonts w:ascii="Calibri" w:eastAsia="Calibri" w:hAnsi="Calibri" w:cs="Calibri"/>
              </w:rPr>
            </w:pPr>
            <w:r w:rsidRPr="00DB5B21">
              <w:rPr>
                <w:rFonts w:ascii="Calibri"/>
                <w:b/>
              </w:rPr>
              <w:t>System</w:t>
            </w:r>
            <w:r w:rsidRPr="00DB5B21">
              <w:rPr>
                <w:rFonts w:ascii="Calibri"/>
                <w:b/>
                <w:w w:val="99"/>
              </w:rPr>
              <w:t xml:space="preserve"> </w:t>
            </w:r>
            <w:r w:rsidRPr="00DB5B21">
              <w:rPr>
                <w:rFonts w:ascii="Calibri"/>
                <w:b/>
                <w:w w:val="95"/>
              </w:rPr>
              <w:t>Integrator</w:t>
            </w:r>
          </w:p>
        </w:tc>
        <w:tc>
          <w:tcPr>
            <w:tcW w:w="3060" w:type="dxa"/>
            <w:tcBorders>
              <w:top w:val="single" w:sz="5" w:space="0" w:color="4F82BD"/>
              <w:left w:val="single" w:sz="5" w:space="0" w:color="95B3D7"/>
              <w:bottom w:val="single" w:sz="5" w:space="0" w:color="95B3D7"/>
              <w:right w:val="single" w:sz="5" w:space="0" w:color="95B3D7"/>
            </w:tcBorders>
            <w:shd w:val="clear" w:color="auto" w:fill="DBE5F1"/>
          </w:tcPr>
          <w:p w14:paraId="65D4F43B" w14:textId="77777777" w:rsidR="00B524B5" w:rsidRPr="00C43810" w:rsidRDefault="00B524B5" w:rsidP="00C43810">
            <w:pPr>
              <w:pStyle w:val="TableParagraph"/>
              <w:spacing w:before="10"/>
              <w:jc w:val="center"/>
              <w:rPr>
                <w:rFonts w:ascii="Times New Roman" w:eastAsia="Times New Roman" w:hAnsi="Times New Roman" w:cs="Times New Roman"/>
              </w:rPr>
            </w:pPr>
          </w:p>
          <w:p w14:paraId="35AA68FB" w14:textId="106EE98E" w:rsidR="00B524B5" w:rsidRPr="00DB5B21" w:rsidRDefault="00B524B5" w:rsidP="00C43810">
            <w:pPr>
              <w:pStyle w:val="TableParagraph"/>
              <w:ind w:left="344"/>
              <w:jc w:val="center"/>
              <w:rPr>
                <w:rFonts w:ascii="Calibri" w:eastAsia="Calibri" w:hAnsi="Calibri" w:cs="Calibri"/>
              </w:rPr>
            </w:pPr>
            <w:r w:rsidRPr="00C43810">
              <w:rPr>
                <w:rFonts w:ascii="Calibri"/>
              </w:rPr>
              <w:t>February</w:t>
            </w:r>
            <w:r w:rsidRPr="00C43810">
              <w:rPr>
                <w:rFonts w:ascii="Calibri"/>
                <w:spacing w:val="-8"/>
              </w:rPr>
              <w:t xml:space="preserve"> </w:t>
            </w:r>
            <w:r w:rsidRPr="00C43810">
              <w:rPr>
                <w:rFonts w:ascii="Calibri"/>
                <w:spacing w:val="-1"/>
              </w:rPr>
              <w:t>20</w:t>
            </w:r>
            <w:r w:rsidR="00DB5B21" w:rsidRPr="00C43810">
              <w:rPr>
                <w:rFonts w:ascii="Calibri"/>
                <w:spacing w:val="-1"/>
                <w:position w:val="8"/>
                <w:vertAlign w:val="superscript"/>
              </w:rPr>
              <w:t>th</w:t>
            </w:r>
            <w:r w:rsidRPr="00DB5B21">
              <w:rPr>
                <w:rFonts w:ascii="Calibri"/>
                <w:spacing w:val="-1"/>
              </w:rPr>
              <w:t>,</w:t>
            </w:r>
            <w:r w:rsidRPr="00DB5B21">
              <w:rPr>
                <w:rFonts w:ascii="Calibri"/>
                <w:spacing w:val="-8"/>
              </w:rPr>
              <w:t xml:space="preserve"> </w:t>
            </w:r>
            <w:r w:rsidRPr="00DB5B21">
              <w:rPr>
                <w:rFonts w:ascii="Calibri"/>
              </w:rPr>
              <w:t>2017</w:t>
            </w:r>
          </w:p>
        </w:tc>
        <w:tc>
          <w:tcPr>
            <w:tcW w:w="3600" w:type="dxa"/>
            <w:tcBorders>
              <w:top w:val="single" w:sz="5" w:space="0" w:color="4F82BD"/>
              <w:left w:val="single" w:sz="5" w:space="0" w:color="95B3D7"/>
              <w:bottom w:val="single" w:sz="5" w:space="0" w:color="95B3D7"/>
              <w:right w:val="single" w:sz="5" w:space="0" w:color="95B3D7"/>
            </w:tcBorders>
            <w:shd w:val="clear" w:color="auto" w:fill="DBE5F1"/>
          </w:tcPr>
          <w:p w14:paraId="658A2E16" w14:textId="77777777" w:rsidR="00B524B5" w:rsidRPr="00C43810" w:rsidRDefault="00B524B5" w:rsidP="00562941">
            <w:pPr>
              <w:pStyle w:val="TableParagraph"/>
              <w:spacing w:before="10"/>
              <w:jc w:val="center"/>
              <w:rPr>
                <w:rFonts w:ascii="Times New Roman" w:eastAsia="Times New Roman" w:hAnsi="Times New Roman" w:cs="Times New Roman"/>
              </w:rPr>
            </w:pPr>
          </w:p>
          <w:p w14:paraId="0116F815" w14:textId="6DDF83F5" w:rsidR="00B524B5" w:rsidRPr="00DB5B21" w:rsidRDefault="00EB4E68" w:rsidP="00EB4E68">
            <w:pPr>
              <w:pStyle w:val="TableParagraph"/>
              <w:ind w:left="835"/>
              <w:rPr>
                <w:rFonts w:ascii="Calibri" w:eastAsia="Calibri" w:hAnsi="Calibri" w:cs="Calibri"/>
              </w:rPr>
            </w:pPr>
            <w:r>
              <w:rPr>
                <w:rFonts w:ascii="Calibri"/>
              </w:rPr>
              <w:t xml:space="preserve">      </w:t>
            </w:r>
            <w:r w:rsidR="00B524B5" w:rsidRPr="00C43810">
              <w:rPr>
                <w:rFonts w:ascii="Calibri"/>
              </w:rPr>
              <w:t>April</w:t>
            </w:r>
            <w:r w:rsidR="00B524B5" w:rsidRPr="00C43810">
              <w:rPr>
                <w:rFonts w:ascii="Calibri"/>
                <w:spacing w:val="-6"/>
              </w:rPr>
              <w:t xml:space="preserve"> </w:t>
            </w:r>
            <w:r w:rsidR="00B524B5" w:rsidRPr="00C43810">
              <w:rPr>
                <w:rFonts w:ascii="Calibri"/>
                <w:spacing w:val="-1"/>
              </w:rPr>
              <w:t>19</w:t>
            </w:r>
            <w:r w:rsidR="00DB5B21" w:rsidRPr="00C43810">
              <w:rPr>
                <w:rFonts w:ascii="Calibri"/>
                <w:spacing w:val="-1"/>
                <w:position w:val="8"/>
                <w:vertAlign w:val="superscript"/>
              </w:rPr>
              <w:t>th</w:t>
            </w:r>
            <w:r w:rsidR="00B524B5" w:rsidRPr="00DB5B21">
              <w:rPr>
                <w:rFonts w:ascii="Calibri"/>
                <w:spacing w:val="-1"/>
              </w:rPr>
              <w:t>,</w:t>
            </w:r>
            <w:r w:rsidR="00B524B5" w:rsidRPr="00DB5B21">
              <w:rPr>
                <w:rFonts w:ascii="Calibri"/>
                <w:spacing w:val="-6"/>
              </w:rPr>
              <w:t xml:space="preserve"> </w:t>
            </w:r>
            <w:r w:rsidR="00B524B5" w:rsidRPr="00DB5B21">
              <w:rPr>
                <w:rFonts w:ascii="Calibri"/>
              </w:rPr>
              <w:t>2017</w:t>
            </w:r>
          </w:p>
        </w:tc>
      </w:tr>
      <w:tr w:rsidR="00B524B5" w14:paraId="073C6525" w14:textId="77777777" w:rsidTr="00562941">
        <w:trPr>
          <w:trHeight w:hRule="exact" w:val="815"/>
        </w:trPr>
        <w:tc>
          <w:tcPr>
            <w:tcW w:w="2955" w:type="dxa"/>
            <w:tcBorders>
              <w:top w:val="single" w:sz="5" w:space="0" w:color="95B3D7"/>
              <w:left w:val="single" w:sz="5" w:space="0" w:color="95B3D7"/>
              <w:bottom w:val="single" w:sz="5" w:space="0" w:color="95B3D7"/>
              <w:right w:val="single" w:sz="5" w:space="0" w:color="95B3D7"/>
            </w:tcBorders>
          </w:tcPr>
          <w:p w14:paraId="582570EA" w14:textId="77777777" w:rsidR="00B524B5" w:rsidRPr="00C43810" w:rsidRDefault="00B524B5" w:rsidP="00C43810">
            <w:pPr>
              <w:pStyle w:val="TableParagraph"/>
              <w:spacing w:before="3"/>
              <w:jc w:val="center"/>
              <w:rPr>
                <w:rFonts w:ascii="Times New Roman" w:eastAsia="Times New Roman" w:hAnsi="Times New Roman" w:cs="Times New Roman"/>
              </w:rPr>
            </w:pPr>
          </w:p>
          <w:p w14:paraId="2F69B632" w14:textId="77777777" w:rsidR="00B524B5" w:rsidRPr="00DB5B21" w:rsidRDefault="00B524B5" w:rsidP="00C43810">
            <w:pPr>
              <w:pStyle w:val="TableParagraph"/>
              <w:ind w:left="196"/>
              <w:jc w:val="center"/>
              <w:rPr>
                <w:rFonts w:ascii="Calibri" w:eastAsia="Calibri" w:hAnsi="Calibri" w:cs="Calibri"/>
              </w:rPr>
            </w:pPr>
            <w:r w:rsidRPr="00DB5B21">
              <w:rPr>
                <w:rFonts w:ascii="Calibri"/>
                <w:b/>
                <w:spacing w:val="-1"/>
              </w:rPr>
              <w:t>Data</w:t>
            </w:r>
            <w:r w:rsidRPr="00DB5B21">
              <w:rPr>
                <w:rFonts w:ascii="Calibri"/>
                <w:b/>
                <w:spacing w:val="-12"/>
              </w:rPr>
              <w:t xml:space="preserve"> </w:t>
            </w:r>
            <w:r w:rsidRPr="00DB5B21">
              <w:rPr>
                <w:rFonts w:ascii="Calibri"/>
                <w:b/>
                <w:spacing w:val="-1"/>
              </w:rPr>
              <w:t>Services</w:t>
            </w:r>
          </w:p>
        </w:tc>
        <w:tc>
          <w:tcPr>
            <w:tcW w:w="3060" w:type="dxa"/>
            <w:tcBorders>
              <w:top w:val="single" w:sz="5" w:space="0" w:color="95B3D7"/>
              <w:left w:val="single" w:sz="5" w:space="0" w:color="95B3D7"/>
              <w:bottom w:val="single" w:sz="5" w:space="0" w:color="95B3D7"/>
              <w:right w:val="single" w:sz="5" w:space="0" w:color="95B3D7"/>
            </w:tcBorders>
          </w:tcPr>
          <w:p w14:paraId="057F794E" w14:textId="77777777" w:rsidR="00B524B5" w:rsidRPr="00C43810" w:rsidRDefault="00B524B5" w:rsidP="00C43810">
            <w:pPr>
              <w:pStyle w:val="TableParagraph"/>
              <w:spacing w:before="10"/>
              <w:jc w:val="center"/>
              <w:rPr>
                <w:rFonts w:ascii="Times New Roman" w:eastAsia="Times New Roman" w:hAnsi="Times New Roman" w:cs="Times New Roman"/>
              </w:rPr>
            </w:pPr>
          </w:p>
          <w:p w14:paraId="065D5059" w14:textId="24CB7491" w:rsidR="00B524B5" w:rsidRPr="00DB5B21" w:rsidRDefault="00B524B5" w:rsidP="00C43810">
            <w:pPr>
              <w:pStyle w:val="TableParagraph"/>
              <w:ind w:left="534"/>
              <w:jc w:val="center"/>
              <w:rPr>
                <w:rFonts w:ascii="Calibri" w:eastAsia="Calibri" w:hAnsi="Calibri" w:cs="Calibri"/>
              </w:rPr>
            </w:pPr>
            <w:r w:rsidRPr="00C43810">
              <w:rPr>
                <w:rFonts w:ascii="Calibri"/>
              </w:rPr>
              <w:t>April</w:t>
            </w:r>
            <w:r w:rsidRPr="00C43810">
              <w:rPr>
                <w:rFonts w:ascii="Calibri"/>
                <w:spacing w:val="-6"/>
              </w:rPr>
              <w:t xml:space="preserve"> </w:t>
            </w:r>
            <w:r w:rsidRPr="00C43810">
              <w:rPr>
                <w:rFonts w:ascii="Calibri"/>
                <w:spacing w:val="-1"/>
              </w:rPr>
              <w:t>17</w:t>
            </w:r>
            <w:r w:rsidR="00DB5B21" w:rsidRPr="00C43810">
              <w:rPr>
                <w:rFonts w:ascii="Calibri"/>
                <w:spacing w:val="-1"/>
                <w:position w:val="8"/>
                <w:vertAlign w:val="superscript"/>
              </w:rPr>
              <w:t>th</w:t>
            </w:r>
            <w:r w:rsidRPr="00DB5B21">
              <w:rPr>
                <w:rFonts w:ascii="Calibri"/>
                <w:spacing w:val="-1"/>
              </w:rPr>
              <w:t>,</w:t>
            </w:r>
            <w:r w:rsidRPr="00DB5B21">
              <w:rPr>
                <w:rFonts w:ascii="Calibri"/>
                <w:spacing w:val="-6"/>
              </w:rPr>
              <w:t xml:space="preserve"> </w:t>
            </w:r>
            <w:r w:rsidRPr="00DB5B21">
              <w:rPr>
                <w:rFonts w:ascii="Calibri"/>
              </w:rPr>
              <w:t>2017</w:t>
            </w:r>
          </w:p>
        </w:tc>
        <w:tc>
          <w:tcPr>
            <w:tcW w:w="3600" w:type="dxa"/>
            <w:tcBorders>
              <w:top w:val="single" w:sz="5" w:space="0" w:color="95B3D7"/>
              <w:left w:val="single" w:sz="5" w:space="0" w:color="95B3D7"/>
              <w:bottom w:val="single" w:sz="5" w:space="0" w:color="95B3D7"/>
              <w:right w:val="single" w:sz="5" w:space="0" w:color="95B3D7"/>
            </w:tcBorders>
          </w:tcPr>
          <w:p w14:paraId="44E023D9" w14:textId="77777777" w:rsidR="00B524B5" w:rsidRPr="00C43810" w:rsidRDefault="00B524B5" w:rsidP="00562941">
            <w:pPr>
              <w:pStyle w:val="TableParagraph"/>
              <w:spacing w:before="10"/>
              <w:jc w:val="center"/>
              <w:rPr>
                <w:rFonts w:ascii="Times New Roman" w:eastAsia="Times New Roman" w:hAnsi="Times New Roman" w:cs="Times New Roman"/>
              </w:rPr>
            </w:pPr>
          </w:p>
          <w:p w14:paraId="65CC1A8A" w14:textId="6BC42EB4" w:rsidR="00B524B5" w:rsidRPr="00DB5B21" w:rsidRDefault="00EB4E68" w:rsidP="00EB4E68">
            <w:pPr>
              <w:pStyle w:val="TableParagraph"/>
              <w:ind w:left="849"/>
              <w:rPr>
                <w:rFonts w:ascii="Calibri" w:eastAsia="Calibri" w:hAnsi="Calibri" w:cs="Calibri"/>
              </w:rPr>
            </w:pPr>
            <w:r>
              <w:rPr>
                <w:rFonts w:ascii="Calibri"/>
                <w:spacing w:val="-1"/>
              </w:rPr>
              <w:t xml:space="preserve">      </w:t>
            </w:r>
            <w:r w:rsidR="00B524B5" w:rsidRPr="00C43810">
              <w:rPr>
                <w:rFonts w:ascii="Calibri"/>
                <w:spacing w:val="-1"/>
              </w:rPr>
              <w:t>June</w:t>
            </w:r>
            <w:r w:rsidR="00B524B5" w:rsidRPr="00C43810">
              <w:rPr>
                <w:rFonts w:ascii="Calibri"/>
                <w:spacing w:val="-6"/>
              </w:rPr>
              <w:t xml:space="preserve"> </w:t>
            </w:r>
            <w:r w:rsidR="00B524B5" w:rsidRPr="00C43810">
              <w:rPr>
                <w:rFonts w:ascii="Calibri"/>
                <w:spacing w:val="-1"/>
              </w:rPr>
              <w:t>21</w:t>
            </w:r>
            <w:r w:rsidR="00DB5B21" w:rsidRPr="00C43810">
              <w:rPr>
                <w:rFonts w:ascii="Calibri"/>
                <w:spacing w:val="-1"/>
                <w:position w:val="8"/>
                <w:vertAlign w:val="superscript"/>
              </w:rPr>
              <w:t>st</w:t>
            </w:r>
            <w:r w:rsidR="00B524B5" w:rsidRPr="00DB5B21">
              <w:rPr>
                <w:rFonts w:ascii="Calibri"/>
                <w:spacing w:val="-1"/>
              </w:rPr>
              <w:t>,</w:t>
            </w:r>
            <w:r w:rsidR="00B524B5" w:rsidRPr="00DB5B21">
              <w:rPr>
                <w:rFonts w:ascii="Calibri"/>
                <w:spacing w:val="-6"/>
              </w:rPr>
              <w:t xml:space="preserve"> </w:t>
            </w:r>
            <w:r w:rsidR="00B524B5" w:rsidRPr="00DB5B21">
              <w:rPr>
                <w:rFonts w:ascii="Calibri"/>
              </w:rPr>
              <w:t>2017</w:t>
            </w:r>
          </w:p>
        </w:tc>
      </w:tr>
      <w:tr w:rsidR="00B524B5" w14:paraId="0956E446" w14:textId="77777777" w:rsidTr="00562941">
        <w:trPr>
          <w:trHeight w:hRule="exact" w:val="903"/>
        </w:trPr>
        <w:tc>
          <w:tcPr>
            <w:tcW w:w="2955" w:type="dxa"/>
            <w:tcBorders>
              <w:top w:val="single" w:sz="5" w:space="0" w:color="95B3D7"/>
              <w:left w:val="single" w:sz="5" w:space="0" w:color="95B3D7"/>
              <w:bottom w:val="single" w:sz="5" w:space="0" w:color="95B3D7"/>
              <w:right w:val="single" w:sz="5" w:space="0" w:color="95B3D7"/>
            </w:tcBorders>
            <w:shd w:val="clear" w:color="auto" w:fill="DBE5F1"/>
          </w:tcPr>
          <w:p w14:paraId="3300E32E" w14:textId="77777777" w:rsidR="00B524B5" w:rsidRPr="00C43810" w:rsidRDefault="00B524B5" w:rsidP="00C43810">
            <w:pPr>
              <w:pStyle w:val="TableParagraph"/>
              <w:spacing w:before="4"/>
              <w:jc w:val="center"/>
              <w:rPr>
                <w:rFonts w:ascii="Times New Roman" w:eastAsia="Times New Roman" w:hAnsi="Times New Roman" w:cs="Times New Roman"/>
              </w:rPr>
            </w:pPr>
          </w:p>
          <w:p w14:paraId="44183207" w14:textId="77777777" w:rsidR="00B524B5" w:rsidRPr="00DB5B21" w:rsidRDefault="00B524B5" w:rsidP="00C43810">
            <w:pPr>
              <w:pStyle w:val="TableParagraph"/>
              <w:ind w:left="341" w:right="340" w:firstLine="134"/>
              <w:jc w:val="center"/>
              <w:rPr>
                <w:rFonts w:ascii="Calibri" w:eastAsia="Calibri" w:hAnsi="Calibri" w:cs="Calibri"/>
              </w:rPr>
            </w:pPr>
            <w:r w:rsidRPr="00DB5B21">
              <w:rPr>
                <w:rFonts w:ascii="Calibri"/>
                <w:b/>
                <w:spacing w:val="-1"/>
              </w:rPr>
              <w:t>Quality</w:t>
            </w:r>
            <w:r w:rsidRPr="00DB5B21">
              <w:rPr>
                <w:rFonts w:ascii="Calibri"/>
                <w:b/>
                <w:spacing w:val="20"/>
                <w:w w:val="99"/>
              </w:rPr>
              <w:t xml:space="preserve"> </w:t>
            </w:r>
            <w:r w:rsidRPr="00DB5B21">
              <w:rPr>
                <w:rFonts w:ascii="Calibri"/>
                <w:b/>
                <w:w w:val="95"/>
              </w:rPr>
              <w:t>Assurance</w:t>
            </w:r>
          </w:p>
        </w:tc>
        <w:tc>
          <w:tcPr>
            <w:tcW w:w="3060" w:type="dxa"/>
            <w:tcBorders>
              <w:top w:val="single" w:sz="5" w:space="0" w:color="95B3D7"/>
              <w:left w:val="single" w:sz="5" w:space="0" w:color="95B3D7"/>
              <w:bottom w:val="single" w:sz="5" w:space="0" w:color="95B3D7"/>
              <w:right w:val="single" w:sz="5" w:space="0" w:color="95B3D7"/>
            </w:tcBorders>
            <w:shd w:val="clear" w:color="auto" w:fill="DBE5F1"/>
          </w:tcPr>
          <w:p w14:paraId="6F4419F8" w14:textId="77777777" w:rsidR="00B524B5" w:rsidRPr="00C43810" w:rsidRDefault="00B524B5" w:rsidP="00C43810">
            <w:pPr>
              <w:pStyle w:val="TableParagraph"/>
              <w:spacing w:before="11"/>
              <w:jc w:val="center"/>
              <w:rPr>
                <w:rFonts w:ascii="Times New Roman" w:eastAsia="Times New Roman" w:hAnsi="Times New Roman" w:cs="Times New Roman"/>
              </w:rPr>
            </w:pPr>
          </w:p>
          <w:p w14:paraId="22A540B9" w14:textId="1F3D7E88" w:rsidR="00B524B5" w:rsidRPr="00DB5B21" w:rsidRDefault="001E1211" w:rsidP="00C43810">
            <w:pPr>
              <w:pStyle w:val="TableParagraph"/>
              <w:ind w:left="272"/>
              <w:jc w:val="center"/>
              <w:rPr>
                <w:rFonts w:ascii="Calibri" w:eastAsia="Calibri" w:hAnsi="Calibri" w:cs="Calibri"/>
              </w:rPr>
            </w:pPr>
            <w:r>
              <w:rPr>
                <w:rFonts w:ascii="Calibri"/>
              </w:rPr>
              <w:t xml:space="preserve">March </w:t>
            </w:r>
            <w:r w:rsidR="00E32C30">
              <w:rPr>
                <w:rFonts w:ascii="Calibri"/>
              </w:rPr>
              <w:t>16</w:t>
            </w:r>
            <w:r w:rsidR="00CA1A00" w:rsidRPr="00CA1A00">
              <w:rPr>
                <w:rFonts w:ascii="Calibri"/>
                <w:vertAlign w:val="superscript"/>
              </w:rPr>
              <w:t>th</w:t>
            </w:r>
            <w:r w:rsidR="00CA1A00">
              <w:rPr>
                <w:rFonts w:ascii="Calibri"/>
              </w:rPr>
              <w:t xml:space="preserve">, </w:t>
            </w:r>
            <w:r w:rsidR="00B524B5" w:rsidRPr="00DB5B21">
              <w:rPr>
                <w:rFonts w:ascii="Calibri"/>
              </w:rPr>
              <w:t xml:space="preserve"> 2018</w:t>
            </w:r>
          </w:p>
        </w:tc>
        <w:tc>
          <w:tcPr>
            <w:tcW w:w="3600" w:type="dxa"/>
            <w:tcBorders>
              <w:top w:val="single" w:sz="5" w:space="0" w:color="95B3D7"/>
              <w:left w:val="single" w:sz="5" w:space="0" w:color="95B3D7"/>
              <w:bottom w:val="single" w:sz="5" w:space="0" w:color="95B3D7"/>
              <w:right w:val="single" w:sz="5" w:space="0" w:color="95B3D7"/>
            </w:tcBorders>
            <w:shd w:val="clear" w:color="auto" w:fill="DBE5F1"/>
          </w:tcPr>
          <w:p w14:paraId="38B0B5FA" w14:textId="77777777" w:rsidR="00B524B5" w:rsidRPr="00C43810" w:rsidRDefault="00B524B5" w:rsidP="00562941">
            <w:pPr>
              <w:pStyle w:val="TableParagraph"/>
              <w:spacing w:before="11"/>
              <w:jc w:val="center"/>
              <w:rPr>
                <w:rFonts w:ascii="Times New Roman" w:eastAsia="Times New Roman" w:hAnsi="Times New Roman" w:cs="Times New Roman"/>
              </w:rPr>
            </w:pPr>
          </w:p>
          <w:p w14:paraId="6E41F735" w14:textId="71D8143F" w:rsidR="00B524B5" w:rsidRPr="00C43810" w:rsidRDefault="00EB4E68" w:rsidP="00EB4E68">
            <w:pPr>
              <w:pStyle w:val="TableParagraph"/>
              <w:ind w:left="702"/>
              <w:rPr>
                <w:rFonts w:ascii="Calibri" w:eastAsia="Calibri" w:hAnsi="Calibri" w:cs="Calibri"/>
              </w:rPr>
            </w:pPr>
            <w:r>
              <w:rPr>
                <w:rFonts w:ascii="Calibri"/>
              </w:rPr>
              <w:t xml:space="preserve">        </w:t>
            </w:r>
            <w:r w:rsidR="00E32C30">
              <w:rPr>
                <w:rFonts w:ascii="Calibri"/>
              </w:rPr>
              <w:t>May 16</w:t>
            </w:r>
            <w:r w:rsidR="00CA1A00" w:rsidRPr="00CA1A00">
              <w:rPr>
                <w:rFonts w:ascii="Calibri"/>
                <w:vertAlign w:val="superscript"/>
              </w:rPr>
              <w:t>th</w:t>
            </w:r>
            <w:r w:rsidR="00CA1A00">
              <w:rPr>
                <w:rFonts w:ascii="Calibri"/>
              </w:rPr>
              <w:t xml:space="preserve"> </w:t>
            </w:r>
            <w:r w:rsidR="00B524B5" w:rsidRPr="00C43810">
              <w:rPr>
                <w:rFonts w:ascii="Calibri"/>
              </w:rPr>
              <w:t>, 2018</w:t>
            </w:r>
          </w:p>
        </w:tc>
      </w:tr>
      <w:tr w:rsidR="00B524B5" w14:paraId="186DEB1A" w14:textId="77777777" w:rsidTr="00562941">
        <w:trPr>
          <w:trHeight w:hRule="exact" w:val="1074"/>
        </w:trPr>
        <w:tc>
          <w:tcPr>
            <w:tcW w:w="2955" w:type="dxa"/>
            <w:tcBorders>
              <w:top w:val="single" w:sz="5" w:space="0" w:color="95B3D7"/>
              <w:left w:val="single" w:sz="5" w:space="0" w:color="95B3D7"/>
              <w:bottom w:val="single" w:sz="5" w:space="0" w:color="95B3D7"/>
              <w:right w:val="single" w:sz="5" w:space="0" w:color="95B3D7"/>
            </w:tcBorders>
          </w:tcPr>
          <w:p w14:paraId="6580092D" w14:textId="77777777" w:rsidR="00B524B5" w:rsidRPr="00C43810" w:rsidRDefault="00B524B5" w:rsidP="00DB5B21">
            <w:pPr>
              <w:pStyle w:val="TableParagraph"/>
              <w:spacing w:before="3"/>
              <w:rPr>
                <w:rFonts w:ascii="Times New Roman" w:eastAsia="Times New Roman" w:hAnsi="Times New Roman" w:cs="Times New Roman"/>
              </w:rPr>
            </w:pPr>
          </w:p>
          <w:p w14:paraId="7BECE294" w14:textId="77777777" w:rsidR="00B524B5" w:rsidRPr="00C43810" w:rsidRDefault="00B524B5" w:rsidP="00DB5B21">
            <w:pPr>
              <w:pStyle w:val="TableParagraph"/>
              <w:ind w:left="195" w:right="194"/>
              <w:jc w:val="center"/>
              <w:rPr>
                <w:rFonts w:ascii="Calibri" w:eastAsia="Calibri" w:hAnsi="Calibri" w:cs="Calibri"/>
              </w:rPr>
            </w:pPr>
            <w:r w:rsidRPr="00DB5B21">
              <w:rPr>
                <w:rFonts w:ascii="Calibri"/>
                <w:b/>
              </w:rPr>
              <w:t>Benefit</w:t>
            </w:r>
            <w:r w:rsidRPr="00DB5B21">
              <w:rPr>
                <w:rFonts w:ascii="Calibri"/>
                <w:b/>
                <w:w w:val="99"/>
              </w:rPr>
              <w:t xml:space="preserve"> </w:t>
            </w:r>
            <w:r w:rsidRPr="00DB5B21">
              <w:rPr>
                <w:rFonts w:ascii="Calibri"/>
                <w:b/>
                <w:w w:val="95"/>
              </w:rPr>
              <w:t>Management</w:t>
            </w:r>
            <w:r w:rsidRPr="00DB5B21">
              <w:rPr>
                <w:rFonts w:ascii="Calibri"/>
                <w:b/>
                <w:w w:val="99"/>
              </w:rPr>
              <w:t xml:space="preserve"> </w:t>
            </w:r>
            <w:r w:rsidRPr="00C43810">
              <w:rPr>
                <w:rFonts w:ascii="Calibri"/>
                <w:b/>
              </w:rPr>
              <w:t>Services</w:t>
            </w:r>
          </w:p>
        </w:tc>
        <w:tc>
          <w:tcPr>
            <w:tcW w:w="3060" w:type="dxa"/>
            <w:tcBorders>
              <w:top w:val="single" w:sz="5" w:space="0" w:color="95B3D7"/>
              <w:left w:val="single" w:sz="5" w:space="0" w:color="95B3D7"/>
              <w:bottom w:val="single" w:sz="5" w:space="0" w:color="95B3D7"/>
              <w:right w:val="single" w:sz="5" w:space="0" w:color="95B3D7"/>
            </w:tcBorders>
          </w:tcPr>
          <w:p w14:paraId="49BD42CC" w14:textId="77777777" w:rsidR="00B524B5" w:rsidRPr="00C43810" w:rsidRDefault="00B524B5" w:rsidP="00C43810">
            <w:pPr>
              <w:pStyle w:val="TableParagraph"/>
              <w:spacing w:before="10"/>
              <w:jc w:val="center"/>
              <w:rPr>
                <w:rFonts w:ascii="Times New Roman" w:eastAsia="Times New Roman" w:hAnsi="Times New Roman" w:cs="Times New Roman"/>
              </w:rPr>
            </w:pPr>
          </w:p>
          <w:p w14:paraId="7CB86FD6" w14:textId="32D5872C" w:rsidR="00B524B5" w:rsidRPr="00C43810" w:rsidRDefault="00EC5128" w:rsidP="00C43810">
            <w:pPr>
              <w:pStyle w:val="TableParagraph"/>
              <w:ind w:left="344"/>
              <w:jc w:val="center"/>
              <w:rPr>
                <w:rFonts w:ascii="Calibri" w:eastAsia="Calibri" w:hAnsi="Calibri" w:cs="Calibri"/>
              </w:rPr>
            </w:pPr>
            <w:r w:rsidRPr="00C43810">
              <w:rPr>
                <w:rFonts w:ascii="Calibri"/>
              </w:rPr>
              <w:t xml:space="preserve">May </w:t>
            </w:r>
            <w:r w:rsidR="00EC10CB">
              <w:rPr>
                <w:rFonts w:ascii="Calibri"/>
              </w:rPr>
              <w:t>9</w:t>
            </w:r>
            <w:r w:rsidRPr="00C43810">
              <w:rPr>
                <w:rFonts w:ascii="Calibri"/>
                <w:vertAlign w:val="superscript"/>
              </w:rPr>
              <w:t>th</w:t>
            </w:r>
            <w:r w:rsidR="00B524B5" w:rsidRPr="00C43810">
              <w:rPr>
                <w:rFonts w:ascii="Calibri"/>
                <w:spacing w:val="-1"/>
              </w:rPr>
              <w:t>,</w:t>
            </w:r>
            <w:r w:rsidR="00B524B5" w:rsidRPr="00C43810">
              <w:rPr>
                <w:rFonts w:ascii="Calibri"/>
                <w:spacing w:val="-8"/>
              </w:rPr>
              <w:t xml:space="preserve"> </w:t>
            </w:r>
            <w:r w:rsidR="00B524B5" w:rsidRPr="00C43810">
              <w:rPr>
                <w:rFonts w:ascii="Calibri"/>
              </w:rPr>
              <w:t>2018</w:t>
            </w:r>
          </w:p>
        </w:tc>
        <w:tc>
          <w:tcPr>
            <w:tcW w:w="3600" w:type="dxa"/>
            <w:tcBorders>
              <w:top w:val="single" w:sz="5" w:space="0" w:color="95B3D7"/>
              <w:left w:val="single" w:sz="5" w:space="0" w:color="95B3D7"/>
              <w:bottom w:val="single" w:sz="5" w:space="0" w:color="95B3D7"/>
              <w:right w:val="single" w:sz="5" w:space="0" w:color="95B3D7"/>
            </w:tcBorders>
          </w:tcPr>
          <w:p w14:paraId="4AA75BE1" w14:textId="77777777" w:rsidR="00B524B5" w:rsidRPr="00C43810" w:rsidRDefault="00B524B5" w:rsidP="00562941">
            <w:pPr>
              <w:pStyle w:val="TableParagraph"/>
              <w:spacing w:before="10"/>
              <w:jc w:val="center"/>
              <w:rPr>
                <w:rFonts w:ascii="Times New Roman" w:eastAsia="Times New Roman" w:hAnsi="Times New Roman" w:cs="Times New Roman"/>
              </w:rPr>
            </w:pPr>
          </w:p>
          <w:p w14:paraId="117C9963" w14:textId="10409F48" w:rsidR="00B524B5" w:rsidRPr="00C43810" w:rsidRDefault="00EB4E68" w:rsidP="00EB4E68">
            <w:pPr>
              <w:pStyle w:val="TableParagraph"/>
              <w:ind w:left="835"/>
              <w:rPr>
                <w:rFonts w:ascii="Calibri" w:eastAsia="Calibri" w:hAnsi="Calibri" w:cs="Calibri"/>
              </w:rPr>
            </w:pPr>
            <w:r>
              <w:rPr>
                <w:rFonts w:ascii="Calibri"/>
              </w:rPr>
              <w:t xml:space="preserve">     </w:t>
            </w:r>
            <w:r w:rsidR="00EC5128" w:rsidRPr="00C43810">
              <w:rPr>
                <w:rFonts w:ascii="Calibri"/>
              </w:rPr>
              <w:t>July 11</w:t>
            </w:r>
            <w:r w:rsidR="00EC5128" w:rsidRPr="00C43810">
              <w:rPr>
                <w:rFonts w:ascii="Calibri"/>
                <w:vertAlign w:val="superscript"/>
              </w:rPr>
              <w:t>th</w:t>
            </w:r>
            <w:r w:rsidR="00B524B5" w:rsidRPr="00C43810">
              <w:rPr>
                <w:rFonts w:ascii="Calibri"/>
                <w:spacing w:val="-1"/>
              </w:rPr>
              <w:t>,</w:t>
            </w:r>
            <w:r w:rsidR="00B524B5" w:rsidRPr="00C43810">
              <w:rPr>
                <w:rFonts w:ascii="Calibri"/>
                <w:spacing w:val="-6"/>
              </w:rPr>
              <w:t xml:space="preserve"> </w:t>
            </w:r>
            <w:r w:rsidR="00B524B5" w:rsidRPr="00C43810">
              <w:rPr>
                <w:rFonts w:ascii="Calibri"/>
              </w:rPr>
              <w:t>2018</w:t>
            </w:r>
          </w:p>
        </w:tc>
      </w:tr>
      <w:tr w:rsidR="00B524B5" w14:paraId="6352A6F5" w14:textId="77777777" w:rsidTr="00562941">
        <w:trPr>
          <w:trHeight w:hRule="exact" w:val="903"/>
        </w:trPr>
        <w:tc>
          <w:tcPr>
            <w:tcW w:w="2955" w:type="dxa"/>
            <w:tcBorders>
              <w:top w:val="single" w:sz="5" w:space="0" w:color="95B3D7"/>
              <w:left w:val="single" w:sz="5" w:space="0" w:color="95B3D7"/>
              <w:bottom w:val="single" w:sz="5" w:space="0" w:color="95B3D7"/>
              <w:right w:val="single" w:sz="5" w:space="0" w:color="95B3D7"/>
            </w:tcBorders>
            <w:shd w:val="clear" w:color="auto" w:fill="DBE5F1"/>
          </w:tcPr>
          <w:p w14:paraId="4BE1100C" w14:textId="77777777" w:rsidR="00B524B5" w:rsidRPr="00C43810" w:rsidRDefault="00B524B5" w:rsidP="00C43810">
            <w:pPr>
              <w:pStyle w:val="TableParagraph"/>
              <w:spacing w:before="3"/>
              <w:jc w:val="center"/>
              <w:rPr>
                <w:rFonts w:ascii="Times New Roman" w:eastAsia="Times New Roman" w:hAnsi="Times New Roman" w:cs="Times New Roman"/>
              </w:rPr>
            </w:pPr>
          </w:p>
          <w:p w14:paraId="143180C4" w14:textId="77777777" w:rsidR="00B524B5" w:rsidRPr="00DB5B21" w:rsidRDefault="00B524B5" w:rsidP="00C43810">
            <w:pPr>
              <w:pStyle w:val="TableParagraph"/>
              <w:ind w:left="438" w:right="404" w:hanging="34"/>
              <w:jc w:val="center"/>
              <w:rPr>
                <w:rFonts w:ascii="Calibri" w:eastAsia="Calibri" w:hAnsi="Calibri" w:cs="Calibri"/>
              </w:rPr>
            </w:pPr>
            <w:r w:rsidRPr="00DB5B21">
              <w:rPr>
                <w:rFonts w:ascii="Calibri"/>
                <w:b/>
                <w:spacing w:val="-1"/>
              </w:rPr>
              <w:t>Financial</w:t>
            </w:r>
            <w:r w:rsidRPr="00DB5B21">
              <w:rPr>
                <w:rFonts w:ascii="Calibri"/>
                <w:b/>
                <w:spacing w:val="24"/>
                <w:w w:val="99"/>
              </w:rPr>
              <w:t xml:space="preserve"> </w:t>
            </w:r>
            <w:r w:rsidRPr="00DB5B21">
              <w:rPr>
                <w:rFonts w:ascii="Calibri"/>
                <w:b/>
              </w:rPr>
              <w:t>Services</w:t>
            </w:r>
          </w:p>
        </w:tc>
        <w:tc>
          <w:tcPr>
            <w:tcW w:w="3060" w:type="dxa"/>
            <w:tcBorders>
              <w:top w:val="single" w:sz="5" w:space="0" w:color="95B3D7"/>
              <w:left w:val="single" w:sz="5" w:space="0" w:color="95B3D7"/>
              <w:bottom w:val="single" w:sz="5" w:space="0" w:color="95B3D7"/>
              <w:right w:val="single" w:sz="5" w:space="0" w:color="95B3D7"/>
            </w:tcBorders>
            <w:shd w:val="clear" w:color="auto" w:fill="DBE5F1"/>
          </w:tcPr>
          <w:p w14:paraId="4A25A1F7" w14:textId="77777777" w:rsidR="00B524B5" w:rsidRPr="00C43810" w:rsidRDefault="00B524B5" w:rsidP="00C43810">
            <w:pPr>
              <w:pStyle w:val="TableParagraph"/>
              <w:spacing w:before="10"/>
              <w:jc w:val="center"/>
              <w:rPr>
                <w:rFonts w:ascii="Times New Roman" w:eastAsia="Times New Roman" w:hAnsi="Times New Roman" w:cs="Times New Roman"/>
              </w:rPr>
            </w:pPr>
          </w:p>
          <w:p w14:paraId="20C35481" w14:textId="74C84050" w:rsidR="00B524B5" w:rsidRPr="00C43810" w:rsidRDefault="00EB4E68" w:rsidP="00EB4E68">
            <w:pPr>
              <w:pStyle w:val="TableParagraph"/>
              <w:ind w:left="548"/>
              <w:rPr>
                <w:rFonts w:ascii="Calibri" w:eastAsia="Calibri" w:hAnsi="Calibri" w:cs="Calibri"/>
              </w:rPr>
            </w:pPr>
            <w:r>
              <w:rPr>
                <w:rFonts w:ascii="Calibri"/>
              </w:rPr>
              <w:t xml:space="preserve">        </w:t>
            </w:r>
            <w:r w:rsidR="00EC5128" w:rsidRPr="00C43810">
              <w:rPr>
                <w:rFonts w:ascii="Calibri"/>
              </w:rPr>
              <w:t>August 2</w:t>
            </w:r>
            <w:r w:rsidR="00EC5128" w:rsidRPr="00C43810">
              <w:rPr>
                <w:rFonts w:ascii="Calibri"/>
                <w:vertAlign w:val="superscript"/>
              </w:rPr>
              <w:t>nd</w:t>
            </w:r>
            <w:r w:rsidR="00B524B5" w:rsidRPr="00C43810">
              <w:rPr>
                <w:rFonts w:ascii="Calibri"/>
                <w:spacing w:val="-1"/>
              </w:rPr>
              <w:t>,</w:t>
            </w:r>
            <w:r w:rsidR="00B524B5" w:rsidRPr="00C43810">
              <w:rPr>
                <w:rFonts w:ascii="Calibri"/>
                <w:spacing w:val="-6"/>
              </w:rPr>
              <w:t xml:space="preserve"> </w:t>
            </w:r>
            <w:r w:rsidR="00B524B5" w:rsidRPr="00C43810">
              <w:rPr>
                <w:rFonts w:ascii="Calibri"/>
              </w:rPr>
              <w:t>2018</w:t>
            </w:r>
          </w:p>
        </w:tc>
        <w:tc>
          <w:tcPr>
            <w:tcW w:w="3600" w:type="dxa"/>
            <w:tcBorders>
              <w:top w:val="single" w:sz="5" w:space="0" w:color="95B3D7"/>
              <w:left w:val="single" w:sz="5" w:space="0" w:color="95B3D7"/>
              <w:bottom w:val="single" w:sz="5" w:space="0" w:color="95B3D7"/>
              <w:right w:val="single" w:sz="5" w:space="0" w:color="95B3D7"/>
            </w:tcBorders>
            <w:shd w:val="clear" w:color="auto" w:fill="DBE5F1"/>
          </w:tcPr>
          <w:p w14:paraId="008D8F31" w14:textId="77777777" w:rsidR="00B524B5" w:rsidRPr="00C43810" w:rsidRDefault="00B524B5" w:rsidP="00562941">
            <w:pPr>
              <w:pStyle w:val="TableParagraph"/>
              <w:spacing w:before="10"/>
              <w:jc w:val="center"/>
              <w:rPr>
                <w:rFonts w:ascii="Times New Roman" w:eastAsia="Times New Roman" w:hAnsi="Times New Roman" w:cs="Times New Roman"/>
              </w:rPr>
            </w:pPr>
          </w:p>
          <w:p w14:paraId="51BAF25D" w14:textId="65104279" w:rsidR="00B524B5" w:rsidRPr="00C43810" w:rsidRDefault="00EB4E68" w:rsidP="00EB4E68">
            <w:pPr>
              <w:pStyle w:val="TableParagraph"/>
              <w:ind w:left="878"/>
              <w:rPr>
                <w:rFonts w:ascii="Calibri" w:eastAsia="Calibri" w:hAnsi="Calibri" w:cs="Calibri"/>
              </w:rPr>
            </w:pPr>
            <w:r>
              <w:rPr>
                <w:rFonts w:ascii="Calibri"/>
                <w:spacing w:val="-1"/>
              </w:rPr>
              <w:t xml:space="preserve">   </w:t>
            </w:r>
            <w:r w:rsidR="00EC5128" w:rsidRPr="00C43810">
              <w:rPr>
                <w:rFonts w:ascii="Calibri"/>
                <w:spacing w:val="-1"/>
              </w:rPr>
              <w:t>October 4</w:t>
            </w:r>
            <w:r w:rsidR="00EC5128" w:rsidRPr="00C43810">
              <w:rPr>
                <w:rFonts w:ascii="Calibri"/>
                <w:spacing w:val="-1"/>
                <w:vertAlign w:val="superscript"/>
              </w:rPr>
              <w:t>th</w:t>
            </w:r>
            <w:r w:rsidR="00B524B5" w:rsidRPr="00C43810">
              <w:rPr>
                <w:rFonts w:ascii="Calibri"/>
                <w:spacing w:val="-1"/>
              </w:rPr>
              <w:t>,</w:t>
            </w:r>
            <w:r w:rsidR="00B524B5" w:rsidRPr="00C43810">
              <w:rPr>
                <w:rFonts w:ascii="Calibri"/>
                <w:spacing w:val="-4"/>
              </w:rPr>
              <w:t xml:space="preserve"> </w:t>
            </w:r>
            <w:r w:rsidR="00B524B5" w:rsidRPr="00C43810">
              <w:rPr>
                <w:rFonts w:ascii="Calibri"/>
              </w:rPr>
              <w:t>2018</w:t>
            </w:r>
          </w:p>
        </w:tc>
      </w:tr>
      <w:tr w:rsidR="00B524B5" w14:paraId="3810EC64" w14:textId="77777777" w:rsidTr="00562941">
        <w:trPr>
          <w:trHeight w:hRule="exact" w:val="903"/>
        </w:trPr>
        <w:tc>
          <w:tcPr>
            <w:tcW w:w="2955" w:type="dxa"/>
            <w:tcBorders>
              <w:top w:val="single" w:sz="5" w:space="0" w:color="95B3D7"/>
              <w:left w:val="single" w:sz="5" w:space="0" w:color="95B3D7"/>
              <w:bottom w:val="single" w:sz="5" w:space="0" w:color="95B3D7"/>
              <w:right w:val="single" w:sz="5" w:space="0" w:color="95B3D7"/>
            </w:tcBorders>
          </w:tcPr>
          <w:p w14:paraId="74DBFD43" w14:textId="77777777" w:rsidR="00B524B5" w:rsidRPr="00C43810" w:rsidRDefault="00B524B5" w:rsidP="00C43810">
            <w:pPr>
              <w:pStyle w:val="TableParagraph"/>
              <w:spacing w:before="3"/>
              <w:jc w:val="center"/>
              <w:rPr>
                <w:rFonts w:ascii="Times New Roman" w:eastAsia="Times New Roman" w:hAnsi="Times New Roman" w:cs="Times New Roman"/>
              </w:rPr>
            </w:pPr>
          </w:p>
          <w:p w14:paraId="368FE1A3" w14:textId="77777777" w:rsidR="00B524B5" w:rsidRPr="00C43810" w:rsidRDefault="00B524B5" w:rsidP="00C43810">
            <w:pPr>
              <w:pStyle w:val="TableParagraph"/>
              <w:ind w:left="397" w:right="172" w:hanging="225"/>
              <w:jc w:val="center"/>
              <w:rPr>
                <w:rFonts w:ascii="Calibri" w:eastAsia="Calibri" w:hAnsi="Calibri" w:cs="Calibri"/>
              </w:rPr>
            </w:pPr>
            <w:r w:rsidRPr="00DB5B21">
              <w:rPr>
                <w:rFonts w:ascii="Calibri"/>
                <w:b/>
              </w:rPr>
              <w:t>Unified</w:t>
            </w:r>
            <w:r w:rsidRPr="00DB5B21">
              <w:rPr>
                <w:rFonts w:ascii="Calibri"/>
                <w:b/>
                <w:spacing w:val="-13"/>
              </w:rPr>
              <w:t xml:space="preserve"> </w:t>
            </w:r>
            <w:r w:rsidRPr="00DB5B21">
              <w:rPr>
                <w:rFonts w:ascii="Calibri"/>
                <w:b/>
              </w:rPr>
              <w:t>Public</w:t>
            </w:r>
            <w:r w:rsidRPr="00DB5B21">
              <w:rPr>
                <w:rFonts w:ascii="Calibri"/>
                <w:b/>
                <w:spacing w:val="21"/>
                <w:w w:val="99"/>
              </w:rPr>
              <w:t xml:space="preserve"> </w:t>
            </w:r>
            <w:r w:rsidRPr="00DB5B21">
              <w:rPr>
                <w:rFonts w:ascii="Calibri"/>
                <w:b/>
              </w:rPr>
              <w:t>Interface</w:t>
            </w:r>
          </w:p>
        </w:tc>
        <w:tc>
          <w:tcPr>
            <w:tcW w:w="3060" w:type="dxa"/>
            <w:tcBorders>
              <w:top w:val="single" w:sz="5" w:space="0" w:color="95B3D7"/>
              <w:left w:val="single" w:sz="5" w:space="0" w:color="95B3D7"/>
              <w:bottom w:val="single" w:sz="5" w:space="0" w:color="95B3D7"/>
              <w:right w:val="single" w:sz="5" w:space="0" w:color="95B3D7"/>
            </w:tcBorders>
          </w:tcPr>
          <w:p w14:paraId="48CFEC14" w14:textId="77777777" w:rsidR="00B524B5" w:rsidRPr="00C43810" w:rsidRDefault="00B524B5" w:rsidP="00C43810">
            <w:pPr>
              <w:pStyle w:val="TableParagraph"/>
              <w:spacing w:before="3"/>
              <w:jc w:val="center"/>
              <w:rPr>
                <w:rFonts w:ascii="Times New Roman" w:eastAsia="Times New Roman" w:hAnsi="Times New Roman" w:cs="Times New Roman"/>
              </w:rPr>
            </w:pPr>
          </w:p>
          <w:p w14:paraId="6BA08824" w14:textId="77777777" w:rsidR="00B524B5" w:rsidRPr="00DB5B21" w:rsidRDefault="00B524B5" w:rsidP="00DB5B21">
            <w:pPr>
              <w:pStyle w:val="TableParagraph"/>
              <w:jc w:val="center"/>
              <w:rPr>
                <w:rFonts w:ascii="Calibri" w:eastAsia="Calibri" w:hAnsi="Calibri" w:cs="Calibri"/>
              </w:rPr>
            </w:pPr>
            <w:r w:rsidRPr="00DB5B21">
              <w:rPr>
                <w:rFonts w:ascii="Calibri"/>
              </w:rPr>
              <w:t>TBD</w:t>
            </w:r>
          </w:p>
        </w:tc>
        <w:tc>
          <w:tcPr>
            <w:tcW w:w="3600" w:type="dxa"/>
            <w:tcBorders>
              <w:top w:val="single" w:sz="5" w:space="0" w:color="95B3D7"/>
              <w:left w:val="single" w:sz="5" w:space="0" w:color="95B3D7"/>
              <w:bottom w:val="single" w:sz="5" w:space="0" w:color="95B3D7"/>
              <w:right w:val="single" w:sz="5" w:space="0" w:color="95B3D7"/>
            </w:tcBorders>
          </w:tcPr>
          <w:p w14:paraId="0893B4DC" w14:textId="77777777" w:rsidR="00B524B5" w:rsidRPr="00C43810" w:rsidRDefault="00B524B5" w:rsidP="00562941">
            <w:pPr>
              <w:pStyle w:val="TableParagraph"/>
              <w:spacing w:before="3"/>
              <w:jc w:val="center"/>
              <w:rPr>
                <w:rFonts w:ascii="Times New Roman" w:eastAsia="Times New Roman" w:hAnsi="Times New Roman" w:cs="Times New Roman"/>
              </w:rPr>
            </w:pPr>
          </w:p>
          <w:p w14:paraId="258DFF11" w14:textId="77777777" w:rsidR="00B524B5" w:rsidRPr="00DB5B21" w:rsidRDefault="00B524B5" w:rsidP="00562941">
            <w:pPr>
              <w:pStyle w:val="TableParagraph"/>
              <w:ind w:right="1"/>
              <w:jc w:val="center"/>
              <w:rPr>
                <w:rFonts w:ascii="Calibri" w:eastAsia="Calibri" w:hAnsi="Calibri" w:cs="Calibri"/>
              </w:rPr>
            </w:pPr>
            <w:r w:rsidRPr="00DB5B21">
              <w:rPr>
                <w:rFonts w:ascii="Calibri"/>
              </w:rPr>
              <w:t>TBD</w:t>
            </w:r>
          </w:p>
        </w:tc>
      </w:tr>
    </w:tbl>
    <w:p w14:paraId="48D6BD91" w14:textId="77777777" w:rsidR="00DB5B21" w:rsidRPr="002B652B" w:rsidRDefault="00DB5B21" w:rsidP="002B652B">
      <w:pPr>
        <w:pStyle w:val="NormalH2Indent"/>
        <w:ind w:left="0"/>
        <w:rPr>
          <w:rFonts w:cs="Times New Roman"/>
          <w:szCs w:val="24"/>
        </w:rPr>
      </w:pPr>
    </w:p>
    <w:p w14:paraId="466C1918" w14:textId="3E9081F7" w:rsidR="009D7F70" w:rsidRPr="002B652B" w:rsidRDefault="00D95F17" w:rsidP="009A18A6">
      <w:pPr>
        <w:spacing w:after="240" w:line="240" w:lineRule="auto"/>
        <w:ind w:left="360"/>
        <w:rPr>
          <w:rFonts w:ascii="Times New Roman" w:hAnsi="Times New Roman" w:cs="Times New Roman"/>
          <w:sz w:val="24"/>
          <w:szCs w:val="24"/>
        </w:rPr>
      </w:pPr>
      <w:r w:rsidRPr="002B652B">
        <w:rPr>
          <w:rFonts w:ascii="Times New Roman" w:hAnsi="Times New Roman" w:cs="Times New Roman"/>
          <w:sz w:val="24"/>
          <w:szCs w:val="24"/>
        </w:rPr>
        <w:t xml:space="preserve">HSD plans an aggressive schedule for preparing and releasing the various RFPs, selecting Contractors and </w:t>
      </w:r>
      <w:r w:rsidR="004B12C5" w:rsidRPr="002B652B">
        <w:rPr>
          <w:rFonts w:ascii="Times New Roman" w:hAnsi="Times New Roman" w:cs="Times New Roman"/>
          <w:sz w:val="24"/>
          <w:szCs w:val="24"/>
        </w:rPr>
        <w:t>implementing</w:t>
      </w:r>
      <w:r w:rsidRPr="002B652B">
        <w:rPr>
          <w:rFonts w:ascii="Times New Roman" w:hAnsi="Times New Roman" w:cs="Times New Roman"/>
          <w:sz w:val="24"/>
          <w:szCs w:val="24"/>
        </w:rPr>
        <w:t xml:space="preserve"> of the MMISR modules and services. </w:t>
      </w:r>
    </w:p>
    <w:p w14:paraId="5B42B946" w14:textId="6CF04A9D" w:rsidR="00D95F17" w:rsidRPr="002B652B" w:rsidRDefault="00D95F17" w:rsidP="009A18A6">
      <w:pPr>
        <w:spacing w:after="240" w:line="240" w:lineRule="auto"/>
        <w:ind w:left="360"/>
        <w:rPr>
          <w:rFonts w:ascii="Times New Roman" w:hAnsi="Times New Roman" w:cs="Times New Roman"/>
          <w:sz w:val="24"/>
          <w:szCs w:val="24"/>
        </w:rPr>
      </w:pPr>
      <w:r w:rsidRPr="002B652B">
        <w:rPr>
          <w:rFonts w:ascii="Times New Roman" w:hAnsi="Times New Roman" w:cs="Times New Roman"/>
          <w:sz w:val="24"/>
          <w:szCs w:val="24"/>
        </w:rPr>
        <w:t>Offerors are to provide, as part of their budget narrative accompanying their Cost Response (found in APPENDIX B), their estimated implementation schedule for services and the assumptions made in developing the proposed</w:t>
      </w:r>
      <w:r w:rsidR="00F10D78" w:rsidRPr="002B652B">
        <w:rPr>
          <w:rFonts w:ascii="Times New Roman" w:hAnsi="Times New Roman" w:cs="Times New Roman"/>
          <w:sz w:val="24"/>
          <w:szCs w:val="24"/>
        </w:rPr>
        <w:t xml:space="preserve"> </w:t>
      </w:r>
      <w:r w:rsidRPr="002B652B">
        <w:rPr>
          <w:rFonts w:ascii="Times New Roman" w:hAnsi="Times New Roman" w:cs="Times New Roman"/>
          <w:sz w:val="24"/>
          <w:szCs w:val="24"/>
        </w:rPr>
        <w:t xml:space="preserve">schedule. </w:t>
      </w:r>
      <w:bookmarkStart w:id="39" w:name="_Hlk508722127"/>
      <w:r w:rsidR="00C32853" w:rsidRPr="002B652B">
        <w:rPr>
          <w:rFonts w:ascii="Times New Roman" w:hAnsi="Times New Roman" w:cs="Times New Roman"/>
          <w:sz w:val="24"/>
          <w:szCs w:val="24"/>
        </w:rPr>
        <w:t xml:space="preserve">After final integration testing, all Offerors are expected to be prepared for </w:t>
      </w:r>
      <w:r w:rsidRPr="002B652B">
        <w:rPr>
          <w:rFonts w:ascii="Times New Roman" w:hAnsi="Times New Roman" w:cs="Times New Roman"/>
          <w:sz w:val="24"/>
          <w:szCs w:val="24"/>
        </w:rPr>
        <w:t>parallel run with the incumbent MMIS Contractor</w:t>
      </w:r>
      <w:r w:rsidR="00C32853" w:rsidRPr="002B652B">
        <w:rPr>
          <w:rFonts w:ascii="Times New Roman" w:hAnsi="Times New Roman" w:cs="Times New Roman"/>
          <w:sz w:val="24"/>
          <w:szCs w:val="24"/>
        </w:rPr>
        <w:t>.</w:t>
      </w:r>
      <w:bookmarkEnd w:id="39"/>
    </w:p>
    <w:p w14:paraId="66FD6A25" w14:textId="5A5EB35D" w:rsidR="00154560" w:rsidRPr="00DF767C" w:rsidRDefault="009D5004" w:rsidP="009A18A6">
      <w:pPr>
        <w:pStyle w:val="Heading1"/>
        <w:ind w:left="360" w:right="0" w:hanging="360"/>
      </w:pPr>
      <w:bookmarkStart w:id="40" w:name="_Toc499889275"/>
      <w:bookmarkStart w:id="41" w:name="_Toc499889276"/>
      <w:bookmarkStart w:id="42" w:name="_Toc499889277"/>
      <w:bookmarkStart w:id="43" w:name="_Toc499889278"/>
      <w:bookmarkStart w:id="44" w:name="_Toc499889279"/>
      <w:bookmarkStart w:id="45" w:name="_Toc499889280"/>
      <w:bookmarkStart w:id="46" w:name="_Toc499889281"/>
      <w:bookmarkStart w:id="47" w:name="_Toc499889282"/>
      <w:bookmarkStart w:id="48" w:name="_Toc499889283"/>
      <w:bookmarkStart w:id="49" w:name="_Toc499889284"/>
      <w:bookmarkStart w:id="50" w:name="_Toc499889285"/>
      <w:bookmarkStart w:id="51" w:name="_Toc499889286"/>
      <w:bookmarkStart w:id="52" w:name="_Toc499889287"/>
      <w:bookmarkStart w:id="53" w:name="_Toc450899637"/>
      <w:bookmarkStart w:id="54" w:name="_Toc489947876"/>
      <w:bookmarkStart w:id="55" w:name="_Toc494435967"/>
      <w:bookmarkStart w:id="56" w:name="_Toc505759510"/>
      <w:bookmarkEnd w:id="40"/>
      <w:bookmarkEnd w:id="41"/>
      <w:bookmarkEnd w:id="42"/>
      <w:bookmarkEnd w:id="43"/>
      <w:bookmarkEnd w:id="44"/>
      <w:bookmarkEnd w:id="45"/>
      <w:bookmarkEnd w:id="46"/>
      <w:bookmarkEnd w:id="47"/>
      <w:bookmarkEnd w:id="48"/>
      <w:bookmarkEnd w:id="49"/>
      <w:bookmarkEnd w:id="50"/>
      <w:bookmarkEnd w:id="51"/>
      <w:bookmarkEnd w:id="52"/>
      <w:r w:rsidRPr="00DF767C">
        <w:lastRenderedPageBreak/>
        <w:t>CONTRACTOR ROLE</w:t>
      </w:r>
      <w:bookmarkEnd w:id="53"/>
      <w:bookmarkEnd w:id="54"/>
      <w:bookmarkEnd w:id="55"/>
      <w:bookmarkEnd w:id="56"/>
    </w:p>
    <w:p w14:paraId="22DE0CBF" w14:textId="77777777" w:rsidR="002E70D7" w:rsidRPr="00DF767C" w:rsidRDefault="002E70D7" w:rsidP="00F10D78">
      <w:pPr>
        <w:keepNext/>
        <w:spacing w:after="0" w:line="240" w:lineRule="auto"/>
        <w:ind w:right="202"/>
        <w:rPr>
          <w:rFonts w:ascii="Times New Roman" w:eastAsia="Times New Roman" w:hAnsi="Times New Roman" w:cs="Times New Roman"/>
          <w:sz w:val="26"/>
          <w:szCs w:val="26"/>
        </w:rPr>
      </w:pPr>
    </w:p>
    <w:p w14:paraId="2AD61789" w14:textId="2ADEA85E" w:rsidR="00572EDE" w:rsidRDefault="00173923" w:rsidP="009A18A6">
      <w:pPr>
        <w:pStyle w:val="H1Normal"/>
        <w:ind w:left="360" w:right="0"/>
      </w:pPr>
      <w:r w:rsidRPr="00DF767C">
        <w:t xml:space="preserve">This section summarizes the work for the MMISR </w:t>
      </w:r>
      <w:r w:rsidR="001A422F" w:rsidRPr="00DF767C">
        <w:t xml:space="preserve">Solution </w:t>
      </w:r>
      <w:r w:rsidRPr="00DF767C">
        <w:t xml:space="preserve">QA Contractor. The QA Contractor will play a critical role in MMISR </w:t>
      </w:r>
      <w:r w:rsidR="001A422F" w:rsidRPr="00DF767C">
        <w:t xml:space="preserve">Solution </w:t>
      </w:r>
      <w:r w:rsidRPr="00DF767C">
        <w:t xml:space="preserve">success. See APPENDIX G for </w:t>
      </w:r>
      <w:r w:rsidR="00572EDE">
        <w:t xml:space="preserve">a </w:t>
      </w:r>
      <w:r w:rsidRPr="00DF767C">
        <w:t xml:space="preserve">more detailed scope of work and APPENDIX H for </w:t>
      </w:r>
      <w:r w:rsidR="00572EDE">
        <w:t xml:space="preserve">QA </w:t>
      </w:r>
      <w:r w:rsidRPr="00DF767C">
        <w:t xml:space="preserve">requirements. </w:t>
      </w:r>
    </w:p>
    <w:p w14:paraId="620E1DBC" w14:textId="77777777" w:rsidR="00173923" w:rsidRPr="00DF767C" w:rsidRDefault="00173923" w:rsidP="00E84931">
      <w:pPr>
        <w:pStyle w:val="H1Normal"/>
      </w:pPr>
    </w:p>
    <w:p w14:paraId="7875E2BD" w14:textId="07EC8435" w:rsidR="00EE6A35" w:rsidRPr="00DF767C" w:rsidRDefault="00342AAD" w:rsidP="009A18A6">
      <w:pPr>
        <w:pStyle w:val="H1Normal"/>
        <w:ind w:left="360" w:right="0"/>
      </w:pPr>
      <w:r>
        <w:t xml:space="preserve">The </w:t>
      </w:r>
      <w:r w:rsidR="0088131F" w:rsidRPr="00DF767C">
        <w:t>QA</w:t>
      </w:r>
      <w:r>
        <w:t xml:space="preserve"> module</w:t>
      </w:r>
      <w:r w:rsidR="0088131F" w:rsidRPr="00DF767C">
        <w:t xml:space="preserve"> shall</w:t>
      </w:r>
      <w:r w:rsidR="00EE6A35" w:rsidRPr="00DF767C">
        <w:t xml:space="preserve"> integrate with the SI Solution which </w:t>
      </w:r>
      <w:r w:rsidR="004B12C5">
        <w:t>will comprise</w:t>
      </w:r>
      <w:r w:rsidR="00EE6A35" w:rsidRPr="00DF767C">
        <w:t xml:space="preserve"> a highly reliable, loosely coupled, secure SOA-compliant integration platform for all of HHS 2020 that will provide systems migration capability, core shared services and an ongoing operational monitoring and management capability. The QA Contractor </w:t>
      </w:r>
      <w:r w:rsidR="00D03924">
        <w:t>shall</w:t>
      </w:r>
      <w:r w:rsidR="00EE6A35" w:rsidRPr="00DF767C">
        <w:t xml:space="preserve"> adhere to </w:t>
      </w:r>
      <w:r w:rsidR="001546BD" w:rsidRPr="00DF767C">
        <w:t>all</w:t>
      </w:r>
      <w:r w:rsidR="00EE6A35" w:rsidRPr="00DF767C">
        <w:t xml:space="preserve"> standards established by the SI Contractor and approved by the State </w:t>
      </w:r>
      <w:r w:rsidR="00D03924" w:rsidRPr="00D03924">
        <w:t xml:space="preserve">related to </w:t>
      </w:r>
      <w:r w:rsidR="00EE6A35" w:rsidRPr="00DF767C">
        <w:t xml:space="preserve">integration, interoperability, security and transmission of data. The Contractor </w:t>
      </w:r>
      <w:r w:rsidR="00F0342F" w:rsidRPr="00DF767C">
        <w:t>shall</w:t>
      </w:r>
      <w:r w:rsidR="00EE6A35" w:rsidRPr="00DF767C">
        <w:t xml:space="preserve"> exchange data </w:t>
      </w:r>
      <w:r w:rsidR="004B12C5">
        <w:t>using</w:t>
      </w:r>
      <w:r w:rsidR="00EE6A35" w:rsidRPr="00DF767C">
        <w:t xml:space="preserve"> the ESB and </w:t>
      </w:r>
      <w:r w:rsidR="004B12C5">
        <w:t xml:space="preserve">shall </w:t>
      </w:r>
      <w:r w:rsidR="00EE6A35" w:rsidRPr="00DF767C">
        <w:t xml:space="preserve">acknowledge the data belongs to the </w:t>
      </w:r>
      <w:r w:rsidR="00BF6A77" w:rsidRPr="00DF767C">
        <w:t>State</w:t>
      </w:r>
      <w:r w:rsidR="00EE6A35" w:rsidRPr="00DF767C">
        <w:t>.</w:t>
      </w:r>
    </w:p>
    <w:p w14:paraId="71189A4D" w14:textId="77777777" w:rsidR="00D03924" w:rsidRDefault="00D03924" w:rsidP="00E84931">
      <w:pPr>
        <w:pStyle w:val="H1Normal"/>
      </w:pPr>
    </w:p>
    <w:p w14:paraId="46DB3AE6" w14:textId="05054F2F" w:rsidR="000B1F4E" w:rsidRPr="00DF767C" w:rsidRDefault="00173923" w:rsidP="009A18A6">
      <w:pPr>
        <w:pStyle w:val="H1Normal"/>
        <w:ind w:left="360" w:right="0"/>
      </w:pPr>
      <w:r w:rsidRPr="00DF767C">
        <w:t>The QA</w:t>
      </w:r>
      <w:r w:rsidR="00866A4F" w:rsidRPr="00DF767C">
        <w:t xml:space="preserve"> Contractor will provide</w:t>
      </w:r>
      <w:r w:rsidR="00BF25FC" w:rsidRPr="00DF767C">
        <w:t>,</w:t>
      </w:r>
      <w:r w:rsidRPr="00DF767C">
        <w:t xml:space="preserve"> </w:t>
      </w:r>
      <w:r w:rsidR="00866A4F" w:rsidRPr="00DF767C">
        <w:t xml:space="preserve">configure </w:t>
      </w:r>
      <w:r w:rsidR="00BF25FC" w:rsidRPr="00DF767C">
        <w:t xml:space="preserve">and operate </w:t>
      </w:r>
      <w:r w:rsidR="00866A4F" w:rsidRPr="00DF767C">
        <w:t xml:space="preserve">the </w:t>
      </w:r>
      <w:r w:rsidRPr="00DF767C">
        <w:t>components</w:t>
      </w:r>
      <w:r w:rsidR="00866A4F" w:rsidRPr="00DF767C">
        <w:t xml:space="preserve"> of the </w:t>
      </w:r>
      <w:r w:rsidR="00F0342F" w:rsidRPr="00DF767C">
        <w:t xml:space="preserve">QA </w:t>
      </w:r>
      <w:r w:rsidR="00342AAD">
        <w:t>module</w:t>
      </w:r>
      <w:r w:rsidR="00866A4F" w:rsidRPr="00DF767C">
        <w:t xml:space="preserve"> to utilize </w:t>
      </w:r>
      <w:r w:rsidR="00BF6A77" w:rsidRPr="00DF767C">
        <w:t>State</w:t>
      </w:r>
      <w:r w:rsidR="00866A4F" w:rsidRPr="00DF767C">
        <w:t xml:space="preserve"> data</w:t>
      </w:r>
      <w:r w:rsidRPr="00DF767C">
        <w:t xml:space="preserve">. </w:t>
      </w:r>
      <w:r w:rsidR="00896672" w:rsidRPr="00DF767C">
        <w:t xml:space="preserve">The QA Contractor </w:t>
      </w:r>
      <w:r w:rsidR="00F0342F" w:rsidRPr="00DF767C">
        <w:t>shall</w:t>
      </w:r>
      <w:r w:rsidR="00896672" w:rsidRPr="00DF767C">
        <w:t xml:space="preserve"> provide </w:t>
      </w:r>
      <w:r w:rsidR="00E3437A">
        <w:t>BPO</w:t>
      </w:r>
      <w:r w:rsidR="00896672" w:rsidRPr="00DF767C">
        <w:t xml:space="preserve"> Services. This will involve </w:t>
      </w:r>
      <w:r w:rsidR="00E3437A" w:rsidRPr="00E3437A">
        <w:t xml:space="preserve">subcontracting </w:t>
      </w:r>
      <w:r w:rsidR="00896672" w:rsidRPr="00DF767C">
        <w:t>certain operations and responsibilities of specific business process</w:t>
      </w:r>
      <w:r w:rsidR="0088241B">
        <w:t>es</w:t>
      </w:r>
      <w:r w:rsidR="00896672" w:rsidRPr="00DF767C">
        <w:t>. The QA Contractor will administer and manage selected process</w:t>
      </w:r>
      <w:r w:rsidR="000B1F4E" w:rsidRPr="00DF767C">
        <w:t>es</w:t>
      </w:r>
      <w:r w:rsidR="00896672" w:rsidRPr="00DF767C">
        <w:t xml:space="preserve"> based on defined and measurable performance metrics. The QA Contractor </w:t>
      </w:r>
      <w:r w:rsidR="00F0342F" w:rsidRPr="00DF767C">
        <w:t>shall</w:t>
      </w:r>
      <w:r w:rsidR="00896672" w:rsidRPr="00DF767C">
        <w:t xml:space="preserve"> be knowledgeable to manage, process and execute </w:t>
      </w:r>
      <w:r w:rsidR="00E3437A" w:rsidRPr="00E3437A">
        <w:t xml:space="preserve">Medicaid </w:t>
      </w:r>
      <w:r w:rsidR="00896672" w:rsidRPr="00DF767C">
        <w:t xml:space="preserve">compliance activities and functions. </w:t>
      </w:r>
    </w:p>
    <w:p w14:paraId="6CF52B94" w14:textId="4A5966BD" w:rsidR="000B1F4E" w:rsidRDefault="000B1F4E" w:rsidP="00E84931">
      <w:pPr>
        <w:pStyle w:val="H1Normal"/>
      </w:pPr>
    </w:p>
    <w:p w14:paraId="0E0EDB04" w14:textId="1FDA0F87" w:rsidR="00E3437A" w:rsidRPr="00E3437A" w:rsidRDefault="00E3437A" w:rsidP="009A18A6">
      <w:pPr>
        <w:pStyle w:val="H1Normal"/>
        <w:ind w:left="360" w:right="0"/>
      </w:pPr>
      <w:r>
        <w:t>The</w:t>
      </w:r>
      <w:r w:rsidRPr="00E3437A">
        <w:t xml:space="preserve"> </w:t>
      </w:r>
      <w:r w:rsidR="00342AAD">
        <w:t xml:space="preserve">QA </w:t>
      </w:r>
      <w:r>
        <w:t>components</w:t>
      </w:r>
      <w:r w:rsidRPr="00E3437A">
        <w:t xml:space="preserve"> </w:t>
      </w:r>
      <w:r>
        <w:t>include</w:t>
      </w:r>
      <w:r w:rsidRPr="00E3437A">
        <w:t xml:space="preserve"> </w:t>
      </w:r>
      <w:r>
        <w:t>Program Integrity</w:t>
      </w:r>
      <w:r w:rsidRPr="00E3437A">
        <w:t xml:space="preserve"> </w:t>
      </w:r>
      <w:r>
        <w:t>support,</w:t>
      </w:r>
      <w:r w:rsidRPr="00E3437A">
        <w:t xml:space="preserve"> </w:t>
      </w:r>
      <w:r>
        <w:t>including</w:t>
      </w:r>
      <w:r w:rsidRPr="00E3437A">
        <w:t xml:space="preserve"> </w:t>
      </w:r>
      <w:r>
        <w:t>Third-Party</w:t>
      </w:r>
      <w:r w:rsidRPr="00E3437A">
        <w:t xml:space="preserve"> </w:t>
      </w:r>
      <w:r>
        <w:t>Liability</w:t>
      </w:r>
      <w:r w:rsidRPr="00E3437A">
        <w:t xml:space="preserve"> </w:t>
      </w:r>
      <w:r>
        <w:t>(TPL),</w:t>
      </w:r>
      <w:r w:rsidRPr="00E3437A">
        <w:t xml:space="preserve"> </w:t>
      </w:r>
      <w:r>
        <w:t>Fraud</w:t>
      </w:r>
      <w:r w:rsidRPr="00E3437A">
        <w:t xml:space="preserve"> </w:t>
      </w:r>
      <w:r>
        <w:t>and</w:t>
      </w:r>
      <w:r w:rsidRPr="00E3437A">
        <w:t xml:space="preserve"> </w:t>
      </w:r>
      <w:r>
        <w:t>Abuse</w:t>
      </w:r>
      <w:r w:rsidRPr="00E3437A">
        <w:t xml:space="preserve"> </w:t>
      </w:r>
      <w:r>
        <w:t>Detection</w:t>
      </w:r>
      <w:r w:rsidRPr="00E3437A">
        <w:t xml:space="preserve"> </w:t>
      </w:r>
      <w:r>
        <w:t>Services</w:t>
      </w:r>
      <w:r w:rsidRPr="00E3437A">
        <w:t xml:space="preserve"> </w:t>
      </w:r>
      <w:r>
        <w:t>(FADS),</w:t>
      </w:r>
      <w:r w:rsidRPr="00E3437A">
        <w:t xml:space="preserve"> </w:t>
      </w:r>
      <w:r w:rsidR="00B8535B">
        <w:t xml:space="preserve">and </w:t>
      </w:r>
      <w:r>
        <w:t>audit</w:t>
      </w:r>
      <w:r w:rsidRPr="00E3437A">
        <w:t xml:space="preserve"> </w:t>
      </w:r>
      <w:r>
        <w:t>coordination</w:t>
      </w:r>
      <w:r w:rsidRPr="00E3437A">
        <w:t xml:space="preserve"> and </w:t>
      </w:r>
      <w:r>
        <w:t>compliance;</w:t>
      </w:r>
      <w:r w:rsidRPr="00E3437A">
        <w:t xml:space="preserve"> </w:t>
      </w:r>
      <w:r>
        <w:t>Management</w:t>
      </w:r>
      <w:r w:rsidRPr="00E3437A">
        <w:t xml:space="preserve"> </w:t>
      </w:r>
      <w:r>
        <w:t>of</w:t>
      </w:r>
      <w:r w:rsidRPr="00E3437A">
        <w:t xml:space="preserve"> </w:t>
      </w:r>
      <w:r>
        <w:t>Recovery</w:t>
      </w:r>
      <w:r w:rsidRPr="00E3437A">
        <w:t xml:space="preserve"> </w:t>
      </w:r>
      <w:r>
        <w:t>and</w:t>
      </w:r>
      <w:r w:rsidRPr="00E3437A">
        <w:t xml:space="preserve"> </w:t>
      </w:r>
      <w:r>
        <w:t>Audit</w:t>
      </w:r>
      <w:r w:rsidRPr="00E3437A">
        <w:t xml:space="preserve"> </w:t>
      </w:r>
      <w:r>
        <w:t>responsibilities;</w:t>
      </w:r>
      <w:r w:rsidRPr="00E3437A">
        <w:t xml:space="preserve"> </w:t>
      </w:r>
      <w:r>
        <w:t>Quality</w:t>
      </w:r>
      <w:r w:rsidRPr="00E3437A">
        <w:t xml:space="preserve"> </w:t>
      </w:r>
      <w:r>
        <w:t>Reporting;</w:t>
      </w:r>
      <w:r w:rsidRPr="00E3437A">
        <w:t xml:space="preserve"> </w:t>
      </w:r>
      <w:r>
        <w:t>and</w:t>
      </w:r>
      <w:r w:rsidRPr="00E3437A">
        <w:t xml:space="preserve"> </w:t>
      </w:r>
      <w:r>
        <w:t>Coordination</w:t>
      </w:r>
      <w:r w:rsidRPr="00E3437A">
        <w:t xml:space="preserve"> </w:t>
      </w:r>
      <w:r>
        <w:t>of</w:t>
      </w:r>
      <w:r w:rsidRPr="00E3437A">
        <w:t xml:space="preserve"> </w:t>
      </w:r>
      <w:r>
        <w:t>efforts</w:t>
      </w:r>
      <w:r w:rsidRPr="00E3437A">
        <w:t xml:space="preserve"> </w:t>
      </w:r>
      <w:r>
        <w:t>and</w:t>
      </w:r>
      <w:r w:rsidRPr="00E3437A">
        <w:t xml:space="preserve"> </w:t>
      </w:r>
      <w:r>
        <w:t>projects</w:t>
      </w:r>
      <w:r w:rsidRPr="00E3437A">
        <w:t xml:space="preserve"> </w:t>
      </w:r>
      <w:r>
        <w:t>with</w:t>
      </w:r>
      <w:r w:rsidRPr="00E3437A">
        <w:t xml:space="preserve"> </w:t>
      </w:r>
      <w:r>
        <w:t>the</w:t>
      </w:r>
      <w:r w:rsidRPr="00E3437A">
        <w:t xml:space="preserve"> </w:t>
      </w:r>
      <w:r>
        <w:t>HSD</w:t>
      </w:r>
      <w:r w:rsidRPr="00E3437A">
        <w:t xml:space="preserve"> </w:t>
      </w:r>
      <w:r>
        <w:t>Office</w:t>
      </w:r>
      <w:r w:rsidRPr="00E3437A">
        <w:t xml:space="preserve"> </w:t>
      </w:r>
      <w:r>
        <w:t>of</w:t>
      </w:r>
      <w:r w:rsidRPr="00E3437A">
        <w:t xml:space="preserve"> </w:t>
      </w:r>
      <w:r>
        <w:t>Inspector</w:t>
      </w:r>
      <w:r w:rsidRPr="00E3437A">
        <w:t xml:space="preserve"> General </w:t>
      </w:r>
      <w:r>
        <w:t>(OIG)</w:t>
      </w:r>
      <w:r w:rsidRPr="00E3437A">
        <w:t xml:space="preserve"> </w:t>
      </w:r>
      <w:r>
        <w:t>and</w:t>
      </w:r>
      <w:r w:rsidRPr="00E3437A">
        <w:t xml:space="preserve"> </w:t>
      </w:r>
      <w:r>
        <w:t>the</w:t>
      </w:r>
      <w:r w:rsidRPr="00E3437A">
        <w:t xml:space="preserve"> </w:t>
      </w:r>
      <w:r>
        <w:t>Medicaid</w:t>
      </w:r>
      <w:r w:rsidRPr="00E3437A">
        <w:t xml:space="preserve"> </w:t>
      </w:r>
      <w:r>
        <w:t>Fraud</w:t>
      </w:r>
      <w:r w:rsidRPr="00E3437A">
        <w:t xml:space="preserve"> </w:t>
      </w:r>
      <w:r>
        <w:t>Control</w:t>
      </w:r>
      <w:r w:rsidRPr="00E3437A">
        <w:t xml:space="preserve"> </w:t>
      </w:r>
      <w:r>
        <w:t>Unit</w:t>
      </w:r>
      <w:r w:rsidRPr="00E3437A">
        <w:t xml:space="preserve"> </w:t>
      </w:r>
      <w:r>
        <w:t>(MFCU)</w:t>
      </w:r>
      <w:r w:rsidRPr="00E3437A">
        <w:t xml:space="preserve"> </w:t>
      </w:r>
      <w:r>
        <w:t>of</w:t>
      </w:r>
      <w:r w:rsidRPr="00E3437A">
        <w:t xml:space="preserve"> </w:t>
      </w:r>
      <w:r>
        <w:t>the</w:t>
      </w:r>
      <w:r w:rsidRPr="00E3437A">
        <w:t xml:space="preserve"> </w:t>
      </w:r>
      <w:r>
        <w:t>Office</w:t>
      </w:r>
      <w:r w:rsidRPr="00E3437A">
        <w:t xml:space="preserve"> </w:t>
      </w:r>
      <w:r>
        <w:t>of</w:t>
      </w:r>
      <w:r w:rsidRPr="00E3437A">
        <w:t xml:space="preserve"> </w:t>
      </w:r>
      <w:r>
        <w:t>the</w:t>
      </w:r>
      <w:r w:rsidRPr="00E3437A">
        <w:t xml:space="preserve"> Attorney </w:t>
      </w:r>
      <w:r>
        <w:t>General</w:t>
      </w:r>
      <w:r w:rsidRPr="00E3437A">
        <w:t xml:space="preserve"> (OAG).</w:t>
      </w:r>
    </w:p>
    <w:p w14:paraId="6E4D951F" w14:textId="77777777" w:rsidR="00E3437A" w:rsidRDefault="00E3437A" w:rsidP="00E3437A">
      <w:pPr>
        <w:pStyle w:val="BodyText"/>
        <w:ind w:left="700" w:right="227"/>
      </w:pPr>
    </w:p>
    <w:p w14:paraId="618A53D4" w14:textId="1596E34D" w:rsidR="00043399" w:rsidRDefault="00173923" w:rsidP="009A18A6">
      <w:pPr>
        <w:pStyle w:val="H1Normal"/>
        <w:ind w:left="360" w:right="0"/>
      </w:pPr>
      <w:r w:rsidRPr="00DF767C">
        <w:t xml:space="preserve">TPL services include TPL identification, cost avoidance, recovery activities, recoupment activities and reconciliation processes.  FADS is expected to identify patterns and trends in claims data that are indicative of potential fraud and abuse and provide actionable alerts or notices on such identifications. </w:t>
      </w:r>
      <w:r w:rsidR="009D7D10" w:rsidRPr="00DF767C">
        <w:t xml:space="preserve">The QA Contractor </w:t>
      </w:r>
      <w:r w:rsidR="00F0342F" w:rsidRPr="00DF767C">
        <w:t>shall</w:t>
      </w:r>
      <w:r w:rsidR="004A01E2">
        <w:t xml:space="preserve"> </w:t>
      </w:r>
      <w:r w:rsidR="009D7D10" w:rsidRPr="00DF767C">
        <w:t xml:space="preserve">provide the </w:t>
      </w:r>
      <w:r w:rsidR="00F14170" w:rsidRPr="00DF767C">
        <w:t xml:space="preserve">data needed for </w:t>
      </w:r>
      <w:r w:rsidR="004918C4">
        <w:t>State and Federal</w:t>
      </w:r>
      <w:r w:rsidR="009D7D10" w:rsidRPr="00DF767C">
        <w:t xml:space="preserve"> </w:t>
      </w:r>
      <w:r w:rsidR="00F14170" w:rsidRPr="00DF767C">
        <w:t xml:space="preserve">reporting </w:t>
      </w:r>
      <w:r w:rsidR="009D7D10" w:rsidRPr="00DF767C">
        <w:t>requirements</w:t>
      </w:r>
      <w:r w:rsidR="00F14170" w:rsidRPr="00DF767C">
        <w:t>.</w:t>
      </w:r>
      <w:r w:rsidR="00043399" w:rsidRPr="00043399">
        <w:t xml:space="preserve"> </w:t>
      </w:r>
    </w:p>
    <w:p w14:paraId="18CEFEB5" w14:textId="77777777" w:rsidR="00043399" w:rsidRDefault="00043399" w:rsidP="00E84931">
      <w:pPr>
        <w:pStyle w:val="H1Normal"/>
      </w:pPr>
    </w:p>
    <w:p w14:paraId="224F3622" w14:textId="3AA585DC" w:rsidR="00043399" w:rsidRDefault="00043399" w:rsidP="009A18A6">
      <w:pPr>
        <w:pStyle w:val="H1Normal"/>
        <w:ind w:left="360" w:right="0"/>
      </w:pPr>
      <w:r>
        <w:t>The QA Contractor shall provide Audit and Hearing Coordination across multiple programs as well as Quality Reporting and Recovery Audit Contracting. The Recovery Audit Contracting shall keep track of and execute recoveries, reconciliation of recovery payments, and produce the data necessary to report on recovery activities to the State and CMS.</w:t>
      </w:r>
    </w:p>
    <w:p w14:paraId="7B0D1DBD" w14:textId="77777777" w:rsidR="00043399" w:rsidRDefault="00043399" w:rsidP="00043399">
      <w:pPr>
        <w:pStyle w:val="H1Normal"/>
      </w:pPr>
    </w:p>
    <w:p w14:paraId="44E7F965" w14:textId="6C6E6170" w:rsidR="00B617E7" w:rsidRDefault="00043399" w:rsidP="009A18A6">
      <w:pPr>
        <w:pStyle w:val="H1Normal"/>
        <w:ind w:left="360" w:right="0"/>
      </w:pPr>
      <w:r>
        <w:t>The contract resulting from this RFP also will require the Contractor to perform a range of services essential to successful implementation, integration, certification, management and operation of the MMISR Solution.</w:t>
      </w:r>
    </w:p>
    <w:p w14:paraId="619CF3D5" w14:textId="77777777" w:rsidR="00043399" w:rsidRPr="00DF767C" w:rsidRDefault="00043399" w:rsidP="00043399">
      <w:pPr>
        <w:pStyle w:val="H1Normal"/>
      </w:pPr>
    </w:p>
    <w:p w14:paraId="2A86A6A5" w14:textId="501B5DBD" w:rsidR="00173923" w:rsidRPr="00DF767C" w:rsidRDefault="00173923" w:rsidP="009A18A6">
      <w:pPr>
        <w:pStyle w:val="H1Normal"/>
        <w:ind w:left="360" w:right="0"/>
      </w:pPr>
      <w:r w:rsidRPr="00DF767C">
        <w:t xml:space="preserve">At a high level, the selected Contractor will: </w:t>
      </w:r>
    </w:p>
    <w:p w14:paraId="111A3C2C" w14:textId="607AFD61" w:rsidR="00173923" w:rsidRDefault="003A2040" w:rsidP="00E84931">
      <w:pPr>
        <w:pStyle w:val="H1Bullet1"/>
      </w:pPr>
      <w:r w:rsidRPr="00DF767C">
        <w:t xml:space="preserve">Configure, provide and operate the QA </w:t>
      </w:r>
      <w:r w:rsidR="00ED2A8D">
        <w:t>module</w:t>
      </w:r>
      <w:r w:rsidRPr="00DF767C">
        <w:t xml:space="preserve"> </w:t>
      </w:r>
      <w:r w:rsidR="00173923" w:rsidRPr="00DF767C">
        <w:t>through the contract life</w:t>
      </w:r>
      <w:r w:rsidRPr="00DF767C">
        <w:t xml:space="preserve"> to meet the State’s business needs</w:t>
      </w:r>
      <w:r w:rsidR="00173923" w:rsidRPr="00DF767C">
        <w:t xml:space="preserve">; </w:t>
      </w:r>
    </w:p>
    <w:p w14:paraId="42916392" w14:textId="77777777" w:rsidR="00043399" w:rsidRPr="00DF767C" w:rsidRDefault="00043399" w:rsidP="00043399">
      <w:pPr>
        <w:pStyle w:val="H1Bullet1"/>
        <w:numPr>
          <w:ilvl w:val="0"/>
          <w:numId w:val="0"/>
        </w:numPr>
        <w:ind w:left="1170"/>
      </w:pPr>
    </w:p>
    <w:p w14:paraId="36833090" w14:textId="3E931B10" w:rsidR="00173923" w:rsidRDefault="00173923" w:rsidP="00E84931">
      <w:pPr>
        <w:pStyle w:val="H1Bullet1"/>
      </w:pPr>
      <w:r w:rsidRPr="00DF767C">
        <w:t xml:space="preserve">Perform </w:t>
      </w:r>
      <w:r w:rsidR="00226149" w:rsidRPr="00DF767C">
        <w:t>Project Management and Contract Ma</w:t>
      </w:r>
      <w:r w:rsidRPr="00DF767C">
        <w:t xml:space="preserve">nagement activities </w:t>
      </w:r>
      <w:r w:rsidR="00B230B1" w:rsidRPr="00DF767C">
        <w:t xml:space="preserve">for </w:t>
      </w:r>
      <w:r w:rsidR="00ED2A8D">
        <w:t xml:space="preserve">all </w:t>
      </w:r>
      <w:r w:rsidR="00B230B1" w:rsidRPr="00DF767C">
        <w:t xml:space="preserve">QA </w:t>
      </w:r>
      <w:r w:rsidR="009C1D9F">
        <w:t>b</w:t>
      </w:r>
      <w:r w:rsidR="009C1D9F" w:rsidRPr="00DF767C">
        <w:t xml:space="preserve">usiness </w:t>
      </w:r>
      <w:r w:rsidR="009C1D9F">
        <w:t>s</w:t>
      </w:r>
      <w:r w:rsidR="009C1D9F" w:rsidRPr="00DF767C">
        <w:t xml:space="preserve">ervices </w:t>
      </w:r>
      <w:r w:rsidR="00B230B1" w:rsidRPr="00DF767C">
        <w:t>while integrating with the State-led HHS 2020 PMO project management processes and standards</w:t>
      </w:r>
      <w:r w:rsidR="00043399">
        <w:t>;</w:t>
      </w:r>
    </w:p>
    <w:p w14:paraId="1D692DE3" w14:textId="77777777" w:rsidR="00043399" w:rsidRPr="00DF767C" w:rsidRDefault="00043399" w:rsidP="00043399">
      <w:pPr>
        <w:pStyle w:val="H1Bullet1"/>
        <w:numPr>
          <w:ilvl w:val="0"/>
          <w:numId w:val="0"/>
        </w:numPr>
        <w:ind w:left="1170"/>
      </w:pPr>
    </w:p>
    <w:p w14:paraId="348FEC24" w14:textId="0BD272E3" w:rsidR="00173923" w:rsidRDefault="00173923" w:rsidP="00E84931">
      <w:pPr>
        <w:pStyle w:val="H1Bullet1"/>
      </w:pPr>
      <w:r w:rsidRPr="00DF767C">
        <w:t xml:space="preserve">Collaborate with Stakeholders from HSD, other State agencies and organizations, other MMISR Contractors, Federal partners, the IV&amp;V Contractor and others as required to make the MMISR </w:t>
      </w:r>
      <w:r w:rsidR="001A422F" w:rsidRPr="00DF767C">
        <w:t xml:space="preserve">Solution </w:t>
      </w:r>
      <w:r w:rsidRPr="00DF767C">
        <w:t xml:space="preserve">a success; </w:t>
      </w:r>
    </w:p>
    <w:p w14:paraId="238E19ED" w14:textId="77777777" w:rsidR="00043399" w:rsidRPr="00DF767C" w:rsidRDefault="00043399" w:rsidP="00043399">
      <w:pPr>
        <w:pStyle w:val="H1Bullet1"/>
        <w:numPr>
          <w:ilvl w:val="0"/>
          <w:numId w:val="0"/>
        </w:numPr>
        <w:ind w:left="1170"/>
      </w:pPr>
    </w:p>
    <w:p w14:paraId="1E66C690" w14:textId="77777777" w:rsidR="00043399" w:rsidRDefault="003966FB" w:rsidP="00043399">
      <w:pPr>
        <w:pStyle w:val="H1Bullet1"/>
      </w:pPr>
      <w:r w:rsidRPr="00DF767C">
        <w:t xml:space="preserve">Participate </w:t>
      </w:r>
      <w:r w:rsidR="00173923" w:rsidRPr="00DF767C">
        <w:t>in</w:t>
      </w:r>
      <w:r w:rsidR="00834950" w:rsidRPr="00DF767C">
        <w:t xml:space="preserve"> QA</w:t>
      </w:r>
      <w:r w:rsidR="00173923" w:rsidRPr="00DF767C">
        <w:t xml:space="preserve"> business process changes while establishing Continuous Process Improvement (CPI) activities that can continue into the future; and</w:t>
      </w:r>
      <w:r w:rsidR="00043399" w:rsidRPr="00043399">
        <w:t xml:space="preserve"> </w:t>
      </w:r>
    </w:p>
    <w:p w14:paraId="5ED87FE0" w14:textId="77777777" w:rsidR="00043399" w:rsidRDefault="00043399" w:rsidP="00043399">
      <w:pPr>
        <w:pStyle w:val="H1Bullet1"/>
        <w:numPr>
          <w:ilvl w:val="0"/>
          <w:numId w:val="0"/>
        </w:numPr>
        <w:ind w:left="1170"/>
      </w:pPr>
    </w:p>
    <w:p w14:paraId="21E2F406" w14:textId="2729B658" w:rsidR="00043399" w:rsidRPr="00043399" w:rsidRDefault="00043399" w:rsidP="00043399">
      <w:pPr>
        <w:pStyle w:val="H1Bullet1"/>
      </w:pPr>
      <w:r w:rsidRPr="00043399">
        <w:t xml:space="preserve">Create or gather CMS Certification-related artifacts and documentation that relate to QA </w:t>
      </w:r>
      <w:r w:rsidR="000C4F47">
        <w:t>b</w:t>
      </w:r>
      <w:r w:rsidRPr="00043399">
        <w:t xml:space="preserve">usiness </w:t>
      </w:r>
      <w:r w:rsidR="000C4F47">
        <w:t>s</w:t>
      </w:r>
      <w:r w:rsidRPr="00043399">
        <w:t>ervices; organize artifacts; track and manage completion of materials; validate readiness for Certification (working with the MMISR IV&amp;V Contractor</w:t>
      </w:r>
      <w:r w:rsidR="00A768A7">
        <w:t xml:space="preserve"> and the State</w:t>
      </w:r>
      <w:r w:rsidRPr="00043399">
        <w:t xml:space="preserve">) and assist with the presentation of all materials required for CMS Certification and </w:t>
      </w:r>
      <w:r w:rsidR="00CF7A72">
        <w:t>Milestone</w:t>
      </w:r>
      <w:r w:rsidR="00CF7A72" w:rsidRPr="00043399">
        <w:t xml:space="preserve"> </w:t>
      </w:r>
      <w:r w:rsidRPr="00043399">
        <w:t>reviews. The QA Contractor is responsible for supporting HSD through CMS Certification and for taking any corrective actions, completing additional documentation, participating in meetings or presentations at the request of the State, and other work as may be required to ensure the entire MMISR</w:t>
      </w:r>
      <w:r w:rsidR="004E6185">
        <w:t xml:space="preserve"> Solution</w:t>
      </w:r>
      <w:r w:rsidRPr="00043399">
        <w:t xml:space="preserve"> achieves CMS Certification.</w:t>
      </w:r>
    </w:p>
    <w:p w14:paraId="0F4A1E9E" w14:textId="7B5F76E6" w:rsidR="00173923" w:rsidRPr="00DF767C" w:rsidRDefault="00173923" w:rsidP="00043399">
      <w:pPr>
        <w:pStyle w:val="H1Bullet1"/>
        <w:numPr>
          <w:ilvl w:val="0"/>
          <w:numId w:val="0"/>
        </w:numPr>
        <w:ind w:left="1170"/>
      </w:pPr>
    </w:p>
    <w:p w14:paraId="79A94949" w14:textId="504F1295" w:rsidR="00173923" w:rsidRPr="00DF767C" w:rsidRDefault="00173923" w:rsidP="009A18A6">
      <w:pPr>
        <w:pStyle w:val="NormalH2Indent"/>
        <w:ind w:left="360"/>
        <w:rPr>
          <w:rFonts w:cs="Times New Roman"/>
        </w:rPr>
      </w:pPr>
      <w:r w:rsidRPr="00DF767C">
        <w:rPr>
          <w:rFonts w:cs="Times New Roman"/>
        </w:rPr>
        <w:t xml:space="preserve">HSD is seeking Offerors who can demonstrate </w:t>
      </w:r>
      <w:r w:rsidR="0099028B" w:rsidRPr="00DF767C">
        <w:rPr>
          <w:rFonts w:cs="Times New Roman"/>
        </w:rPr>
        <w:t xml:space="preserve">added value and </w:t>
      </w:r>
      <w:r w:rsidR="00F355F1" w:rsidRPr="00DF767C">
        <w:rPr>
          <w:rFonts w:cs="Times New Roman"/>
        </w:rPr>
        <w:t>experience delivering the services</w:t>
      </w:r>
      <w:r w:rsidR="0099028B" w:rsidRPr="00DF767C">
        <w:rPr>
          <w:rFonts w:cs="Times New Roman"/>
        </w:rPr>
        <w:t xml:space="preserve"> required to meet the QA requirements while integrating with </w:t>
      </w:r>
      <w:r w:rsidR="00B52B60" w:rsidRPr="00DF767C">
        <w:rPr>
          <w:rFonts w:cs="Times New Roman"/>
        </w:rPr>
        <w:t>the SI standards and processes.</w:t>
      </w:r>
      <w:r w:rsidR="00F355F1" w:rsidRPr="00DF767C">
        <w:rPr>
          <w:rFonts w:cs="Times New Roman"/>
        </w:rPr>
        <w:t xml:space="preserve"> </w:t>
      </w:r>
      <w:r w:rsidR="00B52B60" w:rsidRPr="00DF767C">
        <w:rPr>
          <w:rFonts w:cs="Times New Roman"/>
        </w:rPr>
        <w:t>T</w:t>
      </w:r>
      <w:r w:rsidRPr="00DF767C">
        <w:rPr>
          <w:rFonts w:cs="Times New Roman"/>
        </w:rPr>
        <w:t xml:space="preserve">he proposed </w:t>
      </w:r>
      <w:r w:rsidR="00F0342F" w:rsidRPr="00DF767C">
        <w:rPr>
          <w:rFonts w:eastAsia="Times New Roman" w:cs="Times New Roman"/>
        </w:rPr>
        <w:t xml:space="preserve">QA </w:t>
      </w:r>
      <w:r w:rsidR="002E5984">
        <w:rPr>
          <w:rFonts w:eastAsia="Times New Roman" w:cs="Times New Roman"/>
        </w:rPr>
        <w:t>b</w:t>
      </w:r>
      <w:r w:rsidR="002E5984" w:rsidRPr="00DF767C">
        <w:rPr>
          <w:rFonts w:eastAsia="Times New Roman" w:cs="Times New Roman"/>
        </w:rPr>
        <w:t xml:space="preserve">usiness </w:t>
      </w:r>
      <w:r w:rsidR="002E5984">
        <w:rPr>
          <w:rFonts w:eastAsia="Times New Roman" w:cs="Times New Roman"/>
        </w:rPr>
        <w:t>s</w:t>
      </w:r>
      <w:r w:rsidR="002E5984" w:rsidRPr="00DF767C">
        <w:rPr>
          <w:rFonts w:eastAsia="Times New Roman" w:cs="Times New Roman"/>
        </w:rPr>
        <w:t>ervices</w:t>
      </w:r>
      <w:r w:rsidR="002E5984" w:rsidRPr="00DF767C">
        <w:rPr>
          <w:rFonts w:cs="Times New Roman"/>
        </w:rPr>
        <w:t xml:space="preserve"> </w:t>
      </w:r>
      <w:r w:rsidRPr="00DF767C">
        <w:rPr>
          <w:rFonts w:cs="Times New Roman"/>
        </w:rPr>
        <w:t xml:space="preserve">should take into consideration the information presented in this RFP and available in the Procurement Library. </w:t>
      </w:r>
      <w:r w:rsidR="00065694" w:rsidRPr="00065694">
        <w:rPr>
          <w:rFonts w:cs="Times New Roman"/>
        </w:rPr>
        <w:t>Offerors proposals shall demonstrate the Offeror’s ability and experience to:</w:t>
      </w:r>
    </w:p>
    <w:p w14:paraId="75A96A37" w14:textId="77777777" w:rsidR="00173923" w:rsidRPr="00DF767C" w:rsidRDefault="00173923" w:rsidP="000441E8">
      <w:pPr>
        <w:pStyle w:val="H1Bullet1"/>
        <w:ind w:left="1080"/>
      </w:pPr>
      <w:r w:rsidRPr="00DF767C">
        <w:t xml:space="preserve">Apply lessons learned from other large enterprise-driven </w:t>
      </w:r>
      <w:r w:rsidR="003E55DF" w:rsidRPr="00DF767C">
        <w:t>QA</w:t>
      </w:r>
      <w:r w:rsidRPr="00DF767C">
        <w:t xml:space="preserve"> efforts;</w:t>
      </w:r>
    </w:p>
    <w:p w14:paraId="204C0A9B" w14:textId="77777777" w:rsidR="00173923" w:rsidRPr="00DF767C" w:rsidRDefault="00173923" w:rsidP="000441E8">
      <w:pPr>
        <w:pStyle w:val="H1Bullet1"/>
        <w:ind w:left="1080"/>
      </w:pPr>
      <w:r w:rsidRPr="00DF767C">
        <w:t xml:space="preserve">Consider and understand the risks associated with its chosen MMISR approach and how to mitigate the risks; </w:t>
      </w:r>
    </w:p>
    <w:p w14:paraId="42A11680" w14:textId="110059C2" w:rsidR="00173923" w:rsidRPr="00DF767C" w:rsidRDefault="0099028B" w:rsidP="000441E8">
      <w:pPr>
        <w:pStyle w:val="H1Bullet1"/>
        <w:ind w:left="1080"/>
      </w:pPr>
      <w:r w:rsidRPr="00DF767C">
        <w:t>Integrate with SI</w:t>
      </w:r>
      <w:r w:rsidR="00F474ED" w:rsidRPr="00DF767C">
        <w:t xml:space="preserve"> platform, processes and standards</w:t>
      </w:r>
      <w:r w:rsidR="00173923" w:rsidRPr="00DF767C">
        <w:t xml:space="preserve">; </w:t>
      </w:r>
    </w:p>
    <w:p w14:paraId="5ED30735" w14:textId="73500A27" w:rsidR="00173923" w:rsidRPr="00DF767C" w:rsidRDefault="00173923" w:rsidP="000441E8">
      <w:pPr>
        <w:pStyle w:val="H1Bullet1"/>
        <w:ind w:left="1080"/>
      </w:pPr>
      <w:r w:rsidRPr="00DF767C">
        <w:t xml:space="preserve">Deliver </w:t>
      </w:r>
      <w:r w:rsidR="00F0342F" w:rsidRPr="00DF767C">
        <w:t xml:space="preserve">QA </w:t>
      </w:r>
      <w:r w:rsidR="009C1D9F">
        <w:t>b</w:t>
      </w:r>
      <w:r w:rsidR="009C1D9F" w:rsidRPr="00DF767C">
        <w:t xml:space="preserve">usiness </w:t>
      </w:r>
      <w:r w:rsidR="009C1D9F">
        <w:t>s</w:t>
      </w:r>
      <w:r w:rsidR="009C1D9F" w:rsidRPr="00DF767C">
        <w:t xml:space="preserve">ervices </w:t>
      </w:r>
      <w:r w:rsidRPr="00DF767C">
        <w:t xml:space="preserve">that </w:t>
      </w:r>
      <w:r w:rsidR="00096FB3" w:rsidRPr="00DF767C">
        <w:t xml:space="preserve">are </w:t>
      </w:r>
      <w:r w:rsidRPr="00DF767C">
        <w:t xml:space="preserve">efficient, </w:t>
      </w:r>
      <w:r w:rsidR="00B52B60" w:rsidRPr="00DF767C">
        <w:t xml:space="preserve">easily </w:t>
      </w:r>
      <w:r w:rsidRPr="00DF767C">
        <w:t>maintain</w:t>
      </w:r>
      <w:r w:rsidR="00B52B60" w:rsidRPr="00DF767C">
        <w:t>ed</w:t>
      </w:r>
      <w:r w:rsidRPr="00DF767C">
        <w:t>, extend</w:t>
      </w:r>
      <w:r w:rsidR="00B52B60" w:rsidRPr="00DF767C">
        <w:t>able</w:t>
      </w:r>
      <w:r w:rsidRPr="00DF767C">
        <w:t xml:space="preserve">, </w:t>
      </w:r>
      <w:r w:rsidR="00B52B60" w:rsidRPr="00DF767C">
        <w:t xml:space="preserve">and easy to </w:t>
      </w:r>
      <w:r w:rsidRPr="00DF767C">
        <w:t>operate</w:t>
      </w:r>
      <w:r w:rsidR="00B52B60" w:rsidRPr="00DF767C">
        <w:t xml:space="preserve"> and update</w:t>
      </w:r>
      <w:r w:rsidRPr="00DF767C">
        <w:t xml:space="preserve"> throughout its life; </w:t>
      </w:r>
    </w:p>
    <w:p w14:paraId="0228568C" w14:textId="51B7507B" w:rsidR="00173923" w:rsidRPr="00DF767C" w:rsidRDefault="00596F2C" w:rsidP="000441E8">
      <w:pPr>
        <w:pStyle w:val="H1Bullet1"/>
        <w:ind w:left="1080"/>
      </w:pPr>
      <w:r>
        <w:t xml:space="preserve">Integrate </w:t>
      </w:r>
      <w:r w:rsidR="00173923" w:rsidRPr="00DF767C">
        <w:t xml:space="preserve">the </w:t>
      </w:r>
      <w:r w:rsidR="0099028B" w:rsidRPr="00DF767C">
        <w:t xml:space="preserve">QA </w:t>
      </w:r>
      <w:r w:rsidR="00173923" w:rsidRPr="00DF767C">
        <w:t xml:space="preserve">requirements that affect interoperability within the MMISR Solution and as part of the HHS 2020 Framework; </w:t>
      </w:r>
    </w:p>
    <w:p w14:paraId="1A44E60E" w14:textId="0F45D14B" w:rsidR="00173923" w:rsidRPr="00DF767C" w:rsidRDefault="00173923" w:rsidP="000441E8">
      <w:pPr>
        <w:pStyle w:val="H1Bullet1"/>
        <w:ind w:left="1080"/>
      </w:pPr>
      <w:r w:rsidRPr="00DF767C">
        <w:lastRenderedPageBreak/>
        <w:t xml:space="preserve">Deliver </w:t>
      </w:r>
      <w:r w:rsidR="00096FB3" w:rsidRPr="00DF767C">
        <w:t xml:space="preserve">QA </w:t>
      </w:r>
      <w:r w:rsidR="00D01B33">
        <w:t>b</w:t>
      </w:r>
      <w:r w:rsidR="0084147F" w:rsidRPr="00DF767C">
        <w:t xml:space="preserve">usiness </w:t>
      </w:r>
      <w:r w:rsidR="00D01B33">
        <w:t>s</w:t>
      </w:r>
      <w:r w:rsidR="00096FB3" w:rsidRPr="00DF767C">
        <w:t>ervices that are</w:t>
      </w:r>
      <w:r w:rsidRPr="00DF767C">
        <w:t xml:space="preserve"> in the best interest of the State, and </w:t>
      </w:r>
      <w:r w:rsidR="00596F2C">
        <w:t>that</w:t>
      </w:r>
      <w:r w:rsidRPr="00DF767C">
        <w:t xml:space="preserve"> actively assists the State in achieving MITA </w:t>
      </w:r>
      <w:r w:rsidR="00727053" w:rsidRPr="00DF767C">
        <w:t xml:space="preserve">Maturity </w:t>
      </w:r>
      <w:r w:rsidRPr="00DF767C">
        <w:t>Level</w:t>
      </w:r>
      <w:r w:rsidR="00727053" w:rsidRPr="00DF767C">
        <w:t xml:space="preserve"> 4 and</w:t>
      </w:r>
      <w:r w:rsidRPr="00DF767C">
        <w:t xml:space="preserve"> certification;</w:t>
      </w:r>
    </w:p>
    <w:p w14:paraId="3CEFD29C" w14:textId="77777777" w:rsidR="00173923" w:rsidRPr="00DF767C" w:rsidRDefault="00173923" w:rsidP="000441E8">
      <w:pPr>
        <w:pStyle w:val="H1Bullet1"/>
        <w:ind w:left="1080"/>
      </w:pPr>
      <w:r w:rsidRPr="00DF767C">
        <w:t>Exercise competence and experiential strength in applying well-defined methodologies and processes to manage and deliver the Project successfully; and</w:t>
      </w:r>
    </w:p>
    <w:p w14:paraId="6BE80B03" w14:textId="4E352CB1" w:rsidR="00173923" w:rsidRPr="00DF767C" w:rsidRDefault="00173923" w:rsidP="000441E8">
      <w:pPr>
        <w:pStyle w:val="H1Bullet1"/>
        <w:ind w:left="1080"/>
      </w:pPr>
      <w:r w:rsidRPr="00DF767C">
        <w:t xml:space="preserve">Apply and foster creativity in understanding the State’s goals for this Project and for HHS 2020 and applying that understanding to the recommended </w:t>
      </w:r>
      <w:r w:rsidR="00F0342F" w:rsidRPr="00DF767C">
        <w:t xml:space="preserve">QA </w:t>
      </w:r>
      <w:r w:rsidR="00D01B33">
        <w:t>b</w:t>
      </w:r>
      <w:r w:rsidR="00F0342F" w:rsidRPr="00DF767C">
        <w:t xml:space="preserve">usiness </w:t>
      </w:r>
      <w:r w:rsidR="00D01B33">
        <w:t>s</w:t>
      </w:r>
      <w:r w:rsidR="00F0342F" w:rsidRPr="00DF767C">
        <w:t>ervices</w:t>
      </w:r>
      <w:r w:rsidRPr="00DF767C">
        <w:t xml:space="preserve"> and MMISR Solution as a whole.</w:t>
      </w:r>
    </w:p>
    <w:p w14:paraId="3FFB4FE7" w14:textId="77777777" w:rsidR="00173923" w:rsidRPr="00DF767C" w:rsidRDefault="00173923" w:rsidP="00476794">
      <w:pPr>
        <w:pStyle w:val="H1Normal"/>
      </w:pPr>
    </w:p>
    <w:p w14:paraId="2C12B6AB" w14:textId="77777777" w:rsidR="00154560" w:rsidRPr="00DF767C" w:rsidRDefault="00045712" w:rsidP="009A18A6">
      <w:pPr>
        <w:pStyle w:val="Heading1"/>
        <w:ind w:left="360" w:right="202" w:hanging="360"/>
      </w:pPr>
      <w:bookmarkStart w:id="57" w:name="_Toc450899644"/>
      <w:bookmarkStart w:id="58" w:name="_Toc489947881"/>
      <w:bookmarkStart w:id="59" w:name="_Toc494435972"/>
      <w:bookmarkStart w:id="60" w:name="_Toc505759511"/>
      <w:r w:rsidRPr="00DF767C">
        <w:t>DEFINITION OF TERMINOLOGY</w:t>
      </w:r>
      <w:bookmarkEnd w:id="57"/>
      <w:bookmarkEnd w:id="58"/>
      <w:bookmarkEnd w:id="59"/>
      <w:bookmarkEnd w:id="60"/>
    </w:p>
    <w:p w14:paraId="64F67FC2" w14:textId="77777777" w:rsidR="00154560" w:rsidRPr="00DF767C" w:rsidRDefault="00154560" w:rsidP="003D11DF">
      <w:pPr>
        <w:spacing w:after="0" w:line="200" w:lineRule="exact"/>
        <w:ind w:right="200"/>
        <w:rPr>
          <w:rFonts w:ascii="Times New Roman" w:hAnsi="Times New Roman" w:cs="Times New Roman"/>
          <w:sz w:val="20"/>
          <w:szCs w:val="20"/>
        </w:rPr>
      </w:pPr>
    </w:p>
    <w:p w14:paraId="5F9013CF" w14:textId="77777777" w:rsidR="00154560" w:rsidRPr="00DF767C" w:rsidRDefault="00045712" w:rsidP="009A18A6">
      <w:pPr>
        <w:pStyle w:val="H1Normal"/>
        <w:ind w:left="360" w:right="0"/>
      </w:pPr>
      <w:r w:rsidRPr="00DF767C">
        <w:t>This s</w:t>
      </w:r>
      <w:r w:rsidRPr="00DF767C">
        <w:rPr>
          <w:spacing w:val="-1"/>
        </w:rPr>
        <w:t>ec</w:t>
      </w:r>
      <w:r w:rsidRPr="00DF767C">
        <w:t>t</w:t>
      </w:r>
      <w:r w:rsidRPr="00DF767C">
        <w:rPr>
          <w:spacing w:val="1"/>
        </w:rPr>
        <w:t>i</w:t>
      </w:r>
      <w:r w:rsidRPr="00DF767C">
        <w:t xml:space="preserve">on </w:t>
      </w:r>
      <w:r w:rsidRPr="00DF767C">
        <w:rPr>
          <w:spacing w:val="-1"/>
        </w:rPr>
        <w:t>c</w:t>
      </w:r>
      <w:r w:rsidRPr="00DF767C">
        <w:t>ontains d</w:t>
      </w:r>
      <w:r w:rsidRPr="00DF767C">
        <w:rPr>
          <w:spacing w:val="-1"/>
        </w:rPr>
        <w:t>e</w:t>
      </w:r>
      <w:r w:rsidRPr="00DF767C">
        <w:rPr>
          <w:spacing w:val="1"/>
        </w:rPr>
        <w:t>f</w:t>
      </w:r>
      <w:r w:rsidRPr="00DF767C">
        <w:t>in</w:t>
      </w:r>
      <w:r w:rsidRPr="00DF767C">
        <w:rPr>
          <w:spacing w:val="1"/>
        </w:rPr>
        <w:t>i</w:t>
      </w:r>
      <w:r w:rsidRPr="00DF767C">
        <w:t>t</w:t>
      </w:r>
      <w:r w:rsidRPr="00DF767C">
        <w:rPr>
          <w:spacing w:val="1"/>
        </w:rPr>
        <w:t>i</w:t>
      </w:r>
      <w:r w:rsidRPr="00DF767C">
        <w:t>ons of t</w:t>
      </w:r>
      <w:r w:rsidRPr="00DF767C">
        <w:rPr>
          <w:spacing w:val="-1"/>
        </w:rPr>
        <w:t>e</w:t>
      </w:r>
      <w:r w:rsidRPr="00DF767C">
        <w:t>rms us</w:t>
      </w:r>
      <w:r w:rsidRPr="00DF767C">
        <w:rPr>
          <w:spacing w:val="-1"/>
        </w:rPr>
        <w:t>e</w:t>
      </w:r>
      <w:r w:rsidRPr="00DF767C">
        <w:t>d throu</w:t>
      </w:r>
      <w:r w:rsidRPr="00DF767C">
        <w:rPr>
          <w:spacing w:val="-3"/>
        </w:rPr>
        <w:t>g</w:t>
      </w:r>
      <w:r w:rsidRPr="00DF767C">
        <w:t xml:space="preserve">hout </w:t>
      </w:r>
      <w:r w:rsidRPr="00DF767C">
        <w:rPr>
          <w:spacing w:val="1"/>
        </w:rPr>
        <w:t>t</w:t>
      </w:r>
      <w:r w:rsidRPr="00DF767C">
        <w:t>his pro</w:t>
      </w:r>
      <w:r w:rsidRPr="00DF767C">
        <w:rPr>
          <w:spacing w:val="-1"/>
        </w:rPr>
        <w:t>c</w:t>
      </w:r>
      <w:r w:rsidRPr="00DF767C">
        <w:t>u</w:t>
      </w:r>
      <w:r w:rsidRPr="00DF767C">
        <w:rPr>
          <w:spacing w:val="1"/>
        </w:rPr>
        <w:t>r</w:t>
      </w:r>
      <w:r w:rsidRPr="00DF767C">
        <w:rPr>
          <w:spacing w:val="-1"/>
        </w:rPr>
        <w:t>e</w:t>
      </w:r>
      <w:r w:rsidRPr="00DF767C">
        <w:t>me</w:t>
      </w:r>
      <w:r w:rsidRPr="00DF767C">
        <w:rPr>
          <w:spacing w:val="2"/>
        </w:rPr>
        <w:t>n</w:t>
      </w:r>
      <w:r w:rsidRPr="00DF767C">
        <w:t>t docum</w:t>
      </w:r>
      <w:r w:rsidRPr="00DF767C">
        <w:rPr>
          <w:spacing w:val="-1"/>
        </w:rPr>
        <w:t>e</w:t>
      </w:r>
      <w:r w:rsidRPr="00DF767C">
        <w:t xml:space="preserve">nt, </w:t>
      </w:r>
      <w:r w:rsidRPr="00DF767C">
        <w:rPr>
          <w:spacing w:val="1"/>
        </w:rPr>
        <w:t>i</w:t>
      </w:r>
      <w:r w:rsidRPr="00DF767C">
        <w:t>n</w:t>
      </w:r>
      <w:r w:rsidRPr="00DF767C">
        <w:rPr>
          <w:spacing w:val="-1"/>
        </w:rPr>
        <w:t>c</w:t>
      </w:r>
      <w:r w:rsidRPr="00DF767C">
        <w:t>lud</w:t>
      </w:r>
      <w:r w:rsidRPr="00DF767C">
        <w:rPr>
          <w:spacing w:val="1"/>
        </w:rPr>
        <w:t>i</w:t>
      </w:r>
      <w:r w:rsidRPr="00DF767C">
        <w:t xml:space="preserve">ng </w:t>
      </w:r>
      <w:r w:rsidRPr="00DF767C">
        <w:rPr>
          <w:spacing w:val="-1"/>
        </w:rPr>
        <w:t>a</w:t>
      </w:r>
      <w:r w:rsidRPr="00DF767C">
        <w:t>ppro</w:t>
      </w:r>
      <w:r w:rsidRPr="00DF767C">
        <w:rPr>
          <w:spacing w:val="-1"/>
        </w:rPr>
        <w:t>p</w:t>
      </w:r>
      <w:r w:rsidRPr="00DF767C">
        <w:t>ri</w:t>
      </w:r>
      <w:r w:rsidRPr="00DF767C">
        <w:rPr>
          <w:spacing w:val="-1"/>
        </w:rPr>
        <w:t>a</w:t>
      </w:r>
      <w:r w:rsidRPr="00DF767C">
        <w:t>te</w:t>
      </w:r>
      <w:r w:rsidRPr="00DF767C">
        <w:rPr>
          <w:spacing w:val="2"/>
        </w:rPr>
        <w:t xml:space="preserve"> </w:t>
      </w:r>
      <w:r w:rsidRPr="00DF767C">
        <w:rPr>
          <w:spacing w:val="-1"/>
        </w:rPr>
        <w:t>a</w:t>
      </w:r>
      <w:r w:rsidRPr="00DF767C">
        <w:t>bbr</w:t>
      </w:r>
      <w:r w:rsidRPr="00DF767C">
        <w:rPr>
          <w:spacing w:val="-2"/>
        </w:rPr>
        <w:t>e</w:t>
      </w:r>
      <w:r w:rsidRPr="00DF767C">
        <w:t>v</w:t>
      </w:r>
      <w:r w:rsidRPr="00DF767C">
        <w:rPr>
          <w:spacing w:val="3"/>
        </w:rPr>
        <w:t>i</w:t>
      </w:r>
      <w:r w:rsidRPr="00DF767C">
        <w:rPr>
          <w:spacing w:val="-1"/>
        </w:rPr>
        <w:t>a</w:t>
      </w:r>
      <w:r w:rsidRPr="00DF767C">
        <w:t>t</w:t>
      </w:r>
      <w:r w:rsidRPr="00DF767C">
        <w:rPr>
          <w:spacing w:val="1"/>
        </w:rPr>
        <w:t>i</w:t>
      </w:r>
      <w:r w:rsidRPr="00DF767C">
        <w:t>ons:</w:t>
      </w:r>
    </w:p>
    <w:p w14:paraId="3554E057" w14:textId="77777777" w:rsidR="00154560" w:rsidRPr="00DF767C" w:rsidRDefault="00154560" w:rsidP="003D11DF">
      <w:pPr>
        <w:spacing w:before="16" w:after="0" w:line="260" w:lineRule="exact"/>
        <w:ind w:right="200"/>
        <w:rPr>
          <w:rFonts w:ascii="Times New Roman" w:hAnsi="Times New Roman" w:cs="Times New Roman"/>
          <w:sz w:val="24"/>
          <w:szCs w:val="24"/>
        </w:rPr>
      </w:pPr>
    </w:p>
    <w:p w14:paraId="142F31EA" w14:textId="77777777" w:rsidR="00154560" w:rsidRPr="00DF767C" w:rsidRDefault="00045712" w:rsidP="009A18A6">
      <w:pPr>
        <w:spacing w:after="0" w:line="240" w:lineRule="auto"/>
        <w:ind w:left="360" w:right="202"/>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2"/>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n</w:t>
      </w:r>
      <w:r w:rsidRPr="00DF767C">
        <w:rPr>
          <w:rFonts w:ascii="Times New Roman" w:eastAsia="Times New Roman" w:hAnsi="Times New Roman" w:cs="Times New Roman"/>
          <w:b/>
          <w:spacing w:val="4"/>
          <w:sz w:val="24"/>
          <w:szCs w:val="24"/>
        </w:rPr>
        <w:t>c</w:t>
      </w:r>
      <w:r w:rsidRPr="00DF767C">
        <w:rPr>
          <w:rFonts w:ascii="Times New Roman" w:eastAsia="Times New Roman" w:hAnsi="Times New Roman" w:cs="Times New Roman"/>
          <w:b/>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the</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2"/>
          <w:sz w:val="24"/>
          <w:szCs w:val="24"/>
        </w:rPr>
        <w:t>u</w:t>
      </w:r>
      <w:r w:rsidRPr="00DF767C">
        <w:rPr>
          <w:rFonts w:ascii="Times New Roman" w:eastAsia="Times New Roman" w:hAnsi="Times New Roman" w:cs="Times New Roman"/>
          <w:sz w:val="24"/>
          <w:szCs w:val="24"/>
        </w:rPr>
        <w:t>man Se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vic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t.</w:t>
      </w:r>
    </w:p>
    <w:p w14:paraId="719A9C58" w14:textId="77777777" w:rsidR="0067295C" w:rsidRPr="00DF767C" w:rsidRDefault="0067295C" w:rsidP="009A18A6">
      <w:pPr>
        <w:spacing w:after="0" w:line="240" w:lineRule="auto"/>
        <w:ind w:left="360" w:right="200"/>
        <w:rPr>
          <w:rFonts w:ascii="Times New Roman" w:eastAsia="Times New Roman" w:hAnsi="Times New Roman" w:cs="Times New Roman"/>
          <w:sz w:val="24"/>
          <w:szCs w:val="24"/>
        </w:rPr>
      </w:pPr>
    </w:p>
    <w:p w14:paraId="536CE0F7" w14:textId="77777777" w:rsidR="0067295C" w:rsidRPr="00DF767C" w:rsidRDefault="0067295C"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b/>
          <w:sz w:val="24"/>
          <w:szCs w:val="24"/>
        </w:rPr>
        <w:t>“ASPEN”</w:t>
      </w:r>
      <w:r w:rsidRPr="00DF767C">
        <w:rPr>
          <w:rFonts w:ascii="Times New Roman" w:eastAsia="Times New Roman" w:hAnsi="Times New Roman" w:cs="Times New Roman"/>
          <w:sz w:val="24"/>
          <w:szCs w:val="24"/>
        </w:rPr>
        <w:t xml:space="preserve"> means New Mexico’s Automated System Program and Eligibility Network.</w:t>
      </w:r>
    </w:p>
    <w:p w14:paraId="12FF4D75"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674B404B"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Autho</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z w:val="24"/>
          <w:szCs w:val="24"/>
        </w:rPr>
        <w:t>i</w:t>
      </w:r>
      <w:r w:rsidRPr="00DF767C">
        <w:rPr>
          <w:rFonts w:ascii="Times New Roman" w:eastAsia="Times New Roman" w:hAnsi="Times New Roman" w:cs="Times New Roman"/>
          <w:b/>
          <w:spacing w:val="2"/>
          <w:sz w:val="24"/>
          <w:szCs w:val="24"/>
        </w:rPr>
        <w:t>z</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 xml:space="preserve">d </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ur</w:t>
      </w:r>
      <w:r w:rsidRPr="00DF767C">
        <w:rPr>
          <w:rFonts w:ascii="Times New Roman" w:eastAsia="Times New Roman" w:hAnsi="Times New Roman" w:cs="Times New Roman"/>
          <w:b/>
          <w:spacing w:val="-2"/>
          <w:sz w:val="24"/>
          <w:szCs w:val="24"/>
        </w:rPr>
        <w:t>c</w:t>
      </w:r>
      <w:r w:rsidRPr="00DF767C">
        <w:rPr>
          <w:rFonts w:ascii="Times New Roman" w:eastAsia="Times New Roman" w:hAnsi="Times New Roman" w:cs="Times New Roman"/>
          <w:b/>
          <w:sz w:val="24"/>
          <w:szCs w:val="24"/>
        </w:rPr>
        <w:t>h</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s</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ind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vidual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ori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Pa</w:t>
      </w:r>
      <w:r w:rsidRPr="00DF767C">
        <w:rPr>
          <w:rFonts w:ascii="Times New Roman" w:eastAsia="Times New Roman" w:hAnsi="Times New Roman" w:cs="Times New Roman"/>
          <w:sz w:val="24"/>
          <w:szCs w:val="24"/>
        </w:rPr>
        <w:t>rti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ipating Enti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z w:val="24"/>
          <w:szCs w:val="24"/>
        </w:rPr>
        <w:t>to p</w:t>
      </w:r>
      <w:r w:rsidRPr="00DF767C">
        <w:rPr>
          <w:rFonts w:ascii="Times New Roman" w:eastAsia="Times New Roman" w:hAnsi="Times New Roman" w:cs="Times New Roman"/>
          <w:spacing w:val="1"/>
          <w:sz w:val="24"/>
          <w:szCs w:val="24"/>
        </w:rPr>
        <w:t>la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rs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w:t>
      </w:r>
      <w:r w:rsidR="00080034"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 xml:space="preserve"> </w:t>
      </w:r>
      <w:r w:rsidR="00C94EE0"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r w:rsidR="00C94EE0" w:rsidRPr="00DF767C">
        <w:rPr>
          <w:rFonts w:ascii="Times New Roman" w:eastAsia="Times New Roman" w:hAnsi="Times New Roman" w:cs="Times New Roman"/>
          <w:sz w:val="24"/>
          <w:szCs w:val="24"/>
        </w:rPr>
        <w:t xml:space="preserve"> resulting from this procurement</w:t>
      </w:r>
      <w:r w:rsidRPr="00DF767C">
        <w:rPr>
          <w:rFonts w:ascii="Times New Roman" w:eastAsia="Times New Roman" w:hAnsi="Times New Roman" w:cs="Times New Roman"/>
          <w:sz w:val="24"/>
          <w:szCs w:val="24"/>
        </w:rPr>
        <w:t>.</w:t>
      </w:r>
    </w:p>
    <w:p w14:paraId="4CEE5F54"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6FCBEA70"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A</w:t>
      </w:r>
      <w:r w:rsidRPr="00DF767C">
        <w:rPr>
          <w:rFonts w:ascii="Times New Roman" w:eastAsia="Times New Roman" w:hAnsi="Times New Roman" w:cs="Times New Roman"/>
          <w:b/>
          <w:spacing w:val="-1"/>
          <w:sz w:val="24"/>
          <w:szCs w:val="24"/>
        </w:rPr>
        <w:t>w</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rd</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ut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 docum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p>
    <w:p w14:paraId="7CEDAB1E"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44CA9569"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2"/>
          <w:sz w:val="24"/>
          <w:szCs w:val="24"/>
        </w:rPr>
        <w:t>B</w:t>
      </w:r>
      <w:r w:rsidRPr="00DF767C">
        <w:rPr>
          <w:rFonts w:ascii="Times New Roman" w:eastAsia="Times New Roman" w:hAnsi="Times New Roman" w:cs="Times New Roman"/>
          <w:b/>
          <w:sz w:val="24"/>
          <w:szCs w:val="24"/>
        </w:rPr>
        <w:t>usiness Ho</w:t>
      </w:r>
      <w:r w:rsidRPr="00DF767C">
        <w:rPr>
          <w:rFonts w:ascii="Times New Roman" w:eastAsia="Times New Roman" w:hAnsi="Times New Roman" w:cs="Times New Roman"/>
          <w:b/>
          <w:spacing w:val="2"/>
          <w:sz w:val="24"/>
          <w:szCs w:val="24"/>
        </w:rPr>
        <w:t>u</w:t>
      </w:r>
      <w:r w:rsidRPr="00DF767C">
        <w:rPr>
          <w:rFonts w:ascii="Times New Roman" w:eastAsia="Times New Roman" w:hAnsi="Times New Roman" w:cs="Times New Roman"/>
          <w:b/>
          <w:sz w:val="24"/>
          <w:szCs w:val="24"/>
        </w:rPr>
        <w:t>rs</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00DA4C76" w:rsidRPr="00DF767C">
        <w:rPr>
          <w:rFonts w:ascii="Times New Roman" w:eastAsia="Times New Roman" w:hAnsi="Times New Roman" w:cs="Times New Roman"/>
          <w:sz w:val="24"/>
          <w:szCs w:val="24"/>
        </w:rPr>
        <w:t>7:30</w:t>
      </w:r>
      <w:r w:rsidR="00DE1EBE" w:rsidRPr="00DF767C">
        <w:rPr>
          <w:rFonts w:ascii="Times New Roman" w:eastAsia="Times New Roman" w:hAnsi="Times New Roman" w:cs="Times New Roman"/>
          <w:sz w:val="24"/>
          <w:szCs w:val="24"/>
        </w:rPr>
        <w:t xml:space="preserve"> AM through </w:t>
      </w:r>
      <w:r w:rsidRPr="00DF767C">
        <w:rPr>
          <w:rFonts w:ascii="Times New Roman" w:eastAsia="Times New Roman" w:hAnsi="Times New Roman" w:cs="Times New Roman"/>
          <w:spacing w:val="-1"/>
          <w:sz w:val="24"/>
          <w:szCs w:val="24"/>
        </w:rPr>
        <w:t>5</w:t>
      </w:r>
      <w:r w:rsidRPr="00DF767C">
        <w:rPr>
          <w:rFonts w:ascii="Times New Roman" w:eastAsia="Times New Roman" w:hAnsi="Times New Roman" w:cs="Times New Roman"/>
          <w:sz w:val="24"/>
          <w:szCs w:val="24"/>
        </w:rPr>
        <w:t>:</w:t>
      </w:r>
      <w:r w:rsidR="00DA4C76" w:rsidRPr="00DF767C">
        <w:rPr>
          <w:rFonts w:ascii="Times New Roman" w:eastAsia="Times New Roman" w:hAnsi="Times New Roman" w:cs="Times New Roman"/>
          <w:sz w:val="24"/>
          <w:szCs w:val="24"/>
        </w:rPr>
        <w:t>30</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Mount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 Time</w:t>
      </w:r>
      <w:r w:rsidR="007E6868" w:rsidRPr="00DF767C">
        <w:rPr>
          <w:rFonts w:ascii="Times New Roman" w:eastAsia="Times New Roman" w:hAnsi="Times New Roman" w:cs="Times New Roman"/>
          <w:sz w:val="24"/>
          <w:szCs w:val="24"/>
        </w:rPr>
        <w:t xml:space="preserve"> (MT)</w:t>
      </w:r>
      <w:r w:rsidR="00DE1EBE" w:rsidRPr="00DF767C">
        <w:rPr>
          <w:rFonts w:ascii="Times New Roman" w:eastAsia="Times New Roman" w:hAnsi="Times New Roman" w:cs="Times New Roman"/>
          <w:sz w:val="24"/>
          <w:szCs w:val="24"/>
        </w:rPr>
        <w:t>, Monday through Friday</w:t>
      </w:r>
      <w:r w:rsidRPr="00DF767C">
        <w:rPr>
          <w:rFonts w:ascii="Times New Roman" w:eastAsia="Times New Roman" w:hAnsi="Times New Roman" w:cs="Times New Roman"/>
          <w:sz w:val="24"/>
          <w:szCs w:val="24"/>
        </w:rPr>
        <w:t>.</w:t>
      </w:r>
    </w:p>
    <w:p w14:paraId="2AD2AC32" w14:textId="77777777" w:rsidR="00154560" w:rsidRPr="00DF767C" w:rsidRDefault="00154560" w:rsidP="009A18A6">
      <w:pPr>
        <w:spacing w:before="17" w:after="0" w:line="260" w:lineRule="exact"/>
        <w:ind w:left="360" w:right="200"/>
        <w:rPr>
          <w:rFonts w:ascii="Times New Roman" w:hAnsi="Times New Roman" w:cs="Times New Roman"/>
          <w:sz w:val="24"/>
          <w:szCs w:val="24"/>
        </w:rPr>
      </w:pPr>
    </w:p>
    <w:p w14:paraId="6F24C5D7"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Close of</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2"/>
          <w:sz w:val="24"/>
          <w:szCs w:val="24"/>
        </w:rPr>
        <w:t>B</w:t>
      </w:r>
      <w:r w:rsidRPr="00DF767C">
        <w:rPr>
          <w:rFonts w:ascii="Times New Roman" w:eastAsia="Times New Roman" w:hAnsi="Times New Roman" w:cs="Times New Roman"/>
          <w:b/>
          <w:sz w:val="24"/>
          <w:szCs w:val="24"/>
        </w:rPr>
        <w:t>usines</w:t>
      </w:r>
      <w:r w:rsidRPr="00DF767C">
        <w:rPr>
          <w:rFonts w:ascii="Times New Roman" w:eastAsia="Times New Roman" w:hAnsi="Times New Roman" w:cs="Times New Roman"/>
          <w:b/>
          <w:spacing w:val="2"/>
          <w:sz w:val="24"/>
          <w:szCs w:val="24"/>
        </w:rPr>
        <w:t>s</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5:</w:t>
      </w:r>
      <w:r w:rsidR="00E33F9E" w:rsidRPr="00DF767C">
        <w:rPr>
          <w:rFonts w:ascii="Times New Roman" w:eastAsia="Times New Roman" w:hAnsi="Times New Roman" w:cs="Times New Roman"/>
          <w:sz w:val="24"/>
          <w:szCs w:val="24"/>
        </w:rPr>
        <w:t>3</w:t>
      </w:r>
      <w:r w:rsidRPr="00DF767C">
        <w:rPr>
          <w:rFonts w:ascii="Times New Roman" w:eastAsia="Times New Roman" w:hAnsi="Times New Roman" w:cs="Times New Roman"/>
          <w:sz w:val="24"/>
          <w:szCs w:val="24"/>
        </w:rPr>
        <w:t xml:space="preserve">0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 xml:space="preserve"> </w:t>
      </w:r>
      <w:r w:rsidR="007E6868" w:rsidRPr="00DF767C">
        <w:rPr>
          <w:rFonts w:ascii="Times New Roman" w:eastAsia="Times New Roman" w:hAnsi="Times New Roman" w:cs="Times New Roman"/>
          <w:sz w:val="24"/>
          <w:szCs w:val="24"/>
        </w:rPr>
        <w:t>MT</w:t>
      </w:r>
      <w:r w:rsidRPr="00DF767C">
        <w:rPr>
          <w:rFonts w:ascii="Times New Roman" w:eastAsia="Times New Roman" w:hAnsi="Times New Roman" w:cs="Times New Roman"/>
          <w:sz w:val="24"/>
          <w:szCs w:val="24"/>
        </w:rPr>
        <w:t>.</w:t>
      </w:r>
    </w:p>
    <w:p w14:paraId="70C6B47A"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12069167"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“CMS”</w:t>
      </w:r>
      <w:r w:rsidR="0088454A" w:rsidRPr="00DF767C">
        <w:rPr>
          <w:rFonts w:ascii="Times New Roman" w:eastAsia="Times New Roman" w:hAnsi="Times New Roman" w:cs="Times New Roman"/>
          <w:spacing w:val="-1"/>
          <w:sz w:val="24"/>
          <w:szCs w:val="24"/>
        </w:rPr>
        <w:t xml:space="preserve"> means the Fe</w:t>
      </w:r>
      <w:r w:rsidRPr="00DF767C">
        <w:rPr>
          <w:rFonts w:ascii="Times New Roman" w:eastAsia="Times New Roman" w:hAnsi="Times New Roman" w:cs="Times New Roman"/>
          <w:spacing w:val="-1"/>
          <w:sz w:val="24"/>
          <w:szCs w:val="24"/>
        </w:rPr>
        <w:t>deral Center for Medicare and Medicaid Services, an agency of the US Department of Health and Human Services.</w:t>
      </w:r>
    </w:p>
    <w:p w14:paraId="2104D13F"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p>
    <w:p w14:paraId="50DC1389"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Contr</w:t>
      </w:r>
      <w:r w:rsidRPr="00DF767C">
        <w:rPr>
          <w:rFonts w:ascii="Times New Roman" w:eastAsia="Times New Roman" w:hAnsi="Times New Roman" w:cs="Times New Roman"/>
          <w:b/>
          <w:spacing w:val="-1"/>
          <w:sz w:val="24"/>
          <w:szCs w:val="24"/>
        </w:rPr>
        <w:t>ac</w:t>
      </w:r>
      <w:r w:rsidRPr="00DF767C">
        <w:rPr>
          <w:rFonts w:ascii="Times New Roman" w:eastAsia="Times New Roman" w:hAnsi="Times New Roman" w:cs="Times New Roman"/>
          <w:b/>
          <w:spacing w:val="3"/>
          <w:sz w:val="24"/>
          <w:szCs w:val="24"/>
        </w:rPr>
        <w:t>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ment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of it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ms of</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onstru</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z w:val="24"/>
          <w:szCs w:val="24"/>
        </w:rPr>
        <w:t>, or tan</w:t>
      </w:r>
      <w:r w:rsidRPr="00DF767C">
        <w:rPr>
          <w:rFonts w:ascii="Times New Roman" w:eastAsia="Times New Roman" w:hAnsi="Times New Roman" w:cs="Times New Roman"/>
          <w:spacing w:val="-3"/>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pro</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p>
    <w:p w14:paraId="25E64AB5"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0ECCD6BA" w14:textId="335C48A9" w:rsidR="00154560" w:rsidRPr="00DF767C" w:rsidRDefault="00045712" w:rsidP="009A18A6">
      <w:pPr>
        <w:spacing w:before="9"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Contr</w:t>
      </w:r>
      <w:r w:rsidRPr="00DF767C">
        <w:rPr>
          <w:rFonts w:ascii="Times New Roman" w:eastAsia="Times New Roman" w:hAnsi="Times New Roman" w:cs="Times New Roman"/>
          <w:b/>
          <w:spacing w:val="-1"/>
          <w:sz w:val="24"/>
          <w:szCs w:val="24"/>
        </w:rPr>
        <w:t>ac</w:t>
      </w:r>
      <w:r w:rsidRPr="00DF767C">
        <w:rPr>
          <w:rFonts w:ascii="Times New Roman" w:eastAsia="Times New Roman" w:hAnsi="Times New Roman" w:cs="Times New Roman"/>
          <w:b/>
          <w:sz w:val="24"/>
          <w:szCs w:val="24"/>
        </w:rPr>
        <w:t>to</w:t>
      </w:r>
      <w:r w:rsidRPr="00DF767C">
        <w:rPr>
          <w:rFonts w:ascii="Times New Roman" w:eastAsia="Times New Roman" w:hAnsi="Times New Roman" w:cs="Times New Roman"/>
          <w:b/>
          <w:spacing w:val="2"/>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z w:val="24"/>
          <w:szCs w:val="24"/>
        </w:rPr>
        <w:t>s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B91192" w:rsidRPr="00DF767C">
        <w:rPr>
          <w:rFonts w:ascii="Times New Roman" w:eastAsia="Times New Roman" w:hAnsi="Times New Roman" w:cs="Times New Roman"/>
          <w:spacing w:val="1"/>
          <w:sz w:val="24"/>
          <w:szCs w:val="24"/>
        </w:rPr>
        <w:t xml:space="preserve">QA </w:t>
      </w:r>
      <w:r w:rsidR="006608BC"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6"/>
          <w:sz w:val="24"/>
          <w:szCs w:val="24"/>
        </w:rPr>
        <w:t>I</w:t>
      </w:r>
      <w:r w:rsidRPr="00DF767C">
        <w:rPr>
          <w:rFonts w:ascii="Times New Roman" w:eastAsia="Times New Roman" w:hAnsi="Times New Roman" w:cs="Times New Roman"/>
          <w:spacing w:val="1"/>
          <w:sz w:val="24"/>
          <w:szCs w:val="24"/>
        </w:rPr>
        <w:t>S</w:t>
      </w:r>
      <w:r w:rsidR="00931B71" w:rsidRPr="00DF767C">
        <w:rPr>
          <w:rFonts w:ascii="Times New Roman" w:eastAsia="Times New Roman" w:hAnsi="Times New Roman" w:cs="Times New Roman"/>
          <w:sz w:val="24"/>
          <w:szCs w:val="24"/>
        </w:rPr>
        <w:t xml:space="preserve">R </w:t>
      </w:r>
      <w:r w:rsidR="000844FF" w:rsidRPr="00DF767C">
        <w:rPr>
          <w:rFonts w:ascii="Times New Roman" w:eastAsia="Times New Roman" w:hAnsi="Times New Roman" w:cs="Times New Roman"/>
          <w:sz w:val="24"/>
          <w:szCs w:val="24"/>
        </w:rPr>
        <w:t xml:space="preserve">Solution </w:t>
      </w:r>
      <w:r w:rsidRPr="00DF767C">
        <w:rPr>
          <w:rFonts w:ascii="Times New Roman" w:eastAsia="Times New Roman" w:hAnsi="Times New Roman" w:cs="Times New Roman"/>
          <w:sz w:val="24"/>
          <w:szCs w:val="24"/>
        </w:rPr>
        <w:t>who</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ted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a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sult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this pro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nt</w:t>
      </w:r>
      <w:r w:rsidRPr="00DF767C">
        <w:rPr>
          <w:rFonts w:ascii="Times New Roman" w:eastAsia="Times New Roman" w:hAnsi="Times New Roman" w:cs="Times New Roman"/>
          <w:sz w:val="24"/>
          <w:szCs w:val="24"/>
        </w:rPr>
        <w:t>.</w:t>
      </w:r>
    </w:p>
    <w:p w14:paraId="6356504C" w14:textId="77777777" w:rsidR="00032274" w:rsidRPr="00DF767C" w:rsidRDefault="00032274" w:rsidP="009A18A6">
      <w:pPr>
        <w:spacing w:before="9" w:after="0" w:line="240" w:lineRule="auto"/>
        <w:ind w:left="360" w:right="200"/>
        <w:rPr>
          <w:rFonts w:ascii="Times New Roman" w:hAnsi="Times New Roman" w:cs="Times New Roman"/>
          <w:sz w:val="24"/>
          <w:szCs w:val="24"/>
        </w:rPr>
      </w:pPr>
    </w:p>
    <w:p w14:paraId="01534C54" w14:textId="77777777" w:rsidR="00154560" w:rsidRPr="00DF767C" w:rsidRDefault="00045712" w:rsidP="009A18A6">
      <w:pPr>
        <w:spacing w:before="29"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D</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te</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z w:val="24"/>
          <w:szCs w:val="24"/>
        </w:rPr>
        <w:t>m</w:t>
      </w:r>
      <w:r w:rsidRPr="00DF767C">
        <w:rPr>
          <w:rFonts w:ascii="Times New Roman" w:eastAsia="Times New Roman" w:hAnsi="Times New Roman" w:cs="Times New Roman"/>
          <w:b/>
          <w:spacing w:val="1"/>
          <w:sz w:val="24"/>
          <w:szCs w:val="24"/>
        </w:rPr>
        <w:t>i</w:t>
      </w:r>
      <w:r w:rsidRPr="00DF767C">
        <w:rPr>
          <w:rFonts w:ascii="Times New Roman" w:eastAsia="Times New Roman" w:hAnsi="Times New Roman" w:cs="Times New Roman"/>
          <w:b/>
          <w:sz w:val="24"/>
          <w:szCs w:val="24"/>
        </w:rPr>
        <w:t>n</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t</w:t>
      </w:r>
      <w:r w:rsidRPr="00DF767C">
        <w:rPr>
          <w:rFonts w:ascii="Times New Roman" w:eastAsia="Times New Roman" w:hAnsi="Times New Roman" w:cs="Times New Roman"/>
          <w:b/>
          <w:spacing w:val="1"/>
          <w:sz w:val="24"/>
          <w:szCs w:val="24"/>
        </w:rPr>
        <w:t>i</w:t>
      </w:r>
      <w:r w:rsidRPr="00DF767C">
        <w:rPr>
          <w:rFonts w:ascii="Times New Roman" w:eastAsia="Times New Roman" w:hAnsi="Times New Roman" w:cs="Times New Roman"/>
          <w:b/>
          <w:sz w:val="24"/>
          <w:szCs w:val="24"/>
        </w:rPr>
        <w:t>o</w:t>
      </w:r>
      <w:r w:rsidRPr="00DF767C">
        <w:rPr>
          <w:rFonts w:ascii="Times New Roman" w:eastAsia="Times New Roman" w:hAnsi="Times New Roman" w:cs="Times New Roman"/>
          <w:b/>
          <w:spacing w:val="2"/>
          <w:sz w:val="24"/>
          <w:szCs w:val="24"/>
        </w:rPr>
        <w:t>n</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ten do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ument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of 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pacing w:val="2"/>
          <w:sz w:val="24"/>
          <w:szCs w:val="24"/>
        </w:rPr>
        <w:t>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00E81430"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includi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 findin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 xml:space="preserve">s of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o support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b</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 xml:space="preserve">omes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file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to whi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 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ins.</w:t>
      </w:r>
    </w:p>
    <w:p w14:paraId="73A3E863"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72170ECE"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D</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sir</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b</w:t>
      </w:r>
      <w:r w:rsidRPr="00DF767C">
        <w:rPr>
          <w:rFonts w:ascii="Times New Roman" w:eastAsia="Times New Roman" w:hAnsi="Times New Roman" w:cs="Times New Roman"/>
          <w:b/>
          <w:spacing w:val="3"/>
          <w:sz w:val="24"/>
          <w:szCs w:val="24"/>
        </w:rPr>
        <w:t>l</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00FC4D79" w:rsidRPr="00DF767C">
        <w:rPr>
          <w:rFonts w:ascii="Times New Roman" w:eastAsia="Times New Roman" w:hAnsi="Times New Roman" w:cs="Times New Roman"/>
          <w:sz w:val="24"/>
          <w:szCs w:val="24"/>
        </w:rPr>
        <w:t>mean</w:t>
      </w:r>
      <w:r w:rsidR="00223DAC" w:rsidRPr="00DF767C">
        <w:rPr>
          <w:rFonts w:ascii="Times New Roman" w:eastAsia="Times New Roman" w:hAnsi="Times New Roman" w:cs="Times New Roman"/>
          <w:sz w:val="24"/>
          <w:szCs w:val="24"/>
        </w:rPr>
        <w:t>s</w:t>
      </w:r>
      <w:r w:rsidR="00FC4D79"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ma</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shoul</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fer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5"/>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or</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fers"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disc</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 or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w:t>
      </w:r>
    </w:p>
    <w:p w14:paraId="799FEF57" w14:textId="77777777" w:rsidR="00762A8E" w:rsidRPr="00DF767C" w:rsidRDefault="00762A8E" w:rsidP="009A18A6">
      <w:pPr>
        <w:spacing w:after="0" w:line="240" w:lineRule="auto"/>
        <w:ind w:left="360" w:right="200"/>
        <w:rPr>
          <w:rFonts w:ascii="Times New Roman" w:eastAsia="Times New Roman" w:hAnsi="Times New Roman" w:cs="Times New Roman"/>
          <w:sz w:val="24"/>
          <w:szCs w:val="24"/>
        </w:rPr>
      </w:pPr>
    </w:p>
    <w:p w14:paraId="07ADDC36" w14:textId="77777777" w:rsidR="00762A8E" w:rsidRPr="00DF767C" w:rsidRDefault="00762A8E" w:rsidP="009A18A6">
      <w:pPr>
        <w:ind w:left="360"/>
        <w:rPr>
          <w:rFonts w:ascii="Times New Roman" w:eastAsia="Times New Roman" w:hAnsi="Times New Roman" w:cs="Times New Roman"/>
          <w:spacing w:val="-1"/>
          <w:sz w:val="24"/>
          <w:szCs w:val="24"/>
        </w:rPr>
      </w:pPr>
      <w:r w:rsidRPr="00DF767C">
        <w:rPr>
          <w:rFonts w:ascii="Times New Roman" w:hAnsi="Times New Roman" w:cs="Times New Roman"/>
        </w:rPr>
        <w:t>“</w:t>
      </w:r>
      <w:r w:rsidRPr="00DF767C">
        <w:rPr>
          <w:rFonts w:ascii="Times New Roman" w:eastAsia="Times New Roman" w:hAnsi="Times New Roman" w:cs="Times New Roman"/>
          <w:b/>
          <w:spacing w:val="-1"/>
          <w:sz w:val="24"/>
          <w:szCs w:val="24"/>
        </w:rPr>
        <w:t>Electronic Document Management</w:t>
      </w:r>
      <w:r w:rsidRPr="00DF767C">
        <w:rPr>
          <w:rFonts w:ascii="Times New Roman" w:eastAsia="Times New Roman" w:hAnsi="Times New Roman" w:cs="Times New Roman"/>
          <w:spacing w:val="-1"/>
          <w:sz w:val="24"/>
          <w:szCs w:val="24"/>
        </w:rPr>
        <w:t>” means document imaging, scanning and management.</w:t>
      </w:r>
    </w:p>
    <w:p w14:paraId="109C4F26"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lastRenderedPageBreak/>
        <w:t>“</w:t>
      </w:r>
      <w:r w:rsidRPr="00DF767C">
        <w:rPr>
          <w:rFonts w:ascii="Times New Roman" w:eastAsia="Times New Roman" w:hAnsi="Times New Roman" w:cs="Times New Roman"/>
          <w:b/>
          <w:sz w:val="24"/>
          <w:szCs w:val="24"/>
        </w:rPr>
        <w:t>Ent</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rp</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z w:val="24"/>
          <w:szCs w:val="24"/>
        </w:rPr>
        <w:t>is</w:t>
      </w:r>
      <w:r w:rsidRPr="00DF767C">
        <w:rPr>
          <w:rFonts w:ascii="Times New Roman" w:eastAsia="Times New Roman" w:hAnsi="Times New Roman" w:cs="Times New Roman"/>
          <w:b/>
          <w:spacing w:val="2"/>
          <w:sz w:val="24"/>
          <w:szCs w:val="24"/>
        </w:rPr>
        <w:t>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the</w:t>
      </w:r>
      <w:r w:rsidRPr="00DF767C">
        <w:rPr>
          <w:rFonts w:ascii="Times New Roman" w:eastAsia="Times New Roman" w:hAnsi="Times New Roman" w:cs="Times New Roman"/>
          <w:spacing w:val="1"/>
          <w:sz w:val="24"/>
          <w:szCs w:val="24"/>
        </w:rPr>
        <w:t xml:space="preserve"> f</w:t>
      </w:r>
      <w:r w:rsidRPr="00DF767C">
        <w:rPr>
          <w:rFonts w:ascii="Times New Roman" w:eastAsia="Times New Roman" w:hAnsi="Times New Roman" w:cs="Times New Roman"/>
          <w:sz w:val="24"/>
          <w:szCs w:val="24"/>
        </w:rPr>
        <w:t>ull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trum of</w:t>
      </w:r>
      <w:r w:rsidRPr="00DF767C">
        <w:rPr>
          <w:rFonts w:ascii="Times New Roman" w:eastAsia="Times New Roman" w:hAnsi="Times New Roman" w:cs="Times New Roman"/>
          <w:spacing w:val="1"/>
          <w:sz w:val="24"/>
          <w:szCs w:val="24"/>
        </w:rPr>
        <w:t xml:space="preserve"> </w:t>
      </w:r>
      <w:r w:rsidR="00032274" w:rsidRPr="00DF767C">
        <w:rPr>
          <w:rFonts w:ascii="Times New Roman" w:eastAsia="Times New Roman" w:hAnsi="Times New Roman" w:cs="Times New Roman"/>
          <w:spacing w:val="1"/>
          <w:sz w:val="24"/>
          <w:szCs w:val="24"/>
        </w:rPr>
        <w:t xml:space="preserve">NM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H</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 xml:space="preserve"> </w:t>
      </w:r>
      <w:r w:rsidR="00E81430" w:rsidRPr="00DF767C">
        <w:rPr>
          <w:rFonts w:ascii="Times New Roman" w:eastAsia="Times New Roman" w:hAnsi="Times New Roman" w:cs="Times New Roman"/>
          <w:spacing w:val="2"/>
          <w:sz w:val="24"/>
          <w:szCs w:val="24"/>
        </w:rPr>
        <w:t>s</w:t>
      </w:r>
      <w:r w:rsidR="00E81430" w:rsidRPr="00DF767C">
        <w:rPr>
          <w:rFonts w:ascii="Times New Roman" w:eastAsia="Times New Roman" w:hAnsi="Times New Roman" w:cs="Times New Roman"/>
          <w:spacing w:val="-5"/>
          <w:sz w:val="24"/>
          <w:szCs w:val="24"/>
        </w:rPr>
        <w:t>y</w:t>
      </w:r>
      <w:r w:rsidR="00E81430" w:rsidRPr="00DF767C">
        <w:rPr>
          <w:rFonts w:ascii="Times New Roman" w:eastAsia="Times New Roman" w:hAnsi="Times New Roman" w:cs="Times New Roman"/>
          <w:sz w:val="24"/>
          <w:szCs w:val="24"/>
        </w:rPr>
        <w:t xml:space="preserve">stems </w:t>
      </w:r>
      <w:r w:rsidRPr="00DF767C">
        <w:rPr>
          <w:rFonts w:ascii="Times New Roman" w:eastAsia="Times New Roman" w:hAnsi="Times New Roman" w:cs="Times New Roman"/>
          <w:sz w:val="24"/>
          <w:szCs w:val="24"/>
        </w:rPr>
        <w:t>and</w:t>
      </w:r>
      <w:r w:rsidR="00E81430" w:rsidRPr="00DF767C">
        <w:rPr>
          <w:rFonts w:ascii="Times New Roman" w:eastAsia="Times New Roman" w:hAnsi="Times New Roman" w:cs="Times New Roman"/>
          <w:sz w:val="24"/>
          <w:szCs w:val="24"/>
        </w:rPr>
        <w:t xml:space="preserve"> 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ies </w:t>
      </w:r>
      <w:r w:rsidRPr="00DF767C">
        <w:rPr>
          <w:rFonts w:ascii="Times New Roman" w:eastAsia="Times New Roman" w:hAnsi="Times New Roman" w:cs="Times New Roman"/>
          <w:spacing w:val="1"/>
          <w:sz w:val="24"/>
          <w:szCs w:val="24"/>
        </w:rPr>
        <w:t>(</w:t>
      </w:r>
      <w:r w:rsidR="00E81430" w:rsidRPr="00DF767C">
        <w:rPr>
          <w:rFonts w:ascii="Times New Roman" w:eastAsia="Times New Roman" w:hAnsi="Times New Roman" w:cs="Times New Roman"/>
          <w:sz w:val="24"/>
          <w:szCs w:val="24"/>
        </w:rPr>
        <w:t>d</w:t>
      </w:r>
      <w:r w:rsidR="00E81430" w:rsidRPr="00DF767C">
        <w:rPr>
          <w:rFonts w:ascii="Times New Roman" w:eastAsia="Times New Roman" w:hAnsi="Times New Roman" w:cs="Times New Roman"/>
          <w:spacing w:val="-1"/>
          <w:sz w:val="24"/>
          <w:szCs w:val="24"/>
        </w:rPr>
        <w:t>e</w:t>
      </w:r>
      <w:r w:rsidR="00E81430" w:rsidRPr="00DF767C">
        <w:rPr>
          <w:rFonts w:ascii="Times New Roman" w:eastAsia="Times New Roman" w:hAnsi="Times New Roman" w:cs="Times New Roman"/>
          <w:sz w:val="24"/>
          <w:szCs w:val="24"/>
        </w:rPr>
        <w:t>p</w:t>
      </w:r>
      <w:r w:rsidR="00E81430" w:rsidRPr="00DF767C">
        <w:rPr>
          <w:rFonts w:ascii="Times New Roman" w:eastAsia="Times New Roman" w:hAnsi="Times New Roman" w:cs="Times New Roman"/>
          <w:spacing w:val="1"/>
          <w:sz w:val="24"/>
          <w:szCs w:val="24"/>
        </w:rPr>
        <w:t>a</w:t>
      </w:r>
      <w:r w:rsidR="00E81430" w:rsidRPr="00DF767C">
        <w:rPr>
          <w:rFonts w:ascii="Times New Roman" w:eastAsia="Times New Roman" w:hAnsi="Times New Roman" w:cs="Times New Roman"/>
          <w:sz w:val="24"/>
          <w:szCs w:val="24"/>
        </w:rPr>
        <w:t>rtm</w:t>
      </w:r>
      <w:r w:rsidR="00E81430" w:rsidRPr="00DF767C">
        <w:rPr>
          <w:rFonts w:ascii="Times New Roman" w:eastAsia="Times New Roman" w:hAnsi="Times New Roman" w:cs="Times New Roman"/>
          <w:spacing w:val="-1"/>
          <w:sz w:val="24"/>
          <w:szCs w:val="24"/>
        </w:rPr>
        <w:t>e</w:t>
      </w:r>
      <w:r w:rsidR="00E81430" w:rsidRPr="00DF767C">
        <w:rPr>
          <w:rFonts w:ascii="Times New Roman" w:eastAsia="Times New Roman" w:hAnsi="Times New Roman" w:cs="Times New Roman"/>
          <w:sz w:val="24"/>
          <w:szCs w:val="24"/>
        </w:rPr>
        <w:t>nts</w:t>
      </w:r>
      <w:r w:rsidRPr="00DF767C">
        <w:rPr>
          <w:rFonts w:ascii="Times New Roman" w:eastAsia="Times New Roman" w:hAnsi="Times New Roman" w:cs="Times New Roman"/>
          <w:spacing w:val="1"/>
          <w:sz w:val="24"/>
          <w:szCs w:val="24"/>
        </w:rPr>
        <w:t>/</w:t>
      </w:r>
      <w:r w:rsidR="00E81430" w:rsidRPr="00DF767C">
        <w:rPr>
          <w:rFonts w:ascii="Times New Roman" w:eastAsia="Times New Roman" w:hAnsi="Times New Roman" w:cs="Times New Roman"/>
          <w:sz w:val="24"/>
          <w:szCs w:val="24"/>
        </w:rPr>
        <w:t>divisions</w:t>
      </w:r>
      <w:r w:rsidRPr="00DF767C">
        <w:rPr>
          <w:rFonts w:ascii="Times New Roman" w:eastAsia="Times New Roman" w:hAnsi="Times New Roman" w:cs="Times New Roman"/>
          <w:sz w:val="24"/>
          <w:szCs w:val="24"/>
        </w:rPr>
        <w:t>)</w:t>
      </w:r>
      <w:r w:rsidR="00D41AC5" w:rsidRPr="00DF767C">
        <w:rPr>
          <w:rFonts w:ascii="Times New Roman" w:eastAsia="Times New Roman" w:hAnsi="Times New Roman" w:cs="Times New Roman"/>
          <w:sz w:val="24"/>
          <w:szCs w:val="24"/>
        </w:rPr>
        <w:t xml:space="preserve"> engaged in this Project</w:t>
      </w:r>
      <w:r w:rsidRPr="00DF767C">
        <w:rPr>
          <w:rFonts w:ascii="Times New Roman" w:eastAsia="Times New Roman" w:hAnsi="Times New Roman" w:cs="Times New Roman"/>
          <w:sz w:val="24"/>
          <w:szCs w:val="24"/>
        </w:rPr>
        <w:t>.</w:t>
      </w:r>
    </w:p>
    <w:p w14:paraId="57952BE9" w14:textId="77777777" w:rsidR="00E81430" w:rsidRPr="00DF767C" w:rsidRDefault="00E81430" w:rsidP="009A18A6">
      <w:pPr>
        <w:spacing w:after="0" w:line="240" w:lineRule="auto"/>
        <w:ind w:left="360" w:right="200"/>
        <w:rPr>
          <w:rFonts w:ascii="Times New Roman" w:eastAsia="Times New Roman" w:hAnsi="Times New Roman" w:cs="Times New Roman"/>
          <w:sz w:val="24"/>
          <w:szCs w:val="24"/>
        </w:rPr>
      </w:pPr>
    </w:p>
    <w:p w14:paraId="10C271F3" w14:textId="77777777" w:rsidR="00E81430" w:rsidRPr="00DF767C" w:rsidRDefault="00045712" w:rsidP="009A18A6">
      <w:pPr>
        <w:spacing w:before="58"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Ev</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 xml:space="preserve">luation </w:t>
      </w:r>
      <w:r w:rsidRPr="00DF767C">
        <w:rPr>
          <w:rFonts w:ascii="Times New Roman" w:eastAsia="Times New Roman" w:hAnsi="Times New Roman" w:cs="Times New Roman"/>
          <w:b/>
          <w:spacing w:val="1"/>
          <w:sz w:val="24"/>
          <w:szCs w:val="24"/>
        </w:rPr>
        <w:t>C</w:t>
      </w:r>
      <w:r w:rsidRPr="00DF767C">
        <w:rPr>
          <w:rFonts w:ascii="Times New Roman" w:eastAsia="Times New Roman" w:hAnsi="Times New Roman" w:cs="Times New Roman"/>
          <w:b/>
          <w:sz w:val="24"/>
          <w:szCs w:val="24"/>
        </w:rPr>
        <w:t>om</w:t>
      </w:r>
      <w:r w:rsidRPr="00DF767C">
        <w:rPr>
          <w:rFonts w:ascii="Times New Roman" w:eastAsia="Times New Roman" w:hAnsi="Times New Roman" w:cs="Times New Roman"/>
          <w:b/>
          <w:spacing w:val="1"/>
          <w:sz w:val="24"/>
          <w:szCs w:val="24"/>
        </w:rPr>
        <w:t>m</w:t>
      </w:r>
      <w:r w:rsidRPr="00DF767C">
        <w:rPr>
          <w:rFonts w:ascii="Times New Roman" w:eastAsia="Times New Roman" w:hAnsi="Times New Roman" w:cs="Times New Roman"/>
          <w:b/>
          <w:sz w:val="24"/>
          <w:szCs w:val="24"/>
        </w:rPr>
        <w:t>i</w:t>
      </w:r>
      <w:r w:rsidRPr="00DF767C">
        <w:rPr>
          <w:rFonts w:ascii="Times New Roman" w:eastAsia="Times New Roman" w:hAnsi="Times New Roman" w:cs="Times New Roman"/>
          <w:b/>
          <w:spacing w:val="1"/>
          <w:sz w:val="24"/>
          <w:szCs w:val="24"/>
        </w:rPr>
        <w:t>t</w:t>
      </w:r>
      <w:r w:rsidRPr="00DF767C">
        <w:rPr>
          <w:rFonts w:ascii="Times New Roman" w:eastAsia="Times New Roman" w:hAnsi="Times New Roman" w:cs="Times New Roman"/>
          <w:b/>
          <w:sz w:val="24"/>
          <w:szCs w:val="24"/>
        </w:rPr>
        <w:t>te</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sz w:val="24"/>
          <w:szCs w:val="24"/>
        </w:rPr>
        <w:t>" 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bo</w:t>
      </w:r>
      <w:r w:rsidRPr="00DF767C">
        <w:rPr>
          <w:rFonts w:ascii="Times New Roman" w:eastAsia="Times New Roman" w:hAnsi="Times New Roman" w:cs="Times New Roman"/>
          <w:spacing w:val="5"/>
          <w:sz w:val="24"/>
          <w:szCs w:val="24"/>
        </w:rPr>
        <w:t>d</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ppoin</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 xml:space="preserve">o </w:t>
      </w:r>
      <w:r w:rsidR="00E81430" w:rsidRPr="00DF767C">
        <w:rPr>
          <w:rFonts w:ascii="Times New Roman" w:eastAsia="Times New Roman" w:hAnsi="Times New Roman" w:cs="Times New Roman"/>
          <w:sz w:val="24"/>
          <w:szCs w:val="24"/>
        </w:rPr>
        <w:t>evaluate</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ls. </w:t>
      </w:r>
    </w:p>
    <w:p w14:paraId="0E9A24C3" w14:textId="77777777" w:rsidR="00E81430" w:rsidRPr="00DF767C" w:rsidRDefault="00E81430" w:rsidP="009A18A6">
      <w:pPr>
        <w:spacing w:before="58" w:after="0" w:line="240" w:lineRule="auto"/>
        <w:ind w:left="360" w:right="200"/>
        <w:rPr>
          <w:rFonts w:ascii="Times New Roman" w:eastAsia="Times New Roman" w:hAnsi="Times New Roman" w:cs="Times New Roman"/>
          <w:sz w:val="24"/>
          <w:szCs w:val="24"/>
        </w:rPr>
      </w:pPr>
    </w:p>
    <w:p w14:paraId="4A810A22" w14:textId="77777777" w:rsidR="00154560" w:rsidRPr="00DF767C" w:rsidRDefault="00045712" w:rsidP="009A18A6">
      <w:pPr>
        <w:spacing w:before="58"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Ev</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 xml:space="preserve">luation </w:t>
      </w:r>
      <w:r w:rsidRPr="00DF767C">
        <w:rPr>
          <w:rFonts w:ascii="Times New Roman" w:eastAsia="Times New Roman" w:hAnsi="Times New Roman" w:cs="Times New Roman"/>
          <w:b/>
          <w:spacing w:val="1"/>
          <w:sz w:val="24"/>
          <w:szCs w:val="24"/>
        </w:rPr>
        <w:t>C</w:t>
      </w:r>
      <w:r w:rsidRPr="00DF767C">
        <w:rPr>
          <w:rFonts w:ascii="Times New Roman" w:eastAsia="Times New Roman" w:hAnsi="Times New Roman" w:cs="Times New Roman"/>
          <w:b/>
          <w:sz w:val="24"/>
          <w:szCs w:val="24"/>
        </w:rPr>
        <w:t>om</w:t>
      </w:r>
      <w:r w:rsidRPr="00DF767C">
        <w:rPr>
          <w:rFonts w:ascii="Times New Roman" w:eastAsia="Times New Roman" w:hAnsi="Times New Roman" w:cs="Times New Roman"/>
          <w:b/>
          <w:spacing w:val="1"/>
          <w:sz w:val="24"/>
          <w:szCs w:val="24"/>
        </w:rPr>
        <w:t>m</w:t>
      </w:r>
      <w:r w:rsidRPr="00DF767C">
        <w:rPr>
          <w:rFonts w:ascii="Times New Roman" w:eastAsia="Times New Roman" w:hAnsi="Times New Roman" w:cs="Times New Roman"/>
          <w:b/>
          <w:sz w:val="24"/>
          <w:szCs w:val="24"/>
        </w:rPr>
        <w:t>i</w:t>
      </w:r>
      <w:r w:rsidRPr="00DF767C">
        <w:rPr>
          <w:rFonts w:ascii="Times New Roman" w:eastAsia="Times New Roman" w:hAnsi="Times New Roman" w:cs="Times New Roman"/>
          <w:b/>
          <w:spacing w:val="1"/>
          <w:sz w:val="24"/>
          <w:szCs w:val="24"/>
        </w:rPr>
        <w:t>t</w:t>
      </w:r>
      <w:r w:rsidRPr="00DF767C">
        <w:rPr>
          <w:rFonts w:ascii="Times New Roman" w:eastAsia="Times New Roman" w:hAnsi="Times New Roman" w:cs="Times New Roman"/>
          <w:b/>
          <w:sz w:val="24"/>
          <w:szCs w:val="24"/>
        </w:rPr>
        <w:t>tee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port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port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Pro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u</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Man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nd the</w:t>
      </w:r>
      <w:r w:rsidR="00A722A0"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position w:val="1"/>
          <w:sz w:val="24"/>
          <w:szCs w:val="24"/>
        </w:rPr>
        <w:t>Ev</w:t>
      </w:r>
      <w:r w:rsidRPr="00DF767C">
        <w:rPr>
          <w:rFonts w:ascii="Times New Roman" w:eastAsia="Times New Roman" w:hAnsi="Times New Roman" w:cs="Times New Roman"/>
          <w:spacing w:val="-1"/>
          <w:position w:val="1"/>
          <w:sz w:val="24"/>
          <w:szCs w:val="24"/>
        </w:rPr>
        <w:t>a</w:t>
      </w:r>
      <w:r w:rsidRPr="00DF767C">
        <w:rPr>
          <w:rFonts w:ascii="Times New Roman" w:eastAsia="Times New Roman" w:hAnsi="Times New Roman" w:cs="Times New Roman"/>
          <w:position w:val="1"/>
          <w:sz w:val="24"/>
          <w:szCs w:val="24"/>
        </w:rPr>
        <w:t xml:space="preserve">luation </w:t>
      </w:r>
      <w:r w:rsidRPr="00DF767C">
        <w:rPr>
          <w:rFonts w:ascii="Times New Roman" w:eastAsia="Times New Roman" w:hAnsi="Times New Roman" w:cs="Times New Roman"/>
          <w:spacing w:val="1"/>
          <w:position w:val="1"/>
          <w:sz w:val="24"/>
          <w:szCs w:val="24"/>
        </w:rPr>
        <w:t>C</w:t>
      </w:r>
      <w:r w:rsidRPr="00DF767C">
        <w:rPr>
          <w:rFonts w:ascii="Times New Roman" w:eastAsia="Times New Roman" w:hAnsi="Times New Roman" w:cs="Times New Roman"/>
          <w:position w:val="1"/>
          <w:sz w:val="24"/>
          <w:szCs w:val="24"/>
        </w:rPr>
        <w:t>om</w:t>
      </w:r>
      <w:r w:rsidRPr="00DF767C">
        <w:rPr>
          <w:rFonts w:ascii="Times New Roman" w:eastAsia="Times New Roman" w:hAnsi="Times New Roman" w:cs="Times New Roman"/>
          <w:spacing w:val="1"/>
          <w:position w:val="1"/>
          <w:sz w:val="24"/>
          <w:szCs w:val="24"/>
        </w:rPr>
        <w:t>m</w:t>
      </w:r>
      <w:r w:rsidRPr="00DF767C">
        <w:rPr>
          <w:rFonts w:ascii="Times New Roman" w:eastAsia="Times New Roman" w:hAnsi="Times New Roman" w:cs="Times New Roman"/>
          <w:position w:val="1"/>
          <w:sz w:val="24"/>
          <w:szCs w:val="24"/>
        </w:rPr>
        <w:t>i</w:t>
      </w:r>
      <w:r w:rsidRPr="00DF767C">
        <w:rPr>
          <w:rFonts w:ascii="Times New Roman" w:eastAsia="Times New Roman" w:hAnsi="Times New Roman" w:cs="Times New Roman"/>
          <w:spacing w:val="1"/>
          <w:position w:val="1"/>
          <w:sz w:val="24"/>
          <w:szCs w:val="24"/>
        </w:rPr>
        <w:t>t</w:t>
      </w:r>
      <w:r w:rsidRPr="00DF767C">
        <w:rPr>
          <w:rFonts w:ascii="Times New Roman" w:eastAsia="Times New Roman" w:hAnsi="Times New Roman" w:cs="Times New Roman"/>
          <w:position w:val="1"/>
          <w:sz w:val="24"/>
          <w:szCs w:val="24"/>
        </w:rPr>
        <w:t>tee</w:t>
      </w:r>
      <w:r w:rsidRPr="00DF767C">
        <w:rPr>
          <w:rFonts w:ascii="Times New Roman" w:eastAsia="Times New Roman" w:hAnsi="Times New Roman" w:cs="Times New Roman"/>
          <w:spacing w:val="-1"/>
          <w:position w:val="1"/>
          <w:sz w:val="24"/>
          <w:szCs w:val="24"/>
        </w:rPr>
        <w:t xml:space="preserve"> </w:t>
      </w:r>
      <w:r w:rsidRPr="00DF767C">
        <w:rPr>
          <w:rFonts w:ascii="Times New Roman" w:eastAsia="Times New Roman" w:hAnsi="Times New Roman" w:cs="Times New Roman"/>
          <w:position w:val="1"/>
          <w:sz w:val="24"/>
          <w:szCs w:val="24"/>
        </w:rPr>
        <w:t>for</w:t>
      </w:r>
      <w:r w:rsidRPr="00DF767C">
        <w:rPr>
          <w:rFonts w:ascii="Times New Roman" w:eastAsia="Times New Roman" w:hAnsi="Times New Roman" w:cs="Times New Roman"/>
          <w:spacing w:val="-1"/>
          <w:position w:val="1"/>
          <w:sz w:val="24"/>
          <w:szCs w:val="24"/>
        </w:rPr>
        <w:t xml:space="preserve"> c</w:t>
      </w:r>
      <w:r w:rsidRPr="00DF767C">
        <w:rPr>
          <w:rFonts w:ascii="Times New Roman" w:eastAsia="Times New Roman" w:hAnsi="Times New Roman" w:cs="Times New Roman"/>
          <w:position w:val="1"/>
          <w:sz w:val="24"/>
          <w:szCs w:val="24"/>
        </w:rPr>
        <w:t>ontr</w:t>
      </w:r>
      <w:r w:rsidRPr="00DF767C">
        <w:rPr>
          <w:rFonts w:ascii="Times New Roman" w:eastAsia="Times New Roman" w:hAnsi="Times New Roman" w:cs="Times New Roman"/>
          <w:spacing w:val="1"/>
          <w:position w:val="1"/>
          <w:sz w:val="24"/>
          <w:szCs w:val="24"/>
        </w:rPr>
        <w:t>a</w:t>
      </w:r>
      <w:r w:rsidRPr="00DF767C">
        <w:rPr>
          <w:rFonts w:ascii="Times New Roman" w:eastAsia="Times New Roman" w:hAnsi="Times New Roman" w:cs="Times New Roman"/>
          <w:spacing w:val="-1"/>
          <w:position w:val="1"/>
          <w:sz w:val="24"/>
          <w:szCs w:val="24"/>
        </w:rPr>
        <w:t>c</w:t>
      </w:r>
      <w:r w:rsidRPr="00DF767C">
        <w:rPr>
          <w:rFonts w:ascii="Times New Roman" w:eastAsia="Times New Roman" w:hAnsi="Times New Roman" w:cs="Times New Roman"/>
          <w:position w:val="1"/>
          <w:sz w:val="24"/>
          <w:szCs w:val="24"/>
        </w:rPr>
        <w:t>t a</w:t>
      </w:r>
      <w:r w:rsidRPr="00DF767C">
        <w:rPr>
          <w:rFonts w:ascii="Times New Roman" w:eastAsia="Times New Roman" w:hAnsi="Times New Roman" w:cs="Times New Roman"/>
          <w:spacing w:val="-1"/>
          <w:position w:val="1"/>
          <w:sz w:val="24"/>
          <w:szCs w:val="24"/>
        </w:rPr>
        <w:t>w</w:t>
      </w:r>
      <w:r w:rsidRPr="00DF767C">
        <w:rPr>
          <w:rFonts w:ascii="Times New Roman" w:eastAsia="Times New Roman" w:hAnsi="Times New Roman" w:cs="Times New Roman"/>
          <w:spacing w:val="1"/>
          <w:position w:val="1"/>
          <w:sz w:val="24"/>
          <w:szCs w:val="24"/>
        </w:rPr>
        <w:t>a</w:t>
      </w:r>
      <w:r w:rsidRPr="00DF767C">
        <w:rPr>
          <w:rFonts w:ascii="Times New Roman" w:eastAsia="Times New Roman" w:hAnsi="Times New Roman" w:cs="Times New Roman"/>
          <w:position w:val="1"/>
          <w:sz w:val="24"/>
          <w:szCs w:val="24"/>
        </w:rPr>
        <w:t>rd.</w:t>
      </w:r>
      <w:r w:rsidR="00EA55A5" w:rsidRPr="00DF767C">
        <w:rPr>
          <w:rFonts w:ascii="Times New Roman" w:eastAsia="Times New Roman" w:hAnsi="Times New Roman" w:cs="Times New Roman"/>
          <w:position w:val="1"/>
          <w:sz w:val="24"/>
          <w:szCs w:val="24"/>
        </w:rPr>
        <w:t xml:space="preserve"> </w:t>
      </w:r>
      <w:r w:rsidRPr="00DF767C">
        <w:rPr>
          <w:rFonts w:ascii="Times New Roman" w:eastAsia="Times New Roman" w:hAnsi="Times New Roman" w:cs="Times New Roman"/>
          <w:spacing w:val="-1"/>
          <w:position w:val="1"/>
          <w:sz w:val="24"/>
          <w:szCs w:val="24"/>
        </w:rPr>
        <w:t>I</w:t>
      </w:r>
      <w:r w:rsidRPr="00DF767C">
        <w:rPr>
          <w:rFonts w:ascii="Times New Roman" w:eastAsia="Times New Roman" w:hAnsi="Times New Roman" w:cs="Times New Roman"/>
          <w:position w:val="1"/>
          <w:sz w:val="24"/>
          <w:szCs w:val="24"/>
        </w:rPr>
        <w:t>t wi</w:t>
      </w:r>
      <w:r w:rsidRPr="00DF767C">
        <w:rPr>
          <w:rFonts w:ascii="Times New Roman" w:eastAsia="Times New Roman" w:hAnsi="Times New Roman" w:cs="Times New Roman"/>
          <w:spacing w:val="1"/>
          <w:position w:val="1"/>
          <w:sz w:val="24"/>
          <w:szCs w:val="24"/>
        </w:rPr>
        <w:t>l</w:t>
      </w:r>
      <w:r w:rsidRPr="00DF767C">
        <w:rPr>
          <w:rFonts w:ascii="Times New Roman" w:eastAsia="Times New Roman" w:hAnsi="Times New Roman" w:cs="Times New Roman"/>
          <w:position w:val="1"/>
          <w:sz w:val="24"/>
          <w:szCs w:val="24"/>
        </w:rPr>
        <w:t>l cont</w:t>
      </w:r>
      <w:r w:rsidRPr="00DF767C">
        <w:rPr>
          <w:rFonts w:ascii="Times New Roman" w:eastAsia="Times New Roman" w:hAnsi="Times New Roman" w:cs="Times New Roman"/>
          <w:spacing w:val="-1"/>
          <w:position w:val="1"/>
          <w:sz w:val="24"/>
          <w:szCs w:val="24"/>
        </w:rPr>
        <w:t>a</w:t>
      </w:r>
      <w:r w:rsidRPr="00DF767C">
        <w:rPr>
          <w:rFonts w:ascii="Times New Roman" w:eastAsia="Times New Roman" w:hAnsi="Times New Roman" w:cs="Times New Roman"/>
          <w:position w:val="1"/>
          <w:sz w:val="24"/>
          <w:szCs w:val="24"/>
        </w:rPr>
        <w:t>in w</w:t>
      </w:r>
      <w:r w:rsidRPr="00DF767C">
        <w:rPr>
          <w:rFonts w:ascii="Times New Roman" w:eastAsia="Times New Roman" w:hAnsi="Times New Roman" w:cs="Times New Roman"/>
          <w:spacing w:val="-1"/>
          <w:position w:val="1"/>
          <w:sz w:val="24"/>
          <w:szCs w:val="24"/>
        </w:rPr>
        <w:t>r</w:t>
      </w:r>
      <w:r w:rsidRPr="00DF767C">
        <w:rPr>
          <w:rFonts w:ascii="Times New Roman" w:eastAsia="Times New Roman" w:hAnsi="Times New Roman" w:cs="Times New Roman"/>
          <w:position w:val="1"/>
          <w:sz w:val="24"/>
          <w:szCs w:val="24"/>
        </w:rPr>
        <w:t>i</w:t>
      </w:r>
      <w:r w:rsidRPr="00DF767C">
        <w:rPr>
          <w:rFonts w:ascii="Times New Roman" w:eastAsia="Times New Roman" w:hAnsi="Times New Roman" w:cs="Times New Roman"/>
          <w:spacing w:val="1"/>
          <w:position w:val="1"/>
          <w:sz w:val="24"/>
          <w:szCs w:val="24"/>
        </w:rPr>
        <w:t>t</w:t>
      </w:r>
      <w:r w:rsidRPr="00DF767C">
        <w:rPr>
          <w:rFonts w:ascii="Times New Roman" w:eastAsia="Times New Roman" w:hAnsi="Times New Roman" w:cs="Times New Roman"/>
          <w:position w:val="1"/>
          <w:sz w:val="24"/>
          <w:szCs w:val="24"/>
        </w:rPr>
        <w:t>ten d</w:t>
      </w:r>
      <w:r w:rsidRPr="00DF767C">
        <w:rPr>
          <w:rFonts w:ascii="Times New Roman" w:eastAsia="Times New Roman" w:hAnsi="Times New Roman" w:cs="Times New Roman"/>
          <w:spacing w:val="-1"/>
          <w:position w:val="1"/>
          <w:sz w:val="24"/>
          <w:szCs w:val="24"/>
        </w:rPr>
        <w:t>e</w:t>
      </w:r>
      <w:r w:rsidRPr="00DF767C">
        <w:rPr>
          <w:rFonts w:ascii="Times New Roman" w:eastAsia="Times New Roman" w:hAnsi="Times New Roman" w:cs="Times New Roman"/>
          <w:position w:val="1"/>
          <w:sz w:val="24"/>
          <w:szCs w:val="24"/>
        </w:rPr>
        <w:t>t</w:t>
      </w:r>
      <w:r w:rsidRPr="00DF767C">
        <w:rPr>
          <w:rFonts w:ascii="Times New Roman" w:eastAsia="Times New Roman" w:hAnsi="Times New Roman" w:cs="Times New Roman"/>
          <w:spacing w:val="2"/>
          <w:position w:val="1"/>
          <w:sz w:val="24"/>
          <w:szCs w:val="24"/>
        </w:rPr>
        <w:t>e</w:t>
      </w:r>
      <w:r w:rsidRPr="00DF767C">
        <w:rPr>
          <w:rFonts w:ascii="Times New Roman" w:eastAsia="Times New Roman" w:hAnsi="Times New Roman" w:cs="Times New Roman"/>
          <w:position w:val="1"/>
          <w:sz w:val="24"/>
          <w:szCs w:val="24"/>
        </w:rPr>
        <w:t>rmin</w:t>
      </w:r>
      <w:r w:rsidRPr="00DF767C">
        <w:rPr>
          <w:rFonts w:ascii="Times New Roman" w:eastAsia="Times New Roman" w:hAnsi="Times New Roman" w:cs="Times New Roman"/>
          <w:spacing w:val="-1"/>
          <w:position w:val="1"/>
          <w:sz w:val="24"/>
          <w:szCs w:val="24"/>
        </w:rPr>
        <w:t>a</w:t>
      </w:r>
      <w:r w:rsidRPr="00DF767C">
        <w:rPr>
          <w:rFonts w:ascii="Times New Roman" w:eastAsia="Times New Roman" w:hAnsi="Times New Roman" w:cs="Times New Roman"/>
          <w:position w:val="1"/>
          <w:sz w:val="24"/>
          <w:szCs w:val="24"/>
        </w:rPr>
        <w:t>t</w:t>
      </w:r>
      <w:r w:rsidRPr="00DF767C">
        <w:rPr>
          <w:rFonts w:ascii="Times New Roman" w:eastAsia="Times New Roman" w:hAnsi="Times New Roman" w:cs="Times New Roman"/>
          <w:spacing w:val="1"/>
          <w:position w:val="1"/>
          <w:sz w:val="24"/>
          <w:szCs w:val="24"/>
        </w:rPr>
        <w:t>i</w:t>
      </w:r>
      <w:r w:rsidRPr="00DF767C">
        <w:rPr>
          <w:rFonts w:ascii="Times New Roman" w:eastAsia="Times New Roman" w:hAnsi="Times New Roman" w:cs="Times New Roman"/>
          <w:position w:val="1"/>
          <w:sz w:val="24"/>
          <w:szCs w:val="24"/>
        </w:rPr>
        <w:t>ons r</w:t>
      </w:r>
      <w:r w:rsidRPr="00DF767C">
        <w:rPr>
          <w:rFonts w:ascii="Times New Roman" w:eastAsia="Times New Roman" w:hAnsi="Times New Roman" w:cs="Times New Roman"/>
          <w:spacing w:val="-1"/>
          <w:position w:val="1"/>
          <w:sz w:val="24"/>
          <w:szCs w:val="24"/>
        </w:rPr>
        <w:t>e</w:t>
      </w:r>
      <w:r w:rsidRPr="00DF767C">
        <w:rPr>
          <w:rFonts w:ascii="Times New Roman" w:eastAsia="Times New Roman" w:hAnsi="Times New Roman" w:cs="Times New Roman"/>
          <w:position w:val="1"/>
          <w:sz w:val="24"/>
          <w:szCs w:val="24"/>
        </w:rPr>
        <w:t>sul</w:t>
      </w:r>
      <w:r w:rsidRPr="00DF767C">
        <w:rPr>
          <w:rFonts w:ascii="Times New Roman" w:eastAsia="Times New Roman" w:hAnsi="Times New Roman" w:cs="Times New Roman"/>
          <w:spacing w:val="1"/>
          <w:position w:val="1"/>
          <w:sz w:val="24"/>
          <w:szCs w:val="24"/>
        </w:rPr>
        <w:t>t</w:t>
      </w:r>
      <w:r w:rsidRPr="00DF767C">
        <w:rPr>
          <w:rFonts w:ascii="Times New Roman" w:eastAsia="Times New Roman" w:hAnsi="Times New Roman" w:cs="Times New Roman"/>
          <w:position w:val="1"/>
          <w:sz w:val="24"/>
          <w:szCs w:val="24"/>
        </w:rPr>
        <w:t>ing</w:t>
      </w:r>
      <w:r w:rsidRPr="00DF767C">
        <w:rPr>
          <w:rFonts w:ascii="Times New Roman" w:eastAsia="Times New Roman" w:hAnsi="Times New Roman" w:cs="Times New Roman"/>
          <w:spacing w:val="-2"/>
          <w:position w:val="1"/>
          <w:sz w:val="24"/>
          <w:szCs w:val="24"/>
        </w:rPr>
        <w:t xml:space="preserve"> </w:t>
      </w:r>
      <w:r w:rsidRPr="00DF767C">
        <w:rPr>
          <w:rFonts w:ascii="Times New Roman" w:eastAsia="Times New Roman" w:hAnsi="Times New Roman" w:cs="Times New Roman"/>
          <w:position w:val="1"/>
          <w:sz w:val="24"/>
          <w:szCs w:val="24"/>
        </w:rPr>
        <w:t>f</w:t>
      </w:r>
      <w:r w:rsidRPr="00DF767C">
        <w:rPr>
          <w:rFonts w:ascii="Times New Roman" w:eastAsia="Times New Roman" w:hAnsi="Times New Roman" w:cs="Times New Roman"/>
          <w:spacing w:val="-1"/>
          <w:position w:val="1"/>
          <w:sz w:val="24"/>
          <w:szCs w:val="24"/>
        </w:rPr>
        <w:t>r</w:t>
      </w:r>
      <w:r w:rsidRPr="00DF767C">
        <w:rPr>
          <w:rFonts w:ascii="Times New Roman" w:eastAsia="Times New Roman" w:hAnsi="Times New Roman" w:cs="Times New Roman"/>
          <w:position w:val="1"/>
          <w:sz w:val="24"/>
          <w:szCs w:val="24"/>
        </w:rPr>
        <w:t xml:space="preserve">om </w:t>
      </w:r>
      <w:r w:rsidRPr="00DF767C">
        <w:rPr>
          <w:rFonts w:ascii="Times New Roman" w:eastAsia="Times New Roman" w:hAnsi="Times New Roman" w:cs="Times New Roman"/>
          <w:spacing w:val="1"/>
          <w:position w:val="1"/>
          <w:sz w:val="24"/>
          <w:szCs w:val="24"/>
        </w:rPr>
        <w:t>t</w:t>
      </w:r>
      <w:r w:rsidRPr="00DF767C">
        <w:rPr>
          <w:rFonts w:ascii="Times New Roman" w:eastAsia="Times New Roman" w:hAnsi="Times New Roman" w:cs="Times New Roman"/>
          <w:position w:val="1"/>
          <w:sz w:val="24"/>
          <w:szCs w:val="24"/>
        </w:rPr>
        <w:t>he</w:t>
      </w:r>
      <w:r w:rsidR="00A722A0" w:rsidRPr="00DF767C">
        <w:rPr>
          <w:rFonts w:ascii="Times New Roman" w:eastAsia="Times New Roman" w:hAnsi="Times New Roman" w:cs="Times New Roman"/>
          <w:position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w:t>
      </w:r>
    </w:p>
    <w:p w14:paraId="536E8428"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51D0C926"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z w:val="24"/>
          <w:szCs w:val="24"/>
        </w:rPr>
        <w:t>inalis</w:t>
      </w:r>
      <w:r w:rsidRPr="00DF767C">
        <w:rPr>
          <w:rFonts w:ascii="Times New Roman" w:eastAsia="Times New Roman" w:hAnsi="Times New Roman" w:cs="Times New Roman"/>
          <w:b/>
          <w:spacing w:val="1"/>
          <w:sz w:val="24"/>
          <w:szCs w:val="24"/>
        </w:rPr>
        <w:t>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who m</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 of</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 </w:t>
      </w:r>
      <w:r w:rsidR="007E6868" w:rsidRPr="00DF767C">
        <w:rPr>
          <w:rFonts w:ascii="Times New Roman" w:eastAsia="Times New Roman" w:hAnsi="Times New Roman" w:cs="Times New Roman"/>
          <w:spacing w:val="1"/>
          <w:sz w:val="24"/>
          <w:szCs w:val="24"/>
        </w:rPr>
        <w:t>RFP</w:t>
      </w:r>
      <w:r w:rsidRPr="00DF767C">
        <w:rPr>
          <w:rFonts w:ascii="Times New Roman" w:eastAsia="Times New Roman" w:hAnsi="Times New Roman" w:cs="Times New Roman"/>
          <w:sz w:val="24"/>
          <w:szCs w:val="24"/>
        </w:rPr>
        <w:t xml:space="preserve"> and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hose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f</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tors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s suf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ici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 xml:space="preserve">h to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ther</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onsid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6"/>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E</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luation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tee.</w:t>
      </w:r>
    </w:p>
    <w:p w14:paraId="51C18FBE"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09B45D2B" w14:textId="1D35C52B" w:rsidR="00C56644" w:rsidRPr="00DF767C" w:rsidRDefault="00C56644"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“Framework”</w:t>
      </w:r>
      <w:r w:rsidR="006F2A0B" w:rsidRPr="00DF767C">
        <w:rPr>
          <w:rFonts w:ascii="Times New Roman" w:eastAsia="Times New Roman" w:hAnsi="Times New Roman" w:cs="Times New Roman"/>
          <w:spacing w:val="-1"/>
          <w:sz w:val="24"/>
          <w:szCs w:val="24"/>
        </w:rPr>
        <w:t xml:space="preserve"> means the fundamental structure to support the development of the HHS 2020 Solution. The Framework acts as the architectural support for the modules</w:t>
      </w:r>
      <w:r w:rsidR="002F7F07" w:rsidRPr="00DF767C">
        <w:rPr>
          <w:rFonts w:ascii="Times New Roman" w:eastAsia="Times New Roman" w:hAnsi="Times New Roman" w:cs="Times New Roman"/>
          <w:spacing w:val="-1"/>
          <w:sz w:val="24"/>
          <w:szCs w:val="24"/>
        </w:rPr>
        <w:t>, services</w:t>
      </w:r>
      <w:r w:rsidR="006F2A0B" w:rsidRPr="00DF767C">
        <w:rPr>
          <w:rFonts w:ascii="Times New Roman" w:eastAsia="Times New Roman" w:hAnsi="Times New Roman" w:cs="Times New Roman"/>
          <w:spacing w:val="-1"/>
          <w:sz w:val="24"/>
          <w:szCs w:val="24"/>
        </w:rPr>
        <w:t xml:space="preserve"> and applications, ESB, Web services, service layers, commonly shared Core Services, etc.</w:t>
      </w:r>
    </w:p>
    <w:p w14:paraId="6766F8BC" w14:textId="77777777" w:rsidR="00C56644" w:rsidRPr="00DF767C" w:rsidRDefault="00C56644" w:rsidP="009A18A6">
      <w:pPr>
        <w:spacing w:after="0" w:line="240" w:lineRule="auto"/>
        <w:ind w:left="360" w:right="200"/>
        <w:rPr>
          <w:rFonts w:ascii="Times New Roman" w:eastAsia="Times New Roman" w:hAnsi="Times New Roman" w:cs="Times New Roman"/>
          <w:spacing w:val="-1"/>
          <w:sz w:val="24"/>
          <w:szCs w:val="24"/>
        </w:rPr>
      </w:pPr>
    </w:p>
    <w:p w14:paraId="74613463"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H</w:t>
      </w:r>
      <w:r w:rsidRPr="00DF767C">
        <w:rPr>
          <w:rFonts w:ascii="Times New Roman" w:eastAsia="Times New Roman" w:hAnsi="Times New Roman" w:cs="Times New Roman"/>
          <w:b/>
          <w:spacing w:val="-1"/>
          <w:sz w:val="24"/>
          <w:szCs w:val="24"/>
        </w:rPr>
        <w:t>H</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h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Hum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pacing w:val="2"/>
          <w:sz w:val="24"/>
          <w:szCs w:val="24"/>
        </w:rPr>
        <w:t>s</w:t>
      </w:r>
      <w:r w:rsidR="003C0497"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includ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S</w:t>
      </w:r>
      <w:r w:rsidRPr="00DF767C">
        <w:rPr>
          <w:rFonts w:ascii="Times New Roman" w:eastAsia="Times New Roman" w:hAnsi="Times New Roman" w:cs="Times New Roman"/>
          <w:sz w:val="24"/>
          <w:szCs w:val="24"/>
        </w:rPr>
        <w:t>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ring</w:t>
      </w:r>
      <w:r w:rsidRPr="00DF767C">
        <w:rPr>
          <w:rFonts w:ascii="Times New Roman" w:eastAsia="Times New Roman" w:hAnsi="Times New Roman" w:cs="Times New Roman"/>
          <w:spacing w:val="-3"/>
          <w:sz w:val="24"/>
          <w:szCs w:val="24"/>
        </w:rPr>
        <w:t xml:space="preserve"> </w:t>
      </w:r>
      <w:r w:rsidR="00684FF8" w:rsidRPr="00DF767C">
        <w:rPr>
          <w:rFonts w:ascii="Times New Roman" w:eastAsia="Times New Roman" w:hAnsi="Times New Roman" w:cs="Times New Roman"/>
          <w:spacing w:val="-3"/>
          <w:sz w:val="24"/>
          <w:szCs w:val="24"/>
        </w:rPr>
        <w:t xml:space="preserve">HHS-related </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00684FF8"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of </w:t>
      </w:r>
      <w:r w:rsidRPr="00DF767C">
        <w:rPr>
          <w:rFonts w:ascii="Times New Roman" w:eastAsia="Times New Roman" w:hAnsi="Times New Roman" w:cs="Times New Roman"/>
          <w:spacing w:val="1"/>
          <w:sz w:val="24"/>
          <w:szCs w:val="24"/>
        </w:rPr>
        <w:t>H</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00684FF8" w:rsidRPr="00DF767C">
        <w:rPr>
          <w:rFonts w:ascii="Times New Roman" w:eastAsia="Times New Roman" w:hAnsi="Times New Roman" w:cs="Times New Roman"/>
          <w:sz w:val="24"/>
          <w:szCs w:val="24"/>
        </w:rPr>
        <w:t xml:space="preserve"> (DOH)</w:t>
      </w:r>
      <w:r w:rsidRPr="00DF767C">
        <w:rPr>
          <w:rFonts w:ascii="Times New Roman" w:eastAsia="Times New Roman" w:hAnsi="Times New Roman" w:cs="Times New Roman"/>
          <w:sz w:val="24"/>
          <w:szCs w:val="24"/>
        </w:rPr>
        <w:t xml:space="preserve">, </w:t>
      </w:r>
      <w:r w:rsidR="00684FF8" w:rsidRPr="00DF767C">
        <w:rPr>
          <w:rFonts w:ascii="Times New Roman" w:eastAsia="Times New Roman" w:hAnsi="Times New Roman" w:cs="Times New Roman"/>
          <w:sz w:val="24"/>
          <w:szCs w:val="24"/>
        </w:rPr>
        <w:t>HSD</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rm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00684FF8" w:rsidRPr="00DF767C">
        <w:rPr>
          <w:rFonts w:ascii="Times New Roman" w:eastAsia="Times New Roman" w:hAnsi="Times New Roman" w:cs="Times New Roman"/>
          <w:sz w:val="24"/>
          <w:szCs w:val="24"/>
        </w:rPr>
        <w:t xml:space="preserve"> (ALTSD)</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dr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 Y</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 xml:space="preserve">uth and </w:t>
      </w:r>
      <w:r w:rsidRPr="00DF767C">
        <w:rPr>
          <w:rFonts w:ascii="Times New Roman" w:eastAsia="Times New Roman" w:hAnsi="Times New Roman" w:cs="Times New Roman"/>
          <w:spacing w:val="-2"/>
          <w:sz w:val="24"/>
          <w:szCs w:val="24"/>
        </w:rPr>
        <w:t>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ment</w:t>
      </w:r>
      <w:r w:rsidR="00684FF8" w:rsidRPr="00DF767C">
        <w:rPr>
          <w:rFonts w:ascii="Times New Roman" w:eastAsia="Times New Roman" w:hAnsi="Times New Roman" w:cs="Times New Roman"/>
          <w:sz w:val="24"/>
          <w:szCs w:val="24"/>
        </w:rPr>
        <w:t xml:space="preserve"> (CYFD)</w:t>
      </w:r>
      <w:r w:rsidRPr="00DF767C">
        <w:rPr>
          <w:rFonts w:ascii="Times New Roman" w:eastAsia="Times New Roman" w:hAnsi="Times New Roman" w:cs="Times New Roman"/>
          <w:sz w:val="24"/>
          <w:szCs w:val="24"/>
        </w:rPr>
        <w:t>.</w:t>
      </w:r>
    </w:p>
    <w:p w14:paraId="5023AFFA"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0422E6F6"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Hou</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pacing w:val="5"/>
          <w:sz w:val="24"/>
          <w:szCs w:val="24"/>
        </w:rPr>
        <w:t>l</w:t>
      </w:r>
      <w:r w:rsidRPr="00DF767C">
        <w:rPr>
          <w:rFonts w:ascii="Times New Roman" w:eastAsia="Times New Roman" w:hAnsi="Times New Roman" w:cs="Times New Roman"/>
          <w:b/>
          <w:sz w:val="24"/>
          <w:szCs w:val="24"/>
        </w:rPr>
        <w:t>y</w:t>
      </w:r>
      <w:r w:rsidRPr="00DF767C">
        <w:rPr>
          <w:rFonts w:ascii="Times New Roman" w:eastAsia="Times New Roman" w:hAnsi="Times New Roman" w:cs="Times New Roman"/>
          <w:b/>
          <w:spacing w:val="-5"/>
          <w:sz w:val="24"/>
          <w:szCs w:val="24"/>
        </w:rPr>
        <w:t xml:space="preserve"> </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te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ns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ful</w:t>
      </w:r>
      <w:r w:rsidRPr="00DF767C">
        <w:rPr>
          <w:rFonts w:ascii="Times New Roman" w:eastAsia="Times New Roman" w:hAnsi="Times New Roman" w:cs="Times New Roman"/>
          <w:spacing w:val="5"/>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load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um hour</w:t>
      </w:r>
      <w:r w:rsidRPr="00DF767C">
        <w:rPr>
          <w:rFonts w:ascii="Times New Roman" w:eastAsia="Times New Roman" w:hAnsi="Times New Roman" w:cs="Times New Roman"/>
          <w:spacing w:val="4"/>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tes</w:t>
      </w:r>
      <w:r w:rsidR="003C0497" w:rsidRPr="00DF767C">
        <w:rPr>
          <w:rStyle w:val="CommentReference"/>
          <w:rFonts w:ascii="Times New Roman" w:hAnsi="Times New Roman" w:cs="Times New Roman"/>
        </w:rPr>
        <w:t xml:space="preserve"> </w:t>
      </w:r>
      <w:r w:rsidRPr="00DF767C">
        <w:rPr>
          <w:rFonts w:ascii="Times New Roman" w:eastAsia="Times New Roman" w:hAnsi="Times New Roman" w:cs="Times New Roman"/>
          <w:sz w:val="24"/>
          <w:szCs w:val="24"/>
        </w:rPr>
        <w:t>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include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 p</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r diem,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ringe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fits and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rhe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osts</w:t>
      </w:r>
      <w:r w:rsidR="00684FF8"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o</w:t>
      </w:r>
      <w:r w:rsidR="006608BC" w:rsidRPr="00DF767C">
        <w:rPr>
          <w:rFonts w:ascii="Times New Roman" w:eastAsia="Times New Roman" w:hAnsi="Times New Roman" w:cs="Times New Roman"/>
          <w:sz w:val="24"/>
          <w:szCs w:val="24"/>
        </w:rPr>
        <w:t>r 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tor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rsonn</w:t>
      </w:r>
      <w:r w:rsidRPr="00DF767C">
        <w:rPr>
          <w:rFonts w:ascii="Times New Roman" w:eastAsia="Times New Roman" w:hAnsi="Times New Roman" w:cs="Times New Roman"/>
          <w:spacing w:val="-1"/>
          <w:sz w:val="24"/>
          <w:szCs w:val="24"/>
        </w:rPr>
        <w:t>e</w:t>
      </w:r>
      <w:r w:rsidR="003C0497"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a</w:t>
      </w:r>
      <w:r w:rsidR="003C0497"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z w:val="24"/>
          <w:szCs w:val="24"/>
        </w:rPr>
        <w:t xml:space="preserve">if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ppro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sub</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tor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w:t>
      </w:r>
    </w:p>
    <w:p w14:paraId="4A031660" w14:textId="77777777" w:rsidR="00154560" w:rsidRPr="00DF767C" w:rsidRDefault="003C0497" w:rsidP="009A18A6">
      <w:pPr>
        <w:spacing w:before="16" w:after="0" w:line="240" w:lineRule="auto"/>
        <w:ind w:left="360" w:right="200"/>
        <w:rPr>
          <w:rFonts w:ascii="Times New Roman" w:hAnsi="Times New Roman" w:cs="Times New Roman"/>
          <w:sz w:val="24"/>
          <w:szCs w:val="24"/>
        </w:rPr>
      </w:pPr>
      <w:r w:rsidRPr="00DF767C">
        <w:rPr>
          <w:rFonts w:ascii="Times New Roman" w:hAnsi="Times New Roman" w:cs="Times New Roman"/>
          <w:sz w:val="24"/>
          <w:szCs w:val="24"/>
        </w:rPr>
        <w:t xml:space="preserve"> </w:t>
      </w:r>
    </w:p>
    <w:p w14:paraId="737E44C0" w14:textId="77777777" w:rsidR="00684FF8"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HSD</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7E6868" w:rsidRPr="00DF767C">
        <w:rPr>
          <w:rFonts w:ascii="Times New Roman" w:eastAsia="Times New Roman" w:hAnsi="Times New Roman" w:cs="Times New Roman"/>
          <w:spacing w:val="1"/>
          <w:sz w:val="24"/>
          <w:szCs w:val="24"/>
        </w:rPr>
        <w:t>New Mexico State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Hum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w:t>
      </w:r>
    </w:p>
    <w:p w14:paraId="4E207ED2" w14:textId="77777777" w:rsidR="00684FF8" w:rsidRPr="00DF767C" w:rsidRDefault="00684FF8" w:rsidP="009A18A6">
      <w:pPr>
        <w:spacing w:after="0" w:line="240" w:lineRule="auto"/>
        <w:ind w:left="360" w:right="200"/>
        <w:rPr>
          <w:rFonts w:ascii="Times New Roman" w:eastAsia="Times New Roman" w:hAnsi="Times New Roman" w:cs="Times New Roman"/>
          <w:sz w:val="24"/>
          <w:szCs w:val="24"/>
        </w:rPr>
      </w:pPr>
    </w:p>
    <w:p w14:paraId="4FAE2EE8" w14:textId="77777777" w:rsidR="00154560" w:rsidRPr="00DF767C" w:rsidRDefault="00045712" w:rsidP="009A18A6">
      <w:pPr>
        <w:tabs>
          <w:tab w:val="left" w:pos="8280"/>
          <w:tab w:val="left" w:pos="8910"/>
        </w:tabs>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3"/>
          <w:sz w:val="24"/>
          <w:szCs w:val="24"/>
        </w:rPr>
        <w:t>I</w:t>
      </w:r>
      <w:r w:rsidRPr="00DF767C">
        <w:rPr>
          <w:rFonts w:ascii="Times New Roman" w:eastAsia="Times New Roman" w:hAnsi="Times New Roman" w:cs="Times New Roman"/>
          <w:b/>
          <w:sz w:val="24"/>
          <w:szCs w:val="24"/>
        </w:rPr>
        <w:t>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00684FF8" w:rsidRPr="00DF767C">
        <w:rPr>
          <w:rFonts w:ascii="Times New Roman" w:eastAsia="Times New Roman" w:hAnsi="Times New Roman" w:cs="Times New Roman"/>
          <w:spacing w:val="-3"/>
          <w:sz w:val="24"/>
          <w:szCs w:val="24"/>
        </w:rPr>
        <w:t>i</w:t>
      </w:r>
      <w:r w:rsidR="00684FF8" w:rsidRPr="00DF767C">
        <w:rPr>
          <w:rFonts w:ascii="Times New Roman" w:eastAsia="Times New Roman" w:hAnsi="Times New Roman" w:cs="Times New Roman"/>
          <w:sz w:val="24"/>
          <w:szCs w:val="24"/>
        </w:rPr>
        <w:t>nf</w:t>
      </w:r>
      <w:r w:rsidR="00684FF8" w:rsidRPr="00DF767C">
        <w:rPr>
          <w:rFonts w:ascii="Times New Roman" w:eastAsia="Times New Roman" w:hAnsi="Times New Roman" w:cs="Times New Roman"/>
          <w:spacing w:val="1"/>
          <w:sz w:val="24"/>
          <w:szCs w:val="24"/>
        </w:rPr>
        <w:t>o</w:t>
      </w:r>
      <w:r w:rsidR="00684FF8" w:rsidRPr="00DF767C">
        <w:rPr>
          <w:rFonts w:ascii="Times New Roman" w:eastAsia="Times New Roman" w:hAnsi="Times New Roman" w:cs="Times New Roman"/>
          <w:sz w:val="24"/>
          <w:szCs w:val="24"/>
        </w:rPr>
        <w:t>rm</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t</w:t>
      </w:r>
      <w:r w:rsidR="00684FF8" w:rsidRPr="00DF767C">
        <w:rPr>
          <w:rFonts w:ascii="Times New Roman" w:eastAsia="Times New Roman" w:hAnsi="Times New Roman" w:cs="Times New Roman"/>
          <w:spacing w:val="1"/>
          <w:sz w:val="24"/>
          <w:szCs w:val="24"/>
        </w:rPr>
        <w:t>i</w:t>
      </w:r>
      <w:r w:rsidR="00684FF8" w:rsidRPr="00DF767C">
        <w:rPr>
          <w:rFonts w:ascii="Times New Roman" w:eastAsia="Times New Roman" w:hAnsi="Times New Roman" w:cs="Times New Roman"/>
          <w:sz w:val="24"/>
          <w:szCs w:val="24"/>
        </w:rPr>
        <w:t>on t</w:t>
      </w:r>
      <w:r w:rsidR="00684FF8" w:rsidRPr="00DF767C">
        <w:rPr>
          <w:rFonts w:ascii="Times New Roman" w:eastAsia="Times New Roman" w:hAnsi="Times New Roman" w:cs="Times New Roman"/>
          <w:spacing w:val="-1"/>
          <w:sz w:val="24"/>
          <w:szCs w:val="24"/>
        </w:rPr>
        <w:t>ec</w:t>
      </w:r>
      <w:r w:rsidR="00684FF8" w:rsidRPr="00DF767C">
        <w:rPr>
          <w:rFonts w:ascii="Times New Roman" w:eastAsia="Times New Roman" w:hAnsi="Times New Roman" w:cs="Times New Roman"/>
          <w:sz w:val="24"/>
          <w:szCs w:val="24"/>
        </w:rPr>
        <w:t>hnol</w:t>
      </w:r>
      <w:r w:rsidR="00684FF8" w:rsidRPr="00DF767C">
        <w:rPr>
          <w:rFonts w:ascii="Times New Roman" w:eastAsia="Times New Roman" w:hAnsi="Times New Roman" w:cs="Times New Roman"/>
          <w:spacing w:val="3"/>
          <w:sz w:val="24"/>
          <w:szCs w:val="24"/>
        </w:rPr>
        <w:t>o</w:t>
      </w:r>
      <w:r w:rsidR="00684FF8" w:rsidRPr="00DF767C">
        <w:rPr>
          <w:rFonts w:ascii="Times New Roman" w:eastAsia="Times New Roman" w:hAnsi="Times New Roman" w:cs="Times New Roman"/>
          <w:spacing w:val="2"/>
          <w:sz w:val="24"/>
          <w:szCs w:val="24"/>
        </w:rPr>
        <w:t>g</w:t>
      </w:r>
      <w:r w:rsidR="00684FF8" w:rsidRPr="00DF767C">
        <w:rPr>
          <w:rFonts w:ascii="Times New Roman" w:eastAsia="Times New Roman" w:hAnsi="Times New Roman" w:cs="Times New Roman"/>
          <w:spacing w:val="-3"/>
          <w:sz w:val="24"/>
          <w:szCs w:val="24"/>
        </w:rPr>
        <w:t>y</w:t>
      </w:r>
      <w:r w:rsidRPr="00DF767C">
        <w:rPr>
          <w:rFonts w:ascii="Times New Roman" w:eastAsia="Times New Roman" w:hAnsi="Times New Roman" w:cs="Times New Roman"/>
          <w:sz w:val="24"/>
          <w:szCs w:val="24"/>
        </w:rPr>
        <w:t>.</w:t>
      </w:r>
    </w:p>
    <w:p w14:paraId="684A5458" w14:textId="77777777" w:rsidR="00684FF8" w:rsidRPr="00DF767C" w:rsidRDefault="00684FF8" w:rsidP="009A18A6">
      <w:pPr>
        <w:spacing w:after="0" w:line="240" w:lineRule="auto"/>
        <w:ind w:left="360" w:right="200"/>
        <w:rPr>
          <w:rFonts w:ascii="Times New Roman" w:eastAsia="Times New Roman" w:hAnsi="Times New Roman" w:cs="Times New Roman"/>
          <w:sz w:val="24"/>
          <w:szCs w:val="24"/>
        </w:rPr>
      </w:pPr>
    </w:p>
    <w:p w14:paraId="06929A8D" w14:textId="77777777" w:rsidR="00154560" w:rsidRPr="00DF767C" w:rsidRDefault="00045712" w:rsidP="009A18A6">
      <w:pPr>
        <w:spacing w:before="10"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3"/>
          <w:sz w:val="24"/>
          <w:szCs w:val="24"/>
        </w:rPr>
        <w:t>I</w:t>
      </w:r>
      <w:r w:rsidRPr="00DF767C">
        <w:rPr>
          <w:rFonts w:ascii="Times New Roman" w:eastAsia="Times New Roman" w:hAnsi="Times New Roman" w:cs="Times New Roman"/>
          <w:b/>
          <w:spacing w:val="2"/>
          <w:sz w:val="24"/>
          <w:szCs w:val="24"/>
        </w:rPr>
        <w:t>V</w:t>
      </w:r>
      <w:r w:rsidRPr="00DF767C">
        <w:rPr>
          <w:rFonts w:ascii="Times New Roman" w:eastAsia="Times New Roman" w:hAnsi="Times New Roman" w:cs="Times New Roman"/>
          <w:b/>
          <w:spacing w:val="-2"/>
          <w:sz w:val="24"/>
          <w:szCs w:val="24"/>
        </w:rPr>
        <w:t>&amp;</w:t>
      </w:r>
      <w:r w:rsidRPr="00DF767C">
        <w:rPr>
          <w:rFonts w:ascii="Times New Roman" w:eastAsia="Times New Roman" w:hAnsi="Times New Roman" w:cs="Times New Roman"/>
          <w:b/>
          <w:sz w:val="24"/>
          <w:szCs w:val="24"/>
        </w:rPr>
        <w:t>V</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 xml:space="preserve">s </w:t>
      </w:r>
      <w:r w:rsidR="0098229E" w:rsidRPr="00DF767C">
        <w:rPr>
          <w:rFonts w:ascii="Times New Roman" w:eastAsia="Times New Roman" w:hAnsi="Times New Roman" w:cs="Times New Roman"/>
          <w:sz w:val="24"/>
          <w:szCs w:val="24"/>
        </w:rPr>
        <w:t>defined in Federal reg</w:t>
      </w:r>
      <w:r w:rsidR="007C14BF" w:rsidRPr="00DF767C">
        <w:rPr>
          <w:rFonts w:ascii="Times New Roman" w:eastAsia="Times New Roman" w:hAnsi="Times New Roman" w:cs="Times New Roman"/>
          <w:sz w:val="24"/>
          <w:szCs w:val="24"/>
        </w:rPr>
        <w:t>ulations</w:t>
      </w:r>
      <w:r w:rsidR="007E6868" w:rsidRPr="00DF767C">
        <w:rPr>
          <w:rFonts w:ascii="Times New Roman" w:eastAsia="Times New Roman" w:hAnsi="Times New Roman" w:cs="Times New Roman"/>
          <w:sz w:val="24"/>
          <w:szCs w:val="24"/>
        </w:rPr>
        <w:t xml:space="preserve"> and by the New Mexico Department of Information Technology (DoIT)</w:t>
      </w:r>
      <w:r w:rsidR="0098229E" w:rsidRPr="00DF767C">
        <w:rPr>
          <w:rFonts w:ascii="Times New Roman" w:eastAsia="Times New Roman" w:hAnsi="Times New Roman" w:cs="Times New Roman"/>
          <w:sz w:val="24"/>
          <w:szCs w:val="24"/>
        </w:rPr>
        <w:t>.</w:t>
      </w:r>
    </w:p>
    <w:p w14:paraId="413FB9E3"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44CB08D0" w14:textId="77777777" w:rsidR="00154560" w:rsidRPr="00DF767C" w:rsidRDefault="00045712" w:rsidP="009A18A6">
      <w:pPr>
        <w:spacing w:after="0" w:line="240" w:lineRule="auto"/>
        <w:ind w:left="360" w:right="200"/>
        <w:jc w:val="both"/>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M</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nd</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to</w:t>
      </w:r>
      <w:r w:rsidRPr="00DF767C">
        <w:rPr>
          <w:rFonts w:ascii="Times New Roman" w:eastAsia="Times New Roman" w:hAnsi="Times New Roman" w:cs="Times New Roman"/>
          <w:b/>
          <w:spacing w:val="4"/>
          <w:sz w:val="24"/>
          <w:szCs w:val="24"/>
        </w:rPr>
        <w:t>r</w:t>
      </w:r>
      <w:r w:rsidRPr="00DF767C">
        <w:rPr>
          <w:rFonts w:ascii="Times New Roman" w:eastAsia="Times New Roman" w:hAnsi="Times New Roman" w:cs="Times New Roman"/>
          <w:b/>
          <w:spacing w:val="-5"/>
          <w:sz w:val="24"/>
          <w:szCs w:val="24"/>
        </w:rPr>
        <w:t>y</w:t>
      </w:r>
      <w:r w:rsidRPr="00DF767C">
        <w:rPr>
          <w:rFonts w:ascii="Times New Roman" w:eastAsia="Times New Roman" w:hAnsi="Times New Roman" w:cs="Times New Roman"/>
          <w:sz w:val="24"/>
          <w:szCs w:val="24"/>
        </w:rPr>
        <w:t>"</w:t>
      </w:r>
      <w:r w:rsidR="00FC4D79" w:rsidRPr="00DF767C">
        <w:rPr>
          <w:rFonts w:ascii="Times New Roman" w:eastAsia="Times New Roman" w:hAnsi="Times New Roman" w:cs="Times New Roman"/>
          <w:spacing w:val="1"/>
          <w:sz w:val="24"/>
          <w:szCs w:val="24"/>
        </w:rPr>
        <w:t xml:space="preserve"> means</w:t>
      </w:r>
      <w:r w:rsidRPr="00DF767C">
        <w:rPr>
          <w:rFonts w:ascii="Times New Roman" w:eastAsia="Times New Roman" w:hAnsi="Times New Roman" w:cs="Times New Roman"/>
          <w:sz w:val="24"/>
          <w:szCs w:val="24"/>
        </w:rPr>
        <w:t xml:space="preserve"> the 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rms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mus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sh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wil</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identi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00DE1EBE" w:rsidRPr="00DF767C">
        <w:rPr>
          <w:rFonts w:ascii="Times New Roman" w:eastAsia="Times New Roman" w:hAnsi="Times New Roman" w:cs="Times New Roman"/>
          <w:sz w:val="24"/>
          <w:szCs w:val="24"/>
        </w:rPr>
        <w:t>required</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 or f</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ure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me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 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 or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sult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je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n of</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s prop</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p>
    <w:p w14:paraId="3C1DFB1D" w14:textId="77777777" w:rsidR="00154560" w:rsidRPr="00DF767C" w:rsidRDefault="00154560" w:rsidP="009A18A6">
      <w:pPr>
        <w:spacing w:before="16" w:after="0" w:line="240" w:lineRule="auto"/>
        <w:ind w:left="360" w:right="200"/>
        <w:rPr>
          <w:rFonts w:ascii="Times New Roman" w:hAnsi="Times New Roman" w:cs="Times New Roman"/>
          <w:sz w:val="24"/>
          <w:szCs w:val="24"/>
        </w:rPr>
      </w:pPr>
    </w:p>
    <w:p w14:paraId="6537626C"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 xml:space="preserve">Minor </w:t>
      </w:r>
      <w:r w:rsidRPr="00DF767C">
        <w:rPr>
          <w:rFonts w:ascii="Times New Roman" w:eastAsia="Times New Roman" w:hAnsi="Times New Roman" w:cs="Times New Roman"/>
          <w:b/>
          <w:spacing w:val="-1"/>
          <w:sz w:val="24"/>
          <w:szCs w:val="24"/>
        </w:rPr>
        <w:t>Tec</w:t>
      </w:r>
      <w:r w:rsidRPr="00DF767C">
        <w:rPr>
          <w:rFonts w:ascii="Times New Roman" w:eastAsia="Times New Roman" w:hAnsi="Times New Roman" w:cs="Times New Roman"/>
          <w:b/>
          <w:sz w:val="24"/>
          <w:szCs w:val="24"/>
        </w:rPr>
        <w:t>hni</w:t>
      </w:r>
      <w:r w:rsidRPr="00DF767C">
        <w:rPr>
          <w:rFonts w:ascii="Times New Roman" w:eastAsia="Times New Roman" w:hAnsi="Times New Roman" w:cs="Times New Roman"/>
          <w:b/>
          <w:spacing w:val="2"/>
          <w:sz w:val="24"/>
          <w:szCs w:val="24"/>
        </w:rPr>
        <w:t>c</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l</w:t>
      </w:r>
      <w:r w:rsidRPr="00DF767C">
        <w:rPr>
          <w:rFonts w:ascii="Times New Roman" w:eastAsia="Times New Roman" w:hAnsi="Times New Roman" w:cs="Times New Roman"/>
          <w:b/>
          <w:spacing w:val="3"/>
          <w:sz w:val="24"/>
          <w:szCs w:val="24"/>
        </w:rPr>
        <w:t xml:space="preserve"> </w:t>
      </w:r>
      <w:r w:rsidRPr="00DF767C">
        <w:rPr>
          <w:rFonts w:ascii="Times New Roman" w:eastAsia="Times New Roman" w:hAnsi="Times New Roman" w:cs="Times New Roman"/>
          <w:b/>
          <w:spacing w:val="-3"/>
          <w:sz w:val="24"/>
          <w:szCs w:val="24"/>
        </w:rPr>
        <w:t>I</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z w:val="24"/>
          <w:szCs w:val="24"/>
        </w:rPr>
        <w:t>re</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z w:val="24"/>
          <w:szCs w:val="24"/>
        </w:rPr>
        <w:t>u</w:t>
      </w:r>
      <w:r w:rsidRPr="00DF767C">
        <w:rPr>
          <w:rFonts w:ascii="Times New Roman" w:eastAsia="Times New Roman" w:hAnsi="Times New Roman" w:cs="Times New Roman"/>
          <w:b/>
          <w:spacing w:val="3"/>
          <w:sz w:val="24"/>
          <w:szCs w:val="24"/>
        </w:rPr>
        <w:t>l</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rities</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00684FF8" w:rsidRPr="00DF767C">
        <w:rPr>
          <w:rFonts w:ascii="Times New Roman" w:eastAsia="Times New Roman" w:hAnsi="Times New Roman" w:cs="Times New Roman"/>
          <w:spacing w:val="-1"/>
          <w:sz w:val="24"/>
          <w:szCs w:val="24"/>
        </w:rPr>
        <w:t xml:space="preserve">include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in </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 does not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007E6868"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5"/>
          <w:sz w:val="24"/>
          <w:szCs w:val="24"/>
        </w:rPr>
        <w:t>t</w:t>
      </w:r>
      <w:r w:rsidRPr="00DF767C">
        <w:rPr>
          <w:rFonts w:ascii="Times New Roman" w:eastAsia="Times New Roman" w:hAnsi="Times New Roman" w:cs="Times New Roman"/>
          <w:sz w:val="24"/>
          <w:szCs w:val="24"/>
        </w:rPr>
        <w:t>y</w:t>
      </w:r>
      <w:r w:rsidR="007E6868"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w:t>
      </w:r>
    </w:p>
    <w:p w14:paraId="18C7AFBD"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3FADABB8"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“MITA”</w:t>
      </w:r>
      <w:r w:rsidR="00BB6619" w:rsidRPr="00DF767C">
        <w:rPr>
          <w:rFonts w:ascii="Times New Roman" w:eastAsia="Times New Roman" w:hAnsi="Times New Roman" w:cs="Times New Roman"/>
          <w:spacing w:val="-1"/>
          <w:sz w:val="24"/>
          <w:szCs w:val="24"/>
        </w:rPr>
        <w:t xml:space="preserve"> means </w:t>
      </w:r>
      <w:r w:rsidRPr="00DF767C">
        <w:rPr>
          <w:rFonts w:ascii="Times New Roman" w:eastAsia="Times New Roman" w:hAnsi="Times New Roman" w:cs="Times New Roman"/>
          <w:spacing w:val="-1"/>
          <w:sz w:val="24"/>
          <w:szCs w:val="24"/>
        </w:rPr>
        <w:t>Medicaid Infor</w:t>
      </w:r>
      <w:r w:rsidR="00BB6619" w:rsidRPr="00DF767C">
        <w:rPr>
          <w:rFonts w:ascii="Times New Roman" w:eastAsia="Times New Roman" w:hAnsi="Times New Roman" w:cs="Times New Roman"/>
          <w:spacing w:val="-1"/>
          <w:sz w:val="24"/>
          <w:szCs w:val="24"/>
        </w:rPr>
        <w:t>mation Technology Architecture.</w:t>
      </w:r>
    </w:p>
    <w:p w14:paraId="04A18551"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p>
    <w:p w14:paraId="4384353D"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“MITA SS</w:t>
      </w:r>
      <w:r w:rsidR="00051025" w:rsidRPr="00DF767C">
        <w:rPr>
          <w:rFonts w:ascii="Times New Roman" w:eastAsia="Times New Roman" w:hAnsi="Times New Roman" w:cs="Times New Roman"/>
          <w:b/>
          <w:spacing w:val="-1"/>
          <w:sz w:val="24"/>
          <w:szCs w:val="24"/>
        </w:rPr>
        <w:t>-</w:t>
      </w:r>
      <w:r w:rsidRPr="00DF767C">
        <w:rPr>
          <w:rFonts w:ascii="Times New Roman" w:eastAsia="Times New Roman" w:hAnsi="Times New Roman" w:cs="Times New Roman"/>
          <w:b/>
          <w:spacing w:val="-1"/>
          <w:sz w:val="24"/>
          <w:szCs w:val="24"/>
        </w:rPr>
        <w:t>A”</w:t>
      </w:r>
      <w:r w:rsidR="00BB6619" w:rsidRPr="00DF767C">
        <w:rPr>
          <w:rFonts w:ascii="Times New Roman" w:eastAsia="Times New Roman" w:hAnsi="Times New Roman" w:cs="Times New Roman"/>
          <w:spacing w:val="-1"/>
          <w:sz w:val="24"/>
          <w:szCs w:val="24"/>
        </w:rPr>
        <w:t xml:space="preserve"> mean</w:t>
      </w:r>
      <w:r w:rsidR="00B50857" w:rsidRPr="00DF767C">
        <w:rPr>
          <w:rFonts w:ascii="Times New Roman" w:eastAsia="Times New Roman" w:hAnsi="Times New Roman" w:cs="Times New Roman"/>
          <w:spacing w:val="-1"/>
          <w:sz w:val="24"/>
          <w:szCs w:val="24"/>
        </w:rPr>
        <w:t xml:space="preserve">s the </w:t>
      </w:r>
      <w:r w:rsidR="00BB6619" w:rsidRPr="00DF767C">
        <w:rPr>
          <w:rFonts w:ascii="Times New Roman" w:eastAsia="Times New Roman" w:hAnsi="Times New Roman" w:cs="Times New Roman"/>
          <w:spacing w:val="-1"/>
          <w:sz w:val="24"/>
          <w:szCs w:val="24"/>
        </w:rPr>
        <w:t>MITA State Self-Assessment</w:t>
      </w:r>
      <w:r w:rsidRPr="00DF767C">
        <w:rPr>
          <w:rFonts w:ascii="Times New Roman" w:eastAsia="Times New Roman" w:hAnsi="Times New Roman" w:cs="Times New Roman"/>
          <w:spacing w:val="-1"/>
          <w:sz w:val="24"/>
          <w:szCs w:val="24"/>
        </w:rPr>
        <w:t>.</w:t>
      </w:r>
    </w:p>
    <w:p w14:paraId="41FB4392"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p>
    <w:p w14:paraId="5F5C0CC8" w14:textId="77777777" w:rsidR="00684FF8"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M</w:t>
      </w:r>
      <w:r w:rsidRPr="00DF767C">
        <w:rPr>
          <w:rFonts w:ascii="Times New Roman" w:eastAsia="Times New Roman" w:hAnsi="Times New Roman" w:cs="Times New Roman"/>
          <w:b/>
          <w:spacing w:val="3"/>
          <w:sz w:val="24"/>
          <w:szCs w:val="24"/>
        </w:rPr>
        <w:t>M</w:t>
      </w:r>
      <w:r w:rsidRPr="00DF767C">
        <w:rPr>
          <w:rFonts w:ascii="Times New Roman" w:eastAsia="Times New Roman" w:hAnsi="Times New Roman" w:cs="Times New Roman"/>
          <w:b/>
          <w:spacing w:val="-6"/>
          <w:sz w:val="24"/>
          <w:szCs w:val="24"/>
        </w:rPr>
        <w:t>I</w:t>
      </w:r>
      <w:r w:rsidRPr="00DF767C">
        <w:rPr>
          <w:rFonts w:ascii="Times New Roman" w:eastAsia="Times New Roman" w:hAnsi="Times New Roman" w:cs="Times New Roman"/>
          <w:b/>
          <w:spacing w:val="3"/>
          <w:sz w:val="24"/>
          <w:szCs w:val="24"/>
        </w:rPr>
        <w:t>S</w:t>
      </w:r>
      <w:r w:rsidRPr="00DF767C">
        <w:rPr>
          <w:rFonts w:ascii="Times New Roman" w:eastAsia="Times New Roman" w:hAnsi="Times New Roman" w:cs="Times New Roman"/>
          <w:sz w:val="24"/>
          <w:szCs w:val="24"/>
        </w:rPr>
        <w:t xml:space="preserve">” </w:t>
      </w:r>
      <w:r w:rsidR="00FC4D79" w:rsidRPr="00DF767C">
        <w:rPr>
          <w:rFonts w:ascii="Times New Roman" w:eastAsia="Times New Roman" w:hAnsi="Times New Roman" w:cs="Times New Roman"/>
          <w:sz w:val="24"/>
          <w:szCs w:val="24"/>
        </w:rPr>
        <w:t>means 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ico</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id Man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6"/>
          <w:sz w:val="24"/>
          <w:szCs w:val="24"/>
        </w:rPr>
        <w:t>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mation </w:t>
      </w:r>
      <w:r w:rsidRPr="00DF767C">
        <w:rPr>
          <w:rFonts w:ascii="Times New Roman" w:eastAsia="Times New Roman" w:hAnsi="Times New Roman" w:cs="Times New Roman"/>
          <w:spacing w:val="4"/>
          <w:sz w:val="24"/>
          <w:szCs w:val="24"/>
        </w:rPr>
        <w:t>S</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ste</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that 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lps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00C52C0A"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id pr</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ra</w:t>
      </w:r>
      <w:r w:rsidRPr="00DF767C">
        <w:rPr>
          <w:rFonts w:ascii="Times New Roman" w:eastAsia="Times New Roman" w:hAnsi="Times New Roman" w:cs="Times New Roman"/>
          <w:sz w:val="24"/>
          <w:szCs w:val="24"/>
        </w:rPr>
        <w:t>m and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id business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fun</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w:t>
      </w:r>
    </w:p>
    <w:p w14:paraId="69633F34" w14:textId="77777777" w:rsidR="00684FF8" w:rsidRPr="00DF767C" w:rsidRDefault="00684FF8" w:rsidP="009A18A6">
      <w:pPr>
        <w:spacing w:before="72" w:after="0" w:line="240" w:lineRule="auto"/>
        <w:ind w:left="360" w:right="200"/>
        <w:rPr>
          <w:rFonts w:ascii="Times New Roman" w:eastAsia="Times New Roman" w:hAnsi="Times New Roman" w:cs="Times New Roman"/>
          <w:sz w:val="24"/>
          <w:szCs w:val="24"/>
        </w:rPr>
      </w:pPr>
    </w:p>
    <w:p w14:paraId="1F7C92F9" w14:textId="77777777" w:rsidR="00154560" w:rsidRPr="00DF767C" w:rsidRDefault="00045712" w:rsidP="009A18A6">
      <w:pPr>
        <w:spacing w:before="72"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M</w:t>
      </w:r>
      <w:r w:rsidRPr="00DF767C">
        <w:rPr>
          <w:rFonts w:ascii="Times New Roman" w:eastAsia="Times New Roman" w:hAnsi="Times New Roman" w:cs="Times New Roman"/>
          <w:b/>
          <w:spacing w:val="3"/>
          <w:sz w:val="24"/>
          <w:szCs w:val="24"/>
        </w:rPr>
        <w:t>M</w:t>
      </w:r>
      <w:r w:rsidRPr="00DF767C">
        <w:rPr>
          <w:rFonts w:ascii="Times New Roman" w:eastAsia="Times New Roman" w:hAnsi="Times New Roman" w:cs="Times New Roman"/>
          <w:b/>
          <w:spacing w:val="-6"/>
          <w:sz w:val="24"/>
          <w:szCs w:val="24"/>
        </w:rPr>
        <w:t>I</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sz w:val="24"/>
          <w:szCs w:val="24"/>
        </w:rPr>
        <w:t xml:space="preserve">” </w:t>
      </w:r>
      <w:r w:rsidR="00FC4D79" w:rsidRPr="00DF767C">
        <w:rPr>
          <w:rFonts w:ascii="Times New Roman" w:eastAsia="Times New Roman" w:hAnsi="Times New Roman" w:cs="Times New Roman"/>
          <w:sz w:val="24"/>
          <w:szCs w:val="24"/>
        </w:rPr>
        <w:t>means t</w:t>
      </w:r>
      <w:r w:rsidR="00FC4D79" w:rsidRPr="00DF767C">
        <w:rPr>
          <w:rFonts w:ascii="Times New Roman" w:eastAsia="Times New Roman" w:hAnsi="Times New Roman" w:cs="Times New Roman"/>
          <w:spacing w:val="2"/>
          <w:sz w:val="24"/>
          <w:szCs w:val="24"/>
        </w:rPr>
        <w:t>h</w:t>
      </w:r>
      <w:r w:rsidR="00FC4D79" w:rsidRPr="00DF767C">
        <w:rPr>
          <w:rFonts w:ascii="Times New Roman" w:eastAsia="Times New Roman" w:hAnsi="Times New Roman" w:cs="Times New Roman"/>
          <w:sz w:val="24"/>
          <w:szCs w:val="24"/>
        </w:rPr>
        <w:t>e</w:t>
      </w:r>
      <w:r w:rsidR="00FC4D79"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pla</w:t>
      </w:r>
      <w:r w:rsidRPr="00DF767C">
        <w:rPr>
          <w:rFonts w:ascii="Times New Roman" w:eastAsia="Times New Roman" w:hAnsi="Times New Roman" w:cs="Times New Roman"/>
          <w:spacing w:val="-1"/>
          <w:sz w:val="24"/>
          <w:szCs w:val="24"/>
        </w:rPr>
        <w:t>ce</w:t>
      </w:r>
      <w:r w:rsidR="00BB6619" w:rsidRPr="00DF767C">
        <w:rPr>
          <w:rFonts w:ascii="Times New Roman" w:eastAsia="Times New Roman" w:hAnsi="Times New Roman" w:cs="Times New Roman"/>
          <w:sz w:val="24"/>
          <w:szCs w:val="24"/>
        </w:rPr>
        <w:t>ment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5"/>
          <w:sz w:val="24"/>
          <w:szCs w:val="24"/>
        </w:rPr>
        <w:t>s</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stem</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 xml:space="preserve">d </w:t>
      </w:r>
      <w:r w:rsidR="00931B71"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je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 as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plain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the 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P</w:t>
      </w:r>
      <w:r w:rsidR="00C52C0A" w:rsidRPr="00DF767C">
        <w:rPr>
          <w:rFonts w:ascii="Times New Roman" w:eastAsia="Times New Roman" w:hAnsi="Times New Roman" w:cs="Times New Roman"/>
          <w:sz w:val="24"/>
          <w:szCs w:val="24"/>
        </w:rPr>
        <w:t>.</w:t>
      </w:r>
    </w:p>
    <w:p w14:paraId="091F0F36"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0797394D"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O</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ro</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00FC4D79" w:rsidRPr="00DF767C">
        <w:rPr>
          <w:rFonts w:ascii="Times New Roman" w:eastAsia="Times New Roman" w:hAnsi="Times New Roman" w:cs="Times New Roman"/>
          <w:sz w:val="24"/>
          <w:szCs w:val="24"/>
        </w:rPr>
        <w:t xml:space="preserve">means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4"/>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orpo</w:t>
      </w:r>
      <w:r w:rsidRPr="00DF767C">
        <w:rPr>
          <w:rFonts w:ascii="Times New Roman" w:eastAsia="Times New Roman" w:hAnsi="Times New Roman" w:cs="Times New Roman"/>
          <w:spacing w:val="-1"/>
          <w:sz w:val="24"/>
          <w:szCs w:val="24"/>
        </w:rPr>
        <w:t>ra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rsh</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that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hoos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to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ubm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 a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w:t>
      </w:r>
    </w:p>
    <w:p w14:paraId="4F7DF8AB" w14:textId="77777777" w:rsidR="00684FF8" w:rsidRPr="00DF767C" w:rsidRDefault="00684FF8" w:rsidP="009A18A6">
      <w:pPr>
        <w:spacing w:before="16" w:after="0" w:line="260" w:lineRule="exact"/>
        <w:ind w:left="360" w:right="200"/>
        <w:rPr>
          <w:rFonts w:ascii="Times New Roman" w:hAnsi="Times New Roman" w:cs="Times New Roman"/>
          <w:sz w:val="24"/>
          <w:szCs w:val="24"/>
        </w:rPr>
      </w:pPr>
    </w:p>
    <w:p w14:paraId="2EB98CB7"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ri</w:t>
      </w:r>
      <w:r w:rsidRPr="00DF767C">
        <w:rPr>
          <w:rFonts w:ascii="Times New Roman" w:eastAsia="Times New Roman" w:hAnsi="Times New Roman" w:cs="Times New Roman"/>
          <w:b/>
          <w:spacing w:val="-1"/>
          <w:sz w:val="24"/>
          <w:szCs w:val="24"/>
        </w:rPr>
        <w:t>c</w:t>
      </w:r>
      <w:r w:rsidRPr="00DF767C">
        <w:rPr>
          <w:rFonts w:ascii="Times New Roman" w:eastAsia="Times New Roman" w:hAnsi="Times New Roman" w:cs="Times New Roman"/>
          <w:b/>
          <w:sz w:val="24"/>
          <w:szCs w:val="24"/>
        </w:rPr>
        <w:t>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2"/>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b/>
          <w:spacing w:val="-1"/>
          <w:sz w:val="24"/>
          <w:szCs w:val="24"/>
        </w:rPr>
        <w:t>ee</w:t>
      </w:r>
      <w:r w:rsidRPr="00DF767C">
        <w:rPr>
          <w:rFonts w:ascii="Times New Roman" w:eastAsia="Times New Roman" w:hAnsi="Times New Roman" w:cs="Times New Roman"/>
          <w:b/>
          <w:sz w:val="24"/>
          <w:szCs w:val="24"/>
        </w:rPr>
        <w:t>men</w:t>
      </w:r>
      <w:r w:rsidRPr="00DF767C">
        <w:rPr>
          <w:rFonts w:ascii="Times New Roman" w:eastAsia="Times New Roman" w:hAnsi="Times New Roman" w:cs="Times New Roman"/>
          <w:b/>
          <w:spacing w:val="2"/>
          <w:sz w:val="24"/>
          <w:szCs w:val="24"/>
        </w:rPr>
        <w:t>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finite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or ind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finite 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that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2"/>
          <w:sz w:val="24"/>
          <w:szCs w:val="24"/>
        </w:rPr>
        <w:t>q</w:t>
      </w:r>
      <w:r w:rsidRPr="00DF767C">
        <w:rPr>
          <w:rFonts w:ascii="Times New Roman" w:eastAsia="Times New Roman" w:hAnsi="Times New Roman" w:cs="Times New Roman"/>
          <w:sz w:val="24"/>
          <w:szCs w:val="24"/>
        </w:rPr>
        <w:t>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the </w:t>
      </w:r>
      <w:r w:rsidR="006608BC"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 to fu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nish</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ms of tan</w:t>
      </w:r>
      <w:r w:rsidRPr="00DF767C">
        <w:rPr>
          <w:rFonts w:ascii="Times New Roman" w:eastAsia="Times New Roman" w:hAnsi="Times New Roman" w:cs="Times New Roman"/>
          <w:spacing w:val="-3"/>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pro</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or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onstru</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00BE3FE6" w:rsidRPr="00DF767C">
        <w:rPr>
          <w:rFonts w:ascii="Times New Roman" w:eastAsia="Times New Roman" w:hAnsi="Times New Roman" w:cs="Times New Roman"/>
          <w:sz w:val="24"/>
          <w:szCs w:val="24"/>
        </w:rPr>
        <w:t>on to a S</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lo</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publ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c</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bo</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that is</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pur</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 if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is with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 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tations of the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p>
    <w:p w14:paraId="1F582518" w14:textId="77777777" w:rsidR="0005174E" w:rsidRPr="00DF767C" w:rsidRDefault="0005174E" w:rsidP="009A18A6">
      <w:pPr>
        <w:spacing w:after="0" w:line="240" w:lineRule="auto"/>
        <w:ind w:left="360" w:right="200"/>
        <w:rPr>
          <w:rFonts w:ascii="Times New Roman" w:eastAsia="Times New Roman" w:hAnsi="Times New Roman" w:cs="Times New Roman"/>
          <w:sz w:val="24"/>
          <w:szCs w:val="24"/>
        </w:rPr>
      </w:pPr>
    </w:p>
    <w:p w14:paraId="28B95737" w14:textId="256D1C56"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ro</w:t>
      </w:r>
      <w:r w:rsidRPr="00DF767C">
        <w:rPr>
          <w:rFonts w:ascii="Times New Roman" w:eastAsia="Times New Roman" w:hAnsi="Times New Roman" w:cs="Times New Roman"/>
          <w:b/>
          <w:spacing w:val="-2"/>
          <w:sz w:val="24"/>
          <w:szCs w:val="24"/>
        </w:rPr>
        <w:t>c</w:t>
      </w:r>
      <w:r w:rsidRPr="00DF767C">
        <w:rPr>
          <w:rFonts w:ascii="Times New Roman" w:eastAsia="Times New Roman" w:hAnsi="Times New Roman" w:cs="Times New Roman"/>
          <w:b/>
          <w:sz w:val="24"/>
          <w:szCs w:val="24"/>
        </w:rPr>
        <w:t>ur</w:t>
      </w:r>
      <w:r w:rsidRPr="00DF767C">
        <w:rPr>
          <w:rFonts w:ascii="Times New Roman" w:eastAsia="Times New Roman" w:hAnsi="Times New Roman" w:cs="Times New Roman"/>
          <w:b/>
          <w:spacing w:val="-2"/>
          <w:sz w:val="24"/>
          <w:szCs w:val="24"/>
        </w:rPr>
        <w:t>e</w:t>
      </w:r>
      <w:r w:rsidRPr="00DF767C">
        <w:rPr>
          <w:rFonts w:ascii="Times New Roman" w:eastAsia="Times New Roman" w:hAnsi="Times New Roman" w:cs="Times New Roman"/>
          <w:b/>
          <w:spacing w:val="3"/>
          <w:sz w:val="24"/>
          <w:szCs w:val="24"/>
        </w:rPr>
        <w:t>m</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nt</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M</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n</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uthori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00BE3FE6"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or lo</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l pub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ic bo</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to ent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into or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ster</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ts and </w:t>
      </w:r>
      <w:r w:rsidR="00684FF8"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k</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ten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rmin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 with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4"/>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w:t>
      </w:r>
    </w:p>
    <w:p w14:paraId="69538EB4"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4596724C"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ro</w:t>
      </w:r>
      <w:r w:rsidRPr="00DF767C">
        <w:rPr>
          <w:rFonts w:ascii="Times New Roman" w:eastAsia="Times New Roman" w:hAnsi="Times New Roman" w:cs="Times New Roman"/>
          <w:b/>
          <w:spacing w:val="-2"/>
          <w:sz w:val="24"/>
          <w:szCs w:val="24"/>
        </w:rPr>
        <w:t>c</w:t>
      </w:r>
      <w:r w:rsidRPr="00DF767C">
        <w:rPr>
          <w:rFonts w:ascii="Times New Roman" w:eastAsia="Times New Roman" w:hAnsi="Times New Roman" w:cs="Times New Roman"/>
          <w:b/>
          <w:sz w:val="24"/>
          <w:szCs w:val="24"/>
        </w:rPr>
        <w:t>uri</w:t>
      </w:r>
      <w:r w:rsidRPr="00DF767C">
        <w:rPr>
          <w:rFonts w:ascii="Times New Roman" w:eastAsia="Times New Roman" w:hAnsi="Times New Roman" w:cs="Times New Roman"/>
          <w:b/>
          <w:spacing w:val="2"/>
          <w:sz w:val="24"/>
          <w:szCs w:val="24"/>
        </w:rPr>
        <w:t>n</w:t>
      </w:r>
      <w:r w:rsidRPr="00DF767C">
        <w:rPr>
          <w:rFonts w:ascii="Times New Roman" w:eastAsia="Times New Roman" w:hAnsi="Times New Roman" w:cs="Times New Roman"/>
          <w:b/>
          <w:sz w:val="24"/>
          <w:szCs w:val="24"/>
        </w:rPr>
        <w:t>g</w:t>
      </w:r>
      <w:r w:rsidRPr="00DF767C">
        <w:rPr>
          <w:rFonts w:ascii="Times New Roman" w:eastAsia="Times New Roman" w:hAnsi="Times New Roman" w:cs="Times New Roman"/>
          <w:b/>
          <w:spacing w:val="-2"/>
          <w:sz w:val="24"/>
          <w:szCs w:val="24"/>
        </w:rPr>
        <w:t xml:space="preserve"> </w:t>
      </w:r>
      <w:r w:rsidRPr="00DF767C">
        <w:rPr>
          <w:rFonts w:ascii="Times New Roman" w:eastAsia="Times New Roman" w:hAnsi="Times New Roman" w:cs="Times New Roman"/>
          <w:b/>
          <w:spacing w:val="2"/>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pacing w:val="2"/>
          <w:sz w:val="24"/>
          <w:szCs w:val="24"/>
        </w:rPr>
        <w:t>n</w:t>
      </w:r>
      <w:r w:rsidRPr="00DF767C">
        <w:rPr>
          <w:rFonts w:ascii="Times New Roman" w:eastAsia="Times New Roman" w:hAnsi="Times New Roman" w:cs="Times New Roman"/>
          <w:b/>
          <w:spacing w:val="4"/>
          <w:sz w:val="24"/>
          <w:szCs w:val="24"/>
        </w:rPr>
        <w:t>c</w:t>
      </w:r>
      <w:r w:rsidRPr="00DF767C">
        <w:rPr>
          <w:rFonts w:ascii="Times New Roman" w:eastAsia="Times New Roman" w:hAnsi="Times New Roman" w:cs="Times New Roman"/>
          <w:b/>
          <w:spacing w:val="-5"/>
          <w:sz w:val="24"/>
          <w:szCs w:val="24"/>
        </w:rPr>
        <w:t>y</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Ne</w:t>
      </w:r>
      <w:r w:rsidRPr="00DF767C">
        <w:rPr>
          <w:rFonts w:ascii="Times New Roman" w:eastAsia="Times New Roman" w:hAnsi="Times New Roman" w:cs="Times New Roman"/>
          <w:sz w:val="24"/>
          <w:szCs w:val="24"/>
        </w:rPr>
        <w:t>w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 xml:space="preserve">ico </w:t>
      </w:r>
      <w:r w:rsidRPr="00DF767C">
        <w:rPr>
          <w:rFonts w:ascii="Times New Roman" w:eastAsia="Times New Roman" w:hAnsi="Times New Roman" w:cs="Times New Roman"/>
          <w:spacing w:val="-1"/>
          <w:sz w:val="24"/>
          <w:szCs w:val="24"/>
        </w:rPr>
        <w:t>H</w:t>
      </w:r>
      <w:r w:rsidRPr="00DF767C">
        <w:rPr>
          <w:rFonts w:ascii="Times New Roman" w:eastAsia="Times New Roman" w:hAnsi="Times New Roman" w:cs="Times New Roman"/>
          <w:sz w:val="24"/>
          <w:szCs w:val="24"/>
        </w:rPr>
        <w:t>uman Se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vic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p>
    <w:p w14:paraId="37AB9E75"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4DEAC7F8" w14:textId="7C3A5253" w:rsidR="00080034" w:rsidRPr="00DF767C" w:rsidRDefault="00045712"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roj</w:t>
      </w:r>
      <w:r w:rsidRPr="00DF767C">
        <w:rPr>
          <w:rFonts w:ascii="Times New Roman" w:eastAsia="Times New Roman" w:hAnsi="Times New Roman" w:cs="Times New Roman"/>
          <w:b/>
          <w:spacing w:val="-1"/>
          <w:sz w:val="24"/>
          <w:szCs w:val="24"/>
        </w:rPr>
        <w:t>ec</w:t>
      </w:r>
      <w:r w:rsidRPr="00DF767C">
        <w:rPr>
          <w:rFonts w:ascii="Times New Roman" w:eastAsia="Times New Roman" w:hAnsi="Times New Roman" w:cs="Times New Roman"/>
          <w:b/>
          <w:sz w:val="24"/>
          <w:szCs w:val="24"/>
        </w:rPr>
        <w:t>t</w:t>
      </w:r>
      <w:r w:rsidRPr="00DF767C">
        <w:rPr>
          <w:rFonts w:ascii="Times New Roman" w:eastAsia="Times New Roman" w:hAnsi="Times New Roman" w:cs="Times New Roman"/>
          <w:sz w:val="24"/>
          <w:szCs w:val="24"/>
        </w:rPr>
        <w:t xml:space="preserve">” </w:t>
      </w:r>
      <w:r w:rsidR="00080034" w:rsidRPr="00DF767C">
        <w:rPr>
          <w:rFonts w:ascii="Times New Roman" w:eastAsia="Times New Roman" w:hAnsi="Times New Roman" w:cs="Times New Roman"/>
          <w:spacing w:val="-1"/>
          <w:sz w:val="24"/>
          <w:szCs w:val="24"/>
        </w:rPr>
        <w:t>when capitalized, refers to the MMIS Replacement effort, and it incorporates the HHS 2020 Framework</w:t>
      </w:r>
      <w:r w:rsidR="005025AF" w:rsidRPr="00DF767C">
        <w:rPr>
          <w:rFonts w:ascii="Times New Roman" w:eastAsia="Times New Roman" w:hAnsi="Times New Roman" w:cs="Times New Roman"/>
          <w:spacing w:val="-1"/>
          <w:sz w:val="24"/>
          <w:szCs w:val="24"/>
        </w:rPr>
        <w:t xml:space="preserve">, </w:t>
      </w:r>
      <w:r w:rsidR="00080034" w:rsidRPr="00DF767C">
        <w:rPr>
          <w:rFonts w:ascii="Times New Roman" w:eastAsia="Times New Roman" w:hAnsi="Times New Roman" w:cs="Times New Roman"/>
          <w:spacing w:val="-1"/>
          <w:sz w:val="24"/>
          <w:szCs w:val="24"/>
        </w:rPr>
        <w:t xml:space="preserve">modules </w:t>
      </w:r>
      <w:r w:rsidR="005025AF" w:rsidRPr="00DF767C">
        <w:rPr>
          <w:rFonts w:ascii="Times New Roman" w:eastAsia="Times New Roman" w:hAnsi="Times New Roman" w:cs="Times New Roman"/>
          <w:spacing w:val="-1"/>
          <w:sz w:val="24"/>
          <w:szCs w:val="24"/>
        </w:rPr>
        <w:t>and services</w:t>
      </w:r>
      <w:r w:rsidR="00080034" w:rsidRPr="00DF767C">
        <w:rPr>
          <w:rFonts w:ascii="Times New Roman" w:eastAsia="Times New Roman" w:hAnsi="Times New Roman" w:cs="Times New Roman"/>
          <w:spacing w:val="-1"/>
          <w:sz w:val="24"/>
          <w:szCs w:val="24"/>
        </w:rPr>
        <w:t xml:space="preserve"> as defined in this RFP. It also includes all the work required to make the system</w:t>
      </w:r>
      <w:r w:rsidR="00BF6A77" w:rsidRPr="00DF767C">
        <w:rPr>
          <w:rFonts w:ascii="Times New Roman" w:eastAsia="Times New Roman" w:hAnsi="Times New Roman" w:cs="Times New Roman"/>
          <w:spacing w:val="-1"/>
          <w:sz w:val="24"/>
          <w:szCs w:val="24"/>
        </w:rPr>
        <w:t>s</w:t>
      </w:r>
      <w:r w:rsidR="00080034" w:rsidRPr="00DF767C">
        <w:rPr>
          <w:rFonts w:ascii="Times New Roman" w:eastAsia="Times New Roman" w:hAnsi="Times New Roman" w:cs="Times New Roman"/>
          <w:spacing w:val="-1"/>
          <w:sz w:val="24"/>
          <w:szCs w:val="24"/>
        </w:rPr>
        <w:t xml:space="preserve"> and </w:t>
      </w:r>
      <w:r w:rsidR="00BF6A77" w:rsidRPr="00DF767C">
        <w:rPr>
          <w:rFonts w:ascii="Times New Roman" w:eastAsia="Times New Roman" w:hAnsi="Times New Roman" w:cs="Times New Roman"/>
          <w:spacing w:val="-1"/>
          <w:sz w:val="24"/>
          <w:szCs w:val="24"/>
        </w:rPr>
        <w:t>services</w:t>
      </w:r>
      <w:r w:rsidR="00080034" w:rsidRPr="00DF767C">
        <w:rPr>
          <w:rFonts w:ascii="Times New Roman" w:eastAsia="Times New Roman" w:hAnsi="Times New Roman" w:cs="Times New Roman"/>
          <w:spacing w:val="-1"/>
          <w:sz w:val="24"/>
          <w:szCs w:val="24"/>
        </w:rPr>
        <w:t xml:space="preserve"> a reality for HSD and its partners. When “project” is used in a lower case manner, it refers to a discrete process undertaken to solve a well-defined goal or objective with clearly defined start and end times, defined tasks and a budget that is separate from the overall Project bud</w:t>
      </w:r>
      <w:r w:rsidR="00226149" w:rsidRPr="00DF767C">
        <w:rPr>
          <w:rFonts w:ascii="Times New Roman" w:eastAsia="Times New Roman" w:hAnsi="Times New Roman" w:cs="Times New Roman"/>
          <w:spacing w:val="-1"/>
          <w:sz w:val="24"/>
          <w:szCs w:val="24"/>
        </w:rPr>
        <w:t>get. A P</w:t>
      </w:r>
      <w:r w:rsidR="00080034" w:rsidRPr="00DF767C">
        <w:rPr>
          <w:rFonts w:ascii="Times New Roman" w:eastAsia="Times New Roman" w:hAnsi="Times New Roman" w:cs="Times New Roman"/>
          <w:spacing w:val="-1"/>
          <w:sz w:val="24"/>
          <w:szCs w:val="24"/>
        </w:rPr>
        <w:t xml:space="preserve">roject terminates when its defined scope or goal is achieved and acceptance is given by the project’s sponsor. The Project will terminate when the Framework is fully implemented, has been certified by CMS, and meets all the conditions and requirements established by the State. </w:t>
      </w:r>
    </w:p>
    <w:p w14:paraId="43064A4A" w14:textId="77777777" w:rsidR="00154560" w:rsidRPr="00DF767C" w:rsidRDefault="00154560" w:rsidP="009A18A6">
      <w:pPr>
        <w:spacing w:after="0" w:line="240" w:lineRule="auto"/>
        <w:ind w:left="360" w:right="200"/>
        <w:rPr>
          <w:rFonts w:ascii="Times New Roman" w:hAnsi="Times New Roman" w:cs="Times New Roman"/>
          <w:sz w:val="24"/>
          <w:szCs w:val="24"/>
        </w:rPr>
      </w:pPr>
    </w:p>
    <w:p w14:paraId="635CC083"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qu</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st for</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ropos</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ls</w:t>
      </w:r>
      <w:r w:rsidRPr="00DF767C">
        <w:rPr>
          <w:rFonts w:ascii="Times New Roman" w:eastAsia="Times New Roman" w:hAnsi="Times New Roman" w:cs="Times New Roman"/>
          <w:sz w:val="24"/>
          <w:szCs w:val="24"/>
        </w:rPr>
        <w:t>"</w:t>
      </w:r>
      <w:r w:rsidR="0098229E"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nts,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lud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those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or in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orp</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4"/>
          <w:sz w:val="24"/>
          <w:szCs w:val="24"/>
        </w:rPr>
        <w:t>b</w:t>
      </w:r>
      <w:r w:rsidRPr="00DF767C">
        <w:rPr>
          <w:rFonts w:ascii="Times New Roman" w:eastAsia="Times New Roman" w:hAnsi="Times New Roman" w:cs="Times New Roman"/>
          <w:sz w:val="24"/>
          <w:szCs w:val="24"/>
        </w:rPr>
        <w:t>y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fer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us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f</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 solicit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w:t>
      </w:r>
    </w:p>
    <w:p w14:paraId="7852544D"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097911B3"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spons</w:t>
      </w:r>
      <w:r w:rsidRPr="00DF767C">
        <w:rPr>
          <w:rFonts w:ascii="Times New Roman" w:eastAsia="Times New Roman" w:hAnsi="Times New Roman" w:cs="Times New Roman"/>
          <w:b/>
          <w:spacing w:val="1"/>
          <w:sz w:val="24"/>
          <w:szCs w:val="24"/>
        </w:rPr>
        <w:t>i</w:t>
      </w:r>
      <w:r w:rsidRPr="00DF767C">
        <w:rPr>
          <w:rFonts w:ascii="Times New Roman" w:eastAsia="Times New Roman" w:hAnsi="Times New Roman" w:cs="Times New Roman"/>
          <w:b/>
          <w:sz w:val="24"/>
          <w:szCs w:val="24"/>
        </w:rPr>
        <w:t xml:space="preserve">ble </w:t>
      </w:r>
      <w:r w:rsidRPr="00DF767C">
        <w:rPr>
          <w:rFonts w:ascii="Times New Roman" w:eastAsia="Times New Roman" w:hAnsi="Times New Roman" w:cs="Times New Roman"/>
          <w:b/>
          <w:spacing w:val="-1"/>
          <w:sz w:val="24"/>
          <w:szCs w:val="24"/>
        </w:rPr>
        <w:t>O</w:t>
      </w:r>
      <w:r w:rsidRPr="00DF767C">
        <w:rPr>
          <w:rFonts w:ascii="Times New Roman" w:eastAsia="Times New Roman" w:hAnsi="Times New Roman" w:cs="Times New Roman"/>
          <w:b/>
          <w:sz w:val="24"/>
          <w:szCs w:val="24"/>
        </w:rPr>
        <w:t>f</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ro</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ror</w:t>
      </w:r>
      <w:r w:rsidRPr="00DF767C">
        <w:rPr>
          <w:rFonts w:ascii="Times New Roman" w:eastAsia="Times New Roman" w:hAnsi="Times New Roman" w:cs="Times New Roman"/>
          <w:spacing w:val="1"/>
          <w:sz w:val="24"/>
          <w:szCs w:val="24"/>
        </w:rPr>
        <w:t xml:space="preserve"> </w:t>
      </w:r>
      <w:r w:rsidR="00BB6619" w:rsidRPr="00DF767C">
        <w:rPr>
          <w:rFonts w:ascii="Times New Roman" w:eastAsia="Times New Roman" w:hAnsi="Times New Roman" w:cs="Times New Roman"/>
          <w:sz w:val="24"/>
          <w:szCs w:val="24"/>
        </w:rPr>
        <w:t>who</w:t>
      </w:r>
      <w:r w:rsidRPr="00DF767C">
        <w:rPr>
          <w:rFonts w:ascii="Times New Roman" w:eastAsia="Times New Roman" w:hAnsi="Times New Roman" w:cs="Times New Roman"/>
          <w:sz w:val="24"/>
          <w:szCs w:val="24"/>
        </w:rPr>
        <w:t xml:space="preserve"> su</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it</w:t>
      </w:r>
      <w:r w:rsidRPr="00DF767C">
        <w:rPr>
          <w:rFonts w:ascii="Times New Roman" w:eastAsia="Times New Roman" w:hAnsi="Times New Roman" w:cs="Times New Roman"/>
          <w:sz w:val="24"/>
          <w:szCs w:val="24"/>
        </w:rPr>
        <w:t>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al and that 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fu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nis</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wh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ta to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its 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sou</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 p</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z w:val="24"/>
          <w:szCs w:val="24"/>
        </w:rPr>
        <w:t>odu</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 f</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ies,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 s</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v</w:t>
      </w:r>
      <w:r w:rsidRPr="00DF767C">
        <w:rPr>
          <w:rFonts w:ascii="Times New Roman" w:eastAsia="Times New Roman" w:hAnsi="Times New Roman" w:cs="Times New Roman"/>
          <w:sz w:val="24"/>
          <w:szCs w:val="24"/>
        </w:rPr>
        <w:t>ice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putation and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re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k</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00684FF8"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of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or items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of 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3"/>
          <w:sz w:val="24"/>
          <w:szCs w:val="24"/>
        </w:rPr>
        <w:t>p</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w:t>
      </w:r>
    </w:p>
    <w:p w14:paraId="04A8C018"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58DE17CF"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z w:val="24"/>
          <w:szCs w:val="24"/>
        </w:rPr>
        <w:t>R</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spons</w:t>
      </w:r>
      <w:r w:rsidRPr="00DF767C">
        <w:rPr>
          <w:rFonts w:ascii="Times New Roman" w:eastAsia="Times New Roman" w:hAnsi="Times New Roman" w:cs="Times New Roman"/>
          <w:b/>
          <w:spacing w:val="1"/>
          <w:sz w:val="24"/>
          <w:szCs w:val="24"/>
        </w:rPr>
        <w:t>i</w:t>
      </w:r>
      <w:r w:rsidRPr="00DF767C">
        <w:rPr>
          <w:rFonts w:ascii="Times New Roman" w:eastAsia="Times New Roman" w:hAnsi="Times New Roman" w:cs="Times New Roman"/>
          <w:b/>
          <w:sz w:val="24"/>
          <w:szCs w:val="24"/>
        </w:rPr>
        <w:t>ve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O</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pacing w:val="1"/>
          <w:sz w:val="24"/>
          <w:szCs w:val="24"/>
        </w:rPr>
        <w:t>r</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ms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 xml:space="preserve">s to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ments set 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th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 t</w:t>
      </w:r>
      <w:r w:rsidRPr="00DF767C">
        <w:rPr>
          <w:rFonts w:ascii="Times New Roman" w:eastAsia="Times New Roman" w:hAnsi="Times New Roman" w:cs="Times New Roman"/>
          <w:spacing w:val="1"/>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684FF8" w:rsidRPr="00DF767C">
        <w:rPr>
          <w:rFonts w:ascii="Times New Roman" w:eastAsia="Times New Roman" w:hAnsi="Times New Roman" w:cs="Times New Roman"/>
          <w:sz w:val="24"/>
          <w:szCs w:val="24"/>
        </w:rPr>
        <w:t>RFP</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ial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 xml:space="preserve">s of </w:t>
      </w:r>
      <w:r w:rsidR="00684FF8" w:rsidRPr="00DF767C">
        <w:rPr>
          <w:rFonts w:ascii="Times New Roman" w:eastAsia="Times New Roman" w:hAnsi="Times New Roman" w:cs="Times New Roman"/>
          <w:sz w:val="24"/>
          <w:szCs w:val="24"/>
        </w:rPr>
        <w:t>an RFP</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lude, but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not lim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ted to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or d</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ments.</w:t>
      </w:r>
    </w:p>
    <w:p w14:paraId="5B4437CA"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631D272F"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“SCS”</w:t>
      </w:r>
      <w:r w:rsidR="00BB6619" w:rsidRPr="00DF767C">
        <w:rPr>
          <w:rFonts w:ascii="Times New Roman" w:eastAsia="Times New Roman" w:hAnsi="Times New Roman" w:cs="Times New Roman"/>
          <w:spacing w:val="-1"/>
          <w:sz w:val="24"/>
          <w:szCs w:val="24"/>
        </w:rPr>
        <w:t xml:space="preserve"> means CMS’ </w:t>
      </w:r>
      <w:r w:rsidRPr="00DF767C">
        <w:rPr>
          <w:rFonts w:ascii="Times New Roman" w:eastAsia="Times New Roman" w:hAnsi="Times New Roman" w:cs="Times New Roman"/>
          <w:spacing w:val="-1"/>
          <w:sz w:val="24"/>
          <w:szCs w:val="24"/>
        </w:rPr>
        <w:t>Seven Conditions and Standards.</w:t>
      </w:r>
    </w:p>
    <w:p w14:paraId="619AE31D" w14:textId="5C04CB8A" w:rsidR="009E5283" w:rsidRPr="00DF767C" w:rsidRDefault="009E5283" w:rsidP="009A18A6">
      <w:pPr>
        <w:spacing w:after="0" w:line="240" w:lineRule="auto"/>
        <w:ind w:left="360" w:right="200"/>
        <w:rPr>
          <w:rFonts w:ascii="Times New Roman" w:eastAsia="Times New Roman" w:hAnsi="Times New Roman" w:cs="Times New Roman"/>
          <w:spacing w:val="-1"/>
          <w:sz w:val="24"/>
          <w:szCs w:val="24"/>
        </w:rPr>
      </w:pPr>
    </w:p>
    <w:p w14:paraId="3F0164A5" w14:textId="540BC5E6" w:rsidR="009E5283" w:rsidRPr="00DF767C" w:rsidRDefault="009E5283"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hAnsi="Times New Roman" w:cs="Times New Roman"/>
          <w:b/>
          <w:sz w:val="24"/>
          <w:szCs w:val="24"/>
        </w:rPr>
        <w:t>“Service-Level Agreements (SLAs)”</w:t>
      </w:r>
      <w:r w:rsidRPr="00DF767C">
        <w:rPr>
          <w:rFonts w:ascii="Times New Roman" w:hAnsi="Times New Roman" w:cs="Times New Roman"/>
          <w:sz w:val="24"/>
          <w:szCs w:val="24"/>
        </w:rPr>
        <w:t xml:space="preserve"> means an agreement that defines the level of service expected from the service provider.</w:t>
      </w:r>
    </w:p>
    <w:p w14:paraId="70751801" w14:textId="77777777" w:rsidR="001B6FE3" w:rsidRPr="00DF767C" w:rsidRDefault="001B6FE3" w:rsidP="009A18A6">
      <w:pPr>
        <w:spacing w:after="0" w:line="240" w:lineRule="auto"/>
        <w:ind w:left="360" w:right="200"/>
        <w:rPr>
          <w:rFonts w:ascii="Times New Roman" w:eastAsia="Times New Roman" w:hAnsi="Times New Roman" w:cs="Times New Roman"/>
          <w:spacing w:val="-1"/>
          <w:sz w:val="24"/>
          <w:szCs w:val="24"/>
        </w:rPr>
      </w:pPr>
    </w:p>
    <w:p w14:paraId="5726C7B6" w14:textId="50EEF79C" w:rsidR="006F2A0B" w:rsidRPr="00DF767C" w:rsidRDefault="006F2A0B" w:rsidP="009A18A6">
      <w:pPr>
        <w:spacing w:after="0" w:line="240" w:lineRule="auto"/>
        <w:ind w:left="360" w:right="200"/>
        <w:rPr>
          <w:rFonts w:ascii="Times New Roman" w:eastAsia="Times New Roman" w:hAnsi="Times New Roman" w:cs="Times New Roman"/>
          <w:spacing w:val="-1"/>
          <w:sz w:val="24"/>
          <w:szCs w:val="24"/>
        </w:rPr>
      </w:pPr>
      <w:r w:rsidRPr="00DF767C">
        <w:rPr>
          <w:rFonts w:ascii="Times New Roman" w:eastAsia="Times New Roman" w:hAnsi="Times New Roman" w:cs="Times New Roman"/>
          <w:b/>
          <w:spacing w:val="-1"/>
          <w:sz w:val="24"/>
          <w:szCs w:val="24"/>
        </w:rPr>
        <w:t>“Solution”</w:t>
      </w:r>
      <w:r w:rsidRPr="00DF767C">
        <w:rPr>
          <w:rFonts w:ascii="Times New Roman" w:eastAsia="Times New Roman" w:hAnsi="Times New Roman" w:cs="Times New Roman"/>
          <w:spacing w:val="-1"/>
          <w:sz w:val="24"/>
          <w:szCs w:val="24"/>
        </w:rPr>
        <w:t xml:space="preserve"> means </w:t>
      </w:r>
      <w:r w:rsidR="003D0723" w:rsidRPr="00DF767C">
        <w:rPr>
          <w:rFonts w:ascii="Times New Roman" w:eastAsia="Times New Roman" w:hAnsi="Times New Roman" w:cs="Times New Roman"/>
          <w:spacing w:val="-1"/>
          <w:sz w:val="24"/>
          <w:szCs w:val="24"/>
        </w:rPr>
        <w:t xml:space="preserve">any </w:t>
      </w:r>
      <w:r w:rsidRPr="00DF767C">
        <w:rPr>
          <w:rFonts w:ascii="Times New Roman" w:eastAsia="Times New Roman" w:hAnsi="Times New Roman" w:cs="Times New Roman"/>
          <w:spacing w:val="-1"/>
          <w:sz w:val="24"/>
          <w:szCs w:val="24"/>
        </w:rPr>
        <w:t>combination of design, software, services, tools, systems</w:t>
      </w:r>
      <w:r w:rsidR="000B1F4E"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 xml:space="preserve"> processes, knowledge, experience,</w:t>
      </w:r>
      <w:r w:rsidR="003D0723" w:rsidRPr="00DF767C">
        <w:rPr>
          <w:rFonts w:ascii="Times New Roman" w:eastAsia="Times New Roman" w:hAnsi="Times New Roman" w:cs="Times New Roman"/>
          <w:spacing w:val="-1"/>
          <w:sz w:val="24"/>
          <w:szCs w:val="24"/>
        </w:rPr>
        <w:t xml:space="preserve"> resources,</w:t>
      </w:r>
      <w:r w:rsidRPr="00DF767C">
        <w:rPr>
          <w:rFonts w:ascii="Times New Roman" w:eastAsia="Times New Roman" w:hAnsi="Times New Roman" w:cs="Times New Roman"/>
          <w:spacing w:val="-1"/>
          <w:sz w:val="24"/>
          <w:szCs w:val="24"/>
        </w:rPr>
        <w:t xml:space="preserve"> expertise </w:t>
      </w:r>
      <w:r w:rsidR="003D0723" w:rsidRPr="00DF767C">
        <w:rPr>
          <w:rFonts w:ascii="Times New Roman" w:eastAsia="Times New Roman" w:hAnsi="Times New Roman" w:cs="Times New Roman"/>
          <w:spacing w:val="-1"/>
          <w:sz w:val="24"/>
          <w:szCs w:val="24"/>
        </w:rPr>
        <w:t xml:space="preserve">or </w:t>
      </w:r>
      <w:r w:rsidRPr="00DF767C">
        <w:rPr>
          <w:rFonts w:ascii="Times New Roman" w:eastAsia="Times New Roman" w:hAnsi="Times New Roman" w:cs="Times New Roman"/>
          <w:spacing w:val="-1"/>
          <w:sz w:val="24"/>
          <w:szCs w:val="24"/>
        </w:rPr>
        <w:t xml:space="preserve">other assets that the State, the MMIS and the </w:t>
      </w:r>
      <w:r w:rsidRPr="00DF767C">
        <w:rPr>
          <w:rFonts w:ascii="Times New Roman" w:eastAsia="Times New Roman" w:hAnsi="Times New Roman" w:cs="Times New Roman"/>
          <w:spacing w:val="-1"/>
          <w:sz w:val="24"/>
          <w:szCs w:val="24"/>
        </w:rPr>
        <w:lastRenderedPageBreak/>
        <w:t>respective modular contractors use or provide to meet the business needs of the Project. </w:t>
      </w:r>
    </w:p>
    <w:p w14:paraId="05C879F2" w14:textId="77777777" w:rsidR="00E0149C" w:rsidRPr="00DF767C" w:rsidRDefault="00E0149C" w:rsidP="009A18A6">
      <w:pPr>
        <w:spacing w:after="0" w:line="240" w:lineRule="auto"/>
        <w:ind w:left="360" w:right="200"/>
        <w:rPr>
          <w:rFonts w:ascii="Times New Roman" w:eastAsia="Times New Roman" w:hAnsi="Times New Roman" w:cs="Times New Roman"/>
          <w:spacing w:val="-1"/>
          <w:sz w:val="24"/>
          <w:szCs w:val="24"/>
        </w:rPr>
      </w:pPr>
    </w:p>
    <w:p w14:paraId="76FAF0CF"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SP</w:t>
      </w:r>
      <w:r w:rsidRPr="00DF767C">
        <w:rPr>
          <w:rFonts w:ascii="Times New Roman" w:eastAsia="Times New Roman" w:hAnsi="Times New Roman" w:cs="Times New Roman"/>
          <w:b/>
          <w:sz w:val="24"/>
          <w:szCs w:val="24"/>
        </w:rPr>
        <w:t>D</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urch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sing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Division of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ico 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Ge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6"/>
          <w:sz w:val="24"/>
          <w:szCs w:val="24"/>
        </w:rPr>
        <w:t>t</w:t>
      </w:r>
      <w:r w:rsidRPr="00DF767C">
        <w:rPr>
          <w:rFonts w:ascii="Times New Roman" w:eastAsia="Times New Roman" w:hAnsi="Times New Roman" w:cs="Times New Roman"/>
          <w:sz w:val="24"/>
          <w:szCs w:val="24"/>
        </w:rPr>
        <w:t>.</w:t>
      </w:r>
    </w:p>
    <w:p w14:paraId="13F5225F" w14:textId="77777777" w:rsidR="00154560" w:rsidRPr="00DF767C" w:rsidRDefault="00154560" w:rsidP="009A18A6">
      <w:pPr>
        <w:spacing w:before="17" w:after="0" w:line="260" w:lineRule="exact"/>
        <w:ind w:left="360" w:right="200"/>
        <w:rPr>
          <w:rFonts w:ascii="Times New Roman" w:hAnsi="Times New Roman" w:cs="Times New Roman"/>
          <w:sz w:val="24"/>
          <w:szCs w:val="24"/>
        </w:rPr>
      </w:pPr>
    </w:p>
    <w:p w14:paraId="3E346304"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ta</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b/>
          <w:spacing w:val="1"/>
          <w:sz w:val="24"/>
          <w:szCs w:val="24"/>
        </w:rPr>
        <w:t>f</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ind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du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who is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ful</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me, 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me,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inde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h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00A722A0"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ompa</w:t>
      </w:r>
      <w:r w:rsidRPr="00DF767C">
        <w:rPr>
          <w:rFonts w:ascii="Times New Roman" w:eastAsia="Times New Roman" w:hAnsi="Times New Roman" w:cs="Times New Roman"/>
          <w:spacing w:val="4"/>
          <w:sz w:val="24"/>
          <w:szCs w:val="24"/>
        </w:rPr>
        <w:t>n</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p>
    <w:p w14:paraId="7AC75562"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4C239500"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tate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(the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tat</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w:t>
      </w:r>
      <w:r w:rsidRPr="00DF767C">
        <w:rPr>
          <w:rFonts w:ascii="Times New Roman" w:eastAsia="Times New Roman" w:hAnsi="Times New Roman" w:cs="Times New Roman"/>
          <w:sz w:val="24"/>
          <w:szCs w:val="24"/>
        </w:rPr>
        <w:t>” 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 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w </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ico.</w:t>
      </w:r>
    </w:p>
    <w:p w14:paraId="0C17F958"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0EC55E5E"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tate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2"/>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n</w:t>
      </w:r>
      <w:r w:rsidRPr="00DF767C">
        <w:rPr>
          <w:rFonts w:ascii="Times New Roman" w:eastAsia="Times New Roman" w:hAnsi="Times New Roman" w:cs="Times New Roman"/>
          <w:b/>
          <w:spacing w:val="4"/>
          <w:sz w:val="24"/>
          <w:szCs w:val="24"/>
        </w:rPr>
        <w:t>c</w:t>
      </w:r>
      <w:r w:rsidRPr="00DF767C">
        <w:rPr>
          <w:rFonts w:ascii="Times New Roman" w:eastAsia="Times New Roman" w:hAnsi="Times New Roman" w:cs="Times New Roman"/>
          <w:b/>
          <w:spacing w:val="-4"/>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comm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oun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bo</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rd,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ins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ut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le</w:t>
      </w:r>
      <w:r w:rsidRPr="00DF767C">
        <w:rPr>
          <w:rFonts w:ascii="Times New Roman" w:eastAsia="Times New Roman" w:hAnsi="Times New Roman" w:cs="Times New Roman"/>
          <w:spacing w:val="-3"/>
          <w:sz w:val="24"/>
          <w:szCs w:val="24"/>
        </w:rPr>
        <w:t>g</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bo</w:t>
      </w:r>
      <w:r w:rsidRPr="00DF767C">
        <w:rPr>
          <w:rFonts w:ascii="Times New Roman" w:eastAsia="Times New Roman" w:hAnsi="Times New Roman" w:cs="Times New Roman"/>
          <w:spacing w:val="5"/>
          <w:sz w:val="24"/>
          <w:szCs w:val="24"/>
        </w:rPr>
        <w:t>d</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rnm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co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du</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nst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tu</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ion or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of</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ut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le</w:t>
      </w:r>
      <w:r w:rsidRPr="00DF767C">
        <w:rPr>
          <w:rFonts w:ascii="Times New Roman" w:eastAsia="Times New Roman" w:hAnsi="Times New Roman" w:cs="Times New Roman"/>
          <w:spacing w:val="-3"/>
          <w:sz w:val="24"/>
          <w:szCs w:val="24"/>
        </w:rPr>
        <w:t>g</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2"/>
          <w:sz w:val="24"/>
          <w:szCs w:val="24"/>
        </w:rPr>
        <w:t>j</w:t>
      </w:r>
      <w:r w:rsidRPr="00DF767C">
        <w:rPr>
          <w:rFonts w:ascii="Times New Roman" w:eastAsia="Times New Roman" w:hAnsi="Times New Roman" w:cs="Times New Roman"/>
          <w:sz w:val="24"/>
          <w:szCs w:val="24"/>
        </w:rPr>
        <w:t>udici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br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h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rnm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of this 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includ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00684FF8" w:rsidRPr="00DF767C">
        <w:rPr>
          <w:rFonts w:ascii="Times New Roman" w:hAnsi="Times New Roman" w:cs="Times New Roman"/>
          <w:sz w:val="24"/>
          <w:szCs w:val="24"/>
        </w:rPr>
        <w:t xml:space="preserve"> </w:t>
      </w:r>
      <w:r w:rsidR="00684FF8" w:rsidRPr="00DF767C">
        <w:rPr>
          <w:rFonts w:ascii="Times New Roman" w:eastAsia="Times New Roman" w:hAnsi="Times New Roman" w:cs="Times New Roman"/>
          <w:sz w:val="24"/>
          <w:szCs w:val="24"/>
        </w:rPr>
        <w:t>Pur</w:t>
      </w:r>
      <w:r w:rsidR="00684FF8" w:rsidRPr="00DF767C">
        <w:rPr>
          <w:rFonts w:ascii="Times New Roman" w:eastAsia="Times New Roman" w:hAnsi="Times New Roman" w:cs="Times New Roman"/>
          <w:spacing w:val="-2"/>
          <w:sz w:val="24"/>
          <w:szCs w:val="24"/>
        </w:rPr>
        <w:t>c</w:t>
      </w:r>
      <w:r w:rsidR="00684FF8" w:rsidRPr="00DF767C">
        <w:rPr>
          <w:rFonts w:ascii="Times New Roman" w:eastAsia="Times New Roman" w:hAnsi="Times New Roman" w:cs="Times New Roman"/>
          <w:sz w:val="24"/>
          <w:szCs w:val="24"/>
        </w:rPr>
        <w:t>h</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si</w:t>
      </w:r>
      <w:r w:rsidR="00684FF8" w:rsidRPr="00DF767C">
        <w:rPr>
          <w:rFonts w:ascii="Times New Roman" w:eastAsia="Times New Roman" w:hAnsi="Times New Roman" w:cs="Times New Roman"/>
          <w:spacing w:val="3"/>
          <w:sz w:val="24"/>
          <w:szCs w:val="24"/>
        </w:rPr>
        <w:t>n</w:t>
      </w:r>
      <w:r w:rsidR="00684FF8" w:rsidRPr="00DF767C">
        <w:rPr>
          <w:rFonts w:ascii="Times New Roman" w:eastAsia="Times New Roman" w:hAnsi="Times New Roman" w:cs="Times New Roman"/>
          <w:sz w:val="24"/>
          <w:szCs w:val="24"/>
        </w:rPr>
        <w:t>g</w:t>
      </w:r>
      <w:r w:rsidR="00684FF8" w:rsidRPr="00DF767C">
        <w:rPr>
          <w:rFonts w:ascii="Times New Roman" w:eastAsia="Times New Roman" w:hAnsi="Times New Roman" w:cs="Times New Roman"/>
          <w:spacing w:val="-2"/>
          <w:sz w:val="24"/>
          <w:szCs w:val="24"/>
        </w:rPr>
        <w:t xml:space="preserve"> </w:t>
      </w:r>
      <w:r w:rsidR="00684FF8" w:rsidRPr="00DF767C">
        <w:rPr>
          <w:rFonts w:ascii="Times New Roman" w:eastAsia="Times New Roman" w:hAnsi="Times New Roman" w:cs="Times New Roman"/>
          <w:sz w:val="24"/>
          <w:szCs w:val="24"/>
        </w:rPr>
        <w:t>Div</w:t>
      </w:r>
      <w:r w:rsidR="00684FF8" w:rsidRPr="00DF767C">
        <w:rPr>
          <w:rFonts w:ascii="Times New Roman" w:eastAsia="Times New Roman" w:hAnsi="Times New Roman" w:cs="Times New Roman"/>
          <w:spacing w:val="1"/>
          <w:sz w:val="24"/>
          <w:szCs w:val="24"/>
        </w:rPr>
        <w:t>i</w:t>
      </w:r>
      <w:r w:rsidR="00684FF8" w:rsidRPr="00DF767C">
        <w:rPr>
          <w:rFonts w:ascii="Times New Roman" w:eastAsia="Times New Roman" w:hAnsi="Times New Roman" w:cs="Times New Roman"/>
          <w:sz w:val="24"/>
          <w:szCs w:val="24"/>
        </w:rPr>
        <w:t xml:space="preserve">sion </w:t>
      </w:r>
      <w:r w:rsidRPr="00DF767C">
        <w:rPr>
          <w:rFonts w:ascii="Times New Roman" w:eastAsia="Times New Roman" w:hAnsi="Times New Roman" w:cs="Times New Roman"/>
          <w:sz w:val="24"/>
          <w:szCs w:val="24"/>
        </w:rPr>
        <w:t>of the</w:t>
      </w:r>
      <w:r w:rsidRPr="00DF767C">
        <w:rPr>
          <w:rFonts w:ascii="Times New Roman" w:eastAsia="Times New Roman" w:hAnsi="Times New Roman" w:cs="Times New Roman"/>
          <w:spacing w:val="-1"/>
          <w:sz w:val="24"/>
          <w:szCs w:val="24"/>
        </w:rPr>
        <w:t xml:space="preserve"> </w:t>
      </w:r>
      <w:r w:rsidR="00684FF8" w:rsidRPr="00DF767C">
        <w:rPr>
          <w:rFonts w:ascii="Times New Roman" w:eastAsia="Times New Roman" w:hAnsi="Times New Roman" w:cs="Times New Roman"/>
          <w:sz w:val="24"/>
          <w:szCs w:val="24"/>
        </w:rPr>
        <w:t>G</w:t>
      </w:r>
      <w:r w:rsidR="00684FF8" w:rsidRPr="00DF767C">
        <w:rPr>
          <w:rFonts w:ascii="Times New Roman" w:eastAsia="Times New Roman" w:hAnsi="Times New Roman" w:cs="Times New Roman"/>
          <w:spacing w:val="-1"/>
          <w:sz w:val="24"/>
          <w:szCs w:val="24"/>
        </w:rPr>
        <w:t>e</w:t>
      </w:r>
      <w:r w:rsidR="00684FF8" w:rsidRPr="00DF767C">
        <w:rPr>
          <w:rFonts w:ascii="Times New Roman" w:eastAsia="Times New Roman" w:hAnsi="Times New Roman" w:cs="Times New Roman"/>
          <w:sz w:val="24"/>
          <w:szCs w:val="24"/>
        </w:rPr>
        <w:t>n</w:t>
      </w:r>
      <w:r w:rsidR="00684FF8" w:rsidRPr="00DF767C">
        <w:rPr>
          <w:rFonts w:ascii="Times New Roman" w:eastAsia="Times New Roman" w:hAnsi="Times New Roman" w:cs="Times New Roman"/>
          <w:spacing w:val="-1"/>
          <w:sz w:val="24"/>
          <w:szCs w:val="24"/>
        </w:rPr>
        <w:t>e</w:t>
      </w:r>
      <w:r w:rsidR="00684FF8" w:rsidRPr="00DF767C">
        <w:rPr>
          <w:rFonts w:ascii="Times New Roman" w:eastAsia="Times New Roman" w:hAnsi="Times New Roman" w:cs="Times New Roman"/>
          <w:spacing w:val="1"/>
          <w:sz w:val="24"/>
          <w:szCs w:val="24"/>
        </w:rPr>
        <w:t>r</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l Se</w:t>
      </w:r>
      <w:r w:rsidR="00684FF8" w:rsidRPr="00DF767C">
        <w:rPr>
          <w:rFonts w:ascii="Times New Roman" w:eastAsia="Times New Roman" w:hAnsi="Times New Roman" w:cs="Times New Roman"/>
          <w:spacing w:val="-1"/>
          <w:sz w:val="24"/>
          <w:szCs w:val="24"/>
        </w:rPr>
        <w:t>r</w:t>
      </w:r>
      <w:r w:rsidR="00684FF8" w:rsidRPr="00DF767C">
        <w:rPr>
          <w:rFonts w:ascii="Times New Roman" w:eastAsia="Times New Roman" w:hAnsi="Times New Roman" w:cs="Times New Roman"/>
          <w:sz w:val="24"/>
          <w:szCs w:val="24"/>
        </w:rPr>
        <w:t>vi</w:t>
      </w:r>
      <w:r w:rsidR="00684FF8" w:rsidRPr="00DF767C">
        <w:rPr>
          <w:rFonts w:ascii="Times New Roman" w:eastAsia="Times New Roman" w:hAnsi="Times New Roman" w:cs="Times New Roman"/>
          <w:spacing w:val="2"/>
          <w:sz w:val="24"/>
          <w:szCs w:val="24"/>
        </w:rPr>
        <w:t>c</w:t>
      </w:r>
      <w:r w:rsidR="00684FF8" w:rsidRPr="00DF767C">
        <w:rPr>
          <w:rFonts w:ascii="Times New Roman" w:eastAsia="Times New Roman" w:hAnsi="Times New Roman" w:cs="Times New Roman"/>
          <w:spacing w:val="-1"/>
          <w:sz w:val="24"/>
          <w:szCs w:val="24"/>
        </w:rPr>
        <w:t>e</w:t>
      </w:r>
      <w:r w:rsidR="00684FF8" w:rsidRPr="00DF767C">
        <w:rPr>
          <w:rFonts w:ascii="Times New Roman" w:eastAsia="Times New Roman" w:hAnsi="Times New Roman" w:cs="Times New Roman"/>
          <w:sz w:val="24"/>
          <w:szCs w:val="24"/>
        </w:rPr>
        <w:t>s D</w:t>
      </w:r>
      <w:r w:rsidR="00684FF8" w:rsidRPr="00DF767C">
        <w:rPr>
          <w:rFonts w:ascii="Times New Roman" w:eastAsia="Times New Roman" w:hAnsi="Times New Roman" w:cs="Times New Roman"/>
          <w:spacing w:val="-1"/>
          <w:sz w:val="24"/>
          <w:szCs w:val="24"/>
        </w:rPr>
        <w:t>e</w:t>
      </w:r>
      <w:r w:rsidR="00684FF8" w:rsidRPr="00DF767C">
        <w:rPr>
          <w:rFonts w:ascii="Times New Roman" w:eastAsia="Times New Roman" w:hAnsi="Times New Roman" w:cs="Times New Roman"/>
          <w:spacing w:val="2"/>
          <w:sz w:val="24"/>
          <w:szCs w:val="24"/>
        </w:rPr>
        <w:t>p</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r</w:t>
      </w:r>
      <w:r w:rsidR="00684FF8" w:rsidRPr="00DF767C">
        <w:rPr>
          <w:rFonts w:ascii="Times New Roman" w:eastAsia="Times New Roman" w:hAnsi="Times New Roman" w:cs="Times New Roman"/>
          <w:spacing w:val="2"/>
          <w:sz w:val="24"/>
          <w:szCs w:val="24"/>
        </w:rPr>
        <w:t>t</w:t>
      </w:r>
      <w:r w:rsidR="00684FF8" w:rsidRPr="00DF767C">
        <w:rPr>
          <w:rFonts w:ascii="Times New Roman" w:eastAsia="Times New Roman" w:hAnsi="Times New Roman" w:cs="Times New Roman"/>
          <w:sz w:val="24"/>
          <w:szCs w:val="24"/>
        </w:rPr>
        <w:t xml:space="preserve">ment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the </w:t>
      </w:r>
      <w:r w:rsidR="00684FF8" w:rsidRPr="00DF767C">
        <w:rPr>
          <w:rFonts w:ascii="Times New Roman" w:eastAsia="Times New Roman" w:hAnsi="Times New Roman" w:cs="Times New Roman"/>
          <w:sz w:val="24"/>
          <w:szCs w:val="24"/>
        </w:rPr>
        <w:t>State</w:t>
      </w:r>
      <w:r w:rsidR="00684FF8" w:rsidRPr="00DF767C">
        <w:rPr>
          <w:rFonts w:ascii="Times New Roman" w:eastAsia="Times New Roman" w:hAnsi="Times New Roman" w:cs="Times New Roman"/>
          <w:spacing w:val="-1"/>
          <w:sz w:val="24"/>
          <w:szCs w:val="24"/>
        </w:rPr>
        <w:t xml:space="preserve"> </w:t>
      </w:r>
      <w:r w:rsidR="00684FF8" w:rsidRPr="00DF767C">
        <w:rPr>
          <w:rFonts w:ascii="Times New Roman" w:eastAsia="Times New Roman" w:hAnsi="Times New Roman" w:cs="Times New Roman"/>
          <w:sz w:val="24"/>
          <w:szCs w:val="24"/>
        </w:rPr>
        <w:t>Pu</w:t>
      </w:r>
      <w:r w:rsidR="00684FF8" w:rsidRPr="00DF767C">
        <w:rPr>
          <w:rFonts w:ascii="Times New Roman" w:eastAsia="Times New Roman" w:hAnsi="Times New Roman" w:cs="Times New Roman"/>
          <w:spacing w:val="1"/>
          <w:sz w:val="24"/>
          <w:szCs w:val="24"/>
        </w:rPr>
        <w:t>r</w:t>
      </w:r>
      <w:r w:rsidR="00684FF8" w:rsidRPr="00DF767C">
        <w:rPr>
          <w:rFonts w:ascii="Times New Roman" w:eastAsia="Times New Roman" w:hAnsi="Times New Roman" w:cs="Times New Roman"/>
          <w:spacing w:val="-1"/>
          <w:sz w:val="24"/>
          <w:szCs w:val="24"/>
        </w:rPr>
        <w:t>c</w:t>
      </w:r>
      <w:r w:rsidR="00684FF8" w:rsidRPr="00DF767C">
        <w:rPr>
          <w:rFonts w:ascii="Times New Roman" w:eastAsia="Times New Roman" w:hAnsi="Times New Roman" w:cs="Times New Roman"/>
          <w:sz w:val="24"/>
          <w:szCs w:val="24"/>
        </w:rPr>
        <w:t>h</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sing</w:t>
      </w:r>
      <w:r w:rsidR="00684FF8" w:rsidRPr="00DF767C">
        <w:rPr>
          <w:rFonts w:ascii="Times New Roman" w:eastAsia="Times New Roman" w:hAnsi="Times New Roman" w:cs="Times New Roman"/>
          <w:spacing w:val="-2"/>
          <w:sz w:val="24"/>
          <w:szCs w:val="24"/>
        </w:rPr>
        <w:t xml:space="preserve"> </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pacing w:val="-2"/>
          <w:sz w:val="24"/>
          <w:szCs w:val="24"/>
        </w:rPr>
        <w:t>g</w:t>
      </w:r>
      <w:r w:rsidR="00684FF8" w:rsidRPr="00DF767C">
        <w:rPr>
          <w:rFonts w:ascii="Times New Roman" w:eastAsia="Times New Roman" w:hAnsi="Times New Roman" w:cs="Times New Roman"/>
          <w:spacing w:val="-1"/>
          <w:sz w:val="24"/>
          <w:szCs w:val="24"/>
        </w:rPr>
        <w:t>e</w:t>
      </w:r>
      <w:r w:rsidR="00684FF8"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z w:val="24"/>
          <w:szCs w:val="24"/>
        </w:rPr>
        <w:t>but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do</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not include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loc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pub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ic bodi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p>
    <w:p w14:paraId="44C1F4DF" w14:textId="77777777" w:rsidR="00154560" w:rsidRPr="00DF767C" w:rsidRDefault="00154560" w:rsidP="009A18A6">
      <w:pPr>
        <w:spacing w:before="16" w:after="0" w:line="260" w:lineRule="exact"/>
        <w:ind w:left="360" w:right="200"/>
        <w:rPr>
          <w:rFonts w:ascii="Times New Roman" w:hAnsi="Times New Roman" w:cs="Times New Roman"/>
          <w:sz w:val="24"/>
          <w:szCs w:val="24"/>
        </w:rPr>
      </w:pPr>
    </w:p>
    <w:p w14:paraId="5FDBD5BE" w14:textId="77777777" w:rsidR="00154560" w:rsidRPr="00DF767C" w:rsidRDefault="00045712" w:rsidP="009A18A6">
      <w:pPr>
        <w:spacing w:after="0" w:line="240" w:lineRule="auto"/>
        <w:ind w:left="36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b/>
          <w:spacing w:val="1"/>
          <w:sz w:val="24"/>
          <w:szCs w:val="24"/>
        </w:rPr>
        <w:t>S</w:t>
      </w:r>
      <w:r w:rsidRPr="00DF767C">
        <w:rPr>
          <w:rFonts w:ascii="Times New Roman" w:eastAsia="Times New Roman" w:hAnsi="Times New Roman" w:cs="Times New Roman"/>
          <w:b/>
          <w:sz w:val="24"/>
          <w:szCs w:val="24"/>
        </w:rPr>
        <w:t>tate</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pacing w:val="1"/>
          <w:sz w:val="24"/>
          <w:szCs w:val="24"/>
        </w:rPr>
        <w:t>P</w:t>
      </w:r>
      <w:r w:rsidRPr="00DF767C">
        <w:rPr>
          <w:rFonts w:ascii="Times New Roman" w:eastAsia="Times New Roman" w:hAnsi="Times New Roman" w:cs="Times New Roman"/>
          <w:b/>
          <w:sz w:val="24"/>
          <w:szCs w:val="24"/>
        </w:rPr>
        <w:t>ur</w:t>
      </w:r>
      <w:r w:rsidRPr="00DF767C">
        <w:rPr>
          <w:rFonts w:ascii="Times New Roman" w:eastAsia="Times New Roman" w:hAnsi="Times New Roman" w:cs="Times New Roman"/>
          <w:b/>
          <w:spacing w:val="-2"/>
          <w:sz w:val="24"/>
          <w:szCs w:val="24"/>
        </w:rPr>
        <w:t>c</w:t>
      </w:r>
      <w:r w:rsidRPr="00DF767C">
        <w:rPr>
          <w:rFonts w:ascii="Times New Roman" w:eastAsia="Times New Roman" w:hAnsi="Times New Roman" w:cs="Times New Roman"/>
          <w:b/>
          <w:sz w:val="24"/>
          <w:szCs w:val="24"/>
        </w:rPr>
        <w:t>h</w:t>
      </w:r>
      <w:r w:rsidRPr="00DF767C">
        <w:rPr>
          <w:rFonts w:ascii="Times New Roman" w:eastAsia="Times New Roman" w:hAnsi="Times New Roman" w:cs="Times New Roman"/>
          <w:b/>
          <w:spacing w:val="-1"/>
          <w:sz w:val="24"/>
          <w:szCs w:val="24"/>
        </w:rPr>
        <w:t>a</w:t>
      </w:r>
      <w:r w:rsidRPr="00DF767C">
        <w:rPr>
          <w:rFonts w:ascii="Times New Roman" w:eastAsia="Times New Roman" w:hAnsi="Times New Roman" w:cs="Times New Roman"/>
          <w:b/>
          <w:sz w:val="24"/>
          <w:szCs w:val="24"/>
        </w:rPr>
        <w:t>si</w:t>
      </w:r>
      <w:r w:rsidRPr="00DF767C">
        <w:rPr>
          <w:rFonts w:ascii="Times New Roman" w:eastAsia="Times New Roman" w:hAnsi="Times New Roman" w:cs="Times New Roman"/>
          <w:b/>
          <w:spacing w:val="3"/>
          <w:sz w:val="24"/>
          <w:szCs w:val="24"/>
        </w:rPr>
        <w:t>n</w:t>
      </w:r>
      <w:r w:rsidRPr="00DF767C">
        <w:rPr>
          <w:rFonts w:ascii="Times New Roman" w:eastAsia="Times New Roman" w:hAnsi="Times New Roman" w:cs="Times New Roman"/>
          <w:b/>
          <w:sz w:val="24"/>
          <w:szCs w:val="24"/>
        </w:rPr>
        <w:t>g</w:t>
      </w:r>
      <w:r w:rsidRPr="00DF767C">
        <w:rPr>
          <w:rFonts w:ascii="Times New Roman" w:eastAsia="Times New Roman" w:hAnsi="Times New Roman" w:cs="Times New Roman"/>
          <w:b/>
          <w:spacing w:val="-2"/>
          <w:sz w:val="24"/>
          <w:szCs w:val="24"/>
        </w:rPr>
        <w:t xml:space="preserve"> </w:t>
      </w:r>
      <w:r w:rsidRPr="00DF767C">
        <w:rPr>
          <w:rFonts w:ascii="Times New Roman" w:eastAsia="Times New Roman" w:hAnsi="Times New Roman" w:cs="Times New Roman"/>
          <w:b/>
          <w:spacing w:val="3"/>
          <w:sz w:val="24"/>
          <w:szCs w:val="24"/>
        </w:rPr>
        <w:t>A</w:t>
      </w:r>
      <w:r w:rsidRPr="00DF767C">
        <w:rPr>
          <w:rFonts w:ascii="Times New Roman" w:eastAsia="Times New Roman" w:hAnsi="Times New Roman" w:cs="Times New Roman"/>
          <w:b/>
          <w:spacing w:val="-2"/>
          <w:sz w:val="24"/>
          <w:szCs w:val="24"/>
        </w:rPr>
        <w:t>g</w:t>
      </w:r>
      <w:r w:rsidRPr="00DF767C">
        <w:rPr>
          <w:rFonts w:ascii="Times New Roman" w:eastAsia="Times New Roman" w:hAnsi="Times New Roman" w:cs="Times New Roman"/>
          <w:b/>
          <w:spacing w:val="-1"/>
          <w:sz w:val="24"/>
          <w:szCs w:val="24"/>
        </w:rPr>
        <w:t>e</w:t>
      </w:r>
      <w:r w:rsidRPr="00DF767C">
        <w:rPr>
          <w:rFonts w:ascii="Times New Roman" w:eastAsia="Times New Roman" w:hAnsi="Times New Roman" w:cs="Times New Roman"/>
          <w:b/>
          <w:sz w:val="24"/>
          <w:szCs w:val="24"/>
        </w:rPr>
        <w:t>n</w:t>
      </w:r>
      <w:r w:rsidRPr="00DF767C">
        <w:rPr>
          <w:rFonts w:ascii="Times New Roman" w:eastAsia="Times New Roman" w:hAnsi="Times New Roman" w:cs="Times New Roman"/>
          <w:b/>
          <w:spacing w:val="3"/>
          <w:sz w:val="24"/>
          <w:szCs w:val="24"/>
        </w:rPr>
        <w:t>t</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ns the </w:t>
      </w:r>
      <w:r w:rsidR="00684FF8" w:rsidRPr="00DF767C">
        <w:rPr>
          <w:rFonts w:ascii="Times New Roman" w:eastAsia="Times New Roman" w:hAnsi="Times New Roman" w:cs="Times New Roman"/>
          <w:sz w:val="24"/>
          <w:szCs w:val="24"/>
        </w:rPr>
        <w:t>Di</w:t>
      </w:r>
      <w:r w:rsidR="00684FF8" w:rsidRPr="00DF767C">
        <w:rPr>
          <w:rFonts w:ascii="Times New Roman" w:eastAsia="Times New Roman" w:hAnsi="Times New Roman" w:cs="Times New Roman"/>
          <w:spacing w:val="2"/>
          <w:sz w:val="24"/>
          <w:szCs w:val="24"/>
        </w:rPr>
        <w:t>r</w:t>
      </w:r>
      <w:r w:rsidR="00684FF8" w:rsidRPr="00DF767C">
        <w:rPr>
          <w:rFonts w:ascii="Times New Roman" w:eastAsia="Times New Roman" w:hAnsi="Times New Roman" w:cs="Times New Roman"/>
          <w:spacing w:val="-1"/>
          <w:sz w:val="24"/>
          <w:szCs w:val="24"/>
        </w:rPr>
        <w:t>ec</w:t>
      </w:r>
      <w:r w:rsidR="00684FF8" w:rsidRPr="00DF767C">
        <w:rPr>
          <w:rFonts w:ascii="Times New Roman" w:eastAsia="Times New Roman" w:hAnsi="Times New Roman" w:cs="Times New Roman"/>
          <w:sz w:val="24"/>
          <w:szCs w:val="24"/>
        </w:rPr>
        <w:t xml:space="preserve">tor </w:t>
      </w:r>
      <w:r w:rsidRPr="00DF767C">
        <w:rPr>
          <w:rFonts w:ascii="Times New Roman" w:eastAsia="Times New Roman" w:hAnsi="Times New Roman" w:cs="Times New Roman"/>
          <w:sz w:val="24"/>
          <w:szCs w:val="24"/>
        </w:rPr>
        <w:t>of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684FF8" w:rsidRPr="00DF767C">
        <w:rPr>
          <w:rFonts w:ascii="Times New Roman" w:eastAsia="Times New Roman" w:hAnsi="Times New Roman" w:cs="Times New Roman"/>
          <w:sz w:val="24"/>
          <w:szCs w:val="24"/>
        </w:rPr>
        <w:t>Pur</w:t>
      </w:r>
      <w:r w:rsidR="00684FF8" w:rsidRPr="00DF767C">
        <w:rPr>
          <w:rFonts w:ascii="Times New Roman" w:eastAsia="Times New Roman" w:hAnsi="Times New Roman" w:cs="Times New Roman"/>
          <w:spacing w:val="-2"/>
          <w:sz w:val="24"/>
          <w:szCs w:val="24"/>
        </w:rPr>
        <w:t>c</w:t>
      </w:r>
      <w:r w:rsidR="00684FF8" w:rsidRPr="00DF767C">
        <w:rPr>
          <w:rFonts w:ascii="Times New Roman" w:eastAsia="Times New Roman" w:hAnsi="Times New Roman" w:cs="Times New Roman"/>
          <w:sz w:val="24"/>
          <w:szCs w:val="24"/>
        </w:rPr>
        <w:t>h</w:t>
      </w:r>
      <w:r w:rsidR="00684FF8" w:rsidRPr="00DF767C">
        <w:rPr>
          <w:rFonts w:ascii="Times New Roman" w:eastAsia="Times New Roman" w:hAnsi="Times New Roman" w:cs="Times New Roman"/>
          <w:spacing w:val="-1"/>
          <w:sz w:val="24"/>
          <w:szCs w:val="24"/>
        </w:rPr>
        <w:t>a</w:t>
      </w:r>
      <w:r w:rsidR="00684FF8" w:rsidRPr="00DF767C">
        <w:rPr>
          <w:rFonts w:ascii="Times New Roman" w:eastAsia="Times New Roman" w:hAnsi="Times New Roman" w:cs="Times New Roman"/>
          <w:sz w:val="24"/>
          <w:szCs w:val="24"/>
        </w:rPr>
        <w:t>si</w:t>
      </w:r>
      <w:r w:rsidR="00684FF8" w:rsidRPr="00DF767C">
        <w:rPr>
          <w:rFonts w:ascii="Times New Roman" w:eastAsia="Times New Roman" w:hAnsi="Times New Roman" w:cs="Times New Roman"/>
          <w:spacing w:val="3"/>
          <w:sz w:val="24"/>
          <w:szCs w:val="24"/>
        </w:rPr>
        <w:t>n</w:t>
      </w:r>
      <w:r w:rsidR="00684FF8" w:rsidRPr="00DF767C">
        <w:rPr>
          <w:rFonts w:ascii="Times New Roman" w:eastAsia="Times New Roman" w:hAnsi="Times New Roman" w:cs="Times New Roman"/>
          <w:sz w:val="24"/>
          <w:szCs w:val="24"/>
        </w:rPr>
        <w:t>g</w:t>
      </w:r>
      <w:r w:rsidR="00684FF8" w:rsidRPr="00DF767C">
        <w:rPr>
          <w:rFonts w:ascii="Times New Roman" w:eastAsia="Times New Roman" w:hAnsi="Times New Roman" w:cs="Times New Roman"/>
          <w:spacing w:val="-2"/>
          <w:sz w:val="24"/>
          <w:szCs w:val="24"/>
        </w:rPr>
        <w:t xml:space="preserve"> </w:t>
      </w:r>
      <w:r w:rsidR="00684FF8" w:rsidRPr="00DF767C">
        <w:rPr>
          <w:rFonts w:ascii="Times New Roman" w:eastAsia="Times New Roman" w:hAnsi="Times New Roman" w:cs="Times New Roman"/>
          <w:sz w:val="24"/>
          <w:szCs w:val="24"/>
        </w:rPr>
        <w:t>Div</w:t>
      </w:r>
      <w:r w:rsidR="00684FF8" w:rsidRPr="00DF767C">
        <w:rPr>
          <w:rFonts w:ascii="Times New Roman" w:eastAsia="Times New Roman" w:hAnsi="Times New Roman" w:cs="Times New Roman"/>
          <w:spacing w:val="1"/>
          <w:sz w:val="24"/>
          <w:szCs w:val="24"/>
        </w:rPr>
        <w:t>i</w:t>
      </w:r>
      <w:r w:rsidR="00684FF8" w:rsidRPr="00DF767C">
        <w:rPr>
          <w:rFonts w:ascii="Times New Roman" w:eastAsia="Times New Roman" w:hAnsi="Times New Roman" w:cs="Times New Roman"/>
          <w:sz w:val="24"/>
          <w:szCs w:val="24"/>
        </w:rPr>
        <w:t>sion</w:t>
      </w:r>
      <w:r w:rsidR="00684FF8"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of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007F64A5" w:rsidRPr="00DF767C">
        <w:rPr>
          <w:rFonts w:ascii="Times New Roman" w:eastAsia="Times New Roman" w:hAnsi="Times New Roman" w:cs="Times New Roman"/>
          <w:spacing w:val="-1"/>
          <w:sz w:val="24"/>
          <w:szCs w:val="24"/>
        </w:rPr>
        <w:t xml:space="preserve">New Mexico </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00684FF8"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p>
    <w:p w14:paraId="0FA3C5D9" w14:textId="77777777" w:rsidR="00EA1F84" w:rsidRPr="00DF767C" w:rsidRDefault="00EA1F84" w:rsidP="003D11DF">
      <w:pPr>
        <w:spacing w:after="0" w:line="240" w:lineRule="auto"/>
        <w:ind w:left="720" w:right="200"/>
        <w:rPr>
          <w:rFonts w:ascii="Times New Roman" w:eastAsia="Times New Roman" w:hAnsi="Times New Roman" w:cs="Times New Roman"/>
          <w:sz w:val="24"/>
          <w:szCs w:val="24"/>
        </w:rPr>
      </w:pPr>
    </w:p>
    <w:p w14:paraId="18E9D7EC" w14:textId="77777777" w:rsidR="00154560" w:rsidRPr="00DF767C" w:rsidRDefault="00154560" w:rsidP="003D11DF">
      <w:pPr>
        <w:spacing w:after="0" w:line="200" w:lineRule="exact"/>
        <w:ind w:right="200"/>
        <w:rPr>
          <w:rFonts w:ascii="Times New Roman" w:hAnsi="Times New Roman" w:cs="Times New Roman"/>
          <w:sz w:val="20"/>
          <w:szCs w:val="20"/>
        </w:rPr>
      </w:pPr>
    </w:p>
    <w:p w14:paraId="5E0D3427" w14:textId="77777777" w:rsidR="00154560" w:rsidRPr="00DF767C" w:rsidRDefault="00EA1F84" w:rsidP="009A18A6">
      <w:pPr>
        <w:pStyle w:val="Heading1"/>
        <w:ind w:left="360" w:right="0" w:hanging="360"/>
      </w:pPr>
      <w:bookmarkStart w:id="61" w:name="_Toc450899645"/>
      <w:bookmarkStart w:id="62" w:name="_Toc489947882"/>
      <w:bookmarkStart w:id="63" w:name="_Toc494435973"/>
      <w:bookmarkStart w:id="64" w:name="_Toc505759512"/>
      <w:r w:rsidRPr="00DF767C">
        <w:t xml:space="preserve">MMISR </w:t>
      </w:r>
      <w:r w:rsidR="00045712" w:rsidRPr="00DF767C">
        <w:t>PROCUREMENT LIBRARY</w:t>
      </w:r>
      <w:bookmarkEnd w:id="61"/>
      <w:bookmarkEnd w:id="62"/>
      <w:bookmarkEnd w:id="63"/>
      <w:bookmarkEnd w:id="64"/>
    </w:p>
    <w:p w14:paraId="3B969795" w14:textId="77777777" w:rsidR="00B94F35" w:rsidRPr="00DF767C" w:rsidRDefault="00B94F35" w:rsidP="003D11DF">
      <w:pPr>
        <w:spacing w:after="0" w:line="240" w:lineRule="auto"/>
        <w:ind w:right="200"/>
        <w:rPr>
          <w:rFonts w:ascii="Times New Roman" w:eastAsia="Times New Roman" w:hAnsi="Times New Roman" w:cs="Times New Roman"/>
          <w:sz w:val="24"/>
          <w:szCs w:val="26"/>
        </w:rPr>
      </w:pPr>
    </w:p>
    <w:p w14:paraId="1B41F9AF" w14:textId="77777777" w:rsidR="00A4191A" w:rsidRPr="00DF767C" w:rsidRDefault="00A4191A" w:rsidP="009A18A6">
      <w:pPr>
        <w:pStyle w:val="H1Normal"/>
        <w:ind w:left="360" w:right="0"/>
      </w:pPr>
      <w:r w:rsidRPr="00DF767C">
        <w:t>An MMISR Procurement L</w:t>
      </w:r>
      <w:r w:rsidRPr="00DF767C">
        <w:rPr>
          <w:spacing w:val="1"/>
        </w:rPr>
        <w:t>i</w:t>
      </w:r>
      <w:r w:rsidRPr="00DF767C">
        <w:t>br</w:t>
      </w:r>
      <w:r w:rsidRPr="00DF767C">
        <w:rPr>
          <w:spacing w:val="-2"/>
        </w:rPr>
        <w:t>a</w:t>
      </w:r>
      <w:r w:rsidRPr="00DF767C">
        <w:rPr>
          <w:spacing w:val="4"/>
        </w:rPr>
        <w:t>r</w:t>
      </w:r>
      <w:r w:rsidRPr="00DF767C">
        <w:t>y</w:t>
      </w:r>
      <w:r w:rsidRPr="00DF767C">
        <w:rPr>
          <w:spacing w:val="-5"/>
        </w:rPr>
        <w:t xml:space="preserve"> </w:t>
      </w:r>
      <w:r w:rsidRPr="00DF767C">
        <w:rPr>
          <w:spacing w:val="2"/>
        </w:rPr>
        <w:t>h</w:t>
      </w:r>
      <w:r w:rsidRPr="00DF767C">
        <w:rPr>
          <w:spacing w:val="1"/>
        </w:rPr>
        <w:t>a</w:t>
      </w:r>
      <w:r w:rsidRPr="00DF767C">
        <w:t>s b</w:t>
      </w:r>
      <w:r w:rsidRPr="00DF767C">
        <w:rPr>
          <w:spacing w:val="-1"/>
        </w:rPr>
        <w:t>ee</w:t>
      </w:r>
      <w:r w:rsidRPr="00DF767C">
        <w:t xml:space="preserve">n </w:t>
      </w:r>
      <w:r w:rsidRPr="00DF767C">
        <w:rPr>
          <w:spacing w:val="-1"/>
        </w:rPr>
        <w:t>e</w:t>
      </w:r>
      <w:r w:rsidRPr="00DF767C">
        <w:t>stabli</w:t>
      </w:r>
      <w:r w:rsidRPr="00DF767C">
        <w:rPr>
          <w:spacing w:val="1"/>
        </w:rPr>
        <w:t>s</w:t>
      </w:r>
      <w:r w:rsidRPr="00DF767C">
        <w:t>h</w:t>
      </w:r>
      <w:r w:rsidRPr="00DF767C">
        <w:rPr>
          <w:spacing w:val="-1"/>
        </w:rPr>
        <w:t>e</w:t>
      </w:r>
      <w:r w:rsidRPr="00DF767C">
        <w:t>d and can be accessed at</w:t>
      </w:r>
      <w:r w:rsidR="003B74CC" w:rsidRPr="00DF767C">
        <w:t xml:space="preserve"> </w:t>
      </w:r>
      <w:hyperlink r:id="rId16" w:history="1">
        <w:r w:rsidR="003B74CC" w:rsidRPr="00DF767C">
          <w:rPr>
            <w:rStyle w:val="Hyperlink"/>
          </w:rPr>
          <w:t>https://nmhsd-public.sharepoint.com/Pages/HSDProcurementLibrary.aspx</w:t>
        </w:r>
      </w:hyperlink>
      <w:r w:rsidR="003B74CC" w:rsidRPr="00DF767C">
        <w:t xml:space="preserve">. </w:t>
      </w:r>
      <w:r w:rsidRPr="00DF767C">
        <w:rPr>
          <w:spacing w:val="2"/>
        </w:rPr>
        <w:t>O</w:t>
      </w:r>
      <w:r w:rsidRPr="00DF767C">
        <w:t>f</w:t>
      </w:r>
      <w:r w:rsidRPr="00DF767C">
        <w:rPr>
          <w:spacing w:val="-1"/>
        </w:rPr>
        <w:t>f</w:t>
      </w:r>
      <w:r w:rsidRPr="00DF767C">
        <w:rPr>
          <w:spacing w:val="1"/>
        </w:rPr>
        <w:t>er</w:t>
      </w:r>
      <w:r w:rsidRPr="00DF767C">
        <w:t xml:space="preserve">ors </w:t>
      </w:r>
      <w:r w:rsidRPr="00DF767C">
        <w:rPr>
          <w:spacing w:val="-1"/>
        </w:rPr>
        <w:t>a</w:t>
      </w:r>
      <w:r w:rsidRPr="00DF767C">
        <w:t xml:space="preserve">re </w:t>
      </w:r>
      <w:r w:rsidRPr="00DF767C">
        <w:rPr>
          <w:spacing w:val="-1"/>
        </w:rPr>
        <w:t>e</w:t>
      </w:r>
      <w:r w:rsidRPr="00DF767C">
        <w:t>n</w:t>
      </w:r>
      <w:r w:rsidRPr="00DF767C">
        <w:rPr>
          <w:spacing w:val="-1"/>
        </w:rPr>
        <w:t>c</w:t>
      </w:r>
      <w:r w:rsidRPr="00DF767C">
        <w:t>ou</w:t>
      </w:r>
      <w:r w:rsidRPr="00DF767C">
        <w:rPr>
          <w:spacing w:val="1"/>
        </w:rPr>
        <w:t>ra</w:t>
      </w:r>
      <w:r w:rsidRPr="00DF767C">
        <w:rPr>
          <w:spacing w:val="-2"/>
        </w:rPr>
        <w:t>g</w:t>
      </w:r>
      <w:r w:rsidRPr="00DF767C">
        <w:rPr>
          <w:spacing w:val="-1"/>
        </w:rPr>
        <w:t>e</w:t>
      </w:r>
      <w:r w:rsidRPr="00DF767C">
        <w:t xml:space="preserve">d to </w:t>
      </w:r>
      <w:r w:rsidRPr="00DF767C">
        <w:rPr>
          <w:spacing w:val="2"/>
        </w:rPr>
        <w:t>r</w:t>
      </w:r>
      <w:r w:rsidRPr="00DF767C">
        <w:rPr>
          <w:spacing w:val="-1"/>
        </w:rPr>
        <w:t>e</w:t>
      </w:r>
      <w:r w:rsidRPr="00DF767C">
        <w:rPr>
          <w:spacing w:val="2"/>
        </w:rPr>
        <w:t>v</w:t>
      </w:r>
      <w:r w:rsidRPr="00DF767C">
        <w:t>iew</w:t>
      </w:r>
      <w:r w:rsidRPr="00DF767C">
        <w:rPr>
          <w:spacing w:val="-1"/>
        </w:rPr>
        <w:t xml:space="preserve"> </w:t>
      </w:r>
      <w:r w:rsidRPr="00DF767C">
        <w:t>the m</w:t>
      </w:r>
      <w:r w:rsidRPr="00DF767C">
        <w:rPr>
          <w:spacing w:val="-1"/>
        </w:rPr>
        <w:t>a</w:t>
      </w:r>
      <w:r w:rsidRPr="00DF767C">
        <w:t>te</w:t>
      </w:r>
      <w:r w:rsidRPr="00DF767C">
        <w:rPr>
          <w:spacing w:val="-1"/>
        </w:rPr>
        <w:t>r</w:t>
      </w:r>
      <w:r w:rsidRPr="00DF767C">
        <w:t>ia</w:t>
      </w:r>
      <w:r w:rsidRPr="00DF767C">
        <w:rPr>
          <w:spacing w:val="5"/>
        </w:rPr>
        <w:t>l</w:t>
      </w:r>
      <w:r w:rsidRPr="00DF767C">
        <w:t xml:space="preserve">s </w:t>
      </w:r>
      <w:r w:rsidRPr="00DF767C">
        <w:rPr>
          <w:spacing w:val="-1"/>
        </w:rPr>
        <w:t>c</w:t>
      </w:r>
      <w:r w:rsidRPr="00DF767C">
        <w:t>ontain</w:t>
      </w:r>
      <w:r w:rsidRPr="00DF767C">
        <w:rPr>
          <w:spacing w:val="-1"/>
        </w:rPr>
        <w:t>e</w:t>
      </w:r>
      <w:r w:rsidRPr="00DF767C">
        <w:t xml:space="preserve">d in </w:t>
      </w:r>
      <w:r w:rsidRPr="00DF767C">
        <w:rPr>
          <w:spacing w:val="1"/>
        </w:rPr>
        <w:t>t</w:t>
      </w:r>
      <w:r w:rsidRPr="00DF767C">
        <w:t>he</w:t>
      </w:r>
      <w:r w:rsidRPr="00DF767C">
        <w:rPr>
          <w:spacing w:val="-1"/>
        </w:rPr>
        <w:t xml:space="preserve"> </w:t>
      </w:r>
      <w:r w:rsidRPr="00DF767C">
        <w:rPr>
          <w:spacing w:val="1"/>
        </w:rPr>
        <w:t>P</w:t>
      </w:r>
      <w:r w:rsidRPr="00DF767C">
        <w:t>ro</w:t>
      </w:r>
      <w:r w:rsidRPr="00DF767C">
        <w:rPr>
          <w:spacing w:val="-2"/>
        </w:rPr>
        <w:t>c</w:t>
      </w:r>
      <w:r w:rsidRPr="00DF767C">
        <w:t>u</w:t>
      </w:r>
      <w:r w:rsidRPr="00DF767C">
        <w:rPr>
          <w:spacing w:val="1"/>
        </w:rPr>
        <w:t>re</w:t>
      </w:r>
      <w:r w:rsidRPr="00DF767C">
        <w:t>ment</w:t>
      </w:r>
      <w:r w:rsidRPr="00DF767C">
        <w:rPr>
          <w:spacing w:val="2"/>
        </w:rPr>
        <w:t xml:space="preserve"> </w:t>
      </w:r>
      <w:r w:rsidRPr="00DF767C">
        <w:rPr>
          <w:spacing w:val="-5"/>
        </w:rPr>
        <w:t>L</w:t>
      </w:r>
      <w:r w:rsidRPr="00DF767C">
        <w:t>ib</w:t>
      </w:r>
      <w:r w:rsidRPr="00DF767C">
        <w:rPr>
          <w:spacing w:val="2"/>
        </w:rPr>
        <w:t>r</w:t>
      </w:r>
      <w:r w:rsidRPr="00DF767C">
        <w:rPr>
          <w:spacing w:val="-1"/>
        </w:rPr>
        <w:t>a</w:t>
      </w:r>
      <w:r w:rsidRPr="00DF767C">
        <w:rPr>
          <w:spacing w:val="4"/>
        </w:rPr>
        <w:t>r</w:t>
      </w:r>
      <w:r w:rsidRPr="00DF767C">
        <w:t>y</w:t>
      </w:r>
      <w:r w:rsidRPr="00DF767C">
        <w:rPr>
          <w:spacing w:val="-5"/>
        </w:rPr>
        <w:t xml:space="preserve"> </w:t>
      </w:r>
      <w:r w:rsidRPr="00DF767C">
        <w:rPr>
          <w:spacing w:val="5"/>
        </w:rPr>
        <w:t>b</w:t>
      </w:r>
      <w:r w:rsidRPr="00DF767C">
        <w:t>y</w:t>
      </w:r>
      <w:r w:rsidRPr="00DF767C">
        <w:rPr>
          <w:spacing w:val="-5"/>
        </w:rPr>
        <w:t xml:space="preserve"> </w:t>
      </w:r>
      <w:r w:rsidRPr="00DF767C">
        <w:t>s</w:t>
      </w:r>
      <w:r w:rsidRPr="00DF767C">
        <w:rPr>
          <w:spacing w:val="-1"/>
        </w:rPr>
        <w:t>e</w:t>
      </w:r>
      <w:r w:rsidRPr="00DF767C">
        <w:t>l</w:t>
      </w:r>
      <w:r w:rsidRPr="00DF767C">
        <w:rPr>
          <w:spacing w:val="2"/>
        </w:rPr>
        <w:t>e</w:t>
      </w:r>
      <w:r w:rsidRPr="00DF767C">
        <w:rPr>
          <w:spacing w:val="-1"/>
        </w:rPr>
        <w:t>c</w:t>
      </w:r>
      <w:r w:rsidRPr="00DF767C">
        <w:t>t</w:t>
      </w:r>
      <w:r w:rsidRPr="00DF767C">
        <w:rPr>
          <w:spacing w:val="1"/>
        </w:rPr>
        <w:t>i</w:t>
      </w:r>
      <w:r w:rsidRPr="00DF767C">
        <w:t>ng</w:t>
      </w:r>
      <w:r w:rsidRPr="00DF767C">
        <w:rPr>
          <w:spacing w:val="-2"/>
        </w:rPr>
        <w:t xml:space="preserve"> </w:t>
      </w:r>
      <w:r w:rsidRPr="00DF767C">
        <w:t>the link provid</w:t>
      </w:r>
      <w:r w:rsidRPr="00DF767C">
        <w:rPr>
          <w:spacing w:val="-1"/>
        </w:rPr>
        <w:t>e</w:t>
      </w:r>
      <w:r w:rsidRPr="00DF767C">
        <w:t xml:space="preserve">d in </w:t>
      </w:r>
      <w:r w:rsidRPr="00DF767C">
        <w:rPr>
          <w:spacing w:val="1"/>
        </w:rPr>
        <w:t>t</w:t>
      </w:r>
      <w:r w:rsidRPr="00DF767C">
        <w:t>he</w:t>
      </w:r>
      <w:r w:rsidRPr="00DF767C">
        <w:rPr>
          <w:spacing w:val="1"/>
        </w:rPr>
        <w:t xml:space="preserve"> </w:t>
      </w:r>
      <w:r w:rsidRPr="00DF767C">
        <w:rPr>
          <w:spacing w:val="-1"/>
        </w:rPr>
        <w:t>e</w:t>
      </w:r>
      <w:r w:rsidRPr="00DF767C">
        <w:t>le</w:t>
      </w:r>
      <w:r w:rsidRPr="00DF767C">
        <w:rPr>
          <w:spacing w:val="-1"/>
        </w:rPr>
        <w:t>c</w:t>
      </w:r>
      <w:r w:rsidRPr="00DF767C">
        <w:t>tronic</w:t>
      </w:r>
      <w:r w:rsidRPr="00DF767C">
        <w:rPr>
          <w:spacing w:val="-1"/>
        </w:rPr>
        <w:t xml:space="preserve"> </w:t>
      </w:r>
      <w:r w:rsidRPr="00DF767C">
        <w:rPr>
          <w:spacing w:val="2"/>
        </w:rPr>
        <w:t>v</w:t>
      </w:r>
      <w:r w:rsidRPr="00DF767C">
        <w:rPr>
          <w:spacing w:val="-1"/>
        </w:rPr>
        <w:t>e</w:t>
      </w:r>
      <w:r w:rsidRPr="00DF767C">
        <w:t>rsion of th</w:t>
      </w:r>
      <w:r w:rsidRPr="00DF767C">
        <w:rPr>
          <w:spacing w:val="1"/>
        </w:rPr>
        <w:t>i</w:t>
      </w:r>
      <w:r w:rsidRPr="00DF767C">
        <w:t>s do</w:t>
      </w:r>
      <w:r w:rsidRPr="00DF767C">
        <w:rPr>
          <w:spacing w:val="-1"/>
        </w:rPr>
        <w:t>c</w:t>
      </w:r>
      <w:r w:rsidRPr="00DF767C">
        <w:t>ument throu</w:t>
      </w:r>
      <w:r w:rsidRPr="00DF767C">
        <w:rPr>
          <w:spacing w:val="-3"/>
        </w:rPr>
        <w:t>g</w:t>
      </w:r>
      <w:r w:rsidRPr="00DF767C">
        <w:t>h</w:t>
      </w:r>
      <w:r w:rsidRPr="00DF767C">
        <w:rPr>
          <w:spacing w:val="5"/>
        </w:rPr>
        <w:t xml:space="preserve"> </w:t>
      </w:r>
      <w:r w:rsidRPr="00DF767C">
        <w:rPr>
          <w:spacing w:val="-2"/>
        </w:rPr>
        <w:t>y</w:t>
      </w:r>
      <w:r w:rsidRPr="00DF767C">
        <w:t xml:space="preserve">our </w:t>
      </w:r>
      <w:r w:rsidRPr="00DF767C">
        <w:rPr>
          <w:spacing w:val="-1"/>
        </w:rPr>
        <w:t>o</w:t>
      </w:r>
      <w:r w:rsidRPr="00DF767C">
        <w:t>wn inte</w:t>
      </w:r>
      <w:r w:rsidRPr="00DF767C">
        <w:rPr>
          <w:spacing w:val="-1"/>
        </w:rPr>
        <w:t>r</w:t>
      </w:r>
      <w:r w:rsidRPr="00DF767C">
        <w:t>n</w:t>
      </w:r>
      <w:r w:rsidRPr="00DF767C">
        <w:rPr>
          <w:spacing w:val="-1"/>
        </w:rPr>
        <w:t>e</w:t>
      </w:r>
      <w:r w:rsidRPr="00DF767C">
        <w:t>t con</w:t>
      </w:r>
      <w:r w:rsidRPr="00DF767C">
        <w:rPr>
          <w:spacing w:val="2"/>
        </w:rPr>
        <w:t>n</w:t>
      </w:r>
      <w:r w:rsidRPr="00DF767C">
        <w:rPr>
          <w:spacing w:val="-1"/>
        </w:rPr>
        <w:t>ec</w:t>
      </w:r>
      <w:r w:rsidRPr="00DF767C">
        <w:rPr>
          <w:spacing w:val="3"/>
        </w:rPr>
        <w:t>t</w:t>
      </w:r>
      <w:r w:rsidRPr="00DF767C">
        <w:t xml:space="preserve">ion or </w:t>
      </w:r>
      <w:r w:rsidRPr="00DF767C">
        <w:rPr>
          <w:spacing w:val="2"/>
        </w:rPr>
        <w:t>b</w:t>
      </w:r>
      <w:r w:rsidRPr="00DF767C">
        <w:t>y</w:t>
      </w:r>
      <w:r w:rsidRPr="00DF767C">
        <w:rPr>
          <w:spacing w:val="-3"/>
        </w:rPr>
        <w:t xml:space="preserve"> </w:t>
      </w:r>
      <w:r w:rsidRPr="00DF767C">
        <w:rPr>
          <w:spacing w:val="-1"/>
        </w:rPr>
        <w:t>c</w:t>
      </w:r>
      <w:r w:rsidRPr="00DF767C">
        <w:t>onta</w:t>
      </w:r>
      <w:r w:rsidRPr="00DF767C">
        <w:rPr>
          <w:spacing w:val="-1"/>
        </w:rPr>
        <w:t>c</w:t>
      </w:r>
      <w:r w:rsidRPr="00DF767C">
        <w:t>t</w:t>
      </w:r>
      <w:r w:rsidRPr="00DF767C">
        <w:rPr>
          <w:spacing w:val="1"/>
        </w:rPr>
        <w:t>i</w:t>
      </w:r>
      <w:r w:rsidRPr="00DF767C">
        <w:rPr>
          <w:spacing w:val="2"/>
        </w:rPr>
        <w:t>n</w:t>
      </w:r>
      <w:r w:rsidRPr="00DF767C">
        <w:t>g</w:t>
      </w:r>
      <w:r w:rsidRPr="00DF767C">
        <w:rPr>
          <w:spacing w:val="-2"/>
        </w:rPr>
        <w:t xml:space="preserve"> </w:t>
      </w:r>
      <w:r w:rsidRPr="00DF767C">
        <w:t>the</w:t>
      </w:r>
      <w:r w:rsidRPr="00DF767C">
        <w:rPr>
          <w:spacing w:val="2"/>
        </w:rPr>
        <w:t xml:space="preserve"> </w:t>
      </w:r>
      <w:r w:rsidRPr="00DF767C">
        <w:rPr>
          <w:spacing w:val="1"/>
        </w:rPr>
        <w:t>P</w:t>
      </w:r>
      <w:r w:rsidRPr="00DF767C">
        <w:t>ro</w:t>
      </w:r>
      <w:r w:rsidRPr="00DF767C">
        <w:rPr>
          <w:spacing w:val="-2"/>
        </w:rPr>
        <w:t>c</w:t>
      </w:r>
      <w:r w:rsidRPr="00DF767C">
        <w:t>ur</w:t>
      </w:r>
      <w:r w:rsidRPr="00DF767C">
        <w:rPr>
          <w:spacing w:val="-2"/>
        </w:rPr>
        <w:t>e</w:t>
      </w:r>
      <w:r w:rsidRPr="00DF767C">
        <w:t>ment M</w:t>
      </w:r>
      <w:r w:rsidRPr="00DF767C">
        <w:rPr>
          <w:spacing w:val="-1"/>
        </w:rPr>
        <w:t>a</w:t>
      </w:r>
      <w:r w:rsidRPr="00DF767C">
        <w:rPr>
          <w:spacing w:val="2"/>
        </w:rPr>
        <w:t>n</w:t>
      </w:r>
      <w:r w:rsidRPr="00DF767C">
        <w:rPr>
          <w:spacing w:val="1"/>
        </w:rPr>
        <w:t>a</w:t>
      </w:r>
      <w:r w:rsidRPr="00DF767C">
        <w:rPr>
          <w:spacing w:val="-2"/>
        </w:rPr>
        <w:t>g</w:t>
      </w:r>
      <w:r w:rsidRPr="00DF767C">
        <w:rPr>
          <w:spacing w:val="-1"/>
        </w:rPr>
        <w:t>e</w:t>
      </w:r>
      <w:r w:rsidRPr="00DF767C">
        <w:t xml:space="preserve">r </w:t>
      </w:r>
      <w:r w:rsidRPr="00DF767C">
        <w:rPr>
          <w:spacing w:val="-1"/>
        </w:rPr>
        <w:t>a</w:t>
      </w:r>
      <w:r w:rsidRPr="00DF767C">
        <w:t>nd s</w:t>
      </w:r>
      <w:r w:rsidRPr="00DF767C">
        <w:rPr>
          <w:spacing w:val="-1"/>
        </w:rPr>
        <w:t>c</w:t>
      </w:r>
      <w:r w:rsidRPr="00DF767C">
        <w:t>h</w:t>
      </w:r>
      <w:r w:rsidRPr="00DF767C">
        <w:rPr>
          <w:spacing w:val="-1"/>
        </w:rPr>
        <w:t>e</w:t>
      </w:r>
      <w:r w:rsidRPr="00DF767C">
        <w:t>dul</w:t>
      </w:r>
      <w:r w:rsidRPr="00DF767C">
        <w:rPr>
          <w:spacing w:val="1"/>
        </w:rPr>
        <w:t>i</w:t>
      </w:r>
      <w:r w:rsidRPr="00DF767C">
        <w:rPr>
          <w:spacing w:val="2"/>
        </w:rPr>
        <w:t>n</w:t>
      </w:r>
      <w:r w:rsidRPr="00DF767C">
        <w:t>g</w:t>
      </w:r>
      <w:r w:rsidRPr="00DF767C">
        <w:rPr>
          <w:spacing w:val="-2"/>
        </w:rPr>
        <w:t xml:space="preserve"> </w:t>
      </w:r>
      <w:r w:rsidRPr="00DF767C">
        <w:rPr>
          <w:spacing w:val="-1"/>
        </w:rPr>
        <w:t>a</w:t>
      </w:r>
      <w:r w:rsidRPr="00DF767C">
        <w:t xml:space="preserve">n </w:t>
      </w:r>
      <w:r w:rsidRPr="00DF767C">
        <w:rPr>
          <w:spacing w:val="-1"/>
        </w:rPr>
        <w:t>a</w:t>
      </w:r>
      <w:r w:rsidRPr="00DF767C">
        <w:t>ppoi</w:t>
      </w:r>
      <w:r w:rsidRPr="00DF767C">
        <w:rPr>
          <w:spacing w:val="3"/>
        </w:rPr>
        <w:t>n</w:t>
      </w:r>
      <w:r w:rsidRPr="00DF767C">
        <w:t>t</w:t>
      </w:r>
      <w:r w:rsidRPr="00DF767C">
        <w:rPr>
          <w:spacing w:val="1"/>
        </w:rPr>
        <w:t>m</w:t>
      </w:r>
      <w:r w:rsidRPr="00DF767C">
        <w:rPr>
          <w:spacing w:val="-1"/>
        </w:rPr>
        <w:t>e</w:t>
      </w:r>
      <w:r w:rsidRPr="00DF767C">
        <w:t>nt. The</w:t>
      </w:r>
      <w:r w:rsidRPr="00DF767C">
        <w:rPr>
          <w:spacing w:val="-1"/>
        </w:rPr>
        <w:t xml:space="preserve"> procurement </w:t>
      </w:r>
      <w:r w:rsidRPr="00DF767C">
        <w:t>l</w:t>
      </w:r>
      <w:r w:rsidRPr="00DF767C">
        <w:rPr>
          <w:spacing w:val="1"/>
        </w:rPr>
        <w:t>i</w:t>
      </w:r>
      <w:r w:rsidRPr="00DF767C">
        <w:t>br</w:t>
      </w:r>
      <w:r w:rsidRPr="00DF767C">
        <w:rPr>
          <w:spacing w:val="-2"/>
        </w:rPr>
        <w:t>a</w:t>
      </w:r>
      <w:r w:rsidRPr="00DF767C">
        <w:rPr>
          <w:spacing w:val="4"/>
        </w:rPr>
        <w:t>r</w:t>
      </w:r>
      <w:r w:rsidRPr="00DF767C">
        <w:t xml:space="preserve">y </w:t>
      </w:r>
      <w:r w:rsidRPr="00DF767C">
        <w:rPr>
          <w:spacing w:val="-1"/>
        </w:rPr>
        <w:t>c</w:t>
      </w:r>
      <w:r w:rsidRPr="00DF767C">
        <w:t>ont</w:t>
      </w:r>
      <w:r w:rsidRPr="00DF767C">
        <w:rPr>
          <w:spacing w:val="2"/>
        </w:rPr>
        <w:t>a</w:t>
      </w:r>
      <w:r w:rsidRPr="00DF767C">
        <w:t xml:space="preserve">ins the </w:t>
      </w:r>
      <w:r w:rsidRPr="00DF767C">
        <w:rPr>
          <w:spacing w:val="1"/>
        </w:rPr>
        <w:t>i</w:t>
      </w:r>
      <w:r w:rsidRPr="00DF767C">
        <w:t>nfo</w:t>
      </w:r>
      <w:r w:rsidRPr="00DF767C">
        <w:rPr>
          <w:spacing w:val="-1"/>
        </w:rPr>
        <w:t>r</w:t>
      </w:r>
      <w:r w:rsidRPr="00DF767C">
        <w:t>mation</w:t>
      </w:r>
      <w:r w:rsidRPr="00DF767C">
        <w:rPr>
          <w:spacing w:val="2"/>
        </w:rPr>
        <w:t xml:space="preserve"> </w:t>
      </w:r>
      <w:r w:rsidRPr="00DF767C">
        <w:t>l</w:t>
      </w:r>
      <w:r w:rsidRPr="00DF767C">
        <w:rPr>
          <w:spacing w:val="1"/>
        </w:rPr>
        <w:t>i</w:t>
      </w:r>
      <w:r w:rsidRPr="00DF767C">
        <w:t>sted b</w:t>
      </w:r>
      <w:r w:rsidRPr="00DF767C">
        <w:rPr>
          <w:spacing w:val="-1"/>
        </w:rPr>
        <w:t>e</w:t>
      </w:r>
      <w:r w:rsidRPr="00DF767C">
        <w:t>low</w:t>
      </w:r>
      <w:r w:rsidR="00065628" w:rsidRPr="00DF767C">
        <w:t>:</w:t>
      </w:r>
    </w:p>
    <w:p w14:paraId="4D147E26" w14:textId="77777777" w:rsidR="00154560" w:rsidRPr="00DF767C" w:rsidRDefault="00154560" w:rsidP="009A18A6">
      <w:pPr>
        <w:spacing w:after="0" w:line="200" w:lineRule="exact"/>
        <w:ind w:left="360"/>
        <w:rPr>
          <w:rFonts w:ascii="Times New Roman" w:hAnsi="Times New Roman" w:cs="Times New Roman"/>
          <w:sz w:val="24"/>
          <w:szCs w:val="24"/>
        </w:rPr>
      </w:pPr>
    </w:p>
    <w:p w14:paraId="26384DE6" w14:textId="337F74BD" w:rsidR="009F1BF1" w:rsidRPr="00DF767C" w:rsidRDefault="009F1BF1" w:rsidP="009A18A6">
      <w:pPr>
        <w:pStyle w:val="H1Normal"/>
        <w:ind w:left="360" w:right="0"/>
        <w:rPr>
          <w:position w:val="-1"/>
          <w:u w:val="single" w:color="0000FF"/>
        </w:rPr>
      </w:pPr>
      <w:r w:rsidRPr="00DF767C">
        <w:t>The</w:t>
      </w:r>
      <w:r w:rsidRPr="00DF767C">
        <w:rPr>
          <w:spacing w:val="-1"/>
        </w:rPr>
        <w:t xml:space="preserve"> </w:t>
      </w:r>
      <w:r w:rsidRPr="00DF767C">
        <w:t>R</w:t>
      </w:r>
      <w:r w:rsidRPr="00DF767C">
        <w:rPr>
          <w:spacing w:val="-1"/>
        </w:rPr>
        <w:t>F</w:t>
      </w:r>
      <w:r w:rsidRPr="00DF767C">
        <w:t>P</w:t>
      </w:r>
      <w:r w:rsidRPr="00DF767C">
        <w:rPr>
          <w:spacing w:val="1"/>
        </w:rPr>
        <w:t xml:space="preserve"> </w:t>
      </w:r>
      <w:r w:rsidRPr="00DF767C">
        <w:t>is</w:t>
      </w:r>
      <w:r w:rsidRPr="00DF767C">
        <w:rPr>
          <w:spacing w:val="-1"/>
        </w:rPr>
        <w:t xml:space="preserve"> </w:t>
      </w:r>
      <w:r w:rsidRPr="00DF767C">
        <w:t>post</w:t>
      </w:r>
      <w:r w:rsidRPr="00DF767C">
        <w:rPr>
          <w:spacing w:val="-1"/>
        </w:rPr>
        <w:t>e</w:t>
      </w:r>
      <w:r w:rsidRPr="00DF767C">
        <w:t xml:space="preserve">d </w:t>
      </w:r>
      <w:r w:rsidRPr="00DF767C">
        <w:rPr>
          <w:spacing w:val="2"/>
        </w:rPr>
        <w:t>o</w:t>
      </w:r>
      <w:r w:rsidRPr="00DF767C">
        <w:t xml:space="preserve">n the </w:t>
      </w:r>
      <w:r w:rsidRPr="00DF767C">
        <w:rPr>
          <w:spacing w:val="-1"/>
        </w:rPr>
        <w:t>N</w:t>
      </w:r>
      <w:r w:rsidRPr="00DF767C">
        <w:t xml:space="preserve">M HSD </w:t>
      </w:r>
      <w:r w:rsidRPr="00DF767C">
        <w:rPr>
          <w:spacing w:val="-1"/>
        </w:rPr>
        <w:t>we</w:t>
      </w:r>
      <w:r w:rsidRPr="00DF767C">
        <w:t>bsi</w:t>
      </w:r>
      <w:r w:rsidRPr="00DF767C">
        <w:rPr>
          <w:spacing w:val="1"/>
        </w:rPr>
        <w:t>t</w:t>
      </w:r>
      <w:r w:rsidRPr="00DF767C">
        <w:rPr>
          <w:spacing w:val="2"/>
        </w:rPr>
        <w:t>e</w:t>
      </w:r>
      <w:r w:rsidRPr="00DF767C">
        <w:t xml:space="preserve">: </w:t>
      </w:r>
      <w:hyperlink r:id="rId17" w:history="1">
        <w:r w:rsidR="00B617E7" w:rsidRPr="00DF767C">
          <w:rPr>
            <w:rStyle w:val="Hyperlink"/>
            <w:rFonts w:eastAsia="Times New Roman"/>
            <w:position w:val="-1"/>
          </w:rPr>
          <w:t>http://www.hsd.state.nm.us/LookingForInformation/open-rfps.aspx</w:t>
        </w:r>
      </w:hyperlink>
    </w:p>
    <w:p w14:paraId="59113F14" w14:textId="77777777" w:rsidR="00607F51" w:rsidRPr="00DF767C" w:rsidRDefault="00607F51" w:rsidP="009A18A6">
      <w:pPr>
        <w:spacing w:after="0" w:line="240" w:lineRule="auto"/>
        <w:ind w:left="360"/>
        <w:rPr>
          <w:rFonts w:ascii="Times New Roman" w:eastAsia="Times New Roman" w:hAnsi="Times New Roman" w:cs="Times New Roman"/>
          <w:sz w:val="24"/>
          <w:szCs w:val="24"/>
        </w:rPr>
      </w:pPr>
    </w:p>
    <w:p w14:paraId="30DE48F5" w14:textId="453CA31D" w:rsidR="0094504A" w:rsidRPr="00DF767C" w:rsidRDefault="00144D46" w:rsidP="009A18A6">
      <w:pPr>
        <w:pStyle w:val="H1Normal"/>
        <w:ind w:left="360" w:right="0"/>
        <w:rPr>
          <w:rStyle w:val="Hyperlink"/>
        </w:rPr>
      </w:pPr>
      <w:r w:rsidRPr="00DF767C">
        <w:rPr>
          <w:spacing w:val="1"/>
        </w:rPr>
        <w:t>NM P</w:t>
      </w:r>
      <w:r w:rsidRPr="00DF767C">
        <w:t>ro</w:t>
      </w:r>
      <w:r w:rsidRPr="00DF767C">
        <w:rPr>
          <w:spacing w:val="-2"/>
        </w:rPr>
        <w:t>c</w:t>
      </w:r>
      <w:r w:rsidRPr="00DF767C">
        <w:t>ur</w:t>
      </w:r>
      <w:r w:rsidRPr="00DF767C">
        <w:rPr>
          <w:spacing w:val="-2"/>
        </w:rPr>
        <w:t>e</w:t>
      </w:r>
      <w:r w:rsidRPr="00DF767C">
        <w:t>ment r</w:t>
      </w:r>
      <w:r w:rsidRPr="00DF767C">
        <w:rPr>
          <w:spacing w:val="1"/>
        </w:rPr>
        <w:t>e</w:t>
      </w:r>
      <w:r w:rsidRPr="00DF767C">
        <w:rPr>
          <w:spacing w:val="-2"/>
        </w:rPr>
        <w:t>g</w:t>
      </w:r>
      <w:r w:rsidRPr="00DF767C">
        <w:t>ulations</w:t>
      </w:r>
      <w:r w:rsidRPr="00DF767C">
        <w:rPr>
          <w:spacing w:val="3"/>
        </w:rPr>
        <w:t xml:space="preserve"> </w:t>
      </w:r>
      <w:r w:rsidRPr="00DF767C">
        <w:rPr>
          <w:spacing w:val="-1"/>
        </w:rPr>
        <w:t>a</w:t>
      </w:r>
      <w:r w:rsidRPr="00DF767C">
        <w:t>nd R</w:t>
      </w:r>
      <w:r w:rsidRPr="00DF767C">
        <w:rPr>
          <w:spacing w:val="-1"/>
        </w:rPr>
        <w:t>F</w:t>
      </w:r>
      <w:r w:rsidRPr="00DF767C">
        <w:t>P</w:t>
      </w:r>
      <w:r w:rsidRPr="00DF767C">
        <w:rPr>
          <w:spacing w:val="1"/>
        </w:rPr>
        <w:t xml:space="preserve"> </w:t>
      </w:r>
      <w:r w:rsidRPr="00DF767C">
        <w:t>ins</w:t>
      </w:r>
      <w:r w:rsidRPr="00DF767C">
        <w:rPr>
          <w:spacing w:val="1"/>
        </w:rPr>
        <w:t>t</w:t>
      </w:r>
      <w:r w:rsidRPr="00DF767C">
        <w:t>ru</w:t>
      </w:r>
      <w:r w:rsidRPr="00DF767C">
        <w:rPr>
          <w:spacing w:val="-2"/>
        </w:rPr>
        <w:t>c</w:t>
      </w:r>
      <w:r w:rsidRPr="00DF767C">
        <w:t>t</w:t>
      </w:r>
      <w:r w:rsidRPr="00DF767C">
        <w:rPr>
          <w:spacing w:val="1"/>
        </w:rPr>
        <w:t>i</w:t>
      </w:r>
      <w:r w:rsidRPr="00DF767C">
        <w:t>ons:</w:t>
      </w:r>
      <w:r w:rsidR="00B617E7" w:rsidRPr="00DF767C">
        <w:t xml:space="preserve"> </w:t>
      </w:r>
      <w:hyperlink r:id="rId18" w:history="1">
        <w:r w:rsidR="00B617E7" w:rsidRPr="00DF767C">
          <w:rPr>
            <w:rStyle w:val="Hyperlink"/>
          </w:rPr>
          <w:t>http://www.generalservices.state.nm.us/statepurchasing/resourcesandinformation.aspx</w:t>
        </w:r>
      </w:hyperlink>
    </w:p>
    <w:p w14:paraId="6E18D698" w14:textId="77777777" w:rsidR="00B617E7" w:rsidRPr="00DF767C" w:rsidRDefault="00B617E7" w:rsidP="009A18A6">
      <w:pPr>
        <w:pStyle w:val="H1Normal"/>
        <w:ind w:left="360" w:right="0"/>
      </w:pPr>
    </w:p>
    <w:p w14:paraId="06576983" w14:textId="16E7F62E" w:rsidR="009F1BF1" w:rsidRPr="00DF767C" w:rsidRDefault="009F1BF1" w:rsidP="009A18A6">
      <w:pPr>
        <w:pStyle w:val="H1Normal"/>
        <w:ind w:left="360" w:right="0"/>
        <w:rPr>
          <w:rFonts w:eastAsia="Times New Roman"/>
        </w:rPr>
      </w:pPr>
      <w:r w:rsidRPr="00DF767C">
        <w:t xml:space="preserve">NM 2015 </w:t>
      </w:r>
      <w:r w:rsidRPr="00DF767C">
        <w:rPr>
          <w:spacing w:val="2"/>
        </w:rPr>
        <w:t>M</w:t>
      </w:r>
      <w:r w:rsidRPr="00DF767C">
        <w:rPr>
          <w:spacing w:val="-6"/>
        </w:rPr>
        <w:t>I</w:t>
      </w:r>
      <w:r w:rsidRPr="00DF767C">
        <w:rPr>
          <w:spacing w:val="2"/>
        </w:rPr>
        <w:t>T</w:t>
      </w:r>
      <w:r w:rsidRPr="00DF767C">
        <w:t xml:space="preserve">A </w:t>
      </w:r>
      <w:r w:rsidRPr="00DF767C">
        <w:rPr>
          <w:spacing w:val="1"/>
        </w:rPr>
        <w:t>3</w:t>
      </w:r>
      <w:r w:rsidRPr="00DF767C">
        <w:t xml:space="preserve">.0 </w:t>
      </w:r>
      <w:r w:rsidRPr="00DF767C">
        <w:rPr>
          <w:spacing w:val="1"/>
        </w:rPr>
        <w:t>S</w:t>
      </w:r>
      <w:r w:rsidRPr="00DF767C">
        <w:t>tate</w:t>
      </w:r>
      <w:r w:rsidRPr="00DF767C">
        <w:rPr>
          <w:spacing w:val="-1"/>
        </w:rPr>
        <w:t xml:space="preserve"> </w:t>
      </w:r>
      <w:r w:rsidRPr="00DF767C">
        <w:rPr>
          <w:spacing w:val="1"/>
        </w:rPr>
        <w:t>S</w:t>
      </w:r>
      <w:r w:rsidRPr="00DF767C">
        <w:rPr>
          <w:spacing w:val="-1"/>
        </w:rPr>
        <w:t>e</w:t>
      </w:r>
      <w:r w:rsidRPr="00DF767C">
        <w:t>lf</w:t>
      </w:r>
      <w:r w:rsidRPr="00DF767C">
        <w:rPr>
          <w:spacing w:val="-1"/>
        </w:rPr>
        <w:t>-</w:t>
      </w:r>
      <w:r w:rsidRPr="00DF767C">
        <w:t>Ass</w:t>
      </w:r>
      <w:r w:rsidRPr="00DF767C">
        <w:rPr>
          <w:spacing w:val="-1"/>
        </w:rPr>
        <w:t>e</w:t>
      </w:r>
      <w:r w:rsidRPr="00DF767C">
        <w:t>ss</w:t>
      </w:r>
      <w:r w:rsidRPr="00DF767C">
        <w:rPr>
          <w:spacing w:val="1"/>
        </w:rPr>
        <w:t>m</w:t>
      </w:r>
      <w:r w:rsidRPr="00DF767C">
        <w:rPr>
          <w:spacing w:val="-1"/>
        </w:rPr>
        <w:t>e</w:t>
      </w:r>
      <w:r w:rsidRPr="00DF767C">
        <w:t xml:space="preserve">nt, on </w:t>
      </w:r>
      <w:r w:rsidRPr="00DF767C">
        <w:rPr>
          <w:spacing w:val="1"/>
        </w:rPr>
        <w:t>t</w:t>
      </w:r>
      <w:r w:rsidRPr="00DF767C">
        <w:rPr>
          <w:spacing w:val="2"/>
        </w:rPr>
        <w:t>h</w:t>
      </w:r>
      <w:r w:rsidRPr="00DF767C">
        <w:t>e</w:t>
      </w:r>
      <w:r w:rsidRPr="00DF767C">
        <w:rPr>
          <w:spacing w:val="-1"/>
        </w:rPr>
        <w:t xml:space="preserve"> </w:t>
      </w:r>
      <w:r w:rsidRPr="00DF767C">
        <w:t>NM</w:t>
      </w:r>
      <w:r w:rsidRPr="00DF767C">
        <w:rPr>
          <w:spacing w:val="-1"/>
        </w:rPr>
        <w:t>H</w:t>
      </w:r>
      <w:r w:rsidRPr="00DF767C">
        <w:rPr>
          <w:spacing w:val="1"/>
        </w:rPr>
        <w:t>S</w:t>
      </w:r>
      <w:r w:rsidRPr="00DF767C">
        <w:t xml:space="preserve">D </w:t>
      </w:r>
      <w:r w:rsidRPr="00DF767C">
        <w:rPr>
          <w:spacing w:val="-1"/>
        </w:rPr>
        <w:t>we</w:t>
      </w:r>
      <w:r w:rsidRPr="00DF767C">
        <w:t>bsi</w:t>
      </w:r>
      <w:r w:rsidRPr="00DF767C">
        <w:rPr>
          <w:spacing w:val="1"/>
        </w:rPr>
        <w:t>t</w:t>
      </w:r>
      <w:r w:rsidRPr="00DF767C">
        <w:rPr>
          <w:spacing w:val="-1"/>
        </w:rPr>
        <w:t>e</w:t>
      </w:r>
      <w:r w:rsidRPr="00DF767C">
        <w:t>:</w:t>
      </w:r>
      <w:r w:rsidR="00B617E7" w:rsidRPr="00DF767C">
        <w:t xml:space="preserve"> </w:t>
      </w:r>
      <w:hyperlink r:id="rId19" w:history="1">
        <w:r w:rsidR="00B617E7" w:rsidRPr="00DF767C">
          <w:rPr>
            <w:rStyle w:val="Hyperlink"/>
            <w:rFonts w:eastAsia="Times New Roman"/>
          </w:rPr>
          <w:t>https://nmhsd-public.sharepoint.com/_layouts/15/WopiFrame.aspx?sourcedoc=%7B209F2C67-810C-4678-9235-83AE672D4F7F%7D&amp;file=MAD%20MITA%20SSA%203.0.docx&amp;action=default</w:t>
        </w:r>
      </w:hyperlink>
      <w:r w:rsidRPr="00DF767C">
        <w:rPr>
          <w:rFonts w:eastAsia="Times New Roman"/>
        </w:rPr>
        <w:t xml:space="preserve"> </w:t>
      </w:r>
    </w:p>
    <w:p w14:paraId="62776EAD" w14:textId="77777777" w:rsidR="009F1BF1" w:rsidRPr="00DF767C" w:rsidRDefault="009F1BF1" w:rsidP="009A18A6">
      <w:pPr>
        <w:tabs>
          <w:tab w:val="left" w:pos="1080"/>
        </w:tabs>
        <w:spacing w:before="7" w:after="0" w:line="260" w:lineRule="exact"/>
        <w:ind w:left="360" w:hanging="360"/>
        <w:rPr>
          <w:rFonts w:ascii="Times New Roman" w:eastAsia="Times New Roman" w:hAnsi="Times New Roman" w:cs="Times New Roman"/>
          <w:sz w:val="24"/>
          <w:szCs w:val="24"/>
        </w:rPr>
      </w:pPr>
    </w:p>
    <w:p w14:paraId="1ADDC382" w14:textId="77777777" w:rsidR="009F1BF1" w:rsidRPr="00DF767C" w:rsidRDefault="009F1BF1" w:rsidP="009A18A6">
      <w:pPr>
        <w:pStyle w:val="H1Normal"/>
        <w:ind w:left="360" w:right="0"/>
      </w:pPr>
      <w:r w:rsidRPr="00DF767C">
        <w:rPr>
          <w:u w:val="single"/>
        </w:rPr>
        <w:t>Program-related Documents in the</w:t>
      </w:r>
      <w:r w:rsidR="00A13523" w:rsidRPr="00DF767C">
        <w:rPr>
          <w:u w:val="single"/>
        </w:rPr>
        <w:t xml:space="preserve"> Procurement</w:t>
      </w:r>
      <w:r w:rsidRPr="00DF767C">
        <w:rPr>
          <w:u w:val="single"/>
        </w:rPr>
        <w:t xml:space="preserve"> Library</w:t>
      </w:r>
      <w:r w:rsidRPr="00DF767C">
        <w:t xml:space="preserve">: The </w:t>
      </w:r>
      <w:r w:rsidR="00A13523" w:rsidRPr="00DF767C">
        <w:t xml:space="preserve">Procurement </w:t>
      </w:r>
      <w:r w:rsidR="00165CE2" w:rsidRPr="00DF767C">
        <w:t>L</w:t>
      </w:r>
      <w:r w:rsidRPr="00DF767C">
        <w:t xml:space="preserve">ibrary contains reference documents related to this procurement, including: </w:t>
      </w:r>
    </w:p>
    <w:p w14:paraId="48A211D7" w14:textId="77777777" w:rsidR="00D4740E" w:rsidRPr="00DF767C" w:rsidRDefault="00D4740E" w:rsidP="00B617E7">
      <w:pPr>
        <w:pStyle w:val="H1Normal"/>
      </w:pPr>
    </w:p>
    <w:p w14:paraId="0C93471D"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Roles and Responsibilities</w:t>
      </w:r>
    </w:p>
    <w:p w14:paraId="091BED7E"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Background Information NM HHS and Medicaid</w:t>
      </w:r>
      <w:r w:rsidRPr="00DF767C" w:rsidDel="00ED19E8">
        <w:rPr>
          <w:rFonts w:ascii="Times New Roman" w:hAnsi="Times New Roman" w:cs="Times New Roman"/>
          <w:sz w:val="24"/>
          <w:szCs w:val="24"/>
        </w:rPr>
        <w:t xml:space="preserve"> </w:t>
      </w:r>
    </w:p>
    <w:p w14:paraId="0F72B8F8"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lastRenderedPageBreak/>
        <w:t>HHS 2020 Work Flows</w:t>
      </w:r>
    </w:p>
    <w:p w14:paraId="3F2EAC6E"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Stakeholder Relationship Diagrams</w:t>
      </w:r>
    </w:p>
    <w:p w14:paraId="7C99C37C"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User Views</w:t>
      </w:r>
    </w:p>
    <w:p w14:paraId="31ED6FD9"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Data Flows</w:t>
      </w:r>
    </w:p>
    <w:p w14:paraId="7CE89EC9"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Acronyms</w:t>
      </w:r>
    </w:p>
    <w:p w14:paraId="032085C0"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Terms and Definitions</w:t>
      </w:r>
    </w:p>
    <w:p w14:paraId="11B7CCA0" w14:textId="56F294A5" w:rsidR="00D4740E" w:rsidRPr="00DF767C" w:rsidRDefault="00B07005"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HHS </w:t>
      </w:r>
      <w:r w:rsidR="00C922E6" w:rsidRPr="00DF767C">
        <w:rPr>
          <w:rFonts w:ascii="Times New Roman" w:hAnsi="Times New Roman" w:cs="Times New Roman"/>
          <w:sz w:val="24"/>
          <w:szCs w:val="24"/>
        </w:rPr>
        <w:t>MMIS</w:t>
      </w:r>
      <w:r w:rsidR="00D4740E" w:rsidRPr="00DF767C">
        <w:rPr>
          <w:rFonts w:ascii="Times New Roman" w:hAnsi="Times New Roman" w:cs="Times New Roman"/>
          <w:sz w:val="24"/>
          <w:szCs w:val="24"/>
        </w:rPr>
        <w:t xml:space="preserve"> Activity Data</w:t>
      </w:r>
    </w:p>
    <w:p w14:paraId="5331E09B"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CMS Seven Conditions</w:t>
      </w:r>
      <w:r w:rsidR="00CF6CBB" w:rsidRPr="00DF767C">
        <w:rPr>
          <w:rFonts w:ascii="Times New Roman" w:hAnsi="Times New Roman" w:cs="Times New Roman"/>
          <w:sz w:val="24"/>
          <w:szCs w:val="24"/>
        </w:rPr>
        <w:t xml:space="preserve"> and Standards </w:t>
      </w:r>
    </w:p>
    <w:p w14:paraId="3B8279EB"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Overview of the NM Medicaid Program</w:t>
      </w:r>
    </w:p>
    <w:p w14:paraId="178BFD85" w14:textId="77777777" w:rsidR="00D4740E" w:rsidRPr="00DF767C" w:rsidRDefault="00D4740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HHS 2020 Legacy </w:t>
      </w:r>
      <w:r w:rsidR="00CF6CBB" w:rsidRPr="00DF767C">
        <w:rPr>
          <w:rFonts w:ascii="Times New Roman" w:hAnsi="Times New Roman" w:cs="Times New Roman"/>
          <w:sz w:val="24"/>
          <w:szCs w:val="24"/>
        </w:rPr>
        <w:t xml:space="preserve">MMIS </w:t>
      </w:r>
      <w:r w:rsidRPr="00DF767C">
        <w:rPr>
          <w:rFonts w:ascii="Times New Roman" w:hAnsi="Times New Roman" w:cs="Times New Roman"/>
          <w:sz w:val="24"/>
          <w:szCs w:val="24"/>
        </w:rPr>
        <w:t>Interfaces</w:t>
      </w:r>
    </w:p>
    <w:p w14:paraId="7089A64A" w14:textId="77777777" w:rsidR="00103AA8" w:rsidRPr="00DF767C" w:rsidRDefault="00103AA8"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HHS2020 Data Needs for Reporting</w:t>
      </w:r>
    </w:p>
    <w:p w14:paraId="6BBD4FF4" w14:textId="77777777" w:rsidR="00103AA8" w:rsidRPr="00DF767C" w:rsidRDefault="00103AA8"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Security Privacy and Standard</w:t>
      </w:r>
      <w:r w:rsidR="00CF6CBB" w:rsidRPr="00DF767C">
        <w:rPr>
          <w:rFonts w:ascii="Times New Roman" w:hAnsi="Times New Roman" w:cs="Times New Roman"/>
          <w:sz w:val="24"/>
          <w:szCs w:val="24"/>
        </w:rPr>
        <w:t>s</w:t>
      </w:r>
    </w:p>
    <w:p w14:paraId="58B13335" w14:textId="77777777" w:rsidR="00103AA8" w:rsidRPr="00DF767C" w:rsidRDefault="00103AA8"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HHS 2020 </w:t>
      </w:r>
      <w:r w:rsidR="00DA4C76" w:rsidRPr="00DF767C">
        <w:rPr>
          <w:rFonts w:ascii="Times New Roman" w:hAnsi="Times New Roman" w:cs="Times New Roman"/>
          <w:sz w:val="24"/>
          <w:szCs w:val="24"/>
        </w:rPr>
        <w:t>Omnicaid</w:t>
      </w:r>
      <w:r w:rsidR="007E7A1B" w:rsidRPr="00DF767C">
        <w:rPr>
          <w:rFonts w:ascii="Times New Roman" w:hAnsi="Times New Roman" w:cs="Times New Roman"/>
          <w:sz w:val="24"/>
          <w:szCs w:val="24"/>
        </w:rPr>
        <w:t xml:space="preserve"> </w:t>
      </w:r>
      <w:r w:rsidRPr="00DF767C">
        <w:rPr>
          <w:rFonts w:ascii="Times New Roman" w:hAnsi="Times New Roman" w:cs="Times New Roman"/>
          <w:sz w:val="24"/>
          <w:szCs w:val="24"/>
        </w:rPr>
        <w:t>Turnover Plan</w:t>
      </w:r>
    </w:p>
    <w:p w14:paraId="210663EE" w14:textId="77777777" w:rsidR="00CF6CBB" w:rsidRPr="00DF767C" w:rsidRDefault="00CF6CBB"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Legacy Enterprise Partner Interfaces</w:t>
      </w:r>
    </w:p>
    <w:p w14:paraId="0D34559D" w14:textId="77777777" w:rsidR="00CF6CBB" w:rsidRPr="00DF767C" w:rsidRDefault="00CF6CBB"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Process View</w:t>
      </w:r>
      <w:r w:rsidR="00E65BD4" w:rsidRPr="00DF767C">
        <w:rPr>
          <w:rFonts w:ascii="Times New Roman" w:hAnsi="Times New Roman" w:cs="Times New Roman"/>
          <w:sz w:val="24"/>
          <w:szCs w:val="24"/>
        </w:rPr>
        <w:t>s</w:t>
      </w:r>
    </w:p>
    <w:p w14:paraId="2BC52BB2" w14:textId="532D3F58" w:rsidR="0057533E" w:rsidRPr="00DF767C" w:rsidRDefault="0057533E"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MITA Business Area to Module</w:t>
      </w:r>
    </w:p>
    <w:p w14:paraId="6B33A84F" w14:textId="77777777" w:rsidR="008D7CDC" w:rsidRPr="00DF767C" w:rsidRDefault="008D7CDC"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 2020 Organizational Chart</w:t>
      </w:r>
    </w:p>
    <w:p w14:paraId="034F1D13" w14:textId="4FF76D9A" w:rsidR="005E0946" w:rsidRPr="00DF767C" w:rsidRDefault="009F5890"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w:t>
      </w:r>
      <w:r w:rsidR="00E57205" w:rsidRPr="00DF767C">
        <w:rPr>
          <w:rFonts w:ascii="Times New Roman" w:hAnsi="Times New Roman" w:cs="Times New Roman"/>
          <w:sz w:val="24"/>
          <w:szCs w:val="24"/>
        </w:rPr>
        <w:t xml:space="preserve"> 2020 </w:t>
      </w:r>
      <w:r w:rsidR="00815919" w:rsidRPr="00DF767C">
        <w:rPr>
          <w:rFonts w:ascii="Times New Roman" w:hAnsi="Times New Roman" w:cs="Times New Roman"/>
          <w:sz w:val="24"/>
          <w:szCs w:val="24"/>
        </w:rPr>
        <w:t>HHS</w:t>
      </w:r>
      <w:r w:rsidR="00E57205" w:rsidRPr="00DF767C">
        <w:rPr>
          <w:rFonts w:ascii="Times New Roman" w:hAnsi="Times New Roman" w:cs="Times New Roman"/>
          <w:sz w:val="24"/>
          <w:szCs w:val="24"/>
        </w:rPr>
        <w:t xml:space="preserve"> 2020 Vision and Architecture</w:t>
      </w:r>
    </w:p>
    <w:p w14:paraId="526DC6EA" w14:textId="5FE7ED8B" w:rsidR="005E0946" w:rsidRDefault="009F5890" w:rsidP="00DF4197">
      <w:pPr>
        <w:pStyle w:val="ListParagraph"/>
        <w:widowControl/>
        <w:numPr>
          <w:ilvl w:val="0"/>
          <w:numId w:val="17"/>
        </w:numPr>
        <w:tabs>
          <w:tab w:val="left" w:pos="720"/>
        </w:tabs>
        <w:spacing w:after="60" w:line="240" w:lineRule="auto"/>
        <w:ind w:left="1080" w:right="202"/>
        <w:contextualSpacing w:val="0"/>
        <w:rPr>
          <w:rFonts w:ascii="Times New Roman" w:hAnsi="Times New Roman" w:cs="Times New Roman"/>
          <w:sz w:val="24"/>
          <w:szCs w:val="24"/>
        </w:rPr>
      </w:pPr>
      <w:r w:rsidRPr="00DF767C">
        <w:rPr>
          <w:rFonts w:ascii="Times New Roman" w:hAnsi="Times New Roman" w:cs="Times New Roman"/>
          <w:sz w:val="24"/>
          <w:szCs w:val="24"/>
        </w:rPr>
        <w:t>HHS</w:t>
      </w:r>
      <w:r w:rsidR="005E0946" w:rsidRPr="00DF767C">
        <w:rPr>
          <w:rFonts w:ascii="Times New Roman" w:hAnsi="Times New Roman" w:cs="Times New Roman"/>
          <w:sz w:val="24"/>
          <w:szCs w:val="24"/>
        </w:rPr>
        <w:t xml:space="preserve"> 2020 Security Standards</w:t>
      </w:r>
    </w:p>
    <w:p w14:paraId="5F90C89C" w14:textId="77777777" w:rsidR="00596F2C" w:rsidRPr="00DF767C" w:rsidRDefault="00596F2C" w:rsidP="00596F2C">
      <w:pPr>
        <w:pStyle w:val="ListParagraph"/>
        <w:widowControl/>
        <w:tabs>
          <w:tab w:val="left" w:pos="720"/>
        </w:tabs>
        <w:spacing w:after="0" w:line="240" w:lineRule="auto"/>
        <w:ind w:left="1440" w:right="200"/>
        <w:rPr>
          <w:rFonts w:ascii="Times New Roman" w:hAnsi="Times New Roman" w:cs="Times New Roman"/>
          <w:sz w:val="24"/>
          <w:szCs w:val="24"/>
        </w:rPr>
      </w:pPr>
    </w:p>
    <w:p w14:paraId="462A2654" w14:textId="77777777" w:rsidR="00103AA8" w:rsidRPr="00DF767C" w:rsidRDefault="00103AA8" w:rsidP="00103AA8">
      <w:pPr>
        <w:pStyle w:val="ListParagraph"/>
        <w:widowControl/>
        <w:tabs>
          <w:tab w:val="left" w:pos="720"/>
        </w:tabs>
        <w:spacing w:after="0" w:line="240" w:lineRule="auto"/>
        <w:ind w:left="1440" w:right="200"/>
        <w:rPr>
          <w:rFonts w:ascii="Times New Roman" w:hAnsi="Times New Roman" w:cs="Times New Roman"/>
          <w:sz w:val="24"/>
          <w:szCs w:val="24"/>
        </w:rPr>
      </w:pPr>
    </w:p>
    <w:p w14:paraId="37AF4537" w14:textId="4E3193AC" w:rsidR="00596F2C" w:rsidRPr="00DF767C" w:rsidRDefault="00596F2C" w:rsidP="009A18A6">
      <w:pPr>
        <w:pStyle w:val="H1Normal"/>
        <w:ind w:left="360" w:right="202"/>
      </w:pPr>
      <w:r w:rsidRPr="00596F2C">
        <w:t xml:space="preserve">Below is </w:t>
      </w:r>
      <w:r>
        <w:t>a</w:t>
      </w:r>
      <w:r w:rsidRPr="00596F2C">
        <w:t xml:space="preserve"> list of documents that </w:t>
      </w:r>
      <w:r>
        <w:t>Offerors</w:t>
      </w:r>
      <w:r w:rsidRPr="00596F2C">
        <w:t xml:space="preserve"> are encouraged to </w:t>
      </w:r>
      <w:r>
        <w:t>review in addition to the list of</w:t>
      </w:r>
      <w:r w:rsidRPr="00596F2C">
        <w:t xml:space="preserve"> items</w:t>
      </w:r>
      <w:r>
        <w:t xml:space="preserve"> in the</w:t>
      </w:r>
      <w:r w:rsidRPr="00596F2C">
        <w:t xml:space="preserve"> Procurement</w:t>
      </w:r>
      <w:r>
        <w:t xml:space="preserve"> Library. </w:t>
      </w:r>
      <w:r w:rsidRPr="00596F2C">
        <w:t>Offerors</w:t>
      </w:r>
      <w:r>
        <w:t xml:space="preserve"> can access the </w:t>
      </w:r>
      <w:r w:rsidRPr="00596F2C">
        <w:t xml:space="preserve">documents by selecting the link </w:t>
      </w:r>
      <w:r>
        <w:t xml:space="preserve">provided in the </w:t>
      </w:r>
      <w:r w:rsidRPr="00596F2C">
        <w:t>electronic</w:t>
      </w:r>
      <w:r>
        <w:t xml:space="preserve"> version of this </w:t>
      </w:r>
      <w:r w:rsidRPr="00596F2C">
        <w:t>document</w:t>
      </w:r>
      <w:r>
        <w:t xml:space="preserve"> </w:t>
      </w:r>
      <w:r w:rsidRPr="00596F2C">
        <w:t>through their own internet connections</w:t>
      </w:r>
      <w:r w:rsidR="0082794C" w:rsidRPr="00DF767C">
        <w:rPr>
          <w:spacing w:val="-1"/>
        </w:rPr>
        <w:t>:</w:t>
      </w:r>
    </w:p>
    <w:p w14:paraId="3BE7315A" w14:textId="77777777" w:rsidR="0082794C" w:rsidRPr="00DF767C" w:rsidRDefault="0082794C" w:rsidP="009A18A6">
      <w:pPr>
        <w:pStyle w:val="ListParagraph"/>
        <w:widowControl/>
        <w:tabs>
          <w:tab w:val="left" w:pos="720"/>
        </w:tabs>
        <w:spacing w:after="0" w:line="240" w:lineRule="auto"/>
        <w:ind w:left="360" w:right="200"/>
        <w:rPr>
          <w:rFonts w:ascii="Times New Roman" w:hAnsi="Times New Roman" w:cs="Times New Roman"/>
          <w:sz w:val="24"/>
          <w:szCs w:val="24"/>
        </w:rPr>
      </w:pPr>
    </w:p>
    <w:p w14:paraId="2F5D1513" w14:textId="77777777" w:rsidR="0082794C" w:rsidRPr="00DF767C" w:rsidRDefault="0082794C" w:rsidP="009A18A6">
      <w:pPr>
        <w:pStyle w:val="H1Normal"/>
        <w:ind w:left="360"/>
        <w:rPr>
          <w:sz w:val="20"/>
          <w:szCs w:val="20"/>
        </w:rPr>
      </w:pPr>
      <w:r w:rsidRPr="00DF767C">
        <w:t>42 C</w:t>
      </w:r>
      <w:r w:rsidRPr="00DF767C">
        <w:rPr>
          <w:spacing w:val="-1"/>
        </w:rPr>
        <w:t>F</w:t>
      </w:r>
      <w:r w:rsidRPr="00DF767C">
        <w:t xml:space="preserve">R </w:t>
      </w:r>
      <w:r w:rsidRPr="00DF767C">
        <w:rPr>
          <w:spacing w:val="1"/>
        </w:rPr>
        <w:t>P</w:t>
      </w:r>
      <w:r w:rsidRPr="00DF767C">
        <w:rPr>
          <w:spacing w:val="-1"/>
        </w:rPr>
        <w:t>a</w:t>
      </w:r>
      <w:r w:rsidRPr="00DF767C">
        <w:t xml:space="preserve">rt 433 </w:t>
      </w:r>
      <w:r w:rsidRPr="00DF767C">
        <w:rPr>
          <w:spacing w:val="-1"/>
        </w:rPr>
        <w:t>(c</w:t>
      </w:r>
      <w:r w:rsidRPr="00DF767C">
        <w:rPr>
          <w:spacing w:val="1"/>
        </w:rPr>
        <w:t>)</w:t>
      </w:r>
      <w:r w:rsidRPr="00DF767C">
        <w:t xml:space="preserve">: </w:t>
      </w:r>
      <w:r w:rsidR="00607F51" w:rsidRPr="00DF767C">
        <w:rPr>
          <w:u w:val="single" w:color="0000FF"/>
        </w:rPr>
        <w:t xml:space="preserve"> </w:t>
      </w:r>
      <w:hyperlink r:id="rId20" w:history="1">
        <w:r w:rsidR="00607F51" w:rsidRPr="00DF767C">
          <w:rPr>
            <w:rStyle w:val="Hyperlink"/>
            <w:rFonts w:eastAsia="Times New Roman"/>
          </w:rPr>
          <w:t>https://www.ecfr.gov/cgi-bin/text-idx?SID=f100ecfeaa4b4f7032c97c20d7746886&amp;amp;node=sp42.4.433.c&amp;amp;rgn=div6</w:t>
        </w:r>
      </w:hyperlink>
    </w:p>
    <w:p w14:paraId="20FE4967" w14:textId="77777777" w:rsidR="0082794C" w:rsidRPr="00DF767C" w:rsidRDefault="0082794C" w:rsidP="009A18A6">
      <w:pPr>
        <w:tabs>
          <w:tab w:val="left" w:pos="1080"/>
        </w:tabs>
        <w:spacing w:after="0" w:line="276" w:lineRule="exact"/>
        <w:ind w:left="360" w:right="200"/>
        <w:rPr>
          <w:rFonts w:ascii="Times New Roman" w:eastAsia="Times New Roman" w:hAnsi="Times New Roman" w:cs="Times New Roman"/>
          <w:sz w:val="24"/>
          <w:szCs w:val="24"/>
        </w:rPr>
      </w:pPr>
    </w:p>
    <w:p w14:paraId="5652C38B" w14:textId="77777777" w:rsidR="0082794C" w:rsidRPr="00DF767C" w:rsidRDefault="0082794C" w:rsidP="009A18A6">
      <w:pPr>
        <w:tabs>
          <w:tab w:val="left" w:pos="1080"/>
        </w:tabs>
        <w:spacing w:before="9" w:after="0" w:line="110" w:lineRule="exact"/>
        <w:ind w:left="360" w:right="200" w:hanging="360"/>
        <w:rPr>
          <w:rFonts w:ascii="Times New Roman" w:eastAsia="Times New Roman" w:hAnsi="Times New Roman" w:cs="Times New Roman"/>
          <w:sz w:val="11"/>
          <w:szCs w:val="11"/>
        </w:rPr>
      </w:pPr>
    </w:p>
    <w:p w14:paraId="40247E24" w14:textId="77777777" w:rsidR="0082794C" w:rsidRPr="00DF767C" w:rsidRDefault="0082794C" w:rsidP="009A18A6">
      <w:pPr>
        <w:pStyle w:val="H1Normal"/>
        <w:ind w:left="360"/>
      </w:pPr>
      <w:r w:rsidRPr="00DF767C">
        <w:t>45 C</w:t>
      </w:r>
      <w:r w:rsidRPr="00DF767C">
        <w:rPr>
          <w:spacing w:val="-1"/>
        </w:rPr>
        <w:t>F</w:t>
      </w:r>
      <w:r w:rsidRPr="00DF767C">
        <w:t xml:space="preserve">R </w:t>
      </w:r>
      <w:r w:rsidRPr="00DF767C">
        <w:rPr>
          <w:spacing w:val="1"/>
        </w:rPr>
        <w:t>P</w:t>
      </w:r>
      <w:r w:rsidRPr="00DF767C">
        <w:rPr>
          <w:spacing w:val="-1"/>
        </w:rPr>
        <w:t>a</w:t>
      </w:r>
      <w:r w:rsidRPr="00DF767C">
        <w:t xml:space="preserve">rt 95 </w:t>
      </w:r>
      <w:r w:rsidRPr="00DF767C">
        <w:rPr>
          <w:spacing w:val="-1"/>
        </w:rPr>
        <w:t>(</w:t>
      </w:r>
      <w:r w:rsidRPr="00DF767C">
        <w:t>f</w:t>
      </w:r>
      <w:r w:rsidRPr="00DF767C">
        <w:rPr>
          <w:spacing w:val="-1"/>
        </w:rPr>
        <w:t>)</w:t>
      </w:r>
      <w:r w:rsidRPr="00DF767C">
        <w:t xml:space="preserve">: </w:t>
      </w:r>
      <w:r w:rsidR="00607F51" w:rsidRPr="00DF767C">
        <w:rPr>
          <w:u w:val="single" w:color="0000FF"/>
        </w:rPr>
        <w:t xml:space="preserve"> </w:t>
      </w:r>
      <w:hyperlink r:id="rId21" w:history="1">
        <w:r w:rsidR="00607F51" w:rsidRPr="00DF767C">
          <w:rPr>
            <w:rStyle w:val="Hyperlink"/>
            <w:rFonts w:eastAsia="Times New Roman"/>
          </w:rPr>
          <w:t>https://www.ecfr.gov/cgi-bin/text-idx?SID=735a4beac7b39103a5c80483d3ffa209&amp;amp;node=sp45.1.95.f&amp;amp;rgn=div6</w:t>
        </w:r>
      </w:hyperlink>
    </w:p>
    <w:p w14:paraId="53081254" w14:textId="77777777" w:rsidR="0082794C" w:rsidRPr="00DF767C" w:rsidRDefault="0082794C" w:rsidP="009A18A6">
      <w:pPr>
        <w:tabs>
          <w:tab w:val="left" w:pos="1080"/>
        </w:tabs>
        <w:spacing w:before="19" w:after="0" w:line="240" w:lineRule="exact"/>
        <w:ind w:left="360" w:right="200" w:hanging="360"/>
        <w:rPr>
          <w:rFonts w:ascii="Times New Roman" w:eastAsia="Times New Roman" w:hAnsi="Times New Roman" w:cs="Times New Roman"/>
          <w:sz w:val="24"/>
          <w:szCs w:val="24"/>
        </w:rPr>
      </w:pPr>
    </w:p>
    <w:p w14:paraId="77B405E4" w14:textId="77777777" w:rsidR="0082794C" w:rsidRPr="00DF767C" w:rsidRDefault="0082794C" w:rsidP="009A18A6">
      <w:pPr>
        <w:pStyle w:val="H1Normal"/>
        <w:ind w:left="360"/>
      </w:pPr>
      <w:r w:rsidRPr="00DF767C">
        <w:rPr>
          <w:spacing w:val="1"/>
        </w:rPr>
        <w:t>S</w:t>
      </w:r>
      <w:r w:rsidRPr="00DF767C">
        <w:t>tate</w:t>
      </w:r>
      <w:r w:rsidRPr="00DF767C">
        <w:rPr>
          <w:spacing w:val="-1"/>
        </w:rPr>
        <w:t xml:space="preserve"> </w:t>
      </w:r>
      <w:r w:rsidRPr="00DF767C">
        <w:t>M</w:t>
      </w:r>
      <w:r w:rsidRPr="00DF767C">
        <w:rPr>
          <w:spacing w:val="-1"/>
        </w:rPr>
        <w:t>e</w:t>
      </w:r>
      <w:r w:rsidRPr="00DF767C">
        <w:t>dic</w:t>
      </w:r>
      <w:r w:rsidRPr="00DF767C">
        <w:rPr>
          <w:spacing w:val="-1"/>
        </w:rPr>
        <w:t>a</w:t>
      </w:r>
      <w:r w:rsidRPr="00DF767C">
        <w:t>id Manu</w:t>
      </w:r>
      <w:r w:rsidRPr="00DF767C">
        <w:rPr>
          <w:spacing w:val="-1"/>
        </w:rPr>
        <w:t>a</w:t>
      </w:r>
      <w:r w:rsidRPr="00DF767C">
        <w:t xml:space="preserve">l </w:t>
      </w:r>
      <w:r w:rsidRPr="00DF767C">
        <w:rPr>
          <w:spacing w:val="4"/>
        </w:rPr>
        <w:t>P</w:t>
      </w:r>
      <w:r w:rsidRPr="00DF767C">
        <w:rPr>
          <w:spacing w:val="-1"/>
        </w:rPr>
        <w:t>a</w:t>
      </w:r>
      <w:r w:rsidRPr="00DF767C">
        <w:t xml:space="preserve">rt 11: </w:t>
      </w:r>
      <w:r w:rsidR="00607F51" w:rsidRPr="00DF767C">
        <w:rPr>
          <w:u w:val="single" w:color="0000FF"/>
        </w:rPr>
        <w:t xml:space="preserve"> </w:t>
      </w:r>
      <w:hyperlink r:id="rId22" w:history="1">
        <w:r w:rsidR="00607F51" w:rsidRPr="00DF767C">
          <w:rPr>
            <w:rStyle w:val="Hyperlink"/>
            <w:rFonts w:eastAsia="Times New Roman"/>
          </w:rPr>
          <w:t>https://www.cms.gov/Regulations-and-Guidance/Guidance/Manuals/Paper-Based-Manuals-Items/CMS021927.html</w:t>
        </w:r>
      </w:hyperlink>
    </w:p>
    <w:p w14:paraId="5052F2D0" w14:textId="77777777" w:rsidR="0082794C" w:rsidRPr="00DF767C" w:rsidRDefault="0082794C" w:rsidP="009A18A6">
      <w:pPr>
        <w:tabs>
          <w:tab w:val="left" w:pos="1080"/>
        </w:tabs>
        <w:spacing w:before="19" w:after="0" w:line="240" w:lineRule="exact"/>
        <w:ind w:left="360" w:right="200" w:hanging="360"/>
        <w:rPr>
          <w:rFonts w:ascii="Times New Roman" w:eastAsia="Times New Roman" w:hAnsi="Times New Roman" w:cs="Times New Roman"/>
          <w:sz w:val="24"/>
          <w:szCs w:val="24"/>
        </w:rPr>
      </w:pPr>
    </w:p>
    <w:p w14:paraId="193A007D" w14:textId="77777777" w:rsidR="00BE29DA" w:rsidRPr="00DF767C" w:rsidRDefault="0082794C" w:rsidP="009A18A6">
      <w:pPr>
        <w:pStyle w:val="H1Normal"/>
        <w:ind w:left="360"/>
      </w:pPr>
      <w:r w:rsidRPr="00DF767C">
        <w:t>CMS</w:t>
      </w:r>
      <w:r w:rsidRPr="00DF767C">
        <w:rPr>
          <w:spacing w:val="1"/>
        </w:rPr>
        <w:t xml:space="preserve"> S</w:t>
      </w:r>
      <w:r w:rsidRPr="00DF767C">
        <w:rPr>
          <w:spacing w:val="-1"/>
        </w:rPr>
        <w:t>e</w:t>
      </w:r>
      <w:r w:rsidRPr="00DF767C">
        <w:t>v</w:t>
      </w:r>
      <w:r w:rsidRPr="00DF767C">
        <w:rPr>
          <w:spacing w:val="-1"/>
        </w:rPr>
        <w:t>e</w:t>
      </w:r>
      <w:r w:rsidRPr="00DF767C">
        <w:t>n Condi</w:t>
      </w:r>
      <w:r w:rsidRPr="00DF767C">
        <w:rPr>
          <w:spacing w:val="1"/>
        </w:rPr>
        <w:t>t</w:t>
      </w:r>
      <w:r w:rsidRPr="00DF767C">
        <w:t xml:space="preserve">ions </w:t>
      </w:r>
      <w:r w:rsidRPr="00DF767C">
        <w:rPr>
          <w:spacing w:val="-3"/>
        </w:rPr>
        <w:t>a</w:t>
      </w:r>
      <w:r w:rsidRPr="00DF767C">
        <w:t xml:space="preserve">nd </w:t>
      </w:r>
      <w:r w:rsidRPr="00DF767C">
        <w:rPr>
          <w:spacing w:val="1"/>
        </w:rPr>
        <w:t>S</w:t>
      </w:r>
      <w:r w:rsidRPr="00DF767C">
        <w:t>tand</w:t>
      </w:r>
      <w:r w:rsidRPr="00DF767C">
        <w:rPr>
          <w:spacing w:val="-1"/>
        </w:rPr>
        <w:t>a</w:t>
      </w:r>
      <w:r w:rsidRPr="00DF767C">
        <w:t>rd</w:t>
      </w:r>
      <w:r w:rsidRPr="00DF767C">
        <w:rPr>
          <w:spacing w:val="2"/>
        </w:rPr>
        <w:t>s</w:t>
      </w:r>
      <w:r w:rsidRPr="00DF767C">
        <w:t xml:space="preserve">: </w:t>
      </w:r>
      <w:r w:rsidR="00607F51" w:rsidRPr="00DF767C">
        <w:rPr>
          <w:u w:val="single" w:color="0000FF"/>
        </w:rPr>
        <w:t xml:space="preserve"> </w:t>
      </w:r>
      <w:hyperlink r:id="rId23" w:history="1">
        <w:r w:rsidR="00BE29DA" w:rsidRPr="00DF767C">
          <w:rPr>
            <w:rStyle w:val="Hyperlink"/>
          </w:rPr>
          <w:t>https://www.medicaid.gov/Medicaid-CHIP-Program-Information/By-Topics/Data-and-Systems/Downloads/EFR-Seven-Conditions-and-Standards.pdf</w:t>
        </w:r>
      </w:hyperlink>
    </w:p>
    <w:p w14:paraId="6131769A" w14:textId="77777777" w:rsidR="0082794C" w:rsidRPr="00DF767C" w:rsidRDefault="0082794C" w:rsidP="009A18A6">
      <w:pPr>
        <w:tabs>
          <w:tab w:val="left" w:pos="1080"/>
        </w:tabs>
        <w:spacing w:before="17" w:after="0" w:line="238" w:lineRule="auto"/>
        <w:ind w:left="360" w:right="200"/>
        <w:rPr>
          <w:rFonts w:ascii="Times New Roman" w:eastAsia="Times New Roman" w:hAnsi="Times New Roman" w:cs="Times New Roman"/>
          <w:sz w:val="24"/>
          <w:szCs w:val="24"/>
        </w:rPr>
      </w:pPr>
    </w:p>
    <w:p w14:paraId="419FDED1" w14:textId="2568995D" w:rsidR="0082794C" w:rsidRPr="00DF767C" w:rsidRDefault="0082794C" w:rsidP="009A18A6">
      <w:pPr>
        <w:pStyle w:val="H1Normal"/>
        <w:ind w:left="360"/>
      </w:pPr>
      <w:r w:rsidRPr="00DF767C">
        <w:t>CMS</w:t>
      </w:r>
      <w:r w:rsidRPr="00DF767C">
        <w:rPr>
          <w:spacing w:val="1"/>
        </w:rPr>
        <w:t xml:space="preserve"> </w:t>
      </w:r>
      <w:r w:rsidRPr="00DF767C">
        <w:t>MM</w:t>
      </w:r>
      <w:r w:rsidRPr="00DF767C">
        <w:rPr>
          <w:spacing w:val="-5"/>
        </w:rPr>
        <w:t>I</w:t>
      </w:r>
      <w:r w:rsidRPr="00DF767C">
        <w:t>S</w:t>
      </w:r>
      <w:r w:rsidRPr="00DF767C">
        <w:rPr>
          <w:spacing w:val="1"/>
        </w:rPr>
        <w:t xml:space="preserve"> </w:t>
      </w:r>
      <w:r w:rsidRPr="00DF767C">
        <w:t>C</w:t>
      </w:r>
      <w:r w:rsidRPr="00DF767C">
        <w:rPr>
          <w:spacing w:val="-1"/>
        </w:rPr>
        <w:t>e</w:t>
      </w:r>
      <w:r w:rsidRPr="00DF767C">
        <w:t>rtifi</w:t>
      </w:r>
      <w:r w:rsidRPr="00DF767C">
        <w:rPr>
          <w:spacing w:val="1"/>
        </w:rPr>
        <w:t>c</w:t>
      </w:r>
      <w:r w:rsidRPr="00DF767C">
        <w:rPr>
          <w:spacing w:val="-1"/>
        </w:rPr>
        <w:t>a</w:t>
      </w:r>
      <w:r w:rsidRPr="00DF767C">
        <w:t>t</w:t>
      </w:r>
      <w:r w:rsidRPr="00DF767C">
        <w:rPr>
          <w:spacing w:val="1"/>
        </w:rPr>
        <w:t>i</w:t>
      </w:r>
      <w:r w:rsidRPr="00DF767C">
        <w:t xml:space="preserve">on Toolkit </w:t>
      </w:r>
      <w:r w:rsidR="000D6D6C" w:rsidRPr="00DF767C">
        <w:t xml:space="preserve">Version 2.2 </w:t>
      </w:r>
      <w:r w:rsidRPr="00DF767C">
        <w:t>and</w:t>
      </w:r>
      <w:r w:rsidR="000D6D6C" w:rsidRPr="00DF767C">
        <w:t xml:space="preserve"> MECT 2.2 MMIS Module</w:t>
      </w:r>
      <w:r w:rsidRPr="00DF767C">
        <w:t xml:space="preserve"> Ch</w:t>
      </w:r>
      <w:r w:rsidRPr="00DF767C">
        <w:rPr>
          <w:spacing w:val="-1"/>
        </w:rPr>
        <w:t>ec</w:t>
      </w:r>
      <w:r w:rsidRPr="00DF767C">
        <w:t>kl</w:t>
      </w:r>
      <w:r w:rsidRPr="00DF767C">
        <w:rPr>
          <w:spacing w:val="1"/>
        </w:rPr>
        <w:t>i</w:t>
      </w:r>
      <w:r w:rsidRPr="00DF767C">
        <w:t>st</w:t>
      </w:r>
      <w:r w:rsidR="000D6D6C" w:rsidRPr="00DF767C">
        <w:t xml:space="preserve"> </w:t>
      </w:r>
      <w:r w:rsidR="000D6D6C" w:rsidRPr="00DF767C">
        <w:lastRenderedPageBreak/>
        <w:t>Set</w:t>
      </w:r>
      <w:r w:rsidRPr="00DF767C">
        <w:t xml:space="preserve">: </w:t>
      </w:r>
      <w:r w:rsidR="00607F51" w:rsidRPr="00DF767C">
        <w:rPr>
          <w:u w:val="single" w:color="0000FF"/>
        </w:rPr>
        <w:t xml:space="preserve"> </w:t>
      </w:r>
      <w:hyperlink r:id="rId24" w:history="1">
        <w:r w:rsidR="00607F51" w:rsidRPr="00DF767C">
          <w:rPr>
            <w:rStyle w:val="Hyperlink"/>
            <w:rFonts w:eastAsia="Times New Roman"/>
          </w:rPr>
          <w:t>https://www.medicaid.gov/medicaid/data-and-systems/mect/index.html</w:t>
        </w:r>
      </w:hyperlink>
    </w:p>
    <w:p w14:paraId="2D33CED8" w14:textId="77777777" w:rsidR="0082794C" w:rsidRPr="00DF767C" w:rsidRDefault="0082794C" w:rsidP="009A18A6">
      <w:pPr>
        <w:spacing w:before="19" w:after="0" w:line="240" w:lineRule="exact"/>
        <w:ind w:left="360" w:right="200"/>
        <w:rPr>
          <w:rFonts w:ascii="Times New Roman" w:eastAsia="Times New Roman" w:hAnsi="Times New Roman" w:cs="Times New Roman"/>
          <w:sz w:val="24"/>
          <w:szCs w:val="24"/>
        </w:rPr>
      </w:pPr>
    </w:p>
    <w:p w14:paraId="379302EB" w14:textId="77777777" w:rsidR="0082794C" w:rsidRPr="00DF767C" w:rsidRDefault="0082794C" w:rsidP="009A18A6">
      <w:pPr>
        <w:pStyle w:val="H1Normal"/>
        <w:ind w:left="360"/>
      </w:pPr>
      <w:r w:rsidRPr="00DF767C">
        <w:rPr>
          <w:spacing w:val="1"/>
        </w:rPr>
        <w:t>P</w:t>
      </w:r>
      <w:r w:rsidRPr="00DF767C">
        <w:t>riv</w:t>
      </w:r>
      <w:r w:rsidRPr="00DF767C">
        <w:rPr>
          <w:spacing w:val="-1"/>
        </w:rPr>
        <w:t>a</w:t>
      </w:r>
      <w:r w:rsidRPr="00DF767C">
        <w:rPr>
          <w:spacing w:val="1"/>
        </w:rPr>
        <w:t>c</w:t>
      </w:r>
      <w:r w:rsidRPr="00DF767C">
        <w:t>y</w:t>
      </w:r>
      <w:r w:rsidRPr="00DF767C">
        <w:rPr>
          <w:spacing w:val="-3"/>
        </w:rPr>
        <w:t xml:space="preserve"> </w:t>
      </w:r>
      <w:r w:rsidRPr="00DF767C">
        <w:rPr>
          <w:spacing w:val="-1"/>
        </w:rPr>
        <w:t>a</w:t>
      </w:r>
      <w:r w:rsidRPr="00DF767C">
        <w:t xml:space="preserve">nd </w:t>
      </w:r>
      <w:r w:rsidRPr="00DF767C">
        <w:rPr>
          <w:spacing w:val="1"/>
        </w:rPr>
        <w:t>S</w:t>
      </w:r>
      <w:r w:rsidRPr="00DF767C">
        <w:rPr>
          <w:spacing w:val="-1"/>
        </w:rPr>
        <w:t>ec</w:t>
      </w:r>
      <w:r w:rsidRPr="00DF767C">
        <w:rPr>
          <w:spacing w:val="2"/>
        </w:rPr>
        <w:t>u</w:t>
      </w:r>
      <w:r w:rsidRPr="00DF767C">
        <w:t>ri</w:t>
      </w:r>
      <w:r w:rsidRPr="00DF767C">
        <w:rPr>
          <w:spacing w:val="2"/>
        </w:rPr>
        <w:t>t</w:t>
      </w:r>
      <w:r w:rsidRPr="00DF767C">
        <w:t>y</w:t>
      </w:r>
      <w:r w:rsidRPr="00DF767C">
        <w:rPr>
          <w:spacing w:val="-5"/>
        </w:rPr>
        <w:t xml:space="preserve"> </w:t>
      </w:r>
      <w:r w:rsidRPr="00DF767C">
        <w:rPr>
          <w:spacing w:val="1"/>
        </w:rPr>
        <w:t>S</w:t>
      </w:r>
      <w:r w:rsidRPr="00DF767C">
        <w:t>t</w:t>
      </w:r>
      <w:r w:rsidRPr="00DF767C">
        <w:rPr>
          <w:spacing w:val="2"/>
        </w:rPr>
        <w:t>a</w:t>
      </w:r>
      <w:r w:rsidRPr="00DF767C">
        <w:t>nd</w:t>
      </w:r>
      <w:r w:rsidRPr="00DF767C">
        <w:rPr>
          <w:spacing w:val="-1"/>
        </w:rPr>
        <w:t>a</w:t>
      </w:r>
      <w:r w:rsidRPr="00DF767C">
        <w:t>rds</w:t>
      </w:r>
      <w:r w:rsidRPr="00DF767C">
        <w:rPr>
          <w:spacing w:val="2"/>
        </w:rPr>
        <w:t xml:space="preserve"> </w:t>
      </w:r>
      <w:r w:rsidRPr="00DF767C">
        <w:t xml:space="preserve">– </w:t>
      </w:r>
      <w:r w:rsidRPr="00DF767C">
        <w:rPr>
          <w:spacing w:val="2"/>
        </w:rPr>
        <w:t>N</w:t>
      </w:r>
      <w:r w:rsidRPr="00DF767C">
        <w:rPr>
          <w:spacing w:val="-3"/>
        </w:rPr>
        <w:t>I</w:t>
      </w:r>
      <w:r w:rsidRPr="00DF767C">
        <w:rPr>
          <w:spacing w:val="1"/>
        </w:rPr>
        <w:t>S</w:t>
      </w:r>
      <w:r w:rsidRPr="00DF767C">
        <w:t>T Sp</w:t>
      </w:r>
      <w:r w:rsidRPr="00DF767C">
        <w:rPr>
          <w:spacing w:val="-1"/>
        </w:rPr>
        <w:t>ec</w:t>
      </w:r>
      <w:r w:rsidRPr="00DF767C">
        <w:t xml:space="preserve">ial </w:t>
      </w:r>
      <w:r w:rsidRPr="00DF767C">
        <w:rPr>
          <w:spacing w:val="3"/>
        </w:rPr>
        <w:t>P</w:t>
      </w:r>
      <w:r w:rsidRPr="00DF767C">
        <w:t>ubl</w:t>
      </w:r>
      <w:r w:rsidRPr="00DF767C">
        <w:rPr>
          <w:spacing w:val="1"/>
        </w:rPr>
        <w:t>i</w:t>
      </w:r>
      <w:r w:rsidRPr="00DF767C">
        <w:rPr>
          <w:spacing w:val="-1"/>
        </w:rPr>
        <w:t>ca</w:t>
      </w:r>
      <w:r w:rsidRPr="00DF767C">
        <w:t>t</w:t>
      </w:r>
      <w:r w:rsidRPr="00DF767C">
        <w:rPr>
          <w:spacing w:val="1"/>
        </w:rPr>
        <w:t>i</w:t>
      </w:r>
      <w:r w:rsidRPr="00DF767C">
        <w:t xml:space="preserve">ons: </w:t>
      </w:r>
      <w:r w:rsidR="00607F51" w:rsidRPr="00DF767C">
        <w:rPr>
          <w:position w:val="-1"/>
          <w:u w:val="single" w:color="0000FF"/>
        </w:rPr>
        <w:t xml:space="preserve"> </w:t>
      </w:r>
      <w:hyperlink r:id="rId25" w:history="1">
        <w:r w:rsidR="00607F51" w:rsidRPr="00DF767C">
          <w:rPr>
            <w:rStyle w:val="Hyperlink"/>
            <w:rFonts w:eastAsia="Times New Roman"/>
            <w:position w:val="-1"/>
          </w:rPr>
          <w:t>http://csrc.nist.gov/publications/PubsSPs.html</w:t>
        </w:r>
      </w:hyperlink>
    </w:p>
    <w:p w14:paraId="1DE3D208" w14:textId="77777777" w:rsidR="0082794C" w:rsidRPr="00DF767C" w:rsidRDefault="0082794C" w:rsidP="009A18A6">
      <w:pPr>
        <w:tabs>
          <w:tab w:val="left" w:pos="1080"/>
        </w:tabs>
        <w:spacing w:before="11" w:after="0" w:line="220" w:lineRule="exact"/>
        <w:ind w:left="360" w:right="200" w:hanging="360"/>
        <w:rPr>
          <w:rFonts w:ascii="Times New Roman" w:eastAsia="Times New Roman" w:hAnsi="Times New Roman" w:cs="Times New Roman"/>
          <w:sz w:val="24"/>
          <w:szCs w:val="24"/>
        </w:rPr>
      </w:pPr>
    </w:p>
    <w:p w14:paraId="47FD3C85" w14:textId="77777777" w:rsidR="0082794C" w:rsidRPr="00DF767C" w:rsidRDefault="0082794C" w:rsidP="009A18A6">
      <w:pPr>
        <w:pStyle w:val="H1Normal"/>
        <w:ind w:left="360"/>
        <w:rPr>
          <w:u w:val="single" w:color="0000FF"/>
        </w:rPr>
      </w:pPr>
      <w:r w:rsidRPr="00DF767C">
        <w:t>CMS</w:t>
      </w:r>
      <w:r w:rsidRPr="00DF767C">
        <w:rPr>
          <w:spacing w:val="1"/>
        </w:rPr>
        <w:t xml:space="preserve"> </w:t>
      </w:r>
      <w:r w:rsidRPr="00DF767C">
        <w:t>M</w:t>
      </w:r>
      <w:r w:rsidRPr="00DF767C">
        <w:rPr>
          <w:spacing w:val="-3"/>
        </w:rPr>
        <w:t>I</w:t>
      </w:r>
      <w:r w:rsidRPr="00DF767C">
        <w:t>T</w:t>
      </w:r>
      <w:r w:rsidRPr="00DF767C">
        <w:rPr>
          <w:spacing w:val="-1"/>
        </w:rPr>
        <w:t>A</w:t>
      </w:r>
      <w:r w:rsidRPr="00DF767C">
        <w:t xml:space="preserve">: </w:t>
      </w:r>
      <w:r w:rsidR="00607F51" w:rsidRPr="00DF767C">
        <w:rPr>
          <w:u w:val="single" w:color="0000FF"/>
        </w:rPr>
        <w:t xml:space="preserve"> </w:t>
      </w:r>
      <w:hyperlink r:id="rId26" w:history="1">
        <w:r w:rsidR="00607F51" w:rsidRPr="00DF767C">
          <w:rPr>
            <w:rStyle w:val="Hyperlink"/>
            <w:rFonts w:eastAsia="Times New Roman"/>
          </w:rPr>
          <w:t>https://www.medicaid.gov/medicaid/data-and-systems/mita/index.html</w:t>
        </w:r>
      </w:hyperlink>
    </w:p>
    <w:p w14:paraId="665CB434" w14:textId="3354F64E" w:rsidR="00B617E7" w:rsidRDefault="0082794C" w:rsidP="009A18A6">
      <w:pPr>
        <w:pStyle w:val="H1Normal"/>
        <w:ind w:left="360"/>
      </w:pPr>
      <w:r w:rsidRPr="00DF767C">
        <w:t>HIPAA and ACA Administrative Simplification Overview</w:t>
      </w:r>
      <w:r w:rsidR="00F764F8" w:rsidRPr="00DF767C">
        <w:t xml:space="preserve">: </w:t>
      </w:r>
      <w:hyperlink r:id="rId27" w:history="1">
        <w:r w:rsidR="00F764F8" w:rsidRPr="00DF767C">
          <w:rPr>
            <w:rStyle w:val="Hyperlink"/>
            <w:rFonts w:eastAsia="Times New Roman"/>
          </w:rPr>
          <w:t>https://www.cms.gov/Regulations-and-Guidance/Administrative-Simplification/HIPAA-ACA/index.html</w:t>
        </w:r>
      </w:hyperlink>
      <w:r w:rsidR="00F764F8" w:rsidRPr="00DF767C">
        <w:t xml:space="preserve"> </w:t>
      </w:r>
    </w:p>
    <w:p w14:paraId="5D79D6CA" w14:textId="77777777" w:rsidR="000E62F6" w:rsidRPr="00DF767C" w:rsidRDefault="000E62F6" w:rsidP="00B617E7">
      <w:pPr>
        <w:pStyle w:val="H1Normal"/>
      </w:pPr>
    </w:p>
    <w:p w14:paraId="6388867B" w14:textId="49EDE92A" w:rsidR="00154560" w:rsidRPr="00DF767C" w:rsidRDefault="00045712" w:rsidP="009A18A6">
      <w:pPr>
        <w:pStyle w:val="Heading1"/>
        <w:ind w:left="360" w:right="0" w:hanging="360"/>
      </w:pPr>
      <w:bookmarkStart w:id="65" w:name="_Toc450899646"/>
      <w:bookmarkStart w:id="66" w:name="_Toc489947883"/>
      <w:bookmarkStart w:id="67" w:name="_Toc494435974"/>
      <w:bookmarkStart w:id="68" w:name="_Toc505759513"/>
      <w:r w:rsidRPr="00DF767C">
        <w:t>CONDITIONS GOVERNING THE PROCUREMENT</w:t>
      </w:r>
      <w:bookmarkEnd w:id="65"/>
      <w:bookmarkEnd w:id="66"/>
      <w:bookmarkEnd w:id="67"/>
      <w:bookmarkEnd w:id="68"/>
    </w:p>
    <w:p w14:paraId="079C0E94" w14:textId="77777777" w:rsidR="00154560" w:rsidRPr="00DF767C" w:rsidRDefault="00154560" w:rsidP="00B617E7">
      <w:pPr>
        <w:pStyle w:val="H1Normal"/>
      </w:pPr>
    </w:p>
    <w:p w14:paraId="08E7FAD7" w14:textId="77777777" w:rsidR="00154560" w:rsidRPr="00DF767C" w:rsidRDefault="00045712" w:rsidP="009A18A6">
      <w:pPr>
        <w:pStyle w:val="H1Normal"/>
        <w:ind w:left="360" w:right="0"/>
      </w:pPr>
      <w:r w:rsidRPr="00DF767C">
        <w:t xml:space="preserve">This section of the RFP </w:t>
      </w:r>
      <w:r w:rsidR="007A3D68" w:rsidRPr="00DF767C">
        <w:t xml:space="preserve">presents </w:t>
      </w:r>
      <w:r w:rsidRPr="00DF767C">
        <w:t>the schedule, description and conditions governing the procurement.</w:t>
      </w:r>
    </w:p>
    <w:p w14:paraId="468ED0FD" w14:textId="77777777" w:rsidR="00154560" w:rsidRPr="00DF767C" w:rsidRDefault="00154560" w:rsidP="003D11DF">
      <w:pPr>
        <w:spacing w:before="8" w:after="0" w:line="240" w:lineRule="exact"/>
        <w:ind w:right="200"/>
        <w:rPr>
          <w:rFonts w:ascii="Times New Roman" w:hAnsi="Times New Roman" w:cs="Times New Roman"/>
          <w:sz w:val="24"/>
          <w:szCs w:val="24"/>
        </w:rPr>
      </w:pPr>
    </w:p>
    <w:p w14:paraId="6FF44D4E" w14:textId="0EF4E405" w:rsidR="00154560" w:rsidRPr="0085071F" w:rsidRDefault="0085071F" w:rsidP="004A1993">
      <w:pPr>
        <w:pStyle w:val="ListParagraph"/>
        <w:numPr>
          <w:ilvl w:val="0"/>
          <w:numId w:val="60"/>
        </w:numPr>
        <w:ind w:left="720"/>
        <w:outlineLvl w:val="1"/>
        <w:rPr>
          <w:rFonts w:ascii="Times New Roman" w:hAnsi="Times New Roman" w:cs="Times New Roman"/>
          <w:b/>
          <w:sz w:val="24"/>
          <w:szCs w:val="24"/>
        </w:rPr>
      </w:pPr>
      <w:bookmarkStart w:id="69" w:name="_Toc505759514"/>
      <w:r w:rsidRPr="0085071F">
        <w:rPr>
          <w:rFonts w:ascii="Times New Roman" w:hAnsi="Times New Roman" w:cs="Times New Roman"/>
          <w:b/>
          <w:sz w:val="24"/>
          <w:szCs w:val="24"/>
        </w:rPr>
        <w:t>S</w:t>
      </w:r>
      <w:r w:rsidR="00647225">
        <w:rPr>
          <w:rFonts w:ascii="Times New Roman" w:hAnsi="Times New Roman" w:cs="Times New Roman"/>
          <w:b/>
          <w:sz w:val="24"/>
          <w:szCs w:val="24"/>
        </w:rPr>
        <w:t>EQUENCE OF EVENTS</w:t>
      </w:r>
      <w:bookmarkEnd w:id="69"/>
    </w:p>
    <w:p w14:paraId="0A46898C" w14:textId="77777777" w:rsidR="00154560" w:rsidRPr="00DF767C" w:rsidRDefault="00154560" w:rsidP="003D11DF">
      <w:pPr>
        <w:spacing w:after="0" w:line="200" w:lineRule="exact"/>
        <w:ind w:right="200"/>
        <w:rPr>
          <w:rFonts w:ascii="Times New Roman" w:hAnsi="Times New Roman" w:cs="Times New Roman"/>
          <w:sz w:val="24"/>
          <w:szCs w:val="24"/>
        </w:rPr>
      </w:pPr>
    </w:p>
    <w:p w14:paraId="4F177C07" w14:textId="2507C146" w:rsidR="00154560" w:rsidRDefault="00045712" w:rsidP="009A18A6">
      <w:pPr>
        <w:pStyle w:val="H1Normal"/>
        <w:ind w:left="360" w:right="0"/>
      </w:pPr>
      <w:r w:rsidRPr="00DF767C">
        <w:t>The</w:t>
      </w:r>
      <w:r w:rsidRPr="00DF767C">
        <w:rPr>
          <w:spacing w:val="-1"/>
        </w:rPr>
        <w:t xml:space="preserve"> </w:t>
      </w:r>
      <w:r w:rsidRPr="009A18A6">
        <w:t>Procurement</w:t>
      </w:r>
      <w:r w:rsidRPr="00DF767C">
        <w:t xml:space="preserve"> Man</w:t>
      </w:r>
      <w:r w:rsidRPr="00DF767C">
        <w:rPr>
          <w:spacing w:val="1"/>
        </w:rPr>
        <w:t>a</w:t>
      </w:r>
      <w:r w:rsidRPr="00DF767C">
        <w:t>g</w:t>
      </w:r>
      <w:r w:rsidRPr="00DF767C">
        <w:rPr>
          <w:spacing w:val="-1"/>
        </w:rPr>
        <w:t>e</w:t>
      </w:r>
      <w:r w:rsidRPr="00DF767C">
        <w:t xml:space="preserve">r </w:t>
      </w:r>
      <w:r w:rsidRPr="00DF767C">
        <w:rPr>
          <w:spacing w:val="-1"/>
        </w:rPr>
        <w:t>w</w:t>
      </w:r>
      <w:r w:rsidRPr="00DF767C">
        <w:t>i</w:t>
      </w:r>
      <w:r w:rsidRPr="00DF767C">
        <w:rPr>
          <w:spacing w:val="1"/>
        </w:rPr>
        <w:t>l</w:t>
      </w:r>
      <w:r w:rsidRPr="00DF767C">
        <w:t xml:space="preserve">l </w:t>
      </w:r>
      <w:r w:rsidRPr="00DF767C">
        <w:rPr>
          <w:spacing w:val="1"/>
        </w:rPr>
        <w:t>m</w:t>
      </w:r>
      <w:r w:rsidRPr="00DF767C">
        <w:rPr>
          <w:spacing w:val="-1"/>
        </w:rPr>
        <w:t>a</w:t>
      </w:r>
      <w:r w:rsidRPr="00DF767C">
        <w:t>ke</w:t>
      </w:r>
      <w:r w:rsidRPr="00DF767C">
        <w:rPr>
          <w:spacing w:val="-1"/>
        </w:rPr>
        <w:t xml:space="preserve"> e</w:t>
      </w:r>
      <w:r w:rsidRPr="00DF767C">
        <w:rPr>
          <w:spacing w:val="2"/>
        </w:rPr>
        <w:t>v</w:t>
      </w:r>
      <w:r w:rsidRPr="00DF767C">
        <w:rPr>
          <w:spacing w:val="-1"/>
        </w:rPr>
        <w:t>e</w:t>
      </w:r>
      <w:r w:rsidRPr="00DF767C">
        <w:rPr>
          <w:spacing w:val="4"/>
        </w:rPr>
        <w:t>r</w:t>
      </w:r>
      <w:r w:rsidRPr="00DF767C">
        <w:t>y</w:t>
      </w:r>
      <w:r w:rsidRPr="00DF767C">
        <w:rPr>
          <w:spacing w:val="-5"/>
        </w:rPr>
        <w:t xml:space="preserve"> </w:t>
      </w:r>
      <w:r w:rsidRPr="00DF767C">
        <w:rPr>
          <w:spacing w:val="1"/>
        </w:rPr>
        <w:t>e</w:t>
      </w:r>
      <w:r w:rsidRPr="00DF767C">
        <w:t>f</w:t>
      </w:r>
      <w:r w:rsidRPr="00DF767C">
        <w:rPr>
          <w:spacing w:val="-1"/>
        </w:rPr>
        <w:t>f</w:t>
      </w:r>
      <w:r w:rsidRPr="00DF767C">
        <w:t>ort</w:t>
      </w:r>
      <w:r w:rsidRPr="00DF767C">
        <w:rPr>
          <w:spacing w:val="2"/>
        </w:rPr>
        <w:t xml:space="preserve"> </w:t>
      </w:r>
      <w:r w:rsidRPr="00DF767C">
        <w:t>to adh</w:t>
      </w:r>
      <w:r w:rsidRPr="00DF767C">
        <w:rPr>
          <w:spacing w:val="-1"/>
        </w:rPr>
        <w:t>e</w:t>
      </w:r>
      <w:r w:rsidRPr="00DF767C">
        <w:t>re</w:t>
      </w:r>
      <w:r w:rsidRPr="00DF767C">
        <w:rPr>
          <w:spacing w:val="-2"/>
        </w:rPr>
        <w:t xml:space="preserve"> </w:t>
      </w:r>
      <w:r w:rsidRPr="00DF767C">
        <w:t xml:space="preserve">to </w:t>
      </w:r>
      <w:r w:rsidRPr="00DF767C">
        <w:rPr>
          <w:spacing w:val="1"/>
        </w:rPr>
        <w:t>t</w:t>
      </w:r>
      <w:r w:rsidRPr="00DF767C">
        <w:t>he</w:t>
      </w:r>
      <w:r w:rsidRPr="00DF767C">
        <w:rPr>
          <w:spacing w:val="1"/>
        </w:rPr>
        <w:t xml:space="preserve"> </w:t>
      </w:r>
      <w:r w:rsidRPr="00DF767C">
        <w:t>following</w:t>
      </w:r>
      <w:r w:rsidRPr="00DF767C">
        <w:rPr>
          <w:spacing w:val="-2"/>
        </w:rPr>
        <w:t xml:space="preserve"> </w:t>
      </w:r>
      <w:r w:rsidRPr="00DF767C">
        <w:t>s</w:t>
      </w:r>
      <w:r w:rsidRPr="00DF767C">
        <w:rPr>
          <w:spacing w:val="-1"/>
        </w:rPr>
        <w:t>c</w:t>
      </w:r>
      <w:r w:rsidRPr="00DF767C">
        <w:rPr>
          <w:spacing w:val="2"/>
        </w:rPr>
        <w:t>h</w:t>
      </w:r>
      <w:r w:rsidRPr="00DF767C">
        <w:rPr>
          <w:spacing w:val="-1"/>
        </w:rPr>
        <w:t>e</w:t>
      </w:r>
      <w:r w:rsidRPr="00DF767C">
        <w:t xml:space="preserve">dule: </w:t>
      </w:r>
    </w:p>
    <w:p w14:paraId="358E618A" w14:textId="77777777" w:rsidR="00E32C30" w:rsidRPr="00DF767C" w:rsidRDefault="00E32C30" w:rsidP="009A18A6">
      <w:pPr>
        <w:pStyle w:val="H1Normal"/>
        <w:ind w:left="360" w:right="0"/>
      </w:pPr>
    </w:p>
    <w:p w14:paraId="52FDECE9" w14:textId="2E5F9C9B" w:rsidR="00B54F36" w:rsidRPr="00087807" w:rsidRDefault="00E32C30" w:rsidP="00E32C30">
      <w:pPr>
        <w:pStyle w:val="Caption"/>
        <w:keepNext/>
        <w:rPr>
          <w:i/>
          <w:sz w:val="20"/>
          <w:szCs w:val="20"/>
        </w:rPr>
      </w:pPr>
      <w:r w:rsidRPr="00DA7B59">
        <w:rPr>
          <w:b w:val="0"/>
          <w:i/>
          <w:sz w:val="20"/>
          <w:szCs w:val="20"/>
        </w:rPr>
        <w:t xml:space="preserve">Table </w:t>
      </w:r>
      <w:r>
        <w:rPr>
          <w:b w:val="0"/>
          <w:i/>
          <w:sz w:val="20"/>
          <w:szCs w:val="20"/>
        </w:rPr>
        <w:t>2</w:t>
      </w:r>
      <w:r w:rsidRPr="00DA7B59">
        <w:rPr>
          <w:b w:val="0"/>
          <w:i/>
          <w:sz w:val="20"/>
          <w:szCs w:val="20"/>
        </w:rPr>
        <w:t xml:space="preserve">- </w:t>
      </w:r>
      <w:r>
        <w:rPr>
          <w:b w:val="0"/>
          <w:i/>
          <w:sz w:val="20"/>
          <w:szCs w:val="20"/>
        </w:rPr>
        <w:t>Sequence of Events</w:t>
      </w:r>
    </w:p>
    <w:tbl>
      <w:tblPr>
        <w:tblW w:w="9555" w:type="dxa"/>
        <w:tblInd w:w="93" w:type="dxa"/>
        <w:tblLook w:val="04A0" w:firstRow="1" w:lastRow="0" w:firstColumn="1" w:lastColumn="0" w:noHBand="0" w:noVBand="1"/>
      </w:tblPr>
      <w:tblGrid>
        <w:gridCol w:w="4245"/>
        <w:gridCol w:w="2767"/>
        <w:gridCol w:w="2543"/>
      </w:tblGrid>
      <w:tr w:rsidR="0067740F" w:rsidRPr="00DF767C" w14:paraId="578F34C5" w14:textId="77777777" w:rsidTr="002A56E3">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14:paraId="727694B6" w14:textId="77777777" w:rsidR="0067740F" w:rsidRPr="00DF767C" w:rsidRDefault="0067740F" w:rsidP="0067740F">
            <w:pPr>
              <w:widowControl/>
              <w:spacing w:after="0" w:line="240" w:lineRule="auto"/>
              <w:jc w:val="center"/>
              <w:rPr>
                <w:rFonts w:ascii="Times New Roman" w:eastAsia="Times New Roman" w:hAnsi="Times New Roman" w:cs="Times New Roman"/>
                <w:b/>
                <w:bCs/>
                <w:color w:val="000000"/>
                <w:sz w:val="24"/>
                <w:szCs w:val="24"/>
              </w:rPr>
            </w:pPr>
            <w:r w:rsidRPr="00DF767C">
              <w:rPr>
                <w:rFonts w:ascii="Times New Roman" w:eastAsia="Times New Roman" w:hAnsi="Times New Roman" w:cs="Times New Roman"/>
                <w:b/>
                <w:bCs/>
                <w:color w:val="000000"/>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4A3403CD" w14:textId="77777777" w:rsidR="0067740F" w:rsidRPr="00DF767C" w:rsidRDefault="0067740F" w:rsidP="0067740F">
            <w:pPr>
              <w:widowControl/>
              <w:spacing w:after="0" w:line="240" w:lineRule="auto"/>
              <w:jc w:val="center"/>
              <w:rPr>
                <w:rFonts w:ascii="Times New Roman" w:eastAsia="Times New Roman" w:hAnsi="Times New Roman" w:cs="Times New Roman"/>
                <w:b/>
                <w:bCs/>
                <w:color w:val="000000"/>
                <w:sz w:val="24"/>
                <w:szCs w:val="24"/>
              </w:rPr>
            </w:pPr>
            <w:r w:rsidRPr="00DF767C">
              <w:rPr>
                <w:rFonts w:ascii="Times New Roman" w:eastAsia="Times New Roman" w:hAnsi="Times New Roman" w:cs="Times New Roman"/>
                <w:b/>
                <w:bCs/>
                <w:color w:val="000000"/>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4882A8B6" w14:textId="77777777" w:rsidR="0067740F" w:rsidRPr="00DF767C" w:rsidRDefault="00EA55A5" w:rsidP="0067740F">
            <w:pPr>
              <w:widowControl/>
              <w:spacing w:after="0" w:line="240" w:lineRule="auto"/>
              <w:jc w:val="center"/>
              <w:rPr>
                <w:rFonts w:ascii="Times New Roman" w:eastAsia="Times New Roman" w:hAnsi="Times New Roman" w:cs="Times New Roman"/>
                <w:b/>
                <w:bCs/>
                <w:color w:val="000000"/>
                <w:sz w:val="24"/>
                <w:szCs w:val="24"/>
              </w:rPr>
            </w:pPr>
            <w:r w:rsidRPr="00DF767C">
              <w:rPr>
                <w:rFonts w:ascii="Times New Roman" w:eastAsia="Times New Roman" w:hAnsi="Times New Roman" w:cs="Times New Roman"/>
                <w:b/>
                <w:bCs/>
                <w:color w:val="000000"/>
                <w:sz w:val="24"/>
                <w:szCs w:val="24"/>
              </w:rPr>
              <w:t xml:space="preserve"> </w:t>
            </w:r>
            <w:r w:rsidR="0067740F" w:rsidRPr="00DF767C">
              <w:rPr>
                <w:rFonts w:ascii="Times New Roman" w:eastAsia="Times New Roman" w:hAnsi="Times New Roman" w:cs="Times New Roman"/>
                <w:b/>
                <w:bCs/>
                <w:color w:val="000000"/>
                <w:sz w:val="24"/>
                <w:szCs w:val="24"/>
              </w:rPr>
              <w:t>Due Date</w:t>
            </w:r>
            <w:r w:rsidR="00080034" w:rsidRPr="00DF767C">
              <w:rPr>
                <w:rFonts w:ascii="Times New Roman" w:eastAsia="Times New Roman" w:hAnsi="Times New Roman" w:cs="Times New Roman"/>
                <w:b/>
                <w:bCs/>
                <w:color w:val="000000"/>
                <w:sz w:val="24"/>
                <w:szCs w:val="24"/>
              </w:rPr>
              <w:t>*</w:t>
            </w:r>
          </w:p>
        </w:tc>
      </w:tr>
      <w:tr w:rsidR="00E32C30" w:rsidRPr="00DF767C" w14:paraId="13D75CD2"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BE83D90"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14:paraId="078E888B"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w:t>
            </w:r>
          </w:p>
        </w:tc>
        <w:tc>
          <w:tcPr>
            <w:tcW w:w="2543" w:type="dxa"/>
            <w:tcBorders>
              <w:top w:val="nil"/>
              <w:left w:val="nil"/>
              <w:bottom w:val="single" w:sz="4" w:space="0" w:color="auto"/>
              <w:right w:val="single" w:sz="4" w:space="0" w:color="auto"/>
            </w:tcBorders>
            <w:shd w:val="clear" w:color="auto" w:fill="auto"/>
            <w:noWrap/>
          </w:tcPr>
          <w:p w14:paraId="0218FE10" w14:textId="287E8049"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16, 2018</w:t>
            </w:r>
          </w:p>
        </w:tc>
      </w:tr>
      <w:tr w:rsidR="00E32C30" w:rsidRPr="00DF767C" w14:paraId="5C75195E"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48108FD3"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3E6A7096"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w:t>
            </w:r>
          </w:p>
        </w:tc>
        <w:tc>
          <w:tcPr>
            <w:tcW w:w="2543" w:type="dxa"/>
            <w:tcBorders>
              <w:top w:val="nil"/>
              <w:left w:val="nil"/>
              <w:bottom w:val="single" w:sz="4" w:space="0" w:color="auto"/>
              <w:right w:val="single" w:sz="4" w:space="0" w:color="auto"/>
            </w:tcBorders>
            <w:shd w:val="clear" w:color="auto" w:fill="auto"/>
            <w:noWrap/>
          </w:tcPr>
          <w:p w14:paraId="146E09A7" w14:textId="297F4941" w:rsidR="00E32C30" w:rsidRPr="00DF767C" w:rsidRDefault="00E32C30" w:rsidP="00E32C30">
            <w:pPr>
              <w:widowControl/>
              <w:spacing w:after="0" w:line="240" w:lineRule="auto"/>
              <w:ind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26, 2018</w:t>
            </w:r>
          </w:p>
        </w:tc>
      </w:tr>
      <w:tr w:rsidR="00E32C30" w:rsidRPr="00DF767C" w14:paraId="2D86F20E"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35B12DA"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14:paraId="27EEF7A9"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w:t>
            </w:r>
          </w:p>
        </w:tc>
        <w:tc>
          <w:tcPr>
            <w:tcW w:w="2543" w:type="dxa"/>
            <w:tcBorders>
              <w:top w:val="nil"/>
              <w:left w:val="nil"/>
              <w:bottom w:val="single" w:sz="4" w:space="0" w:color="auto"/>
              <w:right w:val="single" w:sz="4" w:space="0" w:color="auto"/>
            </w:tcBorders>
            <w:shd w:val="clear" w:color="auto" w:fill="auto"/>
            <w:noWrap/>
          </w:tcPr>
          <w:p w14:paraId="159FC64B" w14:textId="4C511C56"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26, 2018</w:t>
            </w:r>
          </w:p>
        </w:tc>
      </w:tr>
      <w:tr w:rsidR="00E32C30" w:rsidRPr="00DF767C" w14:paraId="48C59FEF"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D00CF84"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1325B8EC"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2933F187" w14:textId="7853CAF8"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30, 2018</w:t>
            </w:r>
          </w:p>
        </w:tc>
      </w:tr>
      <w:tr w:rsidR="00E32C30" w:rsidRPr="00DF767C" w14:paraId="3EB9869D"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0957022"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5FFBC029"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14:paraId="5807CFBE" w14:textId="78232C41"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11, 2018</w:t>
            </w:r>
          </w:p>
        </w:tc>
      </w:tr>
      <w:tr w:rsidR="00E32C30" w:rsidRPr="00DF767C" w14:paraId="1F11CCB0"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6E6DFFA9"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14:paraId="0CF5F34E"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14:paraId="5283A305" w14:textId="6ECA98F2"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16, 2018</w:t>
            </w:r>
          </w:p>
        </w:tc>
      </w:tr>
      <w:tr w:rsidR="00E32C30" w:rsidRPr="00DF767C" w14:paraId="7286A94C"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8E63590"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14:paraId="02A17C94"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0834F423" w14:textId="43EDD5EC"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17, 2018 – May 31, 2018</w:t>
            </w:r>
          </w:p>
        </w:tc>
      </w:tr>
      <w:tr w:rsidR="00E32C30" w:rsidRPr="00DF767C" w14:paraId="2EC63B18"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3319BD7D"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14:paraId="7D873CE6"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14:paraId="48383140" w14:textId="786CAC7D"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1, 2018</w:t>
            </w:r>
          </w:p>
        </w:tc>
      </w:tr>
      <w:tr w:rsidR="00E32C30" w:rsidRPr="00DF767C" w14:paraId="006699B8"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05D5CF34"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14:paraId="767ABC4E"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5D96E1F0" w14:textId="465DA38F"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7, 2018</w:t>
            </w:r>
          </w:p>
        </w:tc>
      </w:tr>
      <w:tr w:rsidR="00E32C30" w:rsidRPr="00DF767C" w14:paraId="2FC11804"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7B23E009"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14:paraId="2A56C251"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14:paraId="5D6967D4" w14:textId="0C9D0AB2"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11, 2018 – June 12, 2018</w:t>
            </w:r>
          </w:p>
        </w:tc>
      </w:tr>
      <w:tr w:rsidR="00E32C30" w:rsidRPr="00DF767C" w14:paraId="5D83783B"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DC32FCA" w14:textId="1392384E"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640D2628"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677DBB33" w14:textId="1CC8025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13, 2018</w:t>
            </w:r>
          </w:p>
        </w:tc>
      </w:tr>
      <w:tr w:rsidR="00E32C30" w:rsidRPr="00DF767C" w14:paraId="457B66F2"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17A84E12"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2EC7CBD3"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CMS/DoIT</w:t>
            </w:r>
          </w:p>
        </w:tc>
        <w:tc>
          <w:tcPr>
            <w:tcW w:w="2543" w:type="dxa"/>
            <w:tcBorders>
              <w:top w:val="nil"/>
              <w:left w:val="nil"/>
              <w:bottom w:val="single" w:sz="4" w:space="0" w:color="auto"/>
              <w:right w:val="single" w:sz="4" w:space="0" w:color="auto"/>
            </w:tcBorders>
            <w:shd w:val="clear" w:color="auto" w:fill="auto"/>
            <w:noWrap/>
          </w:tcPr>
          <w:p w14:paraId="41E33BD6" w14:textId="09708A79"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15, 2018</w:t>
            </w:r>
          </w:p>
        </w:tc>
      </w:tr>
      <w:tr w:rsidR="00E32C30" w:rsidRPr="00DF767C" w14:paraId="5646053A" w14:textId="77777777" w:rsidTr="002A56E3">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14:paraId="2A292277" w14:textId="3D6ECB8A"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14:paraId="071BECD3" w14:textId="77777777"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14:paraId="555919F7" w14:textId="7D9D7575" w:rsidR="00E32C30" w:rsidRPr="00DF767C" w:rsidRDefault="00E32C30" w:rsidP="00E32C30">
            <w:pPr>
              <w:widowControl/>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12, 2018</w:t>
            </w:r>
          </w:p>
        </w:tc>
      </w:tr>
      <w:tr w:rsidR="0067740F" w:rsidRPr="00DF767C" w14:paraId="71B990C5" w14:textId="77777777" w:rsidTr="002A56E3">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14:paraId="57435C82" w14:textId="77777777" w:rsidR="0067740F" w:rsidRPr="00DF767C" w:rsidRDefault="0067740F" w:rsidP="0067740F">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14:paraId="4E40CA48" w14:textId="77777777" w:rsidR="0067740F" w:rsidRPr="00DF767C" w:rsidRDefault="0067740F" w:rsidP="0067740F">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HSD</w:t>
            </w:r>
          </w:p>
        </w:tc>
        <w:tc>
          <w:tcPr>
            <w:tcW w:w="2543" w:type="dxa"/>
            <w:tcBorders>
              <w:top w:val="nil"/>
              <w:left w:val="nil"/>
              <w:bottom w:val="single" w:sz="4" w:space="0" w:color="auto"/>
              <w:right w:val="single" w:sz="4" w:space="0" w:color="auto"/>
            </w:tcBorders>
            <w:shd w:val="clear" w:color="auto" w:fill="auto"/>
            <w:hideMark/>
          </w:tcPr>
          <w:p w14:paraId="269D0AF1" w14:textId="77777777" w:rsidR="0067740F" w:rsidRPr="00DF767C" w:rsidRDefault="0067740F" w:rsidP="0067740F">
            <w:pPr>
              <w:widowControl/>
              <w:spacing w:after="0" w:line="240" w:lineRule="auto"/>
              <w:rPr>
                <w:rFonts w:ascii="Times New Roman" w:eastAsia="Times New Roman" w:hAnsi="Times New Roman" w:cs="Times New Roman"/>
                <w:color w:val="000000"/>
                <w:sz w:val="24"/>
                <w:szCs w:val="24"/>
              </w:rPr>
            </w:pPr>
            <w:r w:rsidRPr="00DF767C">
              <w:rPr>
                <w:rFonts w:ascii="Times New Roman" w:eastAsia="Times New Roman" w:hAnsi="Times New Roman" w:cs="Times New Roman"/>
                <w:color w:val="000000"/>
                <w:sz w:val="24"/>
                <w:szCs w:val="24"/>
              </w:rPr>
              <w:t>15 calendar days after contract award notice</w:t>
            </w:r>
          </w:p>
        </w:tc>
      </w:tr>
    </w:tbl>
    <w:p w14:paraId="76F3D1DF" w14:textId="77777777" w:rsidR="00154560" w:rsidRPr="00DF767C" w:rsidRDefault="00045712" w:rsidP="0084593B">
      <w:pPr>
        <w:spacing w:after="0" w:line="267" w:lineRule="exact"/>
        <w:ind w:right="-144"/>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3"/>
          <w:sz w:val="24"/>
          <w:szCs w:val="24"/>
        </w:rPr>
        <w:t>Da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sub</w:t>
      </w:r>
      <w:r w:rsidRPr="00DF767C">
        <w:rPr>
          <w:rFonts w:ascii="Times New Roman" w:eastAsia="Times New Roman" w:hAnsi="Times New Roman" w:cs="Times New Roman"/>
          <w:sz w:val="24"/>
          <w:szCs w:val="24"/>
        </w:rPr>
        <w:t>je</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 xml:space="preserve"> numb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e</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2"/>
          <w:sz w:val="24"/>
          <w:szCs w:val="24"/>
        </w:rPr>
        <w:t>ons</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3"/>
          <w:sz w:val="24"/>
          <w:szCs w:val="24"/>
        </w:rPr>
        <w:t>f</w:t>
      </w:r>
      <w:r w:rsidRPr="00DF767C">
        <w:rPr>
          <w:rFonts w:ascii="Times New Roman" w:eastAsia="Times New Roman" w:hAnsi="Times New Roman" w:cs="Times New Roman"/>
          <w:spacing w:val="-2"/>
          <w:sz w:val="24"/>
          <w:szCs w:val="24"/>
        </w:rPr>
        <w:t>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pp</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3"/>
          <w:sz w:val="24"/>
          <w:szCs w:val="24"/>
        </w:rPr>
        <w:t>f</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a</w:t>
      </w:r>
      <w:r w:rsidRPr="00DF767C">
        <w:rPr>
          <w:rFonts w:ascii="Times New Roman" w:eastAsia="Times New Roman" w:hAnsi="Times New Roman" w:cs="Times New Roman"/>
          <w:sz w:val="24"/>
          <w:szCs w:val="24"/>
        </w:rPr>
        <w:t>l</w:t>
      </w:r>
      <w:r w:rsidR="0026649C" w:rsidRPr="00DF767C">
        <w:rPr>
          <w:rFonts w:ascii="Times New Roman" w:eastAsia="Times New Roman" w:hAnsi="Times New Roman" w:cs="Times New Roman"/>
          <w:sz w:val="24"/>
          <w:szCs w:val="24"/>
        </w:rPr>
        <w:t xml:space="preserve"> partners.</w:t>
      </w:r>
    </w:p>
    <w:p w14:paraId="581A4FAB" w14:textId="79B87BC0" w:rsidR="00184528" w:rsidRDefault="00184528" w:rsidP="00184528">
      <w:pPr>
        <w:rPr>
          <w:rFonts w:ascii="Times New Roman" w:hAnsi="Times New Roman" w:cs="Times New Roman"/>
        </w:rPr>
      </w:pPr>
    </w:p>
    <w:p w14:paraId="35707C25" w14:textId="77777777" w:rsidR="00952903" w:rsidRPr="00DF767C" w:rsidRDefault="00952903" w:rsidP="00184528">
      <w:pPr>
        <w:rPr>
          <w:rFonts w:ascii="Times New Roman" w:hAnsi="Times New Roman" w:cs="Times New Roman"/>
        </w:rPr>
      </w:pPr>
    </w:p>
    <w:p w14:paraId="046F2971" w14:textId="61622D84" w:rsidR="00154560" w:rsidRPr="0085071F" w:rsidRDefault="00045712" w:rsidP="004A1993">
      <w:pPr>
        <w:pStyle w:val="ListParagraph"/>
        <w:numPr>
          <w:ilvl w:val="0"/>
          <w:numId w:val="60"/>
        </w:numPr>
        <w:ind w:left="720"/>
        <w:outlineLvl w:val="1"/>
        <w:rPr>
          <w:rFonts w:ascii="Times New Roman" w:hAnsi="Times New Roman" w:cs="Times New Roman"/>
          <w:b/>
          <w:sz w:val="24"/>
          <w:szCs w:val="24"/>
        </w:rPr>
      </w:pPr>
      <w:bookmarkStart w:id="70" w:name="_Toc450899648"/>
      <w:bookmarkStart w:id="71" w:name="_Toc489947885"/>
      <w:bookmarkStart w:id="72" w:name="_Toc494435976"/>
      <w:bookmarkStart w:id="73" w:name="_Toc505759515"/>
      <w:r w:rsidRPr="0085071F">
        <w:rPr>
          <w:rFonts w:ascii="Times New Roman" w:hAnsi="Times New Roman" w:cs="Times New Roman"/>
          <w:b/>
          <w:sz w:val="24"/>
          <w:szCs w:val="24"/>
        </w:rPr>
        <w:lastRenderedPageBreak/>
        <w:t>EXPLANATION OF EVENTS</w:t>
      </w:r>
      <w:bookmarkEnd w:id="70"/>
      <w:bookmarkEnd w:id="71"/>
      <w:bookmarkEnd w:id="72"/>
      <w:bookmarkEnd w:id="73"/>
    </w:p>
    <w:p w14:paraId="3795911E" w14:textId="77777777" w:rsidR="00154560" w:rsidRPr="00DF767C" w:rsidRDefault="00154560" w:rsidP="003D11DF">
      <w:pPr>
        <w:spacing w:after="0" w:line="200" w:lineRule="exact"/>
        <w:ind w:right="200"/>
        <w:rPr>
          <w:rFonts w:ascii="Times New Roman" w:hAnsi="Times New Roman" w:cs="Times New Roman"/>
          <w:sz w:val="24"/>
          <w:szCs w:val="24"/>
        </w:rPr>
      </w:pPr>
    </w:p>
    <w:p w14:paraId="7FED0728" w14:textId="3CF372A9" w:rsidR="00154560" w:rsidRPr="00DF767C" w:rsidRDefault="00045712" w:rsidP="004F46EF">
      <w:pPr>
        <w:pStyle w:val="H1Normal"/>
        <w:ind w:left="360" w:right="0"/>
      </w:pPr>
      <w:r w:rsidRPr="00DF767C">
        <w:t>The</w:t>
      </w:r>
      <w:r w:rsidRPr="00DF767C">
        <w:rPr>
          <w:spacing w:val="-1"/>
        </w:rPr>
        <w:t xml:space="preserve"> </w:t>
      </w:r>
      <w:r w:rsidRPr="00DF767C">
        <w:t>following</w:t>
      </w:r>
      <w:r w:rsidRPr="00DF767C">
        <w:rPr>
          <w:spacing w:val="-2"/>
        </w:rPr>
        <w:t xml:space="preserve"> </w:t>
      </w:r>
      <w:r w:rsidRPr="00DF767C">
        <w:rPr>
          <w:spacing w:val="2"/>
        </w:rPr>
        <w:t>p</w:t>
      </w:r>
      <w:r w:rsidRPr="00DF767C">
        <w:rPr>
          <w:spacing w:val="-1"/>
        </w:rPr>
        <w:t>a</w:t>
      </w:r>
      <w:r w:rsidRPr="00DF767C">
        <w:t>ragr</w:t>
      </w:r>
      <w:r w:rsidRPr="00DF767C">
        <w:rPr>
          <w:spacing w:val="-2"/>
        </w:rPr>
        <w:t>a</w:t>
      </w:r>
      <w:r w:rsidRPr="00DF767C">
        <w:t>p</w:t>
      </w:r>
      <w:r w:rsidRPr="00DF767C">
        <w:rPr>
          <w:spacing w:val="2"/>
        </w:rPr>
        <w:t>h</w:t>
      </w:r>
      <w:r w:rsidRPr="00DF767C">
        <w:t>s d</w:t>
      </w:r>
      <w:r w:rsidRPr="00DF767C">
        <w:rPr>
          <w:spacing w:val="-1"/>
        </w:rPr>
        <w:t>e</w:t>
      </w:r>
      <w:r w:rsidRPr="00DF767C">
        <w:t>s</w:t>
      </w:r>
      <w:r w:rsidRPr="00DF767C">
        <w:rPr>
          <w:spacing w:val="-1"/>
        </w:rPr>
        <w:t>c</w:t>
      </w:r>
      <w:r w:rsidRPr="00DF767C">
        <w:t>ribe</w:t>
      </w:r>
      <w:r w:rsidRPr="00DF767C">
        <w:rPr>
          <w:spacing w:val="-1"/>
        </w:rPr>
        <w:t xml:space="preserve"> </w:t>
      </w:r>
      <w:r w:rsidRPr="00DF767C">
        <w:t>the</w:t>
      </w:r>
      <w:r w:rsidRPr="00DF767C">
        <w:rPr>
          <w:spacing w:val="2"/>
        </w:rPr>
        <w:t xml:space="preserve"> </w:t>
      </w:r>
      <w:r w:rsidRPr="00DF767C">
        <w:rPr>
          <w:spacing w:val="-1"/>
        </w:rPr>
        <w:t>ac</w:t>
      </w:r>
      <w:r w:rsidRPr="00DF767C">
        <w:t>t</w:t>
      </w:r>
      <w:r w:rsidRPr="00DF767C">
        <w:rPr>
          <w:spacing w:val="1"/>
        </w:rPr>
        <w:t>i</w:t>
      </w:r>
      <w:r w:rsidRPr="00DF767C">
        <w:t>vi</w:t>
      </w:r>
      <w:r w:rsidRPr="00DF767C">
        <w:rPr>
          <w:spacing w:val="1"/>
        </w:rPr>
        <w:t>t</w:t>
      </w:r>
      <w:r w:rsidRPr="00DF767C">
        <w:t>ies li</w:t>
      </w:r>
      <w:r w:rsidRPr="00DF767C">
        <w:rPr>
          <w:spacing w:val="1"/>
        </w:rPr>
        <w:t>s</w:t>
      </w:r>
      <w:r w:rsidRPr="00DF767C">
        <w:t>ted in the s</w:t>
      </w:r>
      <w:r w:rsidRPr="00DF767C">
        <w:rPr>
          <w:spacing w:val="-1"/>
        </w:rPr>
        <w:t>e</w:t>
      </w:r>
      <w:r w:rsidRPr="00DF767C">
        <w:t>qu</w:t>
      </w:r>
      <w:r w:rsidRPr="00DF767C">
        <w:rPr>
          <w:spacing w:val="-1"/>
        </w:rPr>
        <w:t>e</w:t>
      </w:r>
      <w:r w:rsidRPr="00DF767C">
        <w:t>n</w:t>
      </w:r>
      <w:r w:rsidRPr="00DF767C">
        <w:rPr>
          <w:spacing w:val="1"/>
        </w:rPr>
        <w:t>c</w:t>
      </w:r>
      <w:r w:rsidRPr="00DF767C">
        <w:t>e</w:t>
      </w:r>
      <w:r w:rsidRPr="00DF767C">
        <w:rPr>
          <w:spacing w:val="-1"/>
        </w:rPr>
        <w:t xml:space="preserve"> </w:t>
      </w:r>
      <w:r w:rsidRPr="00DF767C">
        <w:t>of ev</w:t>
      </w:r>
      <w:r w:rsidRPr="00DF767C">
        <w:rPr>
          <w:spacing w:val="-1"/>
        </w:rPr>
        <w:t>e</w:t>
      </w:r>
      <w:r w:rsidRPr="00DF767C">
        <w:t xml:space="preserve">nts </w:t>
      </w:r>
      <w:r w:rsidRPr="00DF767C">
        <w:rPr>
          <w:spacing w:val="1"/>
        </w:rPr>
        <w:t>s</w:t>
      </w:r>
      <w:r w:rsidRPr="00DF767C">
        <w:t xml:space="preserve">hown in </w:t>
      </w:r>
      <w:r w:rsidRPr="00DF767C">
        <w:rPr>
          <w:spacing w:val="1"/>
        </w:rPr>
        <w:t>S</w:t>
      </w:r>
      <w:r w:rsidRPr="00DF767C">
        <w:rPr>
          <w:spacing w:val="-1"/>
        </w:rPr>
        <w:t>ec</w:t>
      </w:r>
      <w:r w:rsidRPr="00DF767C">
        <w:t>t</w:t>
      </w:r>
      <w:r w:rsidRPr="00DF767C">
        <w:rPr>
          <w:spacing w:val="1"/>
        </w:rPr>
        <w:t>i</w:t>
      </w:r>
      <w:r w:rsidRPr="00DF767C">
        <w:t>on</w:t>
      </w:r>
      <w:r w:rsidR="00CF2969" w:rsidRPr="00DF767C">
        <w:t xml:space="preserve"> </w:t>
      </w:r>
      <w:r w:rsidR="00E25D5B" w:rsidRPr="00DF767C">
        <w:rPr>
          <w:spacing w:val="-1"/>
        </w:rPr>
        <w:t>V</w:t>
      </w:r>
      <w:r w:rsidR="00D66004">
        <w:rPr>
          <w:spacing w:val="-1"/>
        </w:rPr>
        <w:t>I</w:t>
      </w:r>
      <w:r w:rsidR="00B17919" w:rsidRPr="00DF767C">
        <w:rPr>
          <w:spacing w:val="-1"/>
        </w:rPr>
        <w:t>.</w:t>
      </w:r>
      <w:r w:rsidR="00E25D5B" w:rsidRPr="00DF767C">
        <w:rPr>
          <w:spacing w:val="2"/>
        </w:rPr>
        <w:t xml:space="preserve"> </w:t>
      </w:r>
      <w:r w:rsidR="00B17919" w:rsidRPr="00DF767C">
        <w:t>A</w:t>
      </w:r>
      <w:r w:rsidR="005D6756" w:rsidRPr="00DF767C">
        <w:t>,</w:t>
      </w:r>
      <w:r w:rsidR="00B17919" w:rsidRPr="00DF767C">
        <w:t xml:space="preserve"> </w:t>
      </w:r>
      <w:r w:rsidR="00B17919" w:rsidRPr="00DF767C">
        <w:rPr>
          <w:spacing w:val="-1"/>
        </w:rPr>
        <w:t>a</w:t>
      </w:r>
      <w:r w:rsidR="00B17919" w:rsidRPr="00DF767C">
        <w:t>bo</w:t>
      </w:r>
      <w:r w:rsidR="00B17919" w:rsidRPr="00DF767C">
        <w:rPr>
          <w:spacing w:val="2"/>
        </w:rPr>
        <w:t>v</w:t>
      </w:r>
      <w:r w:rsidR="00B17919" w:rsidRPr="00DF767C">
        <w:rPr>
          <w:spacing w:val="-1"/>
        </w:rPr>
        <w:t>e</w:t>
      </w:r>
      <w:r w:rsidR="00B17919" w:rsidRPr="00DF767C">
        <w:t>.</w:t>
      </w:r>
    </w:p>
    <w:p w14:paraId="433892E0" w14:textId="77777777" w:rsidR="00154560" w:rsidRPr="00DF767C" w:rsidRDefault="00154560" w:rsidP="00FC4D79">
      <w:pPr>
        <w:spacing w:before="77" w:after="0" w:line="240" w:lineRule="auto"/>
        <w:ind w:left="100" w:right="200"/>
        <w:rPr>
          <w:rFonts w:ascii="Times New Roman" w:hAnsi="Times New Roman" w:cs="Times New Roman"/>
          <w:sz w:val="24"/>
          <w:szCs w:val="24"/>
        </w:rPr>
      </w:pPr>
    </w:p>
    <w:p w14:paraId="6C677343" w14:textId="62319A92" w:rsidR="00154560" w:rsidRPr="0085071F" w:rsidRDefault="0085071F" w:rsidP="0085071F">
      <w:pPr>
        <w:spacing w:after="0"/>
        <w:ind w:left="360"/>
        <w:rPr>
          <w:rFonts w:ascii="Times New Roman" w:hAnsi="Times New Roman" w:cs="Times New Roman"/>
          <w:b/>
          <w:sz w:val="24"/>
          <w:szCs w:val="24"/>
        </w:rPr>
      </w:pPr>
      <w:bookmarkStart w:id="74" w:name="_Toc450899649"/>
      <w:bookmarkStart w:id="75" w:name="_Toc489947886"/>
      <w:bookmarkStart w:id="76" w:name="_Toc494435977"/>
      <w:r w:rsidRPr="0085071F">
        <w:rPr>
          <w:rFonts w:ascii="Times New Roman" w:hAnsi="Times New Roman" w:cs="Times New Roman"/>
          <w:b/>
          <w:sz w:val="24"/>
          <w:szCs w:val="24"/>
        </w:rPr>
        <w:t xml:space="preserve">1.  </w:t>
      </w:r>
      <w:r w:rsidR="00CF2969" w:rsidRPr="0085071F">
        <w:rPr>
          <w:rFonts w:ascii="Times New Roman" w:hAnsi="Times New Roman" w:cs="Times New Roman"/>
          <w:b/>
          <w:sz w:val="24"/>
          <w:szCs w:val="24"/>
        </w:rPr>
        <w:t>Issue</w:t>
      </w:r>
      <w:r w:rsidR="00045712" w:rsidRPr="0085071F">
        <w:rPr>
          <w:rFonts w:ascii="Times New Roman" w:hAnsi="Times New Roman" w:cs="Times New Roman"/>
          <w:b/>
          <w:sz w:val="24"/>
          <w:szCs w:val="24"/>
        </w:rPr>
        <w:t xml:space="preserve"> RFP</w:t>
      </w:r>
      <w:bookmarkEnd w:id="74"/>
      <w:bookmarkEnd w:id="75"/>
      <w:bookmarkEnd w:id="76"/>
    </w:p>
    <w:p w14:paraId="57BDD403"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287B6EE7" w14:textId="77777777" w:rsidR="002818EC" w:rsidRPr="00DF767C" w:rsidRDefault="009F1BF1" w:rsidP="00642713">
      <w:pPr>
        <w:pStyle w:val="H3Normal"/>
        <w:ind w:left="1080" w:right="0"/>
      </w:pPr>
      <w:r w:rsidRPr="00DF767C">
        <w:t>The RFP and amendments, if any, may be downloaded from the following address:</w:t>
      </w:r>
    </w:p>
    <w:p w14:paraId="225A5868" w14:textId="45D5B660" w:rsidR="009F1BF1" w:rsidRPr="00DF767C" w:rsidRDefault="005D31E0" w:rsidP="00642713">
      <w:pPr>
        <w:pStyle w:val="H3Normal"/>
        <w:ind w:left="1080" w:right="0"/>
      </w:pPr>
      <w:hyperlink r:id="rId28" w:history="1">
        <w:r w:rsidR="002818EC" w:rsidRPr="00DF767C">
          <w:rPr>
            <w:rStyle w:val="Hyperlink"/>
            <w:color w:val="auto"/>
            <w:u w:val="none"/>
          </w:rPr>
          <w:t>http://www.hsd.state.</w:t>
        </w:r>
        <w:r w:rsidR="002818EC" w:rsidRPr="00642713">
          <w:t>nm</w:t>
        </w:r>
        <w:r w:rsidR="002818EC" w:rsidRPr="00DF767C">
          <w:rPr>
            <w:rStyle w:val="Hyperlink"/>
            <w:color w:val="auto"/>
            <w:u w:val="none"/>
          </w:rPr>
          <w:t>.us/LookingForInformation/open-rfps.aspx</w:t>
        </w:r>
      </w:hyperlink>
      <w:r w:rsidR="002818EC" w:rsidRPr="00DF767C">
        <w:t>.</w:t>
      </w:r>
      <w:r w:rsidR="002B652B">
        <w:t xml:space="preserve"> </w:t>
      </w:r>
    </w:p>
    <w:p w14:paraId="7EFE4201" w14:textId="77777777" w:rsidR="008A43EC" w:rsidRPr="00DF767C" w:rsidRDefault="008A43EC" w:rsidP="009F1BF1">
      <w:pPr>
        <w:spacing w:before="77" w:after="0" w:line="240" w:lineRule="auto"/>
        <w:ind w:left="1080" w:right="200"/>
        <w:rPr>
          <w:rFonts w:ascii="Times New Roman" w:eastAsia="Times New Roman" w:hAnsi="Times New Roman" w:cs="Times New Roman"/>
          <w:sz w:val="24"/>
          <w:szCs w:val="24"/>
        </w:rPr>
      </w:pPr>
    </w:p>
    <w:p w14:paraId="768133FD" w14:textId="3BFB6BEA" w:rsidR="00154560" w:rsidRPr="00DF767C" w:rsidRDefault="0085071F" w:rsidP="0085071F">
      <w:pPr>
        <w:spacing w:after="0"/>
        <w:ind w:left="360"/>
      </w:pPr>
      <w:bookmarkStart w:id="77" w:name="_Toc450899650"/>
      <w:bookmarkStart w:id="78" w:name="_Toc489947887"/>
      <w:bookmarkStart w:id="79" w:name="_Toc494435978"/>
      <w:r>
        <w:rPr>
          <w:rFonts w:ascii="Times New Roman" w:hAnsi="Times New Roman" w:cs="Times New Roman"/>
          <w:b/>
          <w:sz w:val="24"/>
          <w:szCs w:val="24"/>
        </w:rPr>
        <w:t xml:space="preserve">2.  </w:t>
      </w:r>
      <w:r w:rsidR="00045712" w:rsidRPr="0085071F">
        <w:rPr>
          <w:rFonts w:ascii="Times New Roman" w:hAnsi="Times New Roman" w:cs="Times New Roman"/>
          <w:b/>
          <w:sz w:val="24"/>
          <w:szCs w:val="24"/>
        </w:rPr>
        <w:t>Distribution List</w:t>
      </w:r>
      <w:bookmarkEnd w:id="77"/>
      <w:bookmarkEnd w:id="78"/>
      <w:bookmarkEnd w:id="79"/>
      <w:r w:rsidR="00045712" w:rsidRPr="0085071F">
        <w:rPr>
          <w:rFonts w:ascii="Times New Roman" w:hAnsi="Times New Roman" w:cs="Times New Roman"/>
          <w:b/>
          <w:sz w:val="24"/>
          <w:szCs w:val="24"/>
        </w:rPr>
        <w:t xml:space="preserve"> </w:t>
      </w:r>
    </w:p>
    <w:p w14:paraId="55B46D24" w14:textId="77777777" w:rsidR="00154560" w:rsidRPr="00DF767C" w:rsidRDefault="00154560" w:rsidP="00516427">
      <w:pPr>
        <w:tabs>
          <w:tab w:val="left" w:pos="270"/>
          <w:tab w:val="left" w:pos="450"/>
        </w:tabs>
        <w:spacing w:before="5" w:after="0" w:line="110" w:lineRule="exact"/>
        <w:ind w:right="200"/>
        <w:rPr>
          <w:rFonts w:ascii="Times New Roman" w:hAnsi="Times New Roman" w:cs="Times New Roman"/>
          <w:sz w:val="24"/>
          <w:szCs w:val="24"/>
        </w:rPr>
      </w:pPr>
    </w:p>
    <w:p w14:paraId="05CBDE37" w14:textId="420BABA8" w:rsidR="00154560" w:rsidRPr="00DF767C" w:rsidRDefault="00045712" w:rsidP="00642713">
      <w:pPr>
        <w:pStyle w:val="H3Normal"/>
        <w:ind w:left="1080" w:right="0"/>
      </w:pPr>
      <w:r w:rsidRPr="00DF767C">
        <w:rPr>
          <w:spacing w:val="1"/>
        </w:rPr>
        <w:t>P</w:t>
      </w:r>
      <w:r w:rsidRPr="00DF767C">
        <w:t>otential O</w:t>
      </w:r>
      <w:r w:rsidRPr="00DF767C">
        <w:rPr>
          <w:spacing w:val="-1"/>
        </w:rPr>
        <w:t>f</w:t>
      </w:r>
      <w:r w:rsidRPr="00DF767C">
        <w:t>f</w:t>
      </w:r>
      <w:r w:rsidRPr="00DF767C">
        <w:rPr>
          <w:spacing w:val="-2"/>
        </w:rPr>
        <w:t>e</w:t>
      </w:r>
      <w:r w:rsidRPr="00DF767C">
        <w:t>ro</w:t>
      </w:r>
      <w:r w:rsidRPr="00DF767C">
        <w:rPr>
          <w:spacing w:val="-1"/>
        </w:rPr>
        <w:t>r</w:t>
      </w:r>
      <w:r w:rsidRPr="00DF767C">
        <w:t xml:space="preserve">s </w:t>
      </w:r>
      <w:r w:rsidR="00AE272B" w:rsidRPr="00DF767C">
        <w:t>must</w:t>
      </w:r>
      <w:r w:rsidRPr="00DF767C">
        <w:rPr>
          <w:spacing w:val="2"/>
        </w:rPr>
        <w:t xml:space="preserve"> </w:t>
      </w:r>
      <w:r w:rsidRPr="00DF767C">
        <w:t>h</w:t>
      </w:r>
      <w:r w:rsidRPr="00DF767C">
        <w:rPr>
          <w:spacing w:val="-1"/>
        </w:rPr>
        <w:t>a</w:t>
      </w:r>
      <w:r w:rsidRPr="00DF767C">
        <w:t>nd d</w:t>
      </w:r>
      <w:r w:rsidRPr="00DF767C">
        <w:rPr>
          <w:spacing w:val="-1"/>
        </w:rPr>
        <w:t>e</w:t>
      </w:r>
      <w:r w:rsidRPr="00DF767C">
        <w:t>l</w:t>
      </w:r>
      <w:r w:rsidRPr="00DF767C">
        <w:rPr>
          <w:spacing w:val="1"/>
        </w:rPr>
        <w:t>i</w:t>
      </w:r>
      <w:r w:rsidRPr="00DF767C">
        <w:t>v</w:t>
      </w:r>
      <w:r w:rsidRPr="00DF767C">
        <w:rPr>
          <w:spacing w:val="-1"/>
        </w:rPr>
        <w:t>e</w:t>
      </w:r>
      <w:r w:rsidRPr="00DF767C">
        <w:t xml:space="preserve">r, </w:t>
      </w:r>
      <w:r w:rsidRPr="00DF767C">
        <w:rPr>
          <w:spacing w:val="1"/>
        </w:rPr>
        <w:t>r</w:t>
      </w:r>
      <w:r w:rsidRPr="00DF767C">
        <w:rPr>
          <w:spacing w:val="-1"/>
        </w:rPr>
        <w:t>e</w:t>
      </w:r>
      <w:r w:rsidRPr="00DF767C">
        <w:t xml:space="preserve">turn </w:t>
      </w:r>
      <w:r w:rsidRPr="00DF767C">
        <w:rPr>
          <w:spacing w:val="4"/>
        </w:rPr>
        <w:t>b</w:t>
      </w:r>
      <w:r w:rsidRPr="00DF767C">
        <w:t>y</w:t>
      </w:r>
      <w:r w:rsidRPr="00DF767C">
        <w:rPr>
          <w:spacing w:val="-5"/>
        </w:rPr>
        <w:t xml:space="preserve"> </w:t>
      </w:r>
      <w:r w:rsidRPr="00DF767C">
        <w:rPr>
          <w:spacing w:val="1"/>
        </w:rPr>
        <w:t>f</w:t>
      </w:r>
      <w:r w:rsidRPr="00DF767C">
        <w:rPr>
          <w:spacing w:val="-1"/>
        </w:rPr>
        <w:t>ac</w:t>
      </w:r>
      <w:r w:rsidRPr="00DF767C">
        <w:t>si</w:t>
      </w:r>
      <w:r w:rsidRPr="00DF767C">
        <w:rPr>
          <w:spacing w:val="1"/>
        </w:rPr>
        <w:t>m</w:t>
      </w:r>
      <w:r w:rsidRPr="00DF767C">
        <w:t>i</w:t>
      </w:r>
      <w:r w:rsidRPr="00DF767C">
        <w:rPr>
          <w:spacing w:val="1"/>
        </w:rPr>
        <w:t>l</w:t>
      </w:r>
      <w:r w:rsidRPr="00DF767C">
        <w:t>e</w:t>
      </w:r>
      <w:r w:rsidR="00CF2969" w:rsidRPr="00DF767C">
        <w:t>,</w:t>
      </w:r>
      <w:r w:rsidRPr="00DF767C">
        <w:rPr>
          <w:spacing w:val="-1"/>
        </w:rPr>
        <w:t xml:space="preserve"> </w:t>
      </w:r>
      <w:r w:rsidRPr="00DF767C">
        <w:t>or</w:t>
      </w:r>
      <w:r w:rsidRPr="00DF767C">
        <w:rPr>
          <w:spacing w:val="3"/>
        </w:rPr>
        <w:t xml:space="preserve"> </w:t>
      </w:r>
      <w:r w:rsidR="00CF2969" w:rsidRPr="00DF767C">
        <w:rPr>
          <w:spacing w:val="3"/>
        </w:rPr>
        <w:t xml:space="preserve">return </w:t>
      </w:r>
      <w:r w:rsidRPr="00DF767C">
        <w:rPr>
          <w:spacing w:val="5"/>
        </w:rPr>
        <w:t>b</w:t>
      </w:r>
      <w:r w:rsidRPr="00DF767C">
        <w:t>y</w:t>
      </w:r>
      <w:r w:rsidRPr="00DF767C">
        <w:rPr>
          <w:spacing w:val="-5"/>
        </w:rPr>
        <w:t xml:space="preserve"> </w:t>
      </w:r>
      <w:r w:rsidRPr="00DF767C">
        <w:t>re</w:t>
      </w:r>
      <w:r w:rsidRPr="00DF767C">
        <w:rPr>
          <w:spacing w:val="-2"/>
        </w:rPr>
        <w:t>g</w:t>
      </w:r>
      <w:r w:rsidRPr="00DF767C">
        <w:t>is</w:t>
      </w:r>
      <w:r w:rsidRPr="00DF767C">
        <w:rPr>
          <w:spacing w:val="1"/>
        </w:rPr>
        <w:t>t</w:t>
      </w:r>
      <w:r w:rsidRPr="00DF767C">
        <w:rPr>
          <w:spacing w:val="-1"/>
        </w:rPr>
        <w:t>e</w:t>
      </w:r>
      <w:r w:rsidRPr="00DF767C">
        <w:rPr>
          <w:spacing w:val="1"/>
        </w:rPr>
        <w:t>r</w:t>
      </w:r>
      <w:r w:rsidRPr="00DF767C">
        <w:rPr>
          <w:spacing w:val="-1"/>
        </w:rPr>
        <w:t>e</w:t>
      </w:r>
      <w:r w:rsidRPr="00DF767C">
        <w:t>d</w:t>
      </w:r>
      <w:r w:rsidRPr="00DF767C">
        <w:rPr>
          <w:spacing w:val="2"/>
        </w:rPr>
        <w:t xml:space="preserve"> </w:t>
      </w:r>
      <w:r w:rsidRPr="00DF767C">
        <w:t xml:space="preserve">or </w:t>
      </w:r>
      <w:r w:rsidRPr="00DF767C">
        <w:rPr>
          <w:spacing w:val="-1"/>
        </w:rPr>
        <w:t>ce</w:t>
      </w:r>
      <w:r w:rsidRPr="00DF767C">
        <w:t>rtifi</w:t>
      </w:r>
      <w:r w:rsidRPr="00DF767C">
        <w:rPr>
          <w:spacing w:val="-1"/>
        </w:rPr>
        <w:t>e</w:t>
      </w:r>
      <w:r w:rsidRPr="00DF767C">
        <w:t xml:space="preserve">d mail </w:t>
      </w:r>
      <w:r w:rsidRPr="00DF767C">
        <w:rPr>
          <w:spacing w:val="1"/>
        </w:rPr>
        <w:t>t</w:t>
      </w:r>
      <w:r w:rsidRPr="00DF767C">
        <w:t>he</w:t>
      </w:r>
      <w:r w:rsidRPr="00DF767C">
        <w:rPr>
          <w:spacing w:val="1"/>
        </w:rPr>
        <w:t xml:space="preserve"> </w:t>
      </w:r>
      <w:r w:rsidRPr="00DF767C">
        <w:rPr>
          <w:spacing w:val="-2"/>
        </w:rPr>
        <w:t>"</w:t>
      </w:r>
      <w:r w:rsidRPr="00DF767C">
        <w:t>A</w:t>
      </w:r>
      <w:r w:rsidRPr="00DF767C">
        <w:rPr>
          <w:spacing w:val="1"/>
        </w:rPr>
        <w:t>c</w:t>
      </w:r>
      <w:r w:rsidRPr="00DF767C">
        <w:t>kn</w:t>
      </w:r>
      <w:r w:rsidRPr="00DF767C">
        <w:rPr>
          <w:spacing w:val="2"/>
        </w:rPr>
        <w:t>o</w:t>
      </w:r>
      <w:r w:rsidRPr="00DF767C">
        <w:t>wl</w:t>
      </w:r>
      <w:r w:rsidRPr="00DF767C">
        <w:rPr>
          <w:spacing w:val="-1"/>
        </w:rPr>
        <w:t>e</w:t>
      </w:r>
      <w:r w:rsidRPr="00DF767C">
        <w:t>dg</w:t>
      </w:r>
      <w:r w:rsidRPr="00DF767C">
        <w:rPr>
          <w:spacing w:val="-1"/>
        </w:rPr>
        <w:t>e</w:t>
      </w:r>
      <w:r w:rsidRPr="00DF767C">
        <w:t>ment of</w:t>
      </w:r>
      <w:r w:rsidRPr="00DF767C">
        <w:rPr>
          <w:spacing w:val="-1"/>
        </w:rPr>
        <w:t xml:space="preserve"> </w:t>
      </w:r>
      <w:r w:rsidRPr="00DF767C">
        <w:t>R</w:t>
      </w:r>
      <w:r w:rsidRPr="00DF767C">
        <w:rPr>
          <w:spacing w:val="1"/>
        </w:rPr>
        <w:t>e</w:t>
      </w:r>
      <w:r w:rsidRPr="00DF767C">
        <w:rPr>
          <w:spacing w:val="-1"/>
        </w:rPr>
        <w:t>ce</w:t>
      </w:r>
      <w:r w:rsidRPr="00DF767C">
        <w:t>ipt</w:t>
      </w:r>
      <w:r w:rsidRPr="00DF767C">
        <w:rPr>
          <w:spacing w:val="1"/>
        </w:rPr>
        <w:t xml:space="preserve"> </w:t>
      </w:r>
      <w:r w:rsidRPr="00DF767C">
        <w:rPr>
          <w:spacing w:val="2"/>
        </w:rPr>
        <w:t>o</w:t>
      </w:r>
      <w:r w:rsidRPr="00DF767C">
        <w:t>f R</w:t>
      </w:r>
      <w:r w:rsidRPr="00DF767C">
        <w:rPr>
          <w:spacing w:val="-1"/>
        </w:rPr>
        <w:t>e</w:t>
      </w:r>
      <w:r w:rsidRPr="00DF767C">
        <w:t>qu</w:t>
      </w:r>
      <w:r w:rsidRPr="00DF767C">
        <w:rPr>
          <w:spacing w:val="-1"/>
        </w:rPr>
        <w:t>e</w:t>
      </w:r>
      <w:r w:rsidRPr="00DF767C">
        <w:t>st for</w:t>
      </w:r>
      <w:r w:rsidRPr="00DF767C">
        <w:rPr>
          <w:spacing w:val="-1"/>
        </w:rPr>
        <w:t xml:space="preserve"> </w:t>
      </w:r>
      <w:r w:rsidRPr="00DF767C">
        <w:rPr>
          <w:spacing w:val="1"/>
        </w:rPr>
        <w:t>P</w:t>
      </w:r>
      <w:r w:rsidRPr="00DF767C">
        <w:t>ropos</w:t>
      </w:r>
      <w:r w:rsidRPr="00DF767C">
        <w:rPr>
          <w:spacing w:val="-1"/>
        </w:rPr>
        <w:t>a</w:t>
      </w:r>
      <w:r w:rsidRPr="00DF767C">
        <w:t>ls</w:t>
      </w:r>
      <w:r w:rsidRPr="00DF767C">
        <w:rPr>
          <w:spacing w:val="3"/>
        </w:rPr>
        <w:t xml:space="preserve"> </w:t>
      </w:r>
      <w:r w:rsidRPr="00DF767C">
        <w:rPr>
          <w:spacing w:val="1"/>
        </w:rPr>
        <w:t>F</w:t>
      </w:r>
      <w:r w:rsidRPr="00DF767C">
        <w:t xml:space="preserve">orm" that </w:t>
      </w:r>
      <w:r w:rsidRPr="00DF767C">
        <w:rPr>
          <w:spacing w:val="-1"/>
        </w:rPr>
        <w:t>acc</w:t>
      </w:r>
      <w:r w:rsidRPr="00DF767C">
        <w:t>ompani</w:t>
      </w:r>
      <w:r w:rsidRPr="00DF767C">
        <w:rPr>
          <w:spacing w:val="-1"/>
        </w:rPr>
        <w:t>e</w:t>
      </w:r>
      <w:r w:rsidRPr="00DF767C">
        <w:t>s th</w:t>
      </w:r>
      <w:r w:rsidRPr="00DF767C">
        <w:rPr>
          <w:spacing w:val="1"/>
        </w:rPr>
        <w:t>i</w:t>
      </w:r>
      <w:r w:rsidRPr="00DF767C">
        <w:t>s d</w:t>
      </w:r>
      <w:r w:rsidRPr="00DF767C">
        <w:rPr>
          <w:spacing w:val="2"/>
        </w:rPr>
        <w:t>o</w:t>
      </w:r>
      <w:r w:rsidRPr="00DF767C">
        <w:rPr>
          <w:spacing w:val="-1"/>
        </w:rPr>
        <w:t>c</w:t>
      </w:r>
      <w:r w:rsidRPr="00DF767C">
        <w:t>ument</w:t>
      </w:r>
      <w:r w:rsidR="00CF2969" w:rsidRPr="00DF767C">
        <w:t xml:space="preserve"> (</w:t>
      </w:r>
      <w:r w:rsidRPr="00DF767C">
        <w:t>AP</w:t>
      </w:r>
      <w:r w:rsidRPr="00DF767C">
        <w:rPr>
          <w:spacing w:val="1"/>
        </w:rPr>
        <w:t>P</w:t>
      </w:r>
      <w:r w:rsidRPr="00DF767C">
        <w:t>E</w:t>
      </w:r>
      <w:r w:rsidRPr="00DF767C">
        <w:rPr>
          <w:spacing w:val="-1"/>
        </w:rPr>
        <w:t>N</w:t>
      </w:r>
      <w:r w:rsidRPr="00DF767C">
        <w:rPr>
          <w:spacing w:val="2"/>
        </w:rPr>
        <w:t>D</w:t>
      </w:r>
      <w:r w:rsidRPr="00DF767C">
        <w:t>IX A</w:t>
      </w:r>
      <w:r w:rsidR="00CF2969" w:rsidRPr="00DF767C">
        <w:t>)</w:t>
      </w:r>
      <w:r w:rsidRPr="00DF767C">
        <w:t xml:space="preserve"> </w:t>
      </w:r>
      <w:r w:rsidRPr="00DF767C">
        <w:rPr>
          <w:spacing w:val="3"/>
        </w:rPr>
        <w:t>t</w:t>
      </w:r>
      <w:r w:rsidRPr="00DF767C">
        <w:t>o h</w:t>
      </w:r>
      <w:r w:rsidRPr="00DF767C">
        <w:rPr>
          <w:spacing w:val="-1"/>
        </w:rPr>
        <w:t>a</w:t>
      </w:r>
      <w:r w:rsidRPr="00DF767C">
        <w:t>ve</w:t>
      </w:r>
      <w:r w:rsidRPr="00DF767C">
        <w:rPr>
          <w:spacing w:val="-1"/>
        </w:rPr>
        <w:t xml:space="preserve"> </w:t>
      </w:r>
      <w:r w:rsidRPr="00DF767C">
        <w:t>their</w:t>
      </w:r>
      <w:r w:rsidRPr="00DF767C">
        <w:rPr>
          <w:spacing w:val="-1"/>
        </w:rPr>
        <w:t xml:space="preserve"> </w:t>
      </w:r>
      <w:r w:rsidRPr="00DF767C">
        <w:t>o</w:t>
      </w:r>
      <w:r w:rsidRPr="00DF767C">
        <w:rPr>
          <w:spacing w:val="1"/>
        </w:rPr>
        <w:t>r</w:t>
      </w:r>
      <w:r w:rsidRPr="00DF767C">
        <w:t>g</w:t>
      </w:r>
      <w:r w:rsidRPr="00DF767C">
        <w:rPr>
          <w:spacing w:val="-1"/>
        </w:rPr>
        <w:t>a</w:t>
      </w:r>
      <w:r w:rsidRPr="00DF767C">
        <w:t>ni</w:t>
      </w:r>
      <w:r w:rsidRPr="00DF767C">
        <w:rPr>
          <w:spacing w:val="2"/>
        </w:rPr>
        <w:t>z</w:t>
      </w:r>
      <w:r w:rsidRPr="00DF767C">
        <w:rPr>
          <w:spacing w:val="-1"/>
        </w:rPr>
        <w:t>a</w:t>
      </w:r>
      <w:r w:rsidRPr="00DF767C">
        <w:t>t</w:t>
      </w:r>
      <w:r w:rsidRPr="00DF767C">
        <w:rPr>
          <w:spacing w:val="1"/>
        </w:rPr>
        <w:t>i</w:t>
      </w:r>
      <w:r w:rsidRPr="00DF767C">
        <w:t>o</w:t>
      </w:r>
      <w:r w:rsidRPr="00DF767C">
        <w:rPr>
          <w:spacing w:val="2"/>
        </w:rPr>
        <w:t>n</w:t>
      </w:r>
      <w:r w:rsidRPr="00DF767C">
        <w:t xml:space="preserve"> pla</w:t>
      </w:r>
      <w:r w:rsidRPr="00DF767C">
        <w:rPr>
          <w:spacing w:val="-1"/>
        </w:rPr>
        <w:t>ce</w:t>
      </w:r>
      <w:r w:rsidRPr="00DF767C">
        <w:t>d on the p</w:t>
      </w:r>
      <w:r w:rsidRPr="00DF767C">
        <w:rPr>
          <w:spacing w:val="-1"/>
        </w:rPr>
        <w:t>r</w:t>
      </w:r>
      <w:r w:rsidRPr="00DF767C">
        <w:t>o</w:t>
      </w:r>
      <w:r w:rsidRPr="00DF767C">
        <w:rPr>
          <w:spacing w:val="-1"/>
        </w:rPr>
        <w:t>c</w:t>
      </w:r>
      <w:r w:rsidRPr="00DF767C">
        <w:t>u</w:t>
      </w:r>
      <w:r w:rsidRPr="00DF767C">
        <w:rPr>
          <w:spacing w:val="1"/>
        </w:rPr>
        <w:t>r</w:t>
      </w:r>
      <w:r w:rsidRPr="00DF767C">
        <w:rPr>
          <w:spacing w:val="-1"/>
        </w:rPr>
        <w:t>e</w:t>
      </w:r>
      <w:r w:rsidRPr="00DF767C">
        <w:t xml:space="preserve">ment distribution </w:t>
      </w:r>
      <w:r w:rsidRPr="00DF767C">
        <w:rPr>
          <w:spacing w:val="1"/>
        </w:rPr>
        <w:t>l</w:t>
      </w:r>
      <w:r w:rsidRPr="00DF767C">
        <w:t>is</w:t>
      </w:r>
      <w:r w:rsidRPr="00DF767C">
        <w:rPr>
          <w:spacing w:val="1"/>
        </w:rPr>
        <w:t>t</w:t>
      </w:r>
      <w:r w:rsidRPr="00DF767C">
        <w:t>.</w:t>
      </w:r>
      <w:r w:rsidR="00EA55A5" w:rsidRPr="00DF767C">
        <w:t xml:space="preserve"> </w:t>
      </w:r>
      <w:r w:rsidR="00D93F3A" w:rsidRPr="00DF767C">
        <w:t>A</w:t>
      </w:r>
      <w:r w:rsidRPr="00DF767C">
        <w:t xml:space="preserve">n </w:t>
      </w:r>
      <w:r w:rsidRPr="00DF767C">
        <w:rPr>
          <w:spacing w:val="-1"/>
        </w:rPr>
        <w:t>a</w:t>
      </w:r>
      <w:r w:rsidRPr="00DF767C">
        <w:t>ut</w:t>
      </w:r>
      <w:r w:rsidRPr="00DF767C">
        <w:rPr>
          <w:spacing w:val="3"/>
        </w:rPr>
        <w:t>h</w:t>
      </w:r>
      <w:r w:rsidRPr="00DF767C">
        <w:t>ori</w:t>
      </w:r>
      <w:r w:rsidRPr="00DF767C">
        <w:rPr>
          <w:spacing w:val="1"/>
        </w:rPr>
        <w:t>z</w:t>
      </w:r>
      <w:r w:rsidRPr="00DF767C">
        <w:rPr>
          <w:spacing w:val="-1"/>
        </w:rPr>
        <w:t>e</w:t>
      </w:r>
      <w:r w:rsidRPr="00DF767C">
        <w:t>d r</w:t>
      </w:r>
      <w:r w:rsidRPr="00DF767C">
        <w:rPr>
          <w:spacing w:val="-2"/>
        </w:rPr>
        <w:t>e</w:t>
      </w:r>
      <w:r w:rsidRPr="00DF767C">
        <w:t>pr</w:t>
      </w:r>
      <w:r w:rsidRPr="00DF767C">
        <w:rPr>
          <w:spacing w:val="-2"/>
        </w:rPr>
        <w:t>e</w:t>
      </w:r>
      <w:r w:rsidRPr="00DF767C">
        <w:rPr>
          <w:spacing w:val="2"/>
        </w:rPr>
        <w:t>s</w:t>
      </w:r>
      <w:r w:rsidRPr="00DF767C">
        <w:rPr>
          <w:spacing w:val="-1"/>
        </w:rPr>
        <w:t>e</w:t>
      </w:r>
      <w:r w:rsidRPr="00DF767C">
        <w:t>ntative of</w:t>
      </w:r>
      <w:r w:rsidRPr="00DF767C">
        <w:rPr>
          <w:spacing w:val="-1"/>
        </w:rPr>
        <w:t xml:space="preserve"> </w:t>
      </w:r>
      <w:r w:rsidRPr="00DF767C">
        <w:t xml:space="preserve">the </w:t>
      </w:r>
      <w:r w:rsidRPr="00DF767C">
        <w:rPr>
          <w:spacing w:val="2"/>
        </w:rPr>
        <w:t>o</w:t>
      </w:r>
      <w:r w:rsidRPr="00DF767C">
        <w:rPr>
          <w:spacing w:val="1"/>
        </w:rPr>
        <w:t>r</w:t>
      </w:r>
      <w:r w:rsidRPr="00DF767C">
        <w:rPr>
          <w:spacing w:val="-2"/>
        </w:rPr>
        <w:t>g</w:t>
      </w:r>
      <w:r w:rsidRPr="00DF767C">
        <w:rPr>
          <w:spacing w:val="1"/>
        </w:rPr>
        <w:t>a</w:t>
      </w:r>
      <w:r w:rsidRPr="00DF767C">
        <w:t>ni</w:t>
      </w:r>
      <w:r w:rsidRPr="00DF767C">
        <w:rPr>
          <w:spacing w:val="2"/>
        </w:rPr>
        <w:t>z</w:t>
      </w:r>
      <w:r w:rsidRPr="00DF767C">
        <w:rPr>
          <w:spacing w:val="-1"/>
        </w:rPr>
        <w:t>a</w:t>
      </w:r>
      <w:r w:rsidRPr="00DF767C">
        <w:t>t</w:t>
      </w:r>
      <w:r w:rsidRPr="00DF767C">
        <w:rPr>
          <w:spacing w:val="1"/>
        </w:rPr>
        <w:t>i</w:t>
      </w:r>
      <w:r w:rsidRPr="00DF767C">
        <w:t>on</w:t>
      </w:r>
      <w:r w:rsidR="00D93F3A" w:rsidRPr="00DF767C">
        <w:t xml:space="preserve"> must sign and date the form, which the Potential Offeror then returns</w:t>
      </w:r>
      <w:r w:rsidRPr="00DF767C">
        <w:t xml:space="preserve"> to </w:t>
      </w:r>
      <w:r w:rsidRPr="00DF767C">
        <w:rPr>
          <w:spacing w:val="1"/>
        </w:rPr>
        <w:t>t</w:t>
      </w:r>
      <w:r w:rsidRPr="00DF767C">
        <w:t>he</w:t>
      </w:r>
      <w:r w:rsidRPr="00DF767C">
        <w:rPr>
          <w:spacing w:val="-1"/>
        </w:rPr>
        <w:t xml:space="preserve"> </w:t>
      </w:r>
      <w:r w:rsidRPr="00DF767C">
        <w:rPr>
          <w:spacing w:val="1"/>
        </w:rPr>
        <w:t>P</w:t>
      </w:r>
      <w:r w:rsidRPr="00DF767C">
        <w:t>ro</w:t>
      </w:r>
      <w:r w:rsidRPr="00DF767C">
        <w:rPr>
          <w:spacing w:val="-2"/>
        </w:rPr>
        <w:t>c</w:t>
      </w:r>
      <w:r w:rsidRPr="00DF767C">
        <w:t>ur</w:t>
      </w:r>
      <w:r w:rsidRPr="00DF767C">
        <w:rPr>
          <w:spacing w:val="-2"/>
        </w:rPr>
        <w:t>e</w:t>
      </w:r>
      <w:r w:rsidRPr="00DF767C">
        <w:rPr>
          <w:spacing w:val="3"/>
        </w:rPr>
        <w:t>m</w:t>
      </w:r>
      <w:r w:rsidRPr="00DF767C">
        <w:rPr>
          <w:spacing w:val="-1"/>
        </w:rPr>
        <w:t>e</w:t>
      </w:r>
      <w:r w:rsidRPr="00DF767C">
        <w:t>nt Man</w:t>
      </w:r>
      <w:r w:rsidRPr="00DF767C">
        <w:rPr>
          <w:spacing w:val="1"/>
        </w:rPr>
        <w:t>a</w:t>
      </w:r>
      <w:r w:rsidRPr="00DF767C">
        <w:rPr>
          <w:spacing w:val="-2"/>
        </w:rPr>
        <w:t>g</w:t>
      </w:r>
      <w:r w:rsidRPr="00DF767C">
        <w:rPr>
          <w:spacing w:val="-1"/>
        </w:rPr>
        <w:t>e</w:t>
      </w:r>
      <w:r w:rsidRPr="00DF767C">
        <w:t xml:space="preserve">r </w:t>
      </w:r>
      <w:r w:rsidRPr="00DF767C">
        <w:rPr>
          <w:spacing w:val="2"/>
        </w:rPr>
        <w:t>b</w:t>
      </w:r>
      <w:r w:rsidRPr="00DF767C">
        <w:t>y</w:t>
      </w:r>
      <w:r w:rsidRPr="00DF767C">
        <w:rPr>
          <w:spacing w:val="-5"/>
        </w:rPr>
        <w:t xml:space="preserve"> </w:t>
      </w:r>
      <w:r w:rsidRPr="00DF767C">
        <w:t>3:00 pm</w:t>
      </w:r>
      <w:r w:rsidRPr="00DF767C">
        <w:rPr>
          <w:spacing w:val="1"/>
        </w:rPr>
        <w:t xml:space="preserve"> </w:t>
      </w:r>
      <w:r w:rsidRPr="00DF767C">
        <w:t>MT</w:t>
      </w:r>
      <w:r w:rsidRPr="00DF767C">
        <w:rPr>
          <w:spacing w:val="1"/>
        </w:rPr>
        <w:t xml:space="preserve"> </w:t>
      </w:r>
      <w:r w:rsidRPr="00DF767C">
        <w:rPr>
          <w:spacing w:val="-1"/>
        </w:rPr>
        <w:t>a</w:t>
      </w:r>
      <w:r w:rsidRPr="00DF767C">
        <w:t>s s</w:t>
      </w:r>
      <w:r w:rsidRPr="00DF767C">
        <w:rPr>
          <w:spacing w:val="1"/>
        </w:rPr>
        <w:t>t</w:t>
      </w:r>
      <w:r w:rsidRPr="00DF767C">
        <w:rPr>
          <w:spacing w:val="-1"/>
        </w:rPr>
        <w:t>a</w:t>
      </w:r>
      <w:r w:rsidRPr="00DF767C">
        <w:t xml:space="preserve">ted in </w:t>
      </w:r>
      <w:r w:rsidRPr="00DF767C">
        <w:rPr>
          <w:spacing w:val="1"/>
        </w:rPr>
        <w:t>S</w:t>
      </w:r>
      <w:r w:rsidRPr="00DF767C">
        <w:rPr>
          <w:spacing w:val="-1"/>
        </w:rPr>
        <w:t>ec</w:t>
      </w:r>
      <w:r w:rsidRPr="00DF767C">
        <w:t>t</w:t>
      </w:r>
      <w:r w:rsidRPr="00DF767C">
        <w:rPr>
          <w:spacing w:val="1"/>
        </w:rPr>
        <w:t>i</w:t>
      </w:r>
      <w:r w:rsidRPr="00DF767C">
        <w:t xml:space="preserve">on </w:t>
      </w:r>
      <w:r w:rsidR="00E25D5B" w:rsidRPr="00DF767C">
        <w:t>V</w:t>
      </w:r>
      <w:r w:rsidR="006A56DC">
        <w:t>I</w:t>
      </w:r>
      <w:r w:rsidRPr="00DF767C">
        <w:t>,</w:t>
      </w:r>
      <w:r w:rsidRPr="00DF767C">
        <w:rPr>
          <w:spacing w:val="2"/>
        </w:rPr>
        <w:t xml:space="preserve"> </w:t>
      </w:r>
      <w:r w:rsidRPr="00DF767C">
        <w:t>A. SEQ</w:t>
      </w:r>
      <w:r w:rsidRPr="00DF767C">
        <w:rPr>
          <w:spacing w:val="-1"/>
        </w:rPr>
        <w:t>U</w:t>
      </w:r>
      <w:r w:rsidRPr="00DF767C">
        <w:t>E</w:t>
      </w:r>
      <w:r w:rsidRPr="00DF767C">
        <w:rPr>
          <w:spacing w:val="-1"/>
        </w:rPr>
        <w:t>N</w:t>
      </w:r>
      <w:r w:rsidRPr="00DF767C">
        <w:t xml:space="preserve">CE </w:t>
      </w:r>
      <w:r w:rsidRPr="00DF767C">
        <w:rPr>
          <w:spacing w:val="1"/>
        </w:rPr>
        <w:t>O</w:t>
      </w:r>
      <w:r w:rsidRPr="00DF767C">
        <w:t>F</w:t>
      </w:r>
      <w:r w:rsidRPr="00DF767C">
        <w:rPr>
          <w:spacing w:val="-1"/>
        </w:rPr>
        <w:t xml:space="preserve"> </w:t>
      </w:r>
      <w:r w:rsidRPr="00DF767C">
        <w:rPr>
          <w:spacing w:val="2"/>
        </w:rPr>
        <w:t>E</w:t>
      </w:r>
      <w:r w:rsidRPr="00DF767C">
        <w:t>V</w:t>
      </w:r>
      <w:r w:rsidRPr="00DF767C">
        <w:rPr>
          <w:spacing w:val="-1"/>
        </w:rPr>
        <w:t>E</w:t>
      </w:r>
      <w:r w:rsidRPr="00DF767C">
        <w:t>N</w:t>
      </w:r>
      <w:r w:rsidRPr="00DF767C">
        <w:rPr>
          <w:spacing w:val="-1"/>
        </w:rPr>
        <w:t>T</w:t>
      </w:r>
      <w:r w:rsidRPr="00DF767C">
        <w:t>S</w:t>
      </w:r>
      <w:r w:rsidR="00CF2969" w:rsidRPr="00DF767C">
        <w:t>.</w:t>
      </w:r>
    </w:p>
    <w:p w14:paraId="7918992D" w14:textId="77777777" w:rsidR="00154560" w:rsidRPr="00DF767C" w:rsidRDefault="00154560" w:rsidP="003D11DF">
      <w:pPr>
        <w:spacing w:before="16" w:after="0" w:line="260" w:lineRule="exact"/>
        <w:ind w:right="200"/>
        <w:rPr>
          <w:rFonts w:ascii="Times New Roman" w:hAnsi="Times New Roman" w:cs="Times New Roman"/>
          <w:sz w:val="24"/>
          <w:szCs w:val="24"/>
        </w:rPr>
      </w:pPr>
    </w:p>
    <w:p w14:paraId="3FB95234" w14:textId="77777777" w:rsidR="00154560" w:rsidRPr="00DF767C" w:rsidRDefault="00045712" w:rsidP="00642713">
      <w:pPr>
        <w:pStyle w:val="H3Normal"/>
        <w:ind w:left="1080" w:right="0"/>
      </w:pPr>
      <w:r w:rsidRPr="00DF767C">
        <w:t>The</w:t>
      </w:r>
      <w:r w:rsidRPr="00DF767C">
        <w:rPr>
          <w:spacing w:val="-1"/>
        </w:rPr>
        <w:t xml:space="preserve"> </w:t>
      </w:r>
      <w:r w:rsidRPr="00DF767C">
        <w:t>pro</w:t>
      </w:r>
      <w:r w:rsidRPr="00DF767C">
        <w:rPr>
          <w:spacing w:val="-2"/>
        </w:rPr>
        <w:t>c</w:t>
      </w:r>
      <w:r w:rsidRPr="00DF767C">
        <w:t>u</w:t>
      </w:r>
      <w:r w:rsidRPr="00DF767C">
        <w:rPr>
          <w:spacing w:val="1"/>
        </w:rPr>
        <w:t>r</w:t>
      </w:r>
      <w:r w:rsidRPr="00DF767C">
        <w:rPr>
          <w:spacing w:val="-1"/>
        </w:rPr>
        <w:t>e</w:t>
      </w:r>
      <w:r w:rsidRPr="00DF767C">
        <w:t xml:space="preserve">ment distribution </w:t>
      </w:r>
      <w:r w:rsidRPr="00DF767C">
        <w:rPr>
          <w:spacing w:val="1"/>
        </w:rPr>
        <w:t>l</w:t>
      </w:r>
      <w:r w:rsidRPr="00DF767C">
        <w:t>ist</w:t>
      </w:r>
      <w:r w:rsidRPr="00DF767C">
        <w:rPr>
          <w:spacing w:val="1"/>
        </w:rPr>
        <w:t xml:space="preserve"> </w:t>
      </w:r>
      <w:r w:rsidRPr="00DF767C">
        <w:t>wi</w:t>
      </w:r>
      <w:r w:rsidRPr="00DF767C">
        <w:rPr>
          <w:spacing w:val="-2"/>
        </w:rPr>
        <w:t>l</w:t>
      </w:r>
      <w:r w:rsidRPr="00DF767C">
        <w:t>l be us</w:t>
      </w:r>
      <w:r w:rsidRPr="00DF767C">
        <w:rPr>
          <w:spacing w:val="-1"/>
        </w:rPr>
        <w:t>e</w:t>
      </w:r>
      <w:r w:rsidRPr="00DF767C">
        <w:t xml:space="preserve">d </w:t>
      </w:r>
      <w:r w:rsidR="007217B7" w:rsidRPr="00DF767C">
        <w:t>to distribute a</w:t>
      </w:r>
      <w:r w:rsidRPr="00DF767C">
        <w:t>m</w:t>
      </w:r>
      <w:r w:rsidRPr="00DF767C">
        <w:rPr>
          <w:spacing w:val="-1"/>
        </w:rPr>
        <w:t>e</w:t>
      </w:r>
      <w:r w:rsidRPr="00DF767C">
        <w:t>ndments to the R</w:t>
      </w:r>
      <w:r w:rsidRPr="00DF767C">
        <w:rPr>
          <w:spacing w:val="-1"/>
        </w:rPr>
        <w:t>F</w:t>
      </w:r>
      <w:r w:rsidRPr="00DF767C">
        <w:t>P</w:t>
      </w:r>
      <w:r w:rsidR="007217B7" w:rsidRPr="00DF767C">
        <w:t>,</w:t>
      </w:r>
      <w:r w:rsidRPr="00DF767C">
        <w:rPr>
          <w:spacing w:val="1"/>
        </w:rPr>
        <w:t xml:space="preserve"> </w:t>
      </w:r>
      <w:r w:rsidRPr="00DF767C">
        <w:t>in a</w:t>
      </w:r>
      <w:r w:rsidRPr="00DF767C">
        <w:rPr>
          <w:spacing w:val="-1"/>
        </w:rPr>
        <w:t>cc</w:t>
      </w:r>
      <w:r w:rsidRPr="00DF767C">
        <w:t>or</w:t>
      </w:r>
      <w:r w:rsidRPr="00DF767C">
        <w:rPr>
          <w:spacing w:val="1"/>
        </w:rPr>
        <w:t>d</w:t>
      </w:r>
      <w:r w:rsidRPr="00DF767C">
        <w:rPr>
          <w:spacing w:val="-1"/>
        </w:rPr>
        <w:t>a</w:t>
      </w:r>
      <w:r w:rsidRPr="00DF767C">
        <w:t>n</w:t>
      </w:r>
      <w:r w:rsidRPr="00DF767C">
        <w:rPr>
          <w:spacing w:val="1"/>
        </w:rPr>
        <w:t>c</w:t>
      </w:r>
      <w:r w:rsidRPr="00DF767C">
        <w:t>e</w:t>
      </w:r>
      <w:r w:rsidRPr="00DF767C">
        <w:rPr>
          <w:spacing w:val="-1"/>
        </w:rPr>
        <w:t xml:space="preserve"> </w:t>
      </w:r>
      <w:r w:rsidRPr="00DF767C">
        <w:rPr>
          <w:spacing w:val="2"/>
        </w:rPr>
        <w:t>w</w:t>
      </w:r>
      <w:r w:rsidRPr="00DF767C">
        <w:t>i</w:t>
      </w:r>
      <w:r w:rsidRPr="00DF767C">
        <w:rPr>
          <w:spacing w:val="1"/>
        </w:rPr>
        <w:t>t</w:t>
      </w:r>
      <w:r w:rsidRPr="00DF767C">
        <w:t xml:space="preserve">h 1.4.1.19 </w:t>
      </w:r>
      <w:r w:rsidR="00AE272B" w:rsidRPr="00DF767C">
        <w:t>New Mexico Administrative Code (NMAC)</w:t>
      </w:r>
      <w:r w:rsidRPr="00DF767C">
        <w:rPr>
          <w:spacing w:val="3"/>
        </w:rPr>
        <w:t xml:space="preserve"> </w:t>
      </w:r>
      <w:r w:rsidR="007217B7" w:rsidRPr="00DF767C">
        <w:rPr>
          <w:spacing w:val="-1"/>
        </w:rPr>
        <w:t>and to distribute</w:t>
      </w:r>
      <w:r w:rsidRPr="00DF767C">
        <w:rPr>
          <w:spacing w:val="1"/>
        </w:rPr>
        <w:t xml:space="preserve"> </w:t>
      </w:r>
      <w:r w:rsidRPr="00DF767C">
        <w:t>w</w:t>
      </w:r>
      <w:r w:rsidRPr="00DF767C">
        <w:rPr>
          <w:spacing w:val="-1"/>
        </w:rPr>
        <w:t>r</w:t>
      </w:r>
      <w:r w:rsidRPr="00DF767C">
        <w:t>i</w:t>
      </w:r>
      <w:r w:rsidRPr="00DF767C">
        <w:rPr>
          <w:spacing w:val="1"/>
        </w:rPr>
        <w:t>t</w:t>
      </w:r>
      <w:r w:rsidRPr="00DF767C">
        <w:t xml:space="preserve">ten </w:t>
      </w:r>
      <w:r w:rsidRPr="00DF767C">
        <w:rPr>
          <w:spacing w:val="-1"/>
        </w:rPr>
        <w:t>re</w:t>
      </w:r>
      <w:r w:rsidRPr="00DF767C">
        <w:t xml:space="preserve">sponses </w:t>
      </w:r>
      <w:r w:rsidRPr="00DF767C">
        <w:rPr>
          <w:spacing w:val="2"/>
        </w:rPr>
        <w:t>t</w:t>
      </w:r>
      <w:r w:rsidRPr="00DF767C">
        <w:t>o qu</w:t>
      </w:r>
      <w:r w:rsidRPr="00DF767C">
        <w:rPr>
          <w:spacing w:val="-1"/>
        </w:rPr>
        <w:t>e</w:t>
      </w:r>
      <w:r w:rsidRPr="00DF767C">
        <w:t>st</w:t>
      </w:r>
      <w:r w:rsidRPr="00DF767C">
        <w:rPr>
          <w:spacing w:val="1"/>
        </w:rPr>
        <w:t>i</w:t>
      </w:r>
      <w:r w:rsidRPr="00DF767C">
        <w:t>ons.</w:t>
      </w:r>
      <w:r w:rsidR="00EA55A5" w:rsidRPr="00DF767C">
        <w:t xml:space="preserve"> </w:t>
      </w:r>
      <w:r w:rsidRPr="00DF767C">
        <w:rPr>
          <w:spacing w:val="-1"/>
        </w:rPr>
        <w:t>Fa</w:t>
      </w:r>
      <w:r w:rsidRPr="00DF767C">
        <w:t>i</w:t>
      </w:r>
      <w:r w:rsidRPr="00DF767C">
        <w:rPr>
          <w:spacing w:val="1"/>
        </w:rPr>
        <w:t>l</w:t>
      </w:r>
      <w:r w:rsidRPr="00DF767C">
        <w:t>ure</w:t>
      </w:r>
      <w:r w:rsidRPr="00DF767C">
        <w:rPr>
          <w:spacing w:val="-2"/>
        </w:rPr>
        <w:t xml:space="preserve"> </w:t>
      </w:r>
      <w:r w:rsidRPr="00DF767C">
        <w:t xml:space="preserve">to </w:t>
      </w:r>
      <w:r w:rsidRPr="00DF767C">
        <w:rPr>
          <w:spacing w:val="2"/>
        </w:rPr>
        <w:t>r</w:t>
      </w:r>
      <w:r w:rsidRPr="00DF767C">
        <w:rPr>
          <w:spacing w:val="-1"/>
        </w:rPr>
        <w:t>e</w:t>
      </w:r>
      <w:r w:rsidRPr="00DF767C">
        <w:t xml:space="preserve">turn the </w:t>
      </w:r>
      <w:r w:rsidRPr="00DF767C">
        <w:rPr>
          <w:spacing w:val="-1"/>
        </w:rPr>
        <w:t>Ac</w:t>
      </w:r>
      <w:r w:rsidRPr="00DF767C">
        <w:t>know</w:t>
      </w:r>
      <w:r w:rsidRPr="00DF767C">
        <w:rPr>
          <w:spacing w:val="2"/>
        </w:rPr>
        <w:t>l</w:t>
      </w:r>
      <w:r w:rsidRPr="00DF767C">
        <w:rPr>
          <w:spacing w:val="-1"/>
        </w:rPr>
        <w:t>e</w:t>
      </w:r>
      <w:r w:rsidRPr="00DF767C">
        <w:rPr>
          <w:spacing w:val="2"/>
        </w:rPr>
        <w:t>d</w:t>
      </w:r>
      <w:r w:rsidRPr="00DF767C">
        <w:rPr>
          <w:spacing w:val="-2"/>
        </w:rPr>
        <w:t>g</w:t>
      </w:r>
      <w:r w:rsidRPr="00DF767C">
        <w:rPr>
          <w:spacing w:val="-1"/>
        </w:rPr>
        <w:t>e</w:t>
      </w:r>
      <w:r w:rsidRPr="00DF767C">
        <w:t>ment</w:t>
      </w:r>
      <w:r w:rsidRPr="00DF767C">
        <w:rPr>
          <w:spacing w:val="2"/>
        </w:rPr>
        <w:t xml:space="preserve"> </w:t>
      </w:r>
      <w:r w:rsidRPr="00DF767C">
        <w:t>of R</w:t>
      </w:r>
      <w:r w:rsidRPr="00DF767C">
        <w:rPr>
          <w:spacing w:val="-1"/>
        </w:rPr>
        <w:t>ece</w:t>
      </w:r>
      <w:r w:rsidRPr="00DF767C">
        <w:t>ipt</w:t>
      </w:r>
      <w:r w:rsidRPr="00DF767C">
        <w:rPr>
          <w:spacing w:val="1"/>
        </w:rPr>
        <w:t xml:space="preserve"> </w:t>
      </w:r>
      <w:r w:rsidRPr="00DF767C">
        <w:t>fo</w:t>
      </w:r>
      <w:r w:rsidRPr="00DF767C">
        <w:rPr>
          <w:spacing w:val="-1"/>
        </w:rPr>
        <w:t>r</w:t>
      </w:r>
      <w:r w:rsidRPr="00DF767C">
        <w:t xml:space="preserve">m shall </w:t>
      </w:r>
      <w:r w:rsidR="00EE5A51" w:rsidRPr="00DF767C">
        <w:rPr>
          <w:spacing w:val="-1"/>
        </w:rPr>
        <w:t>c</w:t>
      </w:r>
      <w:r w:rsidR="00EE5A51" w:rsidRPr="00DF767C">
        <w:rPr>
          <w:spacing w:val="2"/>
        </w:rPr>
        <w:t>o</w:t>
      </w:r>
      <w:r w:rsidR="00EE5A51" w:rsidRPr="00DF767C">
        <w:t>nst</w:t>
      </w:r>
      <w:r w:rsidR="00EE5A51" w:rsidRPr="00DF767C">
        <w:rPr>
          <w:spacing w:val="1"/>
        </w:rPr>
        <w:t>i</w:t>
      </w:r>
      <w:r w:rsidR="00EE5A51" w:rsidRPr="00DF767C">
        <w:t>tu</w:t>
      </w:r>
      <w:r w:rsidR="00EE5A51" w:rsidRPr="00DF767C">
        <w:rPr>
          <w:spacing w:val="1"/>
        </w:rPr>
        <w:t>t</w:t>
      </w:r>
      <w:r w:rsidR="00EE5A51" w:rsidRPr="00DF767C">
        <w:t>e a</w:t>
      </w:r>
      <w:r w:rsidR="00EE5A51" w:rsidRPr="00DF767C">
        <w:rPr>
          <w:spacing w:val="-1"/>
        </w:rPr>
        <w:t xml:space="preserve"> </w:t>
      </w:r>
      <w:r w:rsidR="00EE5A51" w:rsidRPr="00DF767C">
        <w:t>pr</w:t>
      </w:r>
      <w:r w:rsidR="00EE5A51" w:rsidRPr="00DF767C">
        <w:rPr>
          <w:spacing w:val="-2"/>
        </w:rPr>
        <w:t>e</w:t>
      </w:r>
      <w:r w:rsidR="00EE5A51" w:rsidRPr="00DF767C">
        <w:t>sumpt</w:t>
      </w:r>
      <w:r w:rsidR="00EE5A51" w:rsidRPr="00DF767C">
        <w:rPr>
          <w:spacing w:val="1"/>
        </w:rPr>
        <w:t>i</w:t>
      </w:r>
      <w:r w:rsidR="00EE5A51" w:rsidRPr="00DF767C">
        <w:t>on of</w:t>
      </w:r>
      <w:r w:rsidR="00EE5A51" w:rsidRPr="00DF767C">
        <w:rPr>
          <w:spacing w:val="-1"/>
        </w:rPr>
        <w:t xml:space="preserve"> </w:t>
      </w:r>
      <w:r w:rsidR="00EE5A51" w:rsidRPr="00DF767C">
        <w:t>r</w:t>
      </w:r>
      <w:r w:rsidR="00EE5A51" w:rsidRPr="00DF767C">
        <w:rPr>
          <w:spacing w:val="2"/>
        </w:rPr>
        <w:t>e</w:t>
      </w:r>
      <w:r w:rsidR="00EE5A51" w:rsidRPr="00DF767C">
        <w:rPr>
          <w:spacing w:val="-1"/>
        </w:rPr>
        <w:t>ce</w:t>
      </w:r>
      <w:r w:rsidR="00EE5A51" w:rsidRPr="00DF767C">
        <w:t>ipt</w:t>
      </w:r>
      <w:r w:rsidR="00EE5A51" w:rsidRPr="00DF767C">
        <w:rPr>
          <w:spacing w:val="3"/>
        </w:rPr>
        <w:t xml:space="preserve"> </w:t>
      </w:r>
      <w:r w:rsidR="00EE5A51" w:rsidRPr="00DF767C">
        <w:rPr>
          <w:spacing w:val="-1"/>
        </w:rPr>
        <w:t>a</w:t>
      </w:r>
      <w:r w:rsidR="00EE5A51" w:rsidRPr="00DF767C">
        <w:t>nd</w:t>
      </w:r>
      <w:r w:rsidR="00CC6EDA" w:rsidRPr="00DF767C">
        <w:t xml:space="preserve"> </w:t>
      </w:r>
      <w:r w:rsidRPr="00DF767C">
        <w:t>the pot</w:t>
      </w:r>
      <w:r w:rsidRPr="00DF767C">
        <w:rPr>
          <w:spacing w:val="-1"/>
        </w:rPr>
        <w:t>e</w:t>
      </w:r>
      <w:r w:rsidRPr="00DF767C">
        <w:t>nt</w:t>
      </w:r>
      <w:r w:rsidRPr="00DF767C">
        <w:rPr>
          <w:spacing w:val="1"/>
        </w:rPr>
        <w:t>i</w:t>
      </w:r>
      <w:r w:rsidRPr="00DF767C">
        <w:rPr>
          <w:spacing w:val="-1"/>
        </w:rPr>
        <w:t>a</w:t>
      </w:r>
      <w:r w:rsidRPr="00DF767C">
        <w:t>l</w:t>
      </w:r>
      <w:r w:rsidRPr="00DF767C">
        <w:rPr>
          <w:spacing w:val="3"/>
        </w:rPr>
        <w:t xml:space="preserve"> </w:t>
      </w:r>
      <w:r w:rsidRPr="00DF767C">
        <w:t>O</w:t>
      </w:r>
      <w:r w:rsidRPr="00DF767C">
        <w:rPr>
          <w:spacing w:val="-1"/>
        </w:rPr>
        <w:t>f</w:t>
      </w:r>
      <w:r w:rsidRPr="00DF767C">
        <w:rPr>
          <w:spacing w:val="1"/>
        </w:rPr>
        <w:t>f</w:t>
      </w:r>
      <w:r w:rsidRPr="00DF767C">
        <w:rPr>
          <w:spacing w:val="-1"/>
        </w:rPr>
        <w:t>e</w:t>
      </w:r>
      <w:r w:rsidRPr="00DF767C">
        <w:t>ro</w:t>
      </w:r>
      <w:r w:rsidRPr="00DF767C">
        <w:rPr>
          <w:spacing w:val="1"/>
        </w:rPr>
        <w:t>r</w:t>
      </w:r>
      <w:r w:rsidRPr="00DF767C">
        <w:t>’s</w:t>
      </w:r>
      <w:r w:rsidR="007217B7" w:rsidRPr="00DF767C">
        <w:t xml:space="preserve"> </w:t>
      </w:r>
      <w:r w:rsidRPr="00DF767C">
        <w:t>org</w:t>
      </w:r>
      <w:r w:rsidRPr="00DF767C">
        <w:rPr>
          <w:spacing w:val="-2"/>
        </w:rPr>
        <w:t>a</w:t>
      </w:r>
      <w:r w:rsidRPr="00DF767C">
        <w:t>ni</w:t>
      </w:r>
      <w:r w:rsidRPr="00DF767C">
        <w:rPr>
          <w:spacing w:val="2"/>
        </w:rPr>
        <w:t>z</w:t>
      </w:r>
      <w:r w:rsidRPr="00DF767C">
        <w:rPr>
          <w:spacing w:val="-1"/>
        </w:rPr>
        <w:t>a</w:t>
      </w:r>
      <w:r w:rsidRPr="00DF767C">
        <w:t>t</w:t>
      </w:r>
      <w:r w:rsidRPr="00DF767C">
        <w:rPr>
          <w:spacing w:val="1"/>
        </w:rPr>
        <w:t>i</w:t>
      </w:r>
      <w:r w:rsidRPr="00DF767C">
        <w:t>on n</w:t>
      </w:r>
      <w:r w:rsidRPr="00DF767C">
        <w:rPr>
          <w:spacing w:val="-1"/>
        </w:rPr>
        <w:t>a</w:t>
      </w:r>
      <w:r w:rsidRPr="00DF767C">
        <w:t>me sh</w:t>
      </w:r>
      <w:r w:rsidRPr="00DF767C">
        <w:rPr>
          <w:spacing w:val="-1"/>
        </w:rPr>
        <w:t>a</w:t>
      </w:r>
      <w:r w:rsidRPr="00DF767C">
        <w:t>ll</w:t>
      </w:r>
      <w:r w:rsidRPr="00DF767C">
        <w:rPr>
          <w:spacing w:val="1"/>
        </w:rPr>
        <w:t xml:space="preserve"> </w:t>
      </w:r>
      <w:r w:rsidRPr="00DF767C">
        <w:t>not app</w:t>
      </w:r>
      <w:r w:rsidRPr="00DF767C">
        <w:rPr>
          <w:spacing w:val="-1"/>
        </w:rPr>
        <w:t>ea</w:t>
      </w:r>
      <w:r w:rsidRPr="00DF767C">
        <w:t>r on the</w:t>
      </w:r>
      <w:r w:rsidRPr="00DF767C">
        <w:rPr>
          <w:spacing w:val="-1"/>
        </w:rPr>
        <w:t xml:space="preserve"> </w:t>
      </w:r>
      <w:r w:rsidRPr="00DF767C">
        <w:t>dis</w:t>
      </w:r>
      <w:r w:rsidRPr="00DF767C">
        <w:rPr>
          <w:spacing w:val="1"/>
        </w:rPr>
        <w:t>t</w:t>
      </w:r>
      <w:r w:rsidRPr="00DF767C">
        <w:t>rib</w:t>
      </w:r>
      <w:r w:rsidRPr="00DF767C">
        <w:rPr>
          <w:spacing w:val="2"/>
        </w:rPr>
        <w:t>u</w:t>
      </w:r>
      <w:r w:rsidRPr="00DF767C">
        <w:t>t</w:t>
      </w:r>
      <w:r w:rsidRPr="00DF767C">
        <w:rPr>
          <w:spacing w:val="1"/>
        </w:rPr>
        <w:t>i</w:t>
      </w:r>
      <w:r w:rsidRPr="00DF767C">
        <w:t>on l</w:t>
      </w:r>
      <w:r w:rsidRPr="00DF767C">
        <w:rPr>
          <w:spacing w:val="1"/>
        </w:rPr>
        <w:t>i</w:t>
      </w:r>
      <w:r w:rsidRPr="00DF767C">
        <w:t>st.</w:t>
      </w:r>
      <w:r w:rsidR="00CC6EDA" w:rsidRPr="00DF767C">
        <w:t xml:space="preserve"> </w:t>
      </w:r>
    </w:p>
    <w:p w14:paraId="43935C4C"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0748AD6C" w14:textId="5834A42C" w:rsidR="00154560" w:rsidRPr="00516427" w:rsidRDefault="00516427" w:rsidP="00516427">
      <w:pPr>
        <w:spacing w:after="0"/>
        <w:ind w:left="360"/>
        <w:rPr>
          <w:rFonts w:ascii="Times New Roman" w:hAnsi="Times New Roman" w:cs="Times New Roman"/>
          <w:b/>
          <w:sz w:val="24"/>
          <w:szCs w:val="24"/>
        </w:rPr>
      </w:pPr>
      <w:bookmarkStart w:id="80" w:name="_Toc450899651"/>
      <w:bookmarkStart w:id="81" w:name="_Toc489947888"/>
      <w:bookmarkStart w:id="82" w:name="_Toc494435979"/>
      <w:r>
        <w:rPr>
          <w:rFonts w:ascii="Times New Roman" w:hAnsi="Times New Roman" w:cs="Times New Roman"/>
          <w:b/>
          <w:sz w:val="24"/>
          <w:szCs w:val="24"/>
        </w:rPr>
        <w:t xml:space="preserve">3.  </w:t>
      </w:r>
      <w:r w:rsidR="00045712" w:rsidRPr="00516427">
        <w:rPr>
          <w:rFonts w:ascii="Times New Roman" w:hAnsi="Times New Roman" w:cs="Times New Roman"/>
          <w:b/>
          <w:sz w:val="24"/>
          <w:szCs w:val="24"/>
        </w:rPr>
        <w:t>Pre-</w:t>
      </w:r>
      <w:r w:rsidR="00080034" w:rsidRPr="00516427">
        <w:rPr>
          <w:rFonts w:ascii="Times New Roman" w:hAnsi="Times New Roman" w:cs="Times New Roman"/>
          <w:b/>
          <w:sz w:val="24"/>
          <w:szCs w:val="24"/>
        </w:rPr>
        <w:t>p</w:t>
      </w:r>
      <w:r w:rsidR="00045712" w:rsidRPr="00516427">
        <w:rPr>
          <w:rFonts w:ascii="Times New Roman" w:hAnsi="Times New Roman" w:cs="Times New Roman"/>
          <w:b/>
          <w:sz w:val="24"/>
          <w:szCs w:val="24"/>
        </w:rPr>
        <w:t>roposal Conference</w:t>
      </w:r>
      <w:bookmarkEnd w:id="80"/>
      <w:bookmarkEnd w:id="81"/>
      <w:bookmarkEnd w:id="82"/>
    </w:p>
    <w:p w14:paraId="0A31CB99"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335C6B5F" w14:textId="3C920C76" w:rsidR="00154560" w:rsidRPr="00DF767C" w:rsidRDefault="00045712" w:rsidP="00642713">
      <w:pPr>
        <w:pStyle w:val="H3Normal"/>
        <w:ind w:left="1080" w:right="0"/>
      </w:pPr>
      <w:r w:rsidRPr="00DF767C">
        <w:t>A p</w:t>
      </w:r>
      <w:r w:rsidRPr="00DF767C">
        <w:rPr>
          <w:spacing w:val="-1"/>
        </w:rPr>
        <w:t>r</w:t>
      </w:r>
      <w:r w:rsidRPr="00DF767C">
        <w:rPr>
          <w:spacing w:val="1"/>
        </w:rPr>
        <w:t>e</w:t>
      </w:r>
      <w:r w:rsidRPr="00DF767C">
        <w:rPr>
          <w:spacing w:val="-1"/>
        </w:rPr>
        <w:t>-</w:t>
      </w:r>
      <w:r w:rsidRPr="00DF767C">
        <w:t>prop</w:t>
      </w:r>
      <w:r w:rsidRPr="00DF767C">
        <w:rPr>
          <w:spacing w:val="-1"/>
        </w:rPr>
        <w:t>o</w:t>
      </w:r>
      <w:r w:rsidRPr="00DF767C">
        <w:t>s</w:t>
      </w:r>
      <w:r w:rsidRPr="00DF767C">
        <w:rPr>
          <w:spacing w:val="-1"/>
        </w:rPr>
        <w:t>a</w:t>
      </w:r>
      <w:r w:rsidRPr="00DF767C">
        <w:t>l</w:t>
      </w:r>
      <w:r w:rsidRPr="00DF767C">
        <w:rPr>
          <w:spacing w:val="3"/>
        </w:rPr>
        <w:t xml:space="preserve"> </w:t>
      </w:r>
      <w:r w:rsidRPr="00DF767C">
        <w:rPr>
          <w:spacing w:val="-1"/>
        </w:rPr>
        <w:t>c</w:t>
      </w:r>
      <w:r w:rsidRPr="00DF767C">
        <w:t>onfer</w:t>
      </w:r>
      <w:r w:rsidRPr="00DF767C">
        <w:rPr>
          <w:spacing w:val="-2"/>
        </w:rPr>
        <w:t>e</w:t>
      </w:r>
      <w:r w:rsidRPr="00DF767C">
        <w:t>n</w:t>
      </w:r>
      <w:r w:rsidRPr="00DF767C">
        <w:rPr>
          <w:spacing w:val="1"/>
        </w:rPr>
        <w:t>c</w:t>
      </w:r>
      <w:r w:rsidRPr="00DF767C">
        <w:t>e</w:t>
      </w:r>
      <w:r w:rsidRPr="00DF767C">
        <w:rPr>
          <w:spacing w:val="-1"/>
        </w:rPr>
        <w:t xml:space="preserve"> </w:t>
      </w:r>
      <w:r w:rsidRPr="00DF767C">
        <w:t>will</w:t>
      </w:r>
      <w:r w:rsidRPr="00DF767C">
        <w:rPr>
          <w:spacing w:val="1"/>
        </w:rPr>
        <w:t xml:space="preserve"> </w:t>
      </w:r>
      <w:r w:rsidRPr="00DF767C">
        <w:t>be</w:t>
      </w:r>
      <w:r w:rsidRPr="00DF767C">
        <w:rPr>
          <w:spacing w:val="-1"/>
        </w:rPr>
        <w:t xml:space="preserve"> </w:t>
      </w:r>
      <w:r w:rsidRPr="00DF767C">
        <w:rPr>
          <w:spacing w:val="2"/>
        </w:rPr>
        <w:t>h</w:t>
      </w:r>
      <w:r w:rsidRPr="00DF767C">
        <w:rPr>
          <w:spacing w:val="-1"/>
        </w:rPr>
        <w:t>e</w:t>
      </w:r>
      <w:r w:rsidRPr="00DF767C">
        <w:t>ld</w:t>
      </w:r>
      <w:r w:rsidR="00520A89" w:rsidRPr="00DF767C">
        <w:t xml:space="preserve"> </w:t>
      </w:r>
      <w:r w:rsidRPr="00DF767C">
        <w:t>beginn</w:t>
      </w:r>
      <w:r w:rsidRPr="00DF767C">
        <w:rPr>
          <w:spacing w:val="1"/>
        </w:rPr>
        <w:t>i</w:t>
      </w:r>
      <w:r w:rsidRPr="00DF767C">
        <w:rPr>
          <w:spacing w:val="2"/>
        </w:rPr>
        <w:t>n</w:t>
      </w:r>
      <w:r w:rsidRPr="00DF767C">
        <w:t xml:space="preserve">g </w:t>
      </w:r>
      <w:r w:rsidRPr="00DF767C">
        <w:rPr>
          <w:spacing w:val="-1"/>
        </w:rPr>
        <w:t>a</w:t>
      </w:r>
      <w:r w:rsidRPr="00DF767C">
        <w:t>t</w:t>
      </w:r>
      <w:r w:rsidRPr="00DF767C">
        <w:rPr>
          <w:spacing w:val="22"/>
        </w:rPr>
        <w:t xml:space="preserve"> </w:t>
      </w:r>
      <w:r w:rsidR="00DB6F6D">
        <w:rPr>
          <w:spacing w:val="-1"/>
        </w:rPr>
        <w:t>9</w:t>
      </w:r>
      <w:r w:rsidR="00C231A3" w:rsidRPr="00DF767C">
        <w:rPr>
          <w:spacing w:val="-1"/>
        </w:rPr>
        <w:t>:00</w:t>
      </w:r>
      <w:r w:rsidR="00DB6F6D">
        <w:rPr>
          <w:spacing w:val="-1"/>
        </w:rPr>
        <w:t>AM</w:t>
      </w:r>
      <w:r w:rsidR="00C231A3" w:rsidRPr="00DF767C">
        <w:rPr>
          <w:spacing w:val="-1"/>
        </w:rPr>
        <w:t xml:space="preserve"> </w:t>
      </w:r>
      <w:r w:rsidR="00BD4AB4" w:rsidRPr="00DF767C">
        <w:t>MT</w:t>
      </w:r>
      <w:r w:rsidRPr="00DF767C">
        <w:rPr>
          <w:spacing w:val="21"/>
        </w:rPr>
        <w:t xml:space="preserve"> </w:t>
      </w:r>
      <w:r w:rsidRPr="00DF767C">
        <w:t>in</w:t>
      </w:r>
      <w:r w:rsidRPr="00DF767C">
        <w:rPr>
          <w:spacing w:val="22"/>
        </w:rPr>
        <w:t xml:space="preserve"> </w:t>
      </w:r>
      <w:r w:rsidRPr="00DF767C">
        <w:t>the</w:t>
      </w:r>
      <w:r w:rsidRPr="00DF767C">
        <w:rPr>
          <w:spacing w:val="25"/>
        </w:rPr>
        <w:t xml:space="preserve"> </w:t>
      </w:r>
      <w:r w:rsidR="00C231A3" w:rsidRPr="00DF767C">
        <w:t>ASD Large Conference Room Address, 1474 Rodeo Rd. Santa Fe, New Mexico 87505</w:t>
      </w:r>
      <w:r w:rsidR="00AE272B" w:rsidRPr="00DF767C">
        <w:rPr>
          <w:spacing w:val="25"/>
        </w:rPr>
        <w:t>,</w:t>
      </w:r>
      <w:r w:rsidR="00520A89" w:rsidRPr="00DF767C">
        <w:rPr>
          <w:spacing w:val="25"/>
        </w:rPr>
        <w:t xml:space="preserve"> </w:t>
      </w:r>
      <w:r w:rsidRPr="00DF767C">
        <w:rPr>
          <w:spacing w:val="-1"/>
        </w:rPr>
        <w:t>a</w:t>
      </w:r>
      <w:r w:rsidRPr="00DF767C">
        <w:t>s</w:t>
      </w:r>
      <w:r w:rsidRPr="00DF767C">
        <w:rPr>
          <w:spacing w:val="22"/>
        </w:rPr>
        <w:t xml:space="preserve"> </w:t>
      </w:r>
      <w:r w:rsidRPr="00DF767C">
        <w:t>stat</w:t>
      </w:r>
      <w:r w:rsidRPr="00DF767C">
        <w:rPr>
          <w:spacing w:val="-1"/>
        </w:rPr>
        <w:t>e</w:t>
      </w:r>
      <w:r w:rsidRPr="00DF767C">
        <w:t>d</w:t>
      </w:r>
      <w:r w:rsidRPr="00DF767C">
        <w:rPr>
          <w:spacing w:val="26"/>
        </w:rPr>
        <w:t xml:space="preserve"> </w:t>
      </w:r>
      <w:r w:rsidRPr="00DF767C">
        <w:t>in</w:t>
      </w:r>
      <w:r w:rsidRPr="00DF767C">
        <w:rPr>
          <w:spacing w:val="22"/>
        </w:rPr>
        <w:t xml:space="preserve"> </w:t>
      </w:r>
      <w:r w:rsidRPr="00DF767C">
        <w:rPr>
          <w:spacing w:val="1"/>
        </w:rPr>
        <w:t>S</w:t>
      </w:r>
      <w:r w:rsidRPr="00DF767C">
        <w:rPr>
          <w:spacing w:val="-1"/>
        </w:rPr>
        <w:t>ec</w:t>
      </w:r>
      <w:r w:rsidRPr="00DF767C">
        <w:t>t</w:t>
      </w:r>
      <w:r w:rsidRPr="00DF767C">
        <w:rPr>
          <w:spacing w:val="1"/>
        </w:rPr>
        <w:t>i</w:t>
      </w:r>
      <w:r w:rsidRPr="00DF767C">
        <w:t>on</w:t>
      </w:r>
      <w:r w:rsidRPr="00DF767C">
        <w:rPr>
          <w:spacing w:val="24"/>
        </w:rPr>
        <w:t xml:space="preserve"> </w:t>
      </w:r>
      <w:r w:rsidR="00E25D5B" w:rsidRPr="00DF767C">
        <w:t>V</w:t>
      </w:r>
      <w:r w:rsidR="006A56DC">
        <w:t>I</w:t>
      </w:r>
      <w:r w:rsidRPr="00DF767C">
        <w:t>, A.</w:t>
      </w:r>
      <w:r w:rsidRPr="00DF767C">
        <w:rPr>
          <w:spacing w:val="2"/>
        </w:rPr>
        <w:t xml:space="preserve"> </w:t>
      </w:r>
      <w:r w:rsidRPr="00DF767C">
        <w:rPr>
          <w:spacing w:val="1"/>
        </w:rPr>
        <w:t>S</w:t>
      </w:r>
      <w:r w:rsidRPr="00DF767C">
        <w:t>E</w:t>
      </w:r>
      <w:r w:rsidRPr="00DF767C">
        <w:rPr>
          <w:spacing w:val="-1"/>
        </w:rPr>
        <w:t>Q</w:t>
      </w:r>
      <w:r w:rsidRPr="00DF767C">
        <w:t>U</w:t>
      </w:r>
      <w:r w:rsidRPr="00DF767C">
        <w:rPr>
          <w:spacing w:val="-1"/>
        </w:rPr>
        <w:t>E</w:t>
      </w:r>
      <w:r w:rsidRPr="00DF767C">
        <w:t>NCE</w:t>
      </w:r>
      <w:r w:rsidRPr="00DF767C">
        <w:rPr>
          <w:spacing w:val="2"/>
        </w:rPr>
        <w:t xml:space="preserve"> </w:t>
      </w:r>
      <w:r w:rsidRPr="00DF767C">
        <w:t>OF E</w:t>
      </w:r>
      <w:r w:rsidRPr="00DF767C">
        <w:rPr>
          <w:spacing w:val="1"/>
        </w:rPr>
        <w:t>V</w:t>
      </w:r>
      <w:r w:rsidRPr="00DF767C">
        <w:t>E</w:t>
      </w:r>
      <w:r w:rsidRPr="00DF767C">
        <w:rPr>
          <w:spacing w:val="-1"/>
        </w:rPr>
        <w:t>N</w:t>
      </w:r>
      <w:r w:rsidRPr="00DF767C">
        <w:t>T</w:t>
      </w:r>
      <w:r w:rsidRPr="00DF767C">
        <w:rPr>
          <w:spacing w:val="3"/>
        </w:rPr>
        <w:t>S</w:t>
      </w:r>
      <w:r w:rsidRPr="00DF767C">
        <w:t>.</w:t>
      </w:r>
      <w:r w:rsidRPr="00DF767C">
        <w:rPr>
          <w:spacing w:val="3"/>
        </w:rPr>
        <w:t xml:space="preserve"> </w:t>
      </w:r>
      <w:r w:rsidR="00BD71CB" w:rsidRPr="00DF767C">
        <w:rPr>
          <w:spacing w:val="3"/>
        </w:rPr>
        <w:t xml:space="preserve">Attendance by </w:t>
      </w:r>
      <w:r w:rsidR="00D93F3A" w:rsidRPr="00DF767C">
        <w:rPr>
          <w:spacing w:val="3"/>
        </w:rPr>
        <w:t>P</w:t>
      </w:r>
      <w:r w:rsidR="00BD71CB" w:rsidRPr="00DF767C">
        <w:rPr>
          <w:spacing w:val="3"/>
        </w:rPr>
        <w:t xml:space="preserve">otential Offers at the </w:t>
      </w:r>
      <w:r w:rsidR="00D93F3A" w:rsidRPr="00DF767C">
        <w:rPr>
          <w:spacing w:val="3"/>
        </w:rPr>
        <w:t>p</w:t>
      </w:r>
      <w:r w:rsidR="00BD71CB" w:rsidRPr="00DF767C">
        <w:rPr>
          <w:spacing w:val="3"/>
        </w:rPr>
        <w:t>re-</w:t>
      </w:r>
      <w:r w:rsidR="00D93F3A" w:rsidRPr="00DF767C">
        <w:rPr>
          <w:spacing w:val="3"/>
        </w:rPr>
        <w:t>p</w:t>
      </w:r>
      <w:r w:rsidR="00BD71CB" w:rsidRPr="00DF767C">
        <w:rPr>
          <w:spacing w:val="3"/>
        </w:rPr>
        <w:t xml:space="preserve">roposal </w:t>
      </w:r>
      <w:r w:rsidR="00D93F3A" w:rsidRPr="00DF767C">
        <w:rPr>
          <w:spacing w:val="3"/>
        </w:rPr>
        <w:t>c</w:t>
      </w:r>
      <w:r w:rsidR="00BD71CB" w:rsidRPr="00DF767C">
        <w:rPr>
          <w:spacing w:val="3"/>
        </w:rPr>
        <w:t>onference is optional.</w:t>
      </w:r>
      <w:r w:rsidR="00BE3FE6" w:rsidRPr="00DF767C">
        <w:rPr>
          <w:spacing w:val="3"/>
        </w:rPr>
        <w:t xml:space="preserve"> </w:t>
      </w:r>
      <w:r w:rsidRPr="00DF767C">
        <w:rPr>
          <w:spacing w:val="1"/>
        </w:rPr>
        <w:t>P</w:t>
      </w:r>
      <w:r w:rsidRPr="00DF767C">
        <w:t>otential</w:t>
      </w:r>
      <w:r w:rsidRPr="00DF767C">
        <w:rPr>
          <w:spacing w:val="2"/>
        </w:rPr>
        <w:t xml:space="preserve"> </w:t>
      </w:r>
      <w:r w:rsidRPr="00DF767C">
        <w:t>O</w:t>
      </w:r>
      <w:r w:rsidRPr="00DF767C">
        <w:rPr>
          <w:spacing w:val="-1"/>
        </w:rPr>
        <w:t>f</w:t>
      </w:r>
      <w:r w:rsidRPr="00DF767C">
        <w:t>f</w:t>
      </w:r>
      <w:r w:rsidRPr="00DF767C">
        <w:rPr>
          <w:spacing w:val="-2"/>
        </w:rPr>
        <w:t>e</w:t>
      </w:r>
      <w:r w:rsidRPr="00DF767C">
        <w:t>ro</w:t>
      </w:r>
      <w:r w:rsidRPr="00DF767C">
        <w:rPr>
          <w:spacing w:val="1"/>
        </w:rPr>
        <w:t>r</w:t>
      </w:r>
      <w:r w:rsidRPr="00DF767C">
        <w:t>(s)</w:t>
      </w:r>
      <w:r w:rsidRPr="00DF767C">
        <w:rPr>
          <w:spacing w:val="1"/>
        </w:rPr>
        <w:t xml:space="preserve"> </w:t>
      </w:r>
      <w:r w:rsidRPr="00DF767C">
        <w:rPr>
          <w:spacing w:val="-1"/>
        </w:rPr>
        <w:t>a</w:t>
      </w:r>
      <w:r w:rsidRPr="00DF767C">
        <w:rPr>
          <w:spacing w:val="1"/>
        </w:rPr>
        <w:t>r</w:t>
      </w:r>
      <w:r w:rsidRPr="00DF767C">
        <w:t>e</w:t>
      </w:r>
      <w:r w:rsidRPr="00DF767C">
        <w:rPr>
          <w:spacing w:val="1"/>
        </w:rPr>
        <w:t xml:space="preserve"> </w:t>
      </w:r>
      <w:r w:rsidRPr="00DF767C">
        <w:rPr>
          <w:spacing w:val="-1"/>
        </w:rPr>
        <w:t>e</w:t>
      </w:r>
      <w:r w:rsidRPr="00DF767C">
        <w:t>n</w:t>
      </w:r>
      <w:r w:rsidRPr="00DF767C">
        <w:rPr>
          <w:spacing w:val="-1"/>
        </w:rPr>
        <w:t>c</w:t>
      </w:r>
      <w:r w:rsidRPr="00DF767C">
        <w:t>o</w:t>
      </w:r>
      <w:r w:rsidRPr="00DF767C">
        <w:rPr>
          <w:spacing w:val="2"/>
        </w:rPr>
        <w:t>u</w:t>
      </w:r>
      <w:r w:rsidRPr="00DF767C">
        <w:t>ra</w:t>
      </w:r>
      <w:r w:rsidRPr="00DF767C">
        <w:rPr>
          <w:spacing w:val="-2"/>
        </w:rPr>
        <w:t>g</w:t>
      </w:r>
      <w:r w:rsidRPr="00DF767C">
        <w:rPr>
          <w:spacing w:val="-1"/>
        </w:rPr>
        <w:t>e</w:t>
      </w:r>
      <w:r w:rsidRPr="00DF767C">
        <w:t>d</w:t>
      </w:r>
      <w:r w:rsidRPr="00DF767C">
        <w:rPr>
          <w:spacing w:val="2"/>
        </w:rPr>
        <w:t xml:space="preserve"> </w:t>
      </w:r>
      <w:r w:rsidRPr="00DF767C">
        <w:t>to</w:t>
      </w:r>
      <w:r w:rsidRPr="00DF767C">
        <w:rPr>
          <w:spacing w:val="3"/>
        </w:rPr>
        <w:t xml:space="preserve"> </w:t>
      </w:r>
      <w:r w:rsidRPr="00DF767C">
        <w:t>s</w:t>
      </w:r>
      <w:r w:rsidRPr="00DF767C">
        <w:rPr>
          <w:spacing w:val="2"/>
        </w:rPr>
        <w:t>u</w:t>
      </w:r>
      <w:r w:rsidRPr="00DF767C">
        <w:t>bm</w:t>
      </w:r>
      <w:r w:rsidRPr="00DF767C">
        <w:rPr>
          <w:spacing w:val="1"/>
        </w:rPr>
        <w:t>i</w:t>
      </w:r>
      <w:r w:rsidRPr="00DF767C">
        <w:t>t</w:t>
      </w:r>
      <w:r w:rsidRPr="00DF767C">
        <w:rPr>
          <w:spacing w:val="3"/>
        </w:rPr>
        <w:t xml:space="preserve"> </w:t>
      </w:r>
      <w:r w:rsidRPr="00DF767C">
        <w:t>w</w:t>
      </w:r>
      <w:r w:rsidRPr="00DF767C">
        <w:rPr>
          <w:spacing w:val="-1"/>
        </w:rPr>
        <w:t>r</w:t>
      </w:r>
      <w:r w:rsidRPr="00DF767C">
        <w:t>i</w:t>
      </w:r>
      <w:r w:rsidRPr="00DF767C">
        <w:rPr>
          <w:spacing w:val="1"/>
        </w:rPr>
        <w:t>t</w:t>
      </w:r>
      <w:r w:rsidRPr="00DF767C">
        <w:t>ten qu</w:t>
      </w:r>
      <w:r w:rsidRPr="00DF767C">
        <w:rPr>
          <w:spacing w:val="-1"/>
        </w:rPr>
        <w:t>e</w:t>
      </w:r>
      <w:r w:rsidRPr="00DF767C">
        <w:t>st</w:t>
      </w:r>
      <w:r w:rsidRPr="00DF767C">
        <w:rPr>
          <w:spacing w:val="1"/>
        </w:rPr>
        <w:t>i</w:t>
      </w:r>
      <w:r w:rsidRPr="00DF767C">
        <w:t>ons</w:t>
      </w:r>
      <w:r w:rsidRPr="00DF767C">
        <w:rPr>
          <w:spacing w:val="1"/>
        </w:rPr>
        <w:t xml:space="preserve"> </w:t>
      </w:r>
      <w:r w:rsidR="00520A89" w:rsidRPr="00DF767C">
        <w:rPr>
          <w:spacing w:val="1"/>
        </w:rPr>
        <w:t xml:space="preserve">to the Procurement Manager </w:t>
      </w:r>
      <w:r w:rsidRPr="00DF767C">
        <w:t>in</w:t>
      </w:r>
      <w:r w:rsidRPr="00DF767C">
        <w:rPr>
          <w:spacing w:val="1"/>
        </w:rPr>
        <w:t xml:space="preserve"> </w:t>
      </w:r>
      <w:r w:rsidRPr="00DF767C">
        <w:rPr>
          <w:spacing w:val="-1"/>
        </w:rPr>
        <w:t>a</w:t>
      </w:r>
      <w:r w:rsidRPr="00DF767C">
        <w:t>dv</w:t>
      </w:r>
      <w:r w:rsidRPr="00DF767C">
        <w:rPr>
          <w:spacing w:val="-1"/>
        </w:rPr>
        <w:t>a</w:t>
      </w:r>
      <w:r w:rsidRPr="00DF767C">
        <w:rPr>
          <w:spacing w:val="2"/>
        </w:rPr>
        <w:t>n</w:t>
      </w:r>
      <w:r w:rsidRPr="00DF767C">
        <w:rPr>
          <w:spacing w:val="-1"/>
        </w:rPr>
        <w:t>c</w:t>
      </w:r>
      <w:r w:rsidRPr="00DF767C">
        <w:t>e</w:t>
      </w:r>
      <w:r w:rsidRPr="00DF767C">
        <w:rPr>
          <w:spacing w:val="2"/>
        </w:rPr>
        <w:t xml:space="preserve"> </w:t>
      </w:r>
      <w:r w:rsidRPr="00DF767C">
        <w:t>of</w:t>
      </w:r>
      <w:r w:rsidRPr="00DF767C">
        <w:rPr>
          <w:spacing w:val="2"/>
        </w:rPr>
        <w:t xml:space="preserve"> </w:t>
      </w:r>
      <w:r w:rsidRPr="00DF767C">
        <w:t xml:space="preserve">the </w:t>
      </w:r>
      <w:r w:rsidRPr="00DF767C">
        <w:rPr>
          <w:spacing w:val="-1"/>
        </w:rPr>
        <w:t>c</w:t>
      </w:r>
      <w:r w:rsidRPr="00DF767C">
        <w:t>o</w:t>
      </w:r>
      <w:r w:rsidRPr="00DF767C">
        <w:rPr>
          <w:spacing w:val="2"/>
        </w:rPr>
        <w:t>n</w:t>
      </w:r>
      <w:r w:rsidRPr="00DF767C">
        <w:t>f</w:t>
      </w:r>
      <w:r w:rsidRPr="00DF767C">
        <w:rPr>
          <w:spacing w:val="-2"/>
        </w:rPr>
        <w:t>e</w:t>
      </w:r>
      <w:r w:rsidRPr="00DF767C">
        <w:rPr>
          <w:spacing w:val="1"/>
        </w:rPr>
        <w:t>r</w:t>
      </w:r>
      <w:r w:rsidRPr="00DF767C">
        <w:rPr>
          <w:spacing w:val="-1"/>
        </w:rPr>
        <w:t>e</w:t>
      </w:r>
      <w:r w:rsidRPr="00DF767C">
        <w:t>n</w:t>
      </w:r>
      <w:r w:rsidRPr="00DF767C">
        <w:rPr>
          <w:spacing w:val="1"/>
        </w:rPr>
        <w:t>c</w:t>
      </w:r>
      <w:r w:rsidRPr="00DF767C">
        <w:t xml:space="preserve">e </w:t>
      </w:r>
      <w:r w:rsidRPr="00DF767C">
        <w:rPr>
          <w:spacing w:val="1"/>
        </w:rPr>
        <w:t>(</w:t>
      </w:r>
      <w:r w:rsidRPr="00DF767C">
        <w:t>s</w:t>
      </w:r>
      <w:r w:rsidRPr="00DF767C">
        <w:rPr>
          <w:spacing w:val="-1"/>
        </w:rPr>
        <w:t>e</w:t>
      </w:r>
      <w:r w:rsidRPr="00DF767C">
        <w:t xml:space="preserve">e </w:t>
      </w:r>
      <w:r w:rsidR="008B17ED" w:rsidRPr="00DF767C">
        <w:t xml:space="preserve">Introduction, </w:t>
      </w:r>
      <w:r w:rsidRPr="00DF767C">
        <w:rPr>
          <w:spacing w:val="1"/>
        </w:rPr>
        <w:t>Se</w:t>
      </w:r>
      <w:r w:rsidRPr="00DF767C">
        <w:rPr>
          <w:spacing w:val="-1"/>
        </w:rPr>
        <w:t>c</w:t>
      </w:r>
      <w:r w:rsidRPr="00DF767C">
        <w:t>t</w:t>
      </w:r>
      <w:r w:rsidRPr="00DF767C">
        <w:rPr>
          <w:spacing w:val="1"/>
        </w:rPr>
        <w:t>i</w:t>
      </w:r>
      <w:r w:rsidRPr="00DF767C">
        <w:t>on</w:t>
      </w:r>
      <w:r w:rsidRPr="00DF767C">
        <w:rPr>
          <w:spacing w:val="3"/>
        </w:rPr>
        <w:t xml:space="preserve"> </w:t>
      </w:r>
      <w:r w:rsidR="00AD2074" w:rsidRPr="00DF767C">
        <w:t>D</w:t>
      </w:r>
      <w:r w:rsidRPr="00DF767C">
        <w:rPr>
          <w:spacing w:val="-1"/>
        </w:rPr>
        <w:t>)</w:t>
      </w:r>
      <w:r w:rsidRPr="00DF767C">
        <w:t>.</w:t>
      </w:r>
      <w:r w:rsidR="00EA55A5" w:rsidRPr="00DF767C">
        <w:t xml:space="preserve"> </w:t>
      </w:r>
      <w:r w:rsidRPr="00DF767C">
        <w:t>T</w:t>
      </w:r>
      <w:r w:rsidRPr="00DF767C">
        <w:rPr>
          <w:spacing w:val="2"/>
        </w:rPr>
        <w:t>h</w:t>
      </w:r>
      <w:r w:rsidRPr="00DF767C">
        <w:t>e</w:t>
      </w:r>
      <w:r w:rsidRPr="00DF767C">
        <w:rPr>
          <w:spacing w:val="20"/>
        </w:rPr>
        <w:t xml:space="preserve"> </w:t>
      </w:r>
      <w:r w:rsidRPr="00DF767C">
        <w:t>ide</w:t>
      </w:r>
      <w:r w:rsidRPr="00DF767C">
        <w:rPr>
          <w:spacing w:val="2"/>
        </w:rPr>
        <w:t>n</w:t>
      </w:r>
      <w:r w:rsidRPr="00DF767C">
        <w:t>t</w:t>
      </w:r>
      <w:r w:rsidRPr="00DF767C">
        <w:rPr>
          <w:spacing w:val="1"/>
        </w:rPr>
        <w:t>i</w:t>
      </w:r>
      <w:r w:rsidRPr="00DF767C">
        <w:rPr>
          <w:spacing w:val="3"/>
        </w:rPr>
        <w:t>t</w:t>
      </w:r>
      <w:r w:rsidRPr="00DF767C">
        <w:t>y</w:t>
      </w:r>
      <w:r w:rsidRPr="00DF767C">
        <w:rPr>
          <w:spacing w:val="17"/>
        </w:rPr>
        <w:t xml:space="preserve"> </w:t>
      </w:r>
      <w:r w:rsidRPr="00DF767C">
        <w:t>of</w:t>
      </w:r>
      <w:r w:rsidRPr="00DF767C">
        <w:rPr>
          <w:spacing w:val="23"/>
        </w:rPr>
        <w:t xml:space="preserve"> </w:t>
      </w:r>
      <w:r w:rsidRPr="00DF767C">
        <w:t>the</w:t>
      </w:r>
      <w:r w:rsidRPr="00DF767C">
        <w:rPr>
          <w:spacing w:val="21"/>
        </w:rPr>
        <w:t xml:space="preserve"> </w:t>
      </w:r>
      <w:r w:rsidRPr="00DF767C">
        <w:rPr>
          <w:spacing w:val="7"/>
        </w:rPr>
        <w:t>o</w:t>
      </w:r>
      <w:r w:rsidRPr="00DF767C">
        <w:rPr>
          <w:spacing w:val="1"/>
        </w:rPr>
        <w:t>r</w:t>
      </w:r>
      <w:r w:rsidRPr="00DF767C">
        <w:rPr>
          <w:spacing w:val="-2"/>
        </w:rPr>
        <w:t>g</w:t>
      </w:r>
      <w:r w:rsidRPr="00DF767C">
        <w:rPr>
          <w:spacing w:val="-1"/>
        </w:rPr>
        <w:t>a</w:t>
      </w:r>
      <w:r w:rsidRPr="00DF767C">
        <w:t>ni</w:t>
      </w:r>
      <w:r w:rsidRPr="00DF767C">
        <w:rPr>
          <w:spacing w:val="2"/>
        </w:rPr>
        <w:t>z</w:t>
      </w:r>
      <w:r w:rsidRPr="00DF767C">
        <w:rPr>
          <w:spacing w:val="-1"/>
        </w:rPr>
        <w:t>a</w:t>
      </w:r>
      <w:r w:rsidRPr="00DF767C">
        <w:t>t</w:t>
      </w:r>
      <w:r w:rsidRPr="00DF767C">
        <w:rPr>
          <w:spacing w:val="1"/>
        </w:rPr>
        <w:t>i</w:t>
      </w:r>
      <w:r w:rsidRPr="00DF767C">
        <w:t>on</w:t>
      </w:r>
      <w:r w:rsidRPr="00DF767C">
        <w:rPr>
          <w:spacing w:val="21"/>
        </w:rPr>
        <w:t xml:space="preserve"> </w:t>
      </w:r>
      <w:r w:rsidRPr="00DF767C">
        <w:t>submi</w:t>
      </w:r>
      <w:r w:rsidRPr="00DF767C">
        <w:rPr>
          <w:spacing w:val="1"/>
        </w:rPr>
        <w:t>t</w:t>
      </w:r>
      <w:r w:rsidRPr="00DF767C">
        <w:t>t</w:t>
      </w:r>
      <w:r w:rsidRPr="00DF767C">
        <w:rPr>
          <w:spacing w:val="1"/>
        </w:rPr>
        <w:t>i</w:t>
      </w:r>
      <w:r w:rsidRPr="00DF767C">
        <w:t>ng</w:t>
      </w:r>
      <w:r w:rsidRPr="00DF767C">
        <w:rPr>
          <w:spacing w:val="19"/>
        </w:rPr>
        <w:t xml:space="preserve"> </w:t>
      </w:r>
      <w:r w:rsidRPr="00DF767C">
        <w:t>qu</w:t>
      </w:r>
      <w:r w:rsidRPr="00DF767C">
        <w:rPr>
          <w:spacing w:val="-1"/>
        </w:rPr>
        <w:t>e</w:t>
      </w:r>
      <w:r w:rsidRPr="00DF767C">
        <w:t>st</w:t>
      </w:r>
      <w:r w:rsidRPr="00DF767C">
        <w:rPr>
          <w:spacing w:val="1"/>
        </w:rPr>
        <w:t>i</w:t>
      </w:r>
      <w:r w:rsidRPr="00DF767C">
        <w:t>on(</w:t>
      </w:r>
      <w:r w:rsidRPr="00DF767C">
        <w:rPr>
          <w:spacing w:val="2"/>
        </w:rPr>
        <w:t>s</w:t>
      </w:r>
      <w:r w:rsidRPr="00DF767C">
        <w:t>)</w:t>
      </w:r>
      <w:r w:rsidRPr="00DF767C">
        <w:rPr>
          <w:spacing w:val="21"/>
        </w:rPr>
        <w:t xml:space="preserve"> </w:t>
      </w:r>
      <w:r w:rsidRPr="00DF767C">
        <w:t>will</w:t>
      </w:r>
      <w:r w:rsidRPr="00DF767C">
        <w:rPr>
          <w:spacing w:val="22"/>
        </w:rPr>
        <w:t xml:space="preserve"> </w:t>
      </w:r>
      <w:r w:rsidRPr="00DF767C">
        <w:t>not</w:t>
      </w:r>
      <w:r w:rsidRPr="00DF767C">
        <w:rPr>
          <w:spacing w:val="22"/>
        </w:rPr>
        <w:t xml:space="preserve"> </w:t>
      </w:r>
      <w:r w:rsidRPr="00DF767C">
        <w:rPr>
          <w:spacing w:val="2"/>
        </w:rPr>
        <w:t>b</w:t>
      </w:r>
      <w:r w:rsidRPr="00DF767C">
        <w:t>e r</w:t>
      </w:r>
      <w:r w:rsidRPr="00DF767C">
        <w:rPr>
          <w:spacing w:val="-2"/>
        </w:rPr>
        <w:t>e</w:t>
      </w:r>
      <w:r w:rsidRPr="00DF767C">
        <w:t>v</w:t>
      </w:r>
      <w:r w:rsidRPr="00DF767C">
        <w:rPr>
          <w:spacing w:val="-1"/>
        </w:rPr>
        <w:t>ea</w:t>
      </w:r>
      <w:r w:rsidRPr="00DF767C">
        <w:rPr>
          <w:spacing w:val="3"/>
        </w:rPr>
        <w:t>l</w:t>
      </w:r>
      <w:r w:rsidRPr="00DF767C">
        <w:rPr>
          <w:spacing w:val="-1"/>
        </w:rPr>
        <w:t>e</w:t>
      </w:r>
      <w:r w:rsidRPr="00DF767C">
        <w:t>d.</w:t>
      </w:r>
      <w:r w:rsidR="00EA55A5" w:rsidRPr="00DF767C">
        <w:t xml:space="preserve"> </w:t>
      </w:r>
      <w:r w:rsidRPr="00DF767C">
        <w:t>Addit</w:t>
      </w:r>
      <w:r w:rsidRPr="00DF767C">
        <w:rPr>
          <w:spacing w:val="1"/>
        </w:rPr>
        <w:t>i</w:t>
      </w:r>
      <w:r w:rsidRPr="00DF767C">
        <w:t>on</w:t>
      </w:r>
      <w:r w:rsidRPr="00DF767C">
        <w:rPr>
          <w:spacing w:val="-1"/>
        </w:rPr>
        <w:t>a</w:t>
      </w:r>
      <w:r w:rsidRPr="00DF767C">
        <w:t>l</w:t>
      </w:r>
      <w:r w:rsidRPr="00DF767C">
        <w:rPr>
          <w:spacing w:val="3"/>
        </w:rPr>
        <w:t xml:space="preserve"> </w:t>
      </w:r>
      <w:r w:rsidRPr="00DF767C">
        <w:t>w</w:t>
      </w:r>
      <w:r w:rsidRPr="00DF767C">
        <w:rPr>
          <w:spacing w:val="-1"/>
        </w:rPr>
        <w:t>r</w:t>
      </w:r>
      <w:r w:rsidRPr="00DF767C">
        <w:rPr>
          <w:spacing w:val="3"/>
        </w:rPr>
        <w:t>i</w:t>
      </w:r>
      <w:r w:rsidRPr="00DF767C">
        <w:t>t</w:t>
      </w:r>
      <w:r w:rsidRPr="00DF767C">
        <w:rPr>
          <w:spacing w:val="1"/>
        </w:rPr>
        <w:t>t</w:t>
      </w:r>
      <w:r w:rsidRPr="00DF767C">
        <w:rPr>
          <w:spacing w:val="-1"/>
        </w:rPr>
        <w:t>e</w:t>
      </w:r>
      <w:r w:rsidRPr="00DF767C">
        <w:t>n</w:t>
      </w:r>
      <w:r w:rsidRPr="00DF767C">
        <w:rPr>
          <w:spacing w:val="2"/>
        </w:rPr>
        <w:t xml:space="preserve"> </w:t>
      </w:r>
      <w:r w:rsidRPr="00DF767C">
        <w:t>qu</w:t>
      </w:r>
      <w:r w:rsidRPr="00DF767C">
        <w:rPr>
          <w:spacing w:val="-1"/>
        </w:rPr>
        <w:t>e</w:t>
      </w:r>
      <w:r w:rsidRPr="00DF767C">
        <w:t>st</w:t>
      </w:r>
      <w:r w:rsidRPr="00DF767C">
        <w:rPr>
          <w:spacing w:val="1"/>
        </w:rPr>
        <w:t>i</w:t>
      </w:r>
      <w:r w:rsidRPr="00DF767C">
        <w:t>ons</w:t>
      </w:r>
      <w:r w:rsidRPr="00DF767C">
        <w:rPr>
          <w:spacing w:val="2"/>
        </w:rPr>
        <w:t xml:space="preserve"> </w:t>
      </w:r>
      <w:r w:rsidRPr="00DF767C">
        <w:t>m</w:t>
      </w:r>
      <w:r w:rsidRPr="00DF767C">
        <w:rPr>
          <w:spacing w:val="2"/>
        </w:rPr>
        <w:t>a</w:t>
      </w:r>
      <w:r w:rsidRPr="00DF767C">
        <w:t xml:space="preserve">y </w:t>
      </w:r>
      <w:r w:rsidRPr="00DF767C">
        <w:rPr>
          <w:spacing w:val="2"/>
        </w:rPr>
        <w:t>b</w:t>
      </w:r>
      <w:r w:rsidRPr="00DF767C">
        <w:t>e</w:t>
      </w:r>
      <w:r w:rsidRPr="00DF767C">
        <w:rPr>
          <w:spacing w:val="1"/>
        </w:rPr>
        <w:t xml:space="preserve"> </w:t>
      </w:r>
      <w:r w:rsidRPr="00DF767C">
        <w:t>s</w:t>
      </w:r>
      <w:r w:rsidRPr="00DF767C">
        <w:rPr>
          <w:spacing w:val="2"/>
        </w:rPr>
        <w:t>u</w:t>
      </w:r>
      <w:r w:rsidRPr="00DF767C">
        <w:t>bm</w:t>
      </w:r>
      <w:r w:rsidRPr="00DF767C">
        <w:rPr>
          <w:spacing w:val="1"/>
        </w:rPr>
        <w:t>i</w:t>
      </w:r>
      <w:r w:rsidRPr="00DF767C">
        <w:t>t</w:t>
      </w:r>
      <w:r w:rsidRPr="00DF767C">
        <w:rPr>
          <w:spacing w:val="1"/>
        </w:rPr>
        <w:t>t</w:t>
      </w:r>
      <w:r w:rsidRPr="00DF767C">
        <w:rPr>
          <w:spacing w:val="-1"/>
        </w:rPr>
        <w:t>e</w:t>
      </w:r>
      <w:r w:rsidRPr="00DF767C">
        <w:t>d</w:t>
      </w:r>
      <w:r w:rsidRPr="00DF767C">
        <w:rPr>
          <w:spacing w:val="2"/>
        </w:rPr>
        <w:t xml:space="preserve"> </w:t>
      </w:r>
      <w:r w:rsidRPr="00DF767C">
        <w:rPr>
          <w:spacing w:val="-1"/>
        </w:rPr>
        <w:t>a</w:t>
      </w:r>
      <w:r w:rsidRPr="00DF767C">
        <w:t>t</w:t>
      </w:r>
      <w:r w:rsidRPr="00DF767C">
        <w:rPr>
          <w:spacing w:val="3"/>
        </w:rPr>
        <w:t xml:space="preserve"> </w:t>
      </w:r>
      <w:r w:rsidRPr="00DF767C">
        <w:t>the</w:t>
      </w:r>
      <w:r w:rsidRPr="00DF767C">
        <w:rPr>
          <w:spacing w:val="2"/>
        </w:rPr>
        <w:t xml:space="preserve"> </w:t>
      </w:r>
      <w:r w:rsidRPr="00DF767C">
        <w:rPr>
          <w:spacing w:val="-1"/>
        </w:rPr>
        <w:t>c</w:t>
      </w:r>
      <w:r w:rsidRPr="00DF767C">
        <w:t>onfer</w:t>
      </w:r>
      <w:r w:rsidRPr="00DF767C">
        <w:rPr>
          <w:spacing w:val="-2"/>
        </w:rPr>
        <w:t>e</w:t>
      </w:r>
      <w:r w:rsidRPr="00DF767C">
        <w:t>n</w:t>
      </w:r>
      <w:r w:rsidRPr="00DF767C">
        <w:rPr>
          <w:spacing w:val="1"/>
        </w:rPr>
        <w:t>ce</w:t>
      </w:r>
      <w:r w:rsidRPr="00DF767C">
        <w:t>.</w:t>
      </w:r>
      <w:r w:rsidR="00EA55A5" w:rsidRPr="00DF767C">
        <w:t xml:space="preserve"> </w:t>
      </w:r>
      <w:r w:rsidRPr="00DF767C">
        <w:t>All</w:t>
      </w:r>
      <w:r w:rsidRPr="00DF767C">
        <w:rPr>
          <w:spacing w:val="3"/>
        </w:rPr>
        <w:t xml:space="preserve"> </w:t>
      </w:r>
      <w:r w:rsidRPr="00DF767C">
        <w:t>w</w:t>
      </w:r>
      <w:r w:rsidRPr="00DF767C">
        <w:rPr>
          <w:spacing w:val="-1"/>
        </w:rPr>
        <w:t>r</w:t>
      </w:r>
      <w:r w:rsidRPr="00DF767C">
        <w:t>i</w:t>
      </w:r>
      <w:r w:rsidRPr="00DF767C">
        <w:rPr>
          <w:spacing w:val="1"/>
        </w:rPr>
        <w:t>t</w:t>
      </w:r>
      <w:r w:rsidRPr="00DF767C">
        <w:t>ten qu</w:t>
      </w:r>
      <w:r w:rsidRPr="00DF767C">
        <w:rPr>
          <w:spacing w:val="-1"/>
        </w:rPr>
        <w:t>e</w:t>
      </w:r>
      <w:r w:rsidRPr="00DF767C">
        <w:t>st</w:t>
      </w:r>
      <w:r w:rsidRPr="00DF767C">
        <w:rPr>
          <w:spacing w:val="1"/>
        </w:rPr>
        <w:t>i</w:t>
      </w:r>
      <w:r w:rsidRPr="00DF767C">
        <w:t>ons</w:t>
      </w:r>
      <w:r w:rsidRPr="00DF767C">
        <w:rPr>
          <w:spacing w:val="2"/>
        </w:rPr>
        <w:t xml:space="preserve"> </w:t>
      </w:r>
      <w:r w:rsidRPr="00DF767C">
        <w:t>will</w:t>
      </w:r>
      <w:r w:rsidRPr="00DF767C">
        <w:rPr>
          <w:spacing w:val="3"/>
        </w:rPr>
        <w:t xml:space="preserve"> </w:t>
      </w:r>
      <w:r w:rsidRPr="00DF767C">
        <w:t>be</w:t>
      </w:r>
      <w:r w:rsidRPr="00DF767C">
        <w:rPr>
          <w:spacing w:val="1"/>
        </w:rPr>
        <w:t xml:space="preserve"> </w:t>
      </w:r>
      <w:r w:rsidRPr="00DF767C">
        <w:rPr>
          <w:spacing w:val="-1"/>
        </w:rPr>
        <w:t>a</w:t>
      </w:r>
      <w:r w:rsidRPr="00DF767C">
        <w:t>ddr</w:t>
      </w:r>
      <w:r w:rsidRPr="00DF767C">
        <w:rPr>
          <w:spacing w:val="-2"/>
        </w:rPr>
        <w:t>e</w:t>
      </w:r>
      <w:r w:rsidRPr="00DF767C">
        <w:t>ssed</w:t>
      </w:r>
      <w:r w:rsidRPr="00DF767C">
        <w:rPr>
          <w:spacing w:val="1"/>
        </w:rPr>
        <w:t xml:space="preserve"> </w:t>
      </w:r>
      <w:r w:rsidRPr="00DF767C">
        <w:t>in</w:t>
      </w:r>
      <w:r w:rsidRPr="00DF767C">
        <w:rPr>
          <w:spacing w:val="2"/>
        </w:rPr>
        <w:t xml:space="preserve"> </w:t>
      </w:r>
      <w:r w:rsidRPr="00DF767C">
        <w:t>w</w:t>
      </w:r>
      <w:r w:rsidRPr="00DF767C">
        <w:rPr>
          <w:spacing w:val="-1"/>
        </w:rPr>
        <w:t>r</w:t>
      </w:r>
      <w:r w:rsidRPr="00DF767C">
        <w:t>i</w:t>
      </w:r>
      <w:r w:rsidRPr="00DF767C">
        <w:rPr>
          <w:spacing w:val="1"/>
        </w:rPr>
        <w:t>t</w:t>
      </w:r>
      <w:r w:rsidRPr="00DF767C">
        <w:t>ing on</w:t>
      </w:r>
      <w:r w:rsidRPr="00DF767C">
        <w:rPr>
          <w:spacing w:val="2"/>
        </w:rPr>
        <w:t xml:space="preserve"> </w:t>
      </w:r>
      <w:r w:rsidRPr="00DF767C">
        <w:t>the</w:t>
      </w:r>
      <w:r w:rsidRPr="00DF767C">
        <w:rPr>
          <w:spacing w:val="1"/>
        </w:rPr>
        <w:t xml:space="preserve"> </w:t>
      </w:r>
      <w:r w:rsidRPr="00DF767C">
        <w:t>d</w:t>
      </w:r>
      <w:r w:rsidRPr="00DF767C">
        <w:rPr>
          <w:spacing w:val="-1"/>
        </w:rPr>
        <w:t>a</w:t>
      </w:r>
      <w:r w:rsidRPr="00DF767C">
        <w:t>te</w:t>
      </w:r>
      <w:r w:rsidRPr="00DF767C">
        <w:rPr>
          <w:spacing w:val="1"/>
        </w:rPr>
        <w:t xml:space="preserve"> </w:t>
      </w:r>
      <w:r w:rsidRPr="00DF767C">
        <w:t>l</w:t>
      </w:r>
      <w:r w:rsidRPr="00DF767C">
        <w:rPr>
          <w:spacing w:val="1"/>
        </w:rPr>
        <w:t>i</w:t>
      </w:r>
      <w:r w:rsidRPr="00DF767C">
        <w:t>sted</w:t>
      </w:r>
      <w:r w:rsidRPr="00DF767C">
        <w:rPr>
          <w:spacing w:val="2"/>
        </w:rPr>
        <w:t xml:space="preserve"> </w:t>
      </w:r>
      <w:r w:rsidRPr="00DF767C">
        <w:t>in</w:t>
      </w:r>
      <w:r w:rsidRPr="00DF767C">
        <w:rPr>
          <w:spacing w:val="2"/>
        </w:rPr>
        <w:t xml:space="preserve"> </w:t>
      </w:r>
      <w:r w:rsidRPr="00DF767C">
        <w:t>the</w:t>
      </w:r>
      <w:r w:rsidRPr="00DF767C">
        <w:rPr>
          <w:spacing w:val="1"/>
        </w:rPr>
        <w:t xml:space="preserve"> </w:t>
      </w:r>
      <w:r w:rsidR="00520A89" w:rsidRPr="00DF767C">
        <w:rPr>
          <w:spacing w:val="1"/>
        </w:rPr>
        <w:t>SEQUENCE OF EVENTS</w:t>
      </w:r>
      <w:r w:rsidRPr="00DF767C">
        <w:t>.</w:t>
      </w:r>
      <w:r w:rsidRPr="00DF767C">
        <w:rPr>
          <w:spacing w:val="9"/>
        </w:rPr>
        <w:t xml:space="preserve"> </w:t>
      </w:r>
      <w:r w:rsidR="00AE272B" w:rsidRPr="00DF767C">
        <w:rPr>
          <w:spacing w:val="9"/>
        </w:rPr>
        <w:t xml:space="preserve">The State will keep a </w:t>
      </w:r>
      <w:r w:rsidRPr="00DF767C">
        <w:t>publ</w:t>
      </w:r>
      <w:r w:rsidRPr="00DF767C">
        <w:rPr>
          <w:spacing w:val="1"/>
        </w:rPr>
        <w:t>i</w:t>
      </w:r>
      <w:r w:rsidRPr="00DF767C">
        <w:t>c</w:t>
      </w:r>
      <w:r w:rsidRPr="00DF767C">
        <w:rPr>
          <w:spacing w:val="3"/>
        </w:rPr>
        <w:t xml:space="preserve"> </w:t>
      </w:r>
      <w:r w:rsidRPr="00DF767C">
        <w:t>log</w:t>
      </w:r>
      <w:r w:rsidRPr="00DF767C">
        <w:rPr>
          <w:spacing w:val="2"/>
        </w:rPr>
        <w:t xml:space="preserve"> </w:t>
      </w:r>
      <w:r w:rsidRPr="00DF767C">
        <w:t>of</w:t>
      </w:r>
      <w:r w:rsidRPr="00DF767C">
        <w:rPr>
          <w:spacing w:val="3"/>
        </w:rPr>
        <w:t xml:space="preserve"> </w:t>
      </w:r>
      <w:r w:rsidRPr="00DF767C">
        <w:t>t</w:t>
      </w:r>
      <w:r w:rsidRPr="00DF767C">
        <w:rPr>
          <w:spacing w:val="3"/>
        </w:rPr>
        <w:t>h</w:t>
      </w:r>
      <w:r w:rsidRPr="00DF767C">
        <w:t>e</w:t>
      </w:r>
      <w:r w:rsidRPr="00DF767C">
        <w:rPr>
          <w:spacing w:val="3"/>
        </w:rPr>
        <w:t xml:space="preserve"> </w:t>
      </w:r>
      <w:r w:rsidRPr="00DF767C">
        <w:t>n</w:t>
      </w:r>
      <w:r w:rsidRPr="00DF767C">
        <w:rPr>
          <w:spacing w:val="-1"/>
        </w:rPr>
        <w:t>a</w:t>
      </w:r>
      <w:r w:rsidRPr="00DF767C">
        <w:t>mes</w:t>
      </w:r>
      <w:r w:rsidRPr="00DF767C">
        <w:rPr>
          <w:spacing w:val="3"/>
        </w:rPr>
        <w:t xml:space="preserve"> </w:t>
      </w:r>
      <w:r w:rsidRPr="00DF767C">
        <w:t>of potential</w:t>
      </w:r>
      <w:r w:rsidRPr="00DF767C">
        <w:rPr>
          <w:spacing w:val="1"/>
        </w:rPr>
        <w:t xml:space="preserve"> </w:t>
      </w:r>
      <w:r w:rsidRPr="00DF767C">
        <w:t>O</w:t>
      </w:r>
      <w:r w:rsidRPr="00DF767C">
        <w:rPr>
          <w:spacing w:val="-1"/>
        </w:rPr>
        <w:t>f</w:t>
      </w:r>
      <w:r w:rsidRPr="00DF767C">
        <w:t>fero</w:t>
      </w:r>
      <w:r w:rsidRPr="00DF767C">
        <w:rPr>
          <w:spacing w:val="-1"/>
        </w:rPr>
        <w:t>r</w:t>
      </w:r>
      <w:r w:rsidRPr="00DF767C">
        <w:t>(</w:t>
      </w:r>
      <w:r w:rsidRPr="00DF767C">
        <w:rPr>
          <w:spacing w:val="2"/>
        </w:rPr>
        <w:t>s</w:t>
      </w:r>
      <w:r w:rsidRPr="00DF767C">
        <w:t xml:space="preserve">) </w:t>
      </w:r>
      <w:r w:rsidR="00520A89" w:rsidRPr="00DF767C">
        <w:t>who</w:t>
      </w:r>
      <w:r w:rsidR="00520A89" w:rsidRPr="00DF767C">
        <w:rPr>
          <w:spacing w:val="3"/>
        </w:rPr>
        <w:t xml:space="preserve"> </w:t>
      </w:r>
      <w:r w:rsidRPr="00DF767C">
        <w:rPr>
          <w:spacing w:val="-1"/>
        </w:rPr>
        <w:t>a</w:t>
      </w:r>
      <w:r w:rsidRPr="00DF767C">
        <w:t>t</w:t>
      </w:r>
      <w:r w:rsidRPr="00DF767C">
        <w:rPr>
          <w:spacing w:val="1"/>
        </w:rPr>
        <w:t>t</w:t>
      </w:r>
      <w:r w:rsidRPr="00DF767C">
        <w:rPr>
          <w:spacing w:val="-1"/>
        </w:rPr>
        <w:t>e</w:t>
      </w:r>
      <w:r w:rsidRPr="00DF767C">
        <w:rPr>
          <w:spacing w:val="2"/>
        </w:rPr>
        <w:t>n</w:t>
      </w:r>
      <w:r w:rsidRPr="00DF767C">
        <w:t>d</w:t>
      </w:r>
      <w:r w:rsidRPr="00DF767C">
        <w:rPr>
          <w:spacing w:val="-1"/>
        </w:rPr>
        <w:t>e</w:t>
      </w:r>
      <w:r w:rsidRPr="00DF767C">
        <w:t>d</w:t>
      </w:r>
      <w:r w:rsidRPr="00DF767C">
        <w:rPr>
          <w:spacing w:val="1"/>
        </w:rPr>
        <w:t xml:space="preserve"> </w:t>
      </w:r>
      <w:r w:rsidRPr="00DF767C">
        <w:t>the</w:t>
      </w:r>
      <w:r w:rsidRPr="00DF767C">
        <w:rPr>
          <w:spacing w:val="3"/>
        </w:rPr>
        <w:t xml:space="preserve"> </w:t>
      </w:r>
      <w:r w:rsidRPr="00DF767C">
        <w:t>pr</w:t>
      </w:r>
      <w:r w:rsidRPr="00DF767C">
        <w:rPr>
          <w:spacing w:val="5"/>
        </w:rPr>
        <w:t>e</w:t>
      </w:r>
      <w:r w:rsidRPr="00DF767C">
        <w:t>-prop</w:t>
      </w:r>
      <w:r w:rsidRPr="00DF767C">
        <w:rPr>
          <w:spacing w:val="-1"/>
        </w:rPr>
        <w:t>o</w:t>
      </w:r>
      <w:r w:rsidRPr="00DF767C">
        <w:t>s</w:t>
      </w:r>
      <w:r w:rsidRPr="00DF767C">
        <w:rPr>
          <w:spacing w:val="-1"/>
        </w:rPr>
        <w:t>a</w:t>
      </w:r>
      <w:r w:rsidRPr="00DF767C">
        <w:t>l con</w:t>
      </w:r>
      <w:r w:rsidRPr="00DF767C">
        <w:rPr>
          <w:spacing w:val="1"/>
        </w:rPr>
        <w:t>f</w:t>
      </w:r>
      <w:r w:rsidRPr="00DF767C">
        <w:rPr>
          <w:spacing w:val="-1"/>
        </w:rPr>
        <w:t>e</w:t>
      </w:r>
      <w:r w:rsidRPr="00DF767C">
        <w:t>r</w:t>
      </w:r>
      <w:r w:rsidRPr="00DF767C">
        <w:rPr>
          <w:spacing w:val="-2"/>
        </w:rPr>
        <w:t>e</w:t>
      </w:r>
      <w:r w:rsidRPr="00DF767C">
        <w:rPr>
          <w:spacing w:val="2"/>
        </w:rPr>
        <w:t>n</w:t>
      </w:r>
      <w:r w:rsidRPr="00DF767C">
        <w:rPr>
          <w:spacing w:val="-1"/>
        </w:rPr>
        <w:t>ce</w:t>
      </w:r>
      <w:r w:rsidRPr="00DF767C">
        <w:t>.</w:t>
      </w:r>
    </w:p>
    <w:p w14:paraId="7B8FFD97" w14:textId="77777777" w:rsidR="00154560" w:rsidRPr="00DF767C" w:rsidRDefault="00154560" w:rsidP="007C6D6B">
      <w:pPr>
        <w:pStyle w:val="H3Normal"/>
      </w:pPr>
    </w:p>
    <w:p w14:paraId="5E008124" w14:textId="60A5EBFB" w:rsidR="00154560" w:rsidRPr="00DF767C" w:rsidRDefault="00516427" w:rsidP="00516427">
      <w:pPr>
        <w:spacing w:after="0"/>
        <w:ind w:left="360"/>
      </w:pPr>
      <w:bookmarkStart w:id="83" w:name="_Toc450899652"/>
      <w:bookmarkStart w:id="84" w:name="_Toc489947889"/>
      <w:bookmarkStart w:id="85" w:name="_Toc494435980"/>
      <w:r>
        <w:rPr>
          <w:rFonts w:ascii="Times New Roman" w:hAnsi="Times New Roman" w:cs="Times New Roman"/>
          <w:b/>
          <w:sz w:val="24"/>
          <w:szCs w:val="24"/>
        </w:rPr>
        <w:t xml:space="preserve">4.  </w:t>
      </w:r>
      <w:r w:rsidR="00045712" w:rsidRPr="00516427">
        <w:rPr>
          <w:rFonts w:ascii="Times New Roman" w:hAnsi="Times New Roman" w:cs="Times New Roman"/>
          <w:b/>
          <w:sz w:val="24"/>
          <w:szCs w:val="24"/>
        </w:rPr>
        <w:t>Deadline to Submit Questions</w:t>
      </w:r>
      <w:bookmarkEnd w:id="83"/>
      <w:bookmarkEnd w:id="84"/>
      <w:bookmarkEnd w:id="85"/>
    </w:p>
    <w:p w14:paraId="54672283"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13A3CCAA" w14:textId="48A378BC" w:rsidR="00154560" w:rsidRPr="00DF767C" w:rsidRDefault="00045712" w:rsidP="00642713">
      <w:pPr>
        <w:pStyle w:val="H3Normal"/>
        <w:ind w:left="1080" w:right="0"/>
        <w:rPr>
          <w:i/>
        </w:rPr>
      </w:pPr>
      <w:r w:rsidRPr="00DF767C">
        <w:rPr>
          <w:spacing w:val="1"/>
        </w:rPr>
        <w:t>P</w:t>
      </w:r>
      <w:r w:rsidRPr="00DF767C">
        <w:t>otential O</w:t>
      </w:r>
      <w:r w:rsidRPr="00DF767C">
        <w:rPr>
          <w:spacing w:val="-1"/>
        </w:rPr>
        <w:t>f</w:t>
      </w:r>
      <w:r w:rsidRPr="00DF767C">
        <w:t>f</w:t>
      </w:r>
      <w:r w:rsidRPr="00DF767C">
        <w:rPr>
          <w:spacing w:val="-2"/>
        </w:rPr>
        <w:t>e</w:t>
      </w:r>
      <w:r w:rsidRPr="00DF767C">
        <w:t>ro</w:t>
      </w:r>
      <w:r w:rsidRPr="00DF767C">
        <w:rPr>
          <w:spacing w:val="-1"/>
        </w:rPr>
        <w:t>r</w:t>
      </w:r>
      <w:r w:rsidRPr="00DF767C">
        <w:t>s m</w:t>
      </w:r>
      <w:r w:rsidRPr="00DF767C">
        <w:rPr>
          <w:spacing w:val="4"/>
        </w:rPr>
        <w:t>a</w:t>
      </w:r>
      <w:r w:rsidRPr="00DF767C">
        <w:t>y</w:t>
      </w:r>
      <w:r w:rsidRPr="00DF767C">
        <w:rPr>
          <w:spacing w:val="-5"/>
        </w:rPr>
        <w:t xml:space="preserve"> </w:t>
      </w:r>
      <w:r w:rsidRPr="00DF767C">
        <w:rPr>
          <w:spacing w:val="2"/>
        </w:rPr>
        <w:t>s</w:t>
      </w:r>
      <w:r w:rsidRPr="00DF767C">
        <w:t>ubm</w:t>
      </w:r>
      <w:r w:rsidRPr="00DF767C">
        <w:rPr>
          <w:spacing w:val="1"/>
        </w:rPr>
        <w:t>i</w:t>
      </w:r>
      <w:r w:rsidRPr="00DF767C">
        <w:t>t writt</w:t>
      </w:r>
      <w:r w:rsidRPr="00DF767C">
        <w:rPr>
          <w:spacing w:val="-1"/>
        </w:rPr>
        <w:t>e</w:t>
      </w:r>
      <w:r w:rsidRPr="00DF767C">
        <w:t>n qu</w:t>
      </w:r>
      <w:r w:rsidRPr="00DF767C">
        <w:rPr>
          <w:spacing w:val="-1"/>
        </w:rPr>
        <w:t>e</w:t>
      </w:r>
      <w:r w:rsidRPr="00DF767C">
        <w:t>st</w:t>
      </w:r>
      <w:r w:rsidRPr="00DF767C">
        <w:rPr>
          <w:spacing w:val="1"/>
        </w:rPr>
        <w:t>i</w:t>
      </w:r>
      <w:r w:rsidRPr="00DF767C">
        <w:t xml:space="preserve">ons </w:t>
      </w:r>
      <w:r w:rsidRPr="00DF767C">
        <w:rPr>
          <w:spacing w:val="-2"/>
        </w:rPr>
        <w:t>t</w:t>
      </w:r>
      <w:r w:rsidRPr="00DF767C">
        <w:t>o the Pro</w:t>
      </w:r>
      <w:r w:rsidRPr="00DF767C">
        <w:rPr>
          <w:spacing w:val="-1"/>
        </w:rPr>
        <w:t>c</w:t>
      </w:r>
      <w:r w:rsidRPr="00DF767C">
        <w:t>ur</w:t>
      </w:r>
      <w:r w:rsidRPr="00DF767C">
        <w:rPr>
          <w:spacing w:val="-2"/>
        </w:rPr>
        <w:t>e</w:t>
      </w:r>
      <w:r w:rsidRPr="00DF767C">
        <w:t>ment M</w:t>
      </w:r>
      <w:r w:rsidRPr="00DF767C">
        <w:rPr>
          <w:spacing w:val="-1"/>
        </w:rPr>
        <w:t>a</w:t>
      </w:r>
      <w:r w:rsidRPr="00DF767C">
        <w:rPr>
          <w:spacing w:val="2"/>
        </w:rPr>
        <w:t>n</w:t>
      </w:r>
      <w:r w:rsidRPr="00DF767C">
        <w:rPr>
          <w:spacing w:val="1"/>
        </w:rPr>
        <w:t>a</w:t>
      </w:r>
      <w:r w:rsidRPr="00DF767C">
        <w:rPr>
          <w:spacing w:val="-2"/>
        </w:rPr>
        <w:t>g</w:t>
      </w:r>
      <w:r w:rsidRPr="00DF767C">
        <w:rPr>
          <w:spacing w:val="1"/>
        </w:rPr>
        <w:t>e</w:t>
      </w:r>
      <w:r w:rsidRPr="00DF767C">
        <w:t xml:space="preserve">r </w:t>
      </w:r>
      <w:r w:rsidR="00D93F3A" w:rsidRPr="00DF767C">
        <w:t>related to</w:t>
      </w:r>
      <w:r w:rsidRPr="00DF767C">
        <w:t xml:space="preserve"> </w:t>
      </w:r>
      <w:r w:rsidRPr="00DF767C">
        <w:rPr>
          <w:spacing w:val="1"/>
        </w:rPr>
        <w:t>t</w:t>
      </w:r>
      <w:r w:rsidRPr="00DF767C">
        <w:t xml:space="preserve">he </w:t>
      </w:r>
      <w:r w:rsidRPr="00642713">
        <w:rPr>
          <w:spacing w:val="3"/>
        </w:rPr>
        <w:t>intent</w:t>
      </w:r>
      <w:r w:rsidRPr="00DF767C">
        <w:t xml:space="preserve"> or </w:t>
      </w:r>
      <w:r w:rsidRPr="00DF767C">
        <w:rPr>
          <w:spacing w:val="-1"/>
        </w:rPr>
        <w:t>c</w:t>
      </w:r>
      <w:r w:rsidRPr="00DF767C">
        <w:t>la</w:t>
      </w:r>
      <w:r w:rsidRPr="00DF767C">
        <w:rPr>
          <w:spacing w:val="-1"/>
        </w:rPr>
        <w:t>r</w:t>
      </w:r>
      <w:r w:rsidRPr="00DF767C">
        <w:t>i</w:t>
      </w:r>
      <w:r w:rsidRPr="00DF767C">
        <w:rPr>
          <w:spacing w:val="6"/>
        </w:rPr>
        <w:t>t</w:t>
      </w:r>
      <w:r w:rsidRPr="00DF767C">
        <w:t>y</w:t>
      </w:r>
      <w:r w:rsidRPr="00DF767C">
        <w:rPr>
          <w:spacing w:val="-5"/>
        </w:rPr>
        <w:t xml:space="preserve"> </w:t>
      </w:r>
      <w:r w:rsidRPr="00DF767C">
        <w:t xml:space="preserve">of this </w:t>
      </w:r>
      <w:r w:rsidRPr="00DF767C">
        <w:rPr>
          <w:spacing w:val="1"/>
        </w:rPr>
        <w:t>R</w:t>
      </w:r>
      <w:r w:rsidRPr="00DF767C">
        <w:rPr>
          <w:spacing w:val="-1"/>
        </w:rPr>
        <w:t>F</w:t>
      </w:r>
      <w:r w:rsidRPr="00DF767C">
        <w:t>P</w:t>
      </w:r>
      <w:r w:rsidRPr="00DF767C">
        <w:rPr>
          <w:spacing w:val="1"/>
        </w:rPr>
        <w:t xml:space="preserve"> </w:t>
      </w:r>
      <w:r w:rsidRPr="00DF767C">
        <w:t>unt</w:t>
      </w:r>
      <w:r w:rsidRPr="00DF767C">
        <w:rPr>
          <w:spacing w:val="1"/>
        </w:rPr>
        <w:t>i</w:t>
      </w:r>
      <w:r w:rsidRPr="00DF767C">
        <w:t>l</w:t>
      </w:r>
      <w:r w:rsidRPr="00DF767C">
        <w:rPr>
          <w:spacing w:val="3"/>
        </w:rPr>
        <w:t xml:space="preserve"> </w:t>
      </w:r>
      <w:r w:rsidR="00C231A3" w:rsidRPr="00DF767C">
        <w:t>5:00PM</w:t>
      </w:r>
      <w:r w:rsidR="004679BC" w:rsidRPr="00DF767C">
        <w:t xml:space="preserve"> </w:t>
      </w:r>
      <w:r w:rsidR="00BD4AB4" w:rsidRPr="00DF767C">
        <w:t>MT</w:t>
      </w:r>
      <w:r w:rsidR="00D93F3A" w:rsidRPr="00DF767C">
        <w:t>,</w:t>
      </w:r>
      <w:r w:rsidRPr="00DF767C">
        <w:rPr>
          <w:spacing w:val="2"/>
        </w:rPr>
        <w:t xml:space="preserve"> </w:t>
      </w:r>
      <w:r w:rsidRPr="00DF767C">
        <w:rPr>
          <w:spacing w:val="-1"/>
        </w:rPr>
        <w:t>a</w:t>
      </w:r>
      <w:r w:rsidRPr="00DF767C">
        <w:t>s ind</w:t>
      </w:r>
      <w:r w:rsidRPr="00DF767C">
        <w:rPr>
          <w:spacing w:val="1"/>
        </w:rPr>
        <w:t>i</w:t>
      </w:r>
      <w:r w:rsidRPr="00DF767C">
        <w:rPr>
          <w:spacing w:val="-1"/>
        </w:rPr>
        <w:t>ca</w:t>
      </w:r>
      <w:r w:rsidRPr="00DF767C">
        <w:rPr>
          <w:spacing w:val="3"/>
        </w:rPr>
        <w:t>t</w:t>
      </w:r>
      <w:r w:rsidRPr="00DF767C">
        <w:rPr>
          <w:spacing w:val="-1"/>
        </w:rPr>
        <w:t>e</w:t>
      </w:r>
      <w:r w:rsidRPr="00DF767C">
        <w:t xml:space="preserve">d in </w:t>
      </w:r>
      <w:r w:rsidR="004679BC" w:rsidRPr="00DF767C">
        <w:rPr>
          <w:spacing w:val="1"/>
        </w:rPr>
        <w:t xml:space="preserve">Section </w:t>
      </w:r>
      <w:r w:rsidR="00E25D5B" w:rsidRPr="00DF767C">
        <w:rPr>
          <w:spacing w:val="1"/>
        </w:rPr>
        <w:t>V</w:t>
      </w:r>
      <w:r w:rsidR="006A56DC">
        <w:rPr>
          <w:spacing w:val="1"/>
        </w:rPr>
        <w:t>I</w:t>
      </w:r>
      <w:r w:rsidR="004679BC" w:rsidRPr="00DF767C">
        <w:rPr>
          <w:spacing w:val="1"/>
        </w:rPr>
        <w:t>, A.</w:t>
      </w:r>
      <w:r w:rsidR="00EA55A5" w:rsidRPr="00DF767C">
        <w:rPr>
          <w:spacing w:val="1"/>
        </w:rPr>
        <w:t xml:space="preserve"> </w:t>
      </w:r>
      <w:r w:rsidR="004679BC" w:rsidRPr="00DF767C">
        <w:rPr>
          <w:spacing w:val="1"/>
        </w:rPr>
        <w:t>SEQUENCE OF EVENTS</w:t>
      </w:r>
      <w:r w:rsidRPr="00DF767C">
        <w:t>.</w:t>
      </w:r>
      <w:r w:rsidR="00EA55A5" w:rsidRPr="00DF767C">
        <w:t xml:space="preserve"> </w:t>
      </w:r>
      <w:r w:rsidRPr="00DF767C">
        <w:rPr>
          <w:i/>
        </w:rPr>
        <w:t>All w</w:t>
      </w:r>
      <w:r w:rsidRPr="00DF767C">
        <w:rPr>
          <w:i/>
          <w:spacing w:val="-1"/>
        </w:rPr>
        <w:t>r</w:t>
      </w:r>
      <w:r w:rsidRPr="00DF767C">
        <w:rPr>
          <w:i/>
        </w:rPr>
        <w:t>i</w:t>
      </w:r>
      <w:r w:rsidRPr="00DF767C">
        <w:rPr>
          <w:i/>
          <w:spacing w:val="1"/>
        </w:rPr>
        <w:t>t</w:t>
      </w:r>
      <w:r w:rsidRPr="00DF767C">
        <w:rPr>
          <w:i/>
        </w:rPr>
        <w:t>ten qu</w:t>
      </w:r>
      <w:r w:rsidRPr="00DF767C">
        <w:rPr>
          <w:i/>
          <w:spacing w:val="-1"/>
        </w:rPr>
        <w:t>e</w:t>
      </w:r>
      <w:r w:rsidRPr="00DF767C">
        <w:rPr>
          <w:i/>
        </w:rPr>
        <w:t>st</w:t>
      </w:r>
      <w:r w:rsidRPr="00DF767C">
        <w:rPr>
          <w:i/>
          <w:spacing w:val="1"/>
        </w:rPr>
        <w:t>i</w:t>
      </w:r>
      <w:r w:rsidRPr="00DF767C">
        <w:rPr>
          <w:i/>
        </w:rPr>
        <w:t xml:space="preserve">ons must be </w:t>
      </w:r>
      <w:r w:rsidRPr="00DF767C">
        <w:rPr>
          <w:i/>
          <w:spacing w:val="-1"/>
        </w:rPr>
        <w:t>a</w:t>
      </w:r>
      <w:r w:rsidRPr="00DF767C">
        <w:rPr>
          <w:i/>
        </w:rPr>
        <w:t>ddr</w:t>
      </w:r>
      <w:r w:rsidRPr="00DF767C">
        <w:rPr>
          <w:i/>
          <w:spacing w:val="-2"/>
        </w:rPr>
        <w:t>e</w:t>
      </w:r>
      <w:r w:rsidRPr="00DF767C">
        <w:rPr>
          <w:i/>
        </w:rPr>
        <w:t>s</w:t>
      </w:r>
      <w:r w:rsidRPr="00DF767C">
        <w:rPr>
          <w:i/>
          <w:spacing w:val="3"/>
        </w:rPr>
        <w:t>s</w:t>
      </w:r>
      <w:r w:rsidRPr="00DF767C">
        <w:rPr>
          <w:i/>
          <w:spacing w:val="-1"/>
        </w:rPr>
        <w:t>e</w:t>
      </w:r>
      <w:r w:rsidRPr="00DF767C">
        <w:rPr>
          <w:i/>
        </w:rPr>
        <w:t xml:space="preserve">d to </w:t>
      </w:r>
      <w:r w:rsidRPr="00DF767C">
        <w:rPr>
          <w:i/>
          <w:spacing w:val="1"/>
        </w:rPr>
        <w:t>t</w:t>
      </w:r>
      <w:r w:rsidRPr="00DF767C">
        <w:rPr>
          <w:i/>
        </w:rPr>
        <w:t>he</w:t>
      </w:r>
      <w:r w:rsidRPr="00DF767C">
        <w:rPr>
          <w:i/>
          <w:spacing w:val="-1"/>
        </w:rPr>
        <w:t xml:space="preserve"> </w:t>
      </w:r>
      <w:r w:rsidRPr="00DF767C">
        <w:rPr>
          <w:i/>
          <w:spacing w:val="1"/>
        </w:rPr>
        <w:t>P</w:t>
      </w:r>
      <w:r w:rsidRPr="00DF767C">
        <w:rPr>
          <w:i/>
        </w:rPr>
        <w:t>ro</w:t>
      </w:r>
      <w:r w:rsidRPr="00DF767C">
        <w:rPr>
          <w:i/>
          <w:spacing w:val="-2"/>
        </w:rPr>
        <w:t>c</w:t>
      </w:r>
      <w:r w:rsidRPr="00DF767C">
        <w:rPr>
          <w:i/>
        </w:rPr>
        <w:t>u</w:t>
      </w:r>
      <w:r w:rsidRPr="00DF767C">
        <w:rPr>
          <w:i/>
          <w:spacing w:val="1"/>
        </w:rPr>
        <w:t>r</w:t>
      </w:r>
      <w:r w:rsidRPr="00DF767C">
        <w:rPr>
          <w:i/>
          <w:spacing w:val="-1"/>
        </w:rPr>
        <w:t>e</w:t>
      </w:r>
      <w:r w:rsidRPr="00DF767C">
        <w:rPr>
          <w:i/>
        </w:rPr>
        <w:t>ment M</w:t>
      </w:r>
      <w:r w:rsidRPr="00DF767C">
        <w:rPr>
          <w:i/>
          <w:spacing w:val="-1"/>
        </w:rPr>
        <w:t>a</w:t>
      </w:r>
      <w:r w:rsidRPr="00DF767C">
        <w:rPr>
          <w:i/>
        </w:rPr>
        <w:t>n</w:t>
      </w:r>
      <w:r w:rsidRPr="00DF767C">
        <w:rPr>
          <w:i/>
          <w:spacing w:val="1"/>
        </w:rPr>
        <w:t>a</w:t>
      </w:r>
      <w:r w:rsidRPr="00DF767C">
        <w:rPr>
          <w:i/>
          <w:spacing w:val="-2"/>
        </w:rPr>
        <w:t>g</w:t>
      </w:r>
      <w:r w:rsidRPr="00DF767C">
        <w:rPr>
          <w:i/>
          <w:spacing w:val="1"/>
        </w:rPr>
        <w:t>e</w:t>
      </w:r>
      <w:r w:rsidRPr="00DF767C">
        <w:rPr>
          <w:i/>
        </w:rPr>
        <w:t xml:space="preserve">r </w:t>
      </w:r>
      <w:r w:rsidRPr="00DF767C">
        <w:rPr>
          <w:i/>
          <w:spacing w:val="-2"/>
        </w:rPr>
        <w:t>a</w:t>
      </w:r>
      <w:r w:rsidRPr="00DF767C">
        <w:rPr>
          <w:i/>
        </w:rPr>
        <w:t>s d</w:t>
      </w:r>
      <w:r w:rsidRPr="00DF767C">
        <w:rPr>
          <w:i/>
          <w:spacing w:val="5"/>
        </w:rPr>
        <w:t>e</w:t>
      </w:r>
      <w:r w:rsidRPr="00DF767C">
        <w:rPr>
          <w:i/>
          <w:spacing w:val="-1"/>
        </w:rPr>
        <w:t>c</w:t>
      </w:r>
      <w:r w:rsidRPr="00DF767C">
        <w:rPr>
          <w:i/>
        </w:rPr>
        <w:t>la</w:t>
      </w:r>
      <w:r w:rsidRPr="00DF767C">
        <w:rPr>
          <w:i/>
          <w:spacing w:val="1"/>
        </w:rPr>
        <w:t>r</w:t>
      </w:r>
      <w:r w:rsidRPr="00DF767C">
        <w:rPr>
          <w:i/>
          <w:spacing w:val="-1"/>
        </w:rPr>
        <w:t>e</w:t>
      </w:r>
      <w:r w:rsidRPr="00DF767C">
        <w:rPr>
          <w:i/>
        </w:rPr>
        <w:t xml:space="preserve">d in </w:t>
      </w:r>
      <w:r w:rsidR="006E65B4" w:rsidRPr="00DF767C">
        <w:rPr>
          <w:i/>
        </w:rPr>
        <w:t>the Introduction,</w:t>
      </w:r>
      <w:r w:rsidRPr="00DF767C">
        <w:rPr>
          <w:i/>
        </w:rPr>
        <w:t xml:space="preserve"> </w:t>
      </w:r>
      <w:r w:rsidR="00AD2074" w:rsidRPr="00DF767C">
        <w:rPr>
          <w:i/>
          <w:spacing w:val="1"/>
        </w:rPr>
        <w:t>Section D</w:t>
      </w:r>
      <w:r w:rsidRPr="00DF767C">
        <w:rPr>
          <w:i/>
        </w:rPr>
        <w:t>.</w:t>
      </w:r>
      <w:r w:rsidR="00CC6EDA" w:rsidRPr="00DF767C">
        <w:rPr>
          <w:i/>
        </w:rPr>
        <w:t xml:space="preserve"> </w:t>
      </w:r>
    </w:p>
    <w:p w14:paraId="0DEF5DC4"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32ECF109" w14:textId="270CF31A" w:rsidR="00154560" w:rsidRPr="00516427" w:rsidRDefault="00516427" w:rsidP="00516427">
      <w:pPr>
        <w:spacing w:after="0"/>
        <w:ind w:left="360"/>
        <w:rPr>
          <w:rFonts w:ascii="Times New Roman" w:hAnsi="Times New Roman" w:cs="Times New Roman"/>
          <w:b/>
          <w:sz w:val="24"/>
          <w:szCs w:val="24"/>
        </w:rPr>
      </w:pPr>
      <w:bookmarkStart w:id="86" w:name="_Toc450899653"/>
      <w:bookmarkStart w:id="87" w:name="_Toc489947890"/>
      <w:bookmarkStart w:id="88" w:name="_Toc494435981"/>
      <w:r w:rsidRPr="00516427">
        <w:rPr>
          <w:rFonts w:ascii="Times New Roman" w:hAnsi="Times New Roman" w:cs="Times New Roman"/>
          <w:b/>
          <w:sz w:val="24"/>
          <w:szCs w:val="24"/>
        </w:rPr>
        <w:lastRenderedPageBreak/>
        <w:t xml:space="preserve">5.  </w:t>
      </w:r>
      <w:r w:rsidR="00045712" w:rsidRPr="00516427">
        <w:rPr>
          <w:rFonts w:ascii="Times New Roman" w:hAnsi="Times New Roman" w:cs="Times New Roman"/>
          <w:b/>
          <w:sz w:val="24"/>
          <w:szCs w:val="24"/>
        </w:rPr>
        <w:t>Response to Written Questions</w:t>
      </w:r>
      <w:bookmarkEnd w:id="86"/>
      <w:bookmarkEnd w:id="87"/>
      <w:bookmarkEnd w:id="88"/>
    </w:p>
    <w:p w14:paraId="46E7AF06" w14:textId="6B75C254" w:rsidR="00154560" w:rsidRPr="00DF767C" w:rsidRDefault="00045712" w:rsidP="00642713">
      <w:pPr>
        <w:pStyle w:val="H3Normal"/>
        <w:ind w:left="1080" w:right="0"/>
      </w:pPr>
      <w:r w:rsidRPr="00DF767C">
        <w:t xml:space="preserve">As indicated in the </w:t>
      </w:r>
      <w:r w:rsidR="00136DBE" w:rsidRPr="00DF767C">
        <w:t>SEQUENCE OF EVENTS</w:t>
      </w:r>
      <w:r w:rsidRPr="00DF767C">
        <w:t xml:space="preserve">, </w:t>
      </w:r>
      <w:r w:rsidR="00D93F3A" w:rsidRPr="00DF767C">
        <w:t xml:space="preserve">the Procuring Agency will distribute </w:t>
      </w:r>
      <w:r w:rsidRPr="00DF767C">
        <w:t xml:space="preserve">written responses to written questions to all </w:t>
      </w:r>
      <w:r w:rsidR="00D93F3A" w:rsidRPr="00DF767C">
        <w:t>P</w:t>
      </w:r>
      <w:r w:rsidRPr="00DF767C">
        <w:t>otential Offerors whose organization name appears on the procurement distribution list.</w:t>
      </w:r>
      <w:r w:rsidR="00EA55A5" w:rsidRPr="00DF767C">
        <w:t xml:space="preserve"> </w:t>
      </w:r>
      <w:r w:rsidR="00AE272B" w:rsidRPr="00DF767C">
        <w:t>The Procuring Agency will send a</w:t>
      </w:r>
      <w:r w:rsidRPr="00DF767C">
        <w:t xml:space="preserve">n e-mail copy </w:t>
      </w:r>
      <w:r w:rsidR="00136DBE" w:rsidRPr="00DF767C">
        <w:t xml:space="preserve">of questions and responses </w:t>
      </w:r>
      <w:r w:rsidRPr="00DF767C">
        <w:t xml:space="preserve">to all Offerors </w:t>
      </w:r>
      <w:r w:rsidR="00D93F3A" w:rsidRPr="00DF767C">
        <w:t>who</w:t>
      </w:r>
      <w:r w:rsidRPr="00DF767C">
        <w:t xml:space="preserve"> provide Acknowledgement of Receipt Forms </w:t>
      </w:r>
      <w:r w:rsidR="00136DBE" w:rsidRPr="00DF767C">
        <w:t>(</w:t>
      </w:r>
      <w:r w:rsidRPr="00DF767C">
        <w:t xml:space="preserve">described in </w:t>
      </w:r>
      <w:r w:rsidR="004C2F60" w:rsidRPr="00DF767C">
        <w:t>V</w:t>
      </w:r>
      <w:r w:rsidR="00E11776">
        <w:t>I</w:t>
      </w:r>
      <w:r w:rsidRPr="00DF767C">
        <w:t>.B.2</w:t>
      </w:r>
      <w:r w:rsidR="00136DBE" w:rsidRPr="00DF767C">
        <w:t>)</w:t>
      </w:r>
      <w:r w:rsidRPr="00DF767C">
        <w:t xml:space="preserve"> before the deadline.</w:t>
      </w:r>
      <w:r w:rsidR="00EA55A5" w:rsidRPr="00DF767C">
        <w:t xml:space="preserve"> </w:t>
      </w:r>
      <w:r w:rsidR="002818EC" w:rsidRPr="00DF767C">
        <w:t>Q</w:t>
      </w:r>
      <w:r w:rsidR="00D93F3A" w:rsidRPr="00DF767C">
        <w:t xml:space="preserve">uestions and responses </w:t>
      </w:r>
      <w:r w:rsidR="00CC6EDA" w:rsidRPr="00DF767C">
        <w:t xml:space="preserve">also </w:t>
      </w:r>
      <w:r w:rsidRPr="00DF767C">
        <w:t>will be posted to</w:t>
      </w:r>
      <w:r w:rsidR="00CC6EDA" w:rsidRPr="00DF767C">
        <w:t xml:space="preserve"> the </w:t>
      </w:r>
      <w:r w:rsidR="00833FC2" w:rsidRPr="00DF767C">
        <w:t>HSD</w:t>
      </w:r>
      <w:r w:rsidR="00732A9C" w:rsidRPr="00DF767C">
        <w:t xml:space="preserve"> </w:t>
      </w:r>
      <w:r w:rsidR="00CC6EDA" w:rsidRPr="00DF767C">
        <w:t>website</w:t>
      </w:r>
      <w:r w:rsidR="002818EC" w:rsidRPr="00DF767C">
        <w:t>.</w:t>
      </w:r>
      <w:r w:rsidR="00CC6EDA" w:rsidRPr="00DF767C" w:rsidDel="00CC6EDA">
        <w:t xml:space="preserve"> </w:t>
      </w:r>
    </w:p>
    <w:p w14:paraId="41326155" w14:textId="77777777" w:rsidR="00154560" w:rsidRPr="00DF767C" w:rsidRDefault="00154560" w:rsidP="003D11DF">
      <w:pPr>
        <w:spacing w:before="16" w:after="0" w:line="200" w:lineRule="exact"/>
        <w:ind w:right="200"/>
        <w:rPr>
          <w:rFonts w:ascii="Times New Roman" w:hAnsi="Times New Roman" w:cs="Times New Roman"/>
          <w:sz w:val="24"/>
          <w:szCs w:val="24"/>
        </w:rPr>
      </w:pPr>
    </w:p>
    <w:p w14:paraId="106A7D54" w14:textId="6C9F8679" w:rsidR="00154560" w:rsidRPr="00516427" w:rsidRDefault="00516427" w:rsidP="00516427">
      <w:pPr>
        <w:spacing w:after="0"/>
        <w:ind w:left="360"/>
        <w:rPr>
          <w:rFonts w:ascii="Times New Roman" w:hAnsi="Times New Roman" w:cs="Times New Roman"/>
          <w:b/>
          <w:sz w:val="24"/>
          <w:szCs w:val="24"/>
        </w:rPr>
      </w:pPr>
      <w:bookmarkStart w:id="89" w:name="_Toc450899654"/>
      <w:bookmarkStart w:id="90" w:name="_Toc489947891"/>
      <w:bookmarkStart w:id="91" w:name="_Toc494435982"/>
      <w:r>
        <w:rPr>
          <w:rFonts w:ascii="Times New Roman" w:hAnsi="Times New Roman" w:cs="Times New Roman"/>
          <w:b/>
          <w:sz w:val="24"/>
          <w:szCs w:val="24"/>
        </w:rPr>
        <w:t xml:space="preserve">6.  </w:t>
      </w:r>
      <w:r w:rsidR="00045712" w:rsidRPr="00516427">
        <w:rPr>
          <w:rFonts w:ascii="Times New Roman" w:hAnsi="Times New Roman" w:cs="Times New Roman"/>
          <w:b/>
          <w:sz w:val="24"/>
          <w:szCs w:val="24"/>
        </w:rPr>
        <w:t>Submission of Proposal</w:t>
      </w:r>
      <w:bookmarkEnd w:id="89"/>
      <w:bookmarkEnd w:id="90"/>
      <w:bookmarkEnd w:id="91"/>
    </w:p>
    <w:p w14:paraId="6056A7D3"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77713F36" w14:textId="49F4D3EC" w:rsidR="00154560" w:rsidRPr="00DF767C" w:rsidRDefault="00045712" w:rsidP="00642713">
      <w:pPr>
        <w:pStyle w:val="H3Normal"/>
        <w:ind w:left="1080" w:right="0"/>
      </w:pPr>
      <w:r w:rsidRPr="00642713">
        <w:t>A</w:t>
      </w:r>
      <w:r w:rsidRPr="00DF767C">
        <w:t>LL OF</w:t>
      </w:r>
      <w:r w:rsidRPr="00642713">
        <w:t>F</w:t>
      </w:r>
      <w:r w:rsidRPr="00DF767C">
        <w:t xml:space="preserve">EROR </w:t>
      </w:r>
      <w:r w:rsidRPr="00642713">
        <w:t>P</w:t>
      </w:r>
      <w:r w:rsidRPr="00DF767C">
        <w:t>ROPO</w:t>
      </w:r>
      <w:r w:rsidRPr="00642713">
        <w:t>SAL</w:t>
      </w:r>
      <w:r w:rsidRPr="00DF767C">
        <w:t>S</w:t>
      </w:r>
      <w:r w:rsidRPr="00642713">
        <w:t xml:space="preserve"> </w:t>
      </w:r>
      <w:r w:rsidRPr="00DF767C">
        <w:t xml:space="preserve">MUST </w:t>
      </w:r>
      <w:r w:rsidRPr="00642713">
        <w:t>B</w:t>
      </w:r>
      <w:r w:rsidRPr="00DF767C">
        <w:t>E RE</w:t>
      </w:r>
      <w:r w:rsidRPr="00642713">
        <w:t>CE</w:t>
      </w:r>
      <w:r w:rsidRPr="00DF767C">
        <w:t>I</w:t>
      </w:r>
      <w:r w:rsidRPr="00642713">
        <w:t>V</w:t>
      </w:r>
      <w:r w:rsidRPr="00DF767C">
        <w:t>ED</w:t>
      </w:r>
      <w:r w:rsidRPr="00642713">
        <w:t xml:space="preserve"> B</w:t>
      </w:r>
      <w:r w:rsidRPr="00DF767C">
        <w:t xml:space="preserve">Y </w:t>
      </w:r>
      <w:r w:rsidRPr="00642713">
        <w:t>TH</w:t>
      </w:r>
      <w:r w:rsidRPr="00DF767C">
        <w:t>E PROCUREMENT M</w:t>
      </w:r>
      <w:r w:rsidRPr="00642713">
        <w:t>A</w:t>
      </w:r>
      <w:r w:rsidRPr="00DF767C">
        <w:t>N</w:t>
      </w:r>
      <w:r w:rsidRPr="00642713">
        <w:t>A</w:t>
      </w:r>
      <w:r w:rsidRPr="00DF767C">
        <w:t>G</w:t>
      </w:r>
      <w:r w:rsidRPr="00642713">
        <w:t>E</w:t>
      </w:r>
      <w:r w:rsidRPr="00DF767C">
        <w:t>R OR DE</w:t>
      </w:r>
      <w:r w:rsidRPr="00642713">
        <w:t>S</w:t>
      </w:r>
      <w:r w:rsidRPr="00DF767C">
        <w:t>IG</w:t>
      </w:r>
      <w:r w:rsidRPr="00642713">
        <w:t>N</w:t>
      </w:r>
      <w:r w:rsidRPr="00DF767C">
        <w:t>EE</w:t>
      </w:r>
      <w:r w:rsidRPr="00642713">
        <w:t xml:space="preserve"> </w:t>
      </w:r>
      <w:r w:rsidRPr="00DF767C">
        <w:t>NO LA</w:t>
      </w:r>
      <w:r w:rsidRPr="00642713">
        <w:t>T</w:t>
      </w:r>
      <w:r w:rsidRPr="00DF767C">
        <w:t xml:space="preserve">ER </w:t>
      </w:r>
      <w:r w:rsidRPr="00642713">
        <w:t>T</w:t>
      </w:r>
      <w:r w:rsidRPr="00DF767C">
        <w:t>H</w:t>
      </w:r>
      <w:r w:rsidRPr="00642713">
        <w:t>A</w:t>
      </w:r>
      <w:r w:rsidRPr="00DF767C">
        <w:t xml:space="preserve">N 3:00 </w:t>
      </w:r>
      <w:r w:rsidRPr="00642713">
        <w:t>P</w:t>
      </w:r>
      <w:r w:rsidRPr="00DF767C">
        <w:t>M</w:t>
      </w:r>
      <w:r w:rsidRPr="00642713">
        <w:t xml:space="preserve"> </w:t>
      </w:r>
      <w:r w:rsidR="00BD4AB4" w:rsidRPr="00DF767C">
        <w:t>MT</w:t>
      </w:r>
      <w:r w:rsidR="00381FBD" w:rsidRPr="00DF767C">
        <w:t xml:space="preserve"> on </w:t>
      </w:r>
      <w:r w:rsidRPr="00DF767C">
        <w:t>the d</w:t>
      </w:r>
      <w:r w:rsidRPr="00642713">
        <w:t>a</w:t>
      </w:r>
      <w:r w:rsidRPr="00DF767C">
        <w:t>te stat</w:t>
      </w:r>
      <w:r w:rsidRPr="00642713">
        <w:t>e</w:t>
      </w:r>
      <w:r w:rsidRPr="00DF767C">
        <w:t xml:space="preserve">d in </w:t>
      </w:r>
      <w:r w:rsidRPr="00642713">
        <w:t>Sec</w:t>
      </w:r>
      <w:r w:rsidRPr="00DF767C">
        <w:t>t</w:t>
      </w:r>
      <w:r w:rsidRPr="00642713">
        <w:t>i</w:t>
      </w:r>
      <w:r w:rsidRPr="00DF767C">
        <w:t>on</w:t>
      </w:r>
      <w:r w:rsidRPr="00642713">
        <w:t xml:space="preserve"> </w:t>
      </w:r>
      <w:r w:rsidR="00E25D5B" w:rsidRPr="00DF767C">
        <w:t>V</w:t>
      </w:r>
      <w:r w:rsidR="006A56DC">
        <w:t>I</w:t>
      </w:r>
      <w:r w:rsidRPr="00DF767C">
        <w:t>, A. SE</w:t>
      </w:r>
      <w:r w:rsidRPr="00642713">
        <w:t>Q</w:t>
      </w:r>
      <w:r w:rsidRPr="00DF767C">
        <w:t>U</w:t>
      </w:r>
      <w:r w:rsidRPr="00642713">
        <w:t>E</w:t>
      </w:r>
      <w:r w:rsidRPr="00DF767C">
        <w:t>NCE</w:t>
      </w:r>
      <w:r w:rsidRPr="00642713">
        <w:t xml:space="preserve"> </w:t>
      </w:r>
      <w:r w:rsidRPr="00DF767C">
        <w:t>OF</w:t>
      </w:r>
      <w:r w:rsidRPr="00642713">
        <w:t xml:space="preserve"> </w:t>
      </w:r>
      <w:r w:rsidRPr="00DF767C">
        <w:t>E</w:t>
      </w:r>
      <w:r w:rsidRPr="00642713">
        <w:t>V</w:t>
      </w:r>
      <w:r w:rsidRPr="00DF767C">
        <w:t>E</w:t>
      </w:r>
      <w:r w:rsidRPr="00642713">
        <w:t>N</w:t>
      </w:r>
      <w:r w:rsidRPr="00DF767C">
        <w:t>T</w:t>
      </w:r>
      <w:r w:rsidRPr="00642713">
        <w:t>S</w:t>
      </w:r>
      <w:r w:rsidRPr="00DF767C">
        <w:t>.</w:t>
      </w:r>
      <w:r w:rsidR="00EA55A5" w:rsidRPr="00DF767C">
        <w:t xml:space="preserve"> </w:t>
      </w:r>
      <w:r w:rsidR="0020604E" w:rsidRPr="00DF767C">
        <w:t xml:space="preserve">The State will </w:t>
      </w:r>
      <w:r w:rsidR="0020604E" w:rsidRPr="00642713">
        <w:t>not</w:t>
      </w:r>
      <w:r w:rsidR="0020604E" w:rsidRPr="00DF767C">
        <w:t xml:space="preserve"> accept p</w:t>
      </w:r>
      <w:r w:rsidRPr="00DF767C">
        <w:t>ropos</w:t>
      </w:r>
      <w:r w:rsidRPr="00642713">
        <w:t>a</w:t>
      </w:r>
      <w:r w:rsidRPr="00DF767C">
        <w:t>ls r</w:t>
      </w:r>
      <w:r w:rsidRPr="00642713">
        <w:t>ece</w:t>
      </w:r>
      <w:r w:rsidRPr="00DF767C">
        <w:t>i</w:t>
      </w:r>
      <w:r w:rsidRPr="00642713">
        <w:t>ve</w:t>
      </w:r>
      <w:r w:rsidRPr="00DF767C">
        <w:t xml:space="preserve">d </w:t>
      </w:r>
      <w:r w:rsidRPr="00642713">
        <w:t>a</w:t>
      </w:r>
      <w:r w:rsidRPr="00DF767C">
        <w:t>ft</w:t>
      </w:r>
      <w:r w:rsidRPr="00642713">
        <w:t>e</w:t>
      </w:r>
      <w:r w:rsidRPr="00DF767C">
        <w:t>r this de</w:t>
      </w:r>
      <w:r w:rsidRPr="00642713">
        <w:t>a</w:t>
      </w:r>
      <w:r w:rsidRPr="00DF767C">
        <w:t>dl</w:t>
      </w:r>
      <w:r w:rsidRPr="00642713">
        <w:t>i</w:t>
      </w:r>
      <w:r w:rsidRPr="00DF767C">
        <w:t>ne.</w:t>
      </w:r>
      <w:r w:rsidR="00EA55A5" w:rsidRPr="00DF767C">
        <w:t xml:space="preserve"> </w:t>
      </w:r>
      <w:r w:rsidRPr="00642713">
        <w:t>T</w:t>
      </w:r>
      <w:r w:rsidRPr="00DF767C">
        <w:t>he</w:t>
      </w:r>
      <w:r w:rsidR="0020604E" w:rsidRPr="00DF767C">
        <w:t xml:space="preserve"> Procuring Agency will record the</w:t>
      </w:r>
      <w:r w:rsidRPr="00642713">
        <w:t xml:space="preserve"> da</w:t>
      </w:r>
      <w:r w:rsidRPr="00DF767C">
        <w:t xml:space="preserve">te </w:t>
      </w:r>
      <w:r w:rsidRPr="00642713">
        <w:t>a</w:t>
      </w:r>
      <w:r w:rsidRPr="00DF767C">
        <w:t>nd t</w:t>
      </w:r>
      <w:r w:rsidRPr="00642713">
        <w:t>i</w:t>
      </w:r>
      <w:r w:rsidRPr="00DF767C">
        <w:t>me of</w:t>
      </w:r>
      <w:r w:rsidRPr="00642713">
        <w:t xml:space="preserve"> </w:t>
      </w:r>
      <w:r w:rsidRPr="00DF767C">
        <w:t>r</w:t>
      </w:r>
      <w:r w:rsidRPr="00642713">
        <w:t>ece</w:t>
      </w:r>
      <w:r w:rsidRPr="00DF767C">
        <w:t>ipt</w:t>
      </w:r>
      <w:r w:rsidRPr="00642713">
        <w:t xml:space="preserve"> </w:t>
      </w:r>
      <w:r w:rsidRPr="00DF767C">
        <w:t xml:space="preserve">on </w:t>
      </w:r>
      <w:r w:rsidRPr="00642713">
        <w:t>eac</w:t>
      </w:r>
      <w:r w:rsidRPr="00DF767C">
        <w:t>h pr</w:t>
      </w:r>
      <w:r w:rsidRPr="00642713">
        <w:t>o</w:t>
      </w:r>
      <w:r w:rsidRPr="00DF767C">
        <w:t>po</w:t>
      </w:r>
      <w:r w:rsidRPr="00642713">
        <w:t>sa</w:t>
      </w:r>
      <w:r w:rsidRPr="00DF767C">
        <w:t>l.</w:t>
      </w:r>
    </w:p>
    <w:p w14:paraId="4E92FA98" w14:textId="77777777" w:rsidR="00154560" w:rsidRPr="00DF767C" w:rsidRDefault="00154560" w:rsidP="00642713">
      <w:pPr>
        <w:pStyle w:val="H3Normal"/>
        <w:ind w:left="1080" w:right="0"/>
      </w:pPr>
    </w:p>
    <w:p w14:paraId="77A47C59" w14:textId="77777777" w:rsidR="00154560" w:rsidRPr="00DF767C" w:rsidRDefault="00045712" w:rsidP="00642713">
      <w:pPr>
        <w:pStyle w:val="H3Normal"/>
        <w:ind w:left="1080" w:right="0"/>
      </w:pPr>
      <w:r w:rsidRPr="00642713">
        <w:t>P</w:t>
      </w:r>
      <w:r w:rsidRPr="00DF767C">
        <w:t>ropos</w:t>
      </w:r>
      <w:r w:rsidRPr="00642713">
        <w:t>a</w:t>
      </w:r>
      <w:r w:rsidRPr="00DF767C">
        <w:t xml:space="preserve">ls </w:t>
      </w:r>
      <w:r w:rsidRPr="00642713">
        <w:t>m</w:t>
      </w:r>
      <w:r w:rsidRPr="00DF767C">
        <w:t xml:space="preserve">ust be </w:t>
      </w:r>
      <w:r w:rsidRPr="00642713">
        <w:t>a</w:t>
      </w:r>
      <w:r w:rsidRPr="00DF767C">
        <w:t>ddr</w:t>
      </w:r>
      <w:r w:rsidRPr="00642713">
        <w:t>es</w:t>
      </w:r>
      <w:r w:rsidRPr="00DF767C">
        <w:t>s</w:t>
      </w:r>
      <w:r w:rsidRPr="00642713">
        <w:t>e</w:t>
      </w:r>
      <w:r w:rsidRPr="00DF767C">
        <w:t xml:space="preserve">d </w:t>
      </w:r>
      <w:r w:rsidRPr="00642713">
        <w:t>a</w:t>
      </w:r>
      <w:r w:rsidRPr="00DF767C">
        <w:t>nd d</w:t>
      </w:r>
      <w:r w:rsidRPr="00642713">
        <w:t>e</w:t>
      </w:r>
      <w:r w:rsidRPr="00DF767C">
        <w:t>l</w:t>
      </w:r>
      <w:r w:rsidRPr="00642713">
        <w:t>i</w:t>
      </w:r>
      <w:r w:rsidRPr="00DF767C">
        <w:t>v</w:t>
      </w:r>
      <w:r w:rsidRPr="00642713">
        <w:t>ere</w:t>
      </w:r>
      <w:r w:rsidRPr="00DF767C">
        <w:t xml:space="preserve">d to </w:t>
      </w:r>
      <w:r w:rsidRPr="00642713">
        <w:t>t</w:t>
      </w:r>
      <w:r w:rsidRPr="00DF767C">
        <w:t>he</w:t>
      </w:r>
      <w:r w:rsidRPr="00642713">
        <w:t xml:space="preserve"> P</w:t>
      </w:r>
      <w:r w:rsidRPr="00DF767C">
        <w:t>ro</w:t>
      </w:r>
      <w:r w:rsidRPr="00642713">
        <w:t>c</w:t>
      </w:r>
      <w:r w:rsidRPr="00DF767C">
        <w:t>ur</w:t>
      </w:r>
      <w:r w:rsidRPr="00642713">
        <w:t>e</w:t>
      </w:r>
      <w:r w:rsidRPr="00DF767C">
        <w:t>ment M</w:t>
      </w:r>
      <w:r w:rsidRPr="00642713">
        <w:t>anage</w:t>
      </w:r>
      <w:r w:rsidRPr="00DF767C">
        <w:t>r</w:t>
      </w:r>
      <w:r w:rsidRPr="00642713">
        <w:t xml:space="preserve"> a</w:t>
      </w:r>
      <w:r w:rsidRPr="00DF767C">
        <w:t>t</w:t>
      </w:r>
      <w:r w:rsidRPr="00642713">
        <w:t xml:space="preserve"> </w:t>
      </w:r>
      <w:r w:rsidRPr="00DF767C">
        <w:t xml:space="preserve">the </w:t>
      </w:r>
      <w:r w:rsidRPr="00642713">
        <w:t>a</w:t>
      </w:r>
      <w:r w:rsidRPr="00DF767C">
        <w:t>ddr</w:t>
      </w:r>
      <w:r w:rsidRPr="00642713">
        <w:t>e</w:t>
      </w:r>
      <w:r w:rsidRPr="00DF767C">
        <w:t>ss</w:t>
      </w:r>
      <w:r w:rsidRPr="00642713">
        <w:t xml:space="preserve"> </w:t>
      </w:r>
      <w:r w:rsidRPr="00DF767C">
        <w:t>l</w:t>
      </w:r>
      <w:r w:rsidRPr="00642713">
        <w:t>i</w:t>
      </w:r>
      <w:r w:rsidRPr="00DF767C">
        <w:t xml:space="preserve">sted in </w:t>
      </w:r>
      <w:r w:rsidR="008B17ED" w:rsidRPr="00DF767C">
        <w:t xml:space="preserve">the Introduction, </w:t>
      </w:r>
      <w:r w:rsidRPr="00DF767C">
        <w:t xml:space="preserve">Section </w:t>
      </w:r>
      <w:r w:rsidR="008B17ED" w:rsidRPr="00DF767C">
        <w:t>D</w:t>
      </w:r>
      <w:r w:rsidRPr="00DF767C">
        <w:t>.</w:t>
      </w:r>
      <w:r w:rsidR="00EA55A5" w:rsidRPr="00DF767C">
        <w:t xml:space="preserve"> </w:t>
      </w:r>
      <w:r w:rsidRPr="00642713">
        <w:t>P</w:t>
      </w:r>
      <w:r w:rsidRPr="00DF767C">
        <w:t>ropo</w:t>
      </w:r>
      <w:r w:rsidRPr="00642713">
        <w:t>sa</w:t>
      </w:r>
      <w:r w:rsidRPr="00DF767C">
        <w:t xml:space="preserve">ls </w:t>
      </w:r>
      <w:r w:rsidRPr="00642713">
        <w:t>m</w:t>
      </w:r>
      <w:r w:rsidRPr="00DF767C">
        <w:t>ust be s</w:t>
      </w:r>
      <w:r w:rsidRPr="00642713">
        <w:t>ea</w:t>
      </w:r>
      <w:r w:rsidRPr="00DF767C">
        <w:t xml:space="preserve">led </w:t>
      </w:r>
      <w:r w:rsidRPr="00642713">
        <w:t>a</w:t>
      </w:r>
      <w:r w:rsidRPr="00DF767C">
        <w:t>nd l</w:t>
      </w:r>
      <w:r w:rsidRPr="00642713">
        <w:t>a</w:t>
      </w:r>
      <w:r w:rsidRPr="00DF767C">
        <w:t>b</w:t>
      </w:r>
      <w:r w:rsidRPr="00642713">
        <w:t>e</w:t>
      </w:r>
      <w:r w:rsidRPr="00DF767C">
        <w:t>led on the outside</w:t>
      </w:r>
      <w:r w:rsidRPr="00642713">
        <w:t xml:space="preserve"> </w:t>
      </w:r>
      <w:r w:rsidRPr="00DF767C">
        <w:t>of the</w:t>
      </w:r>
      <w:r w:rsidRPr="00642713">
        <w:t xml:space="preserve"> </w:t>
      </w:r>
      <w:r w:rsidRPr="00DF767C">
        <w:t>p</w:t>
      </w:r>
      <w:r w:rsidRPr="00642713">
        <w:t>acka</w:t>
      </w:r>
      <w:r w:rsidRPr="00DF767C">
        <w:t>ge</w:t>
      </w:r>
      <w:r w:rsidRPr="00642713">
        <w:t xml:space="preserve"> </w:t>
      </w:r>
      <w:r w:rsidRPr="00DF767C">
        <w:t>to cl</w:t>
      </w:r>
      <w:r w:rsidRPr="00642713">
        <w:t>ea</w:t>
      </w:r>
      <w:r w:rsidRPr="00DF767C">
        <w:t>r</w:t>
      </w:r>
      <w:r w:rsidRPr="00642713">
        <w:t>l</w:t>
      </w:r>
      <w:r w:rsidRPr="00DF767C">
        <w:t>y</w:t>
      </w:r>
      <w:r w:rsidRPr="00642713">
        <w:t xml:space="preserve"> </w:t>
      </w:r>
      <w:r w:rsidRPr="00DF767C">
        <w:t>ind</w:t>
      </w:r>
      <w:r w:rsidRPr="00642713">
        <w:t>ica</w:t>
      </w:r>
      <w:r w:rsidRPr="00DF767C">
        <w:t>te th</w:t>
      </w:r>
      <w:r w:rsidRPr="00642713">
        <w:t>a</w:t>
      </w:r>
      <w:r w:rsidRPr="00DF767C">
        <w:t xml:space="preserve">t </w:t>
      </w:r>
      <w:r w:rsidRPr="00642713">
        <w:t>t</w:t>
      </w:r>
      <w:r w:rsidRPr="00DF767C">
        <w:t>h</w:t>
      </w:r>
      <w:r w:rsidRPr="00642713">
        <w:t>e</w:t>
      </w:r>
      <w:r w:rsidRPr="00DF767C">
        <w:t xml:space="preserve">y </w:t>
      </w:r>
      <w:r w:rsidRPr="00642713">
        <w:t>a</w:t>
      </w:r>
      <w:r w:rsidRPr="00DF767C">
        <w:t>re</w:t>
      </w:r>
      <w:r w:rsidRPr="00642713">
        <w:t xml:space="preserve"> </w:t>
      </w:r>
      <w:r w:rsidRPr="00DF767C">
        <w:t>in</w:t>
      </w:r>
      <w:r w:rsidRPr="00642713">
        <w:t xml:space="preserve"> </w:t>
      </w:r>
      <w:r w:rsidRPr="00DF767C">
        <w:t>r</w:t>
      </w:r>
      <w:r w:rsidRPr="00642713">
        <w:t>e</w:t>
      </w:r>
      <w:r w:rsidRPr="00DF767C">
        <w:t>sponse to th</w:t>
      </w:r>
      <w:r w:rsidR="007B2FBA" w:rsidRPr="00DF767C">
        <w:t>e</w:t>
      </w:r>
      <w:r w:rsidR="00D16249" w:rsidRPr="00DF767C">
        <w:t xml:space="preserve"> </w:t>
      </w:r>
      <w:r w:rsidR="008A43EC" w:rsidRPr="00DF767C">
        <w:t>RFP #</w:t>
      </w:r>
      <w:r w:rsidR="007B2FBA" w:rsidRPr="00DF767C">
        <w:t>.</w:t>
      </w:r>
      <w:r w:rsidR="00EA55A5" w:rsidRPr="00DF767C">
        <w:t xml:space="preserve"> </w:t>
      </w:r>
      <w:r w:rsidR="0020604E" w:rsidRPr="00DF767C">
        <w:t>The State will not accept p</w:t>
      </w:r>
      <w:r w:rsidRPr="00DF767C">
        <w:t>ropos</w:t>
      </w:r>
      <w:r w:rsidRPr="00642713">
        <w:t>a</w:t>
      </w:r>
      <w:r w:rsidRPr="00DF767C">
        <w:t xml:space="preserve">ls </w:t>
      </w:r>
      <w:r w:rsidRPr="00642713">
        <w:t>s</w:t>
      </w:r>
      <w:r w:rsidRPr="00DF767C">
        <w:t>ubm</w:t>
      </w:r>
      <w:r w:rsidRPr="00642713">
        <w:t>i</w:t>
      </w:r>
      <w:r w:rsidRPr="00DF767C">
        <w:t>t</w:t>
      </w:r>
      <w:r w:rsidRPr="00642713">
        <w:t>te</w:t>
      </w:r>
      <w:r w:rsidRPr="00DF767C">
        <w:t>d</w:t>
      </w:r>
      <w:r w:rsidRPr="00642713">
        <w:t xml:space="preserve"> b</w:t>
      </w:r>
      <w:r w:rsidRPr="00DF767C">
        <w:t>y</w:t>
      </w:r>
      <w:r w:rsidRPr="00642713">
        <w:t xml:space="preserve"> fac</w:t>
      </w:r>
      <w:r w:rsidRPr="00DF767C">
        <w:t>si</w:t>
      </w:r>
      <w:r w:rsidRPr="00642713">
        <w:t>m</w:t>
      </w:r>
      <w:r w:rsidRPr="00DF767C">
        <w:t>i</w:t>
      </w:r>
      <w:r w:rsidRPr="00642713">
        <w:t>le</w:t>
      </w:r>
      <w:r w:rsidRPr="00DF767C">
        <w:t xml:space="preserve"> or </w:t>
      </w:r>
      <w:r w:rsidRPr="00642713">
        <w:t>o</w:t>
      </w:r>
      <w:r w:rsidRPr="00DF767C">
        <w:t>ther</w:t>
      </w:r>
      <w:r w:rsidRPr="00642713">
        <w:t xml:space="preserve"> e</w:t>
      </w:r>
      <w:r w:rsidRPr="00DF767C">
        <w:t>l</w:t>
      </w:r>
      <w:r w:rsidRPr="00642713">
        <w:t>ec</w:t>
      </w:r>
      <w:r w:rsidRPr="00DF767C">
        <w:t>tronic me</w:t>
      </w:r>
      <w:r w:rsidRPr="00642713">
        <w:t>a</w:t>
      </w:r>
      <w:r w:rsidRPr="00DF767C">
        <w:t>ns.</w:t>
      </w:r>
    </w:p>
    <w:p w14:paraId="7C434815" w14:textId="77777777" w:rsidR="00154560" w:rsidRPr="00DF767C" w:rsidRDefault="00154560" w:rsidP="00642713">
      <w:pPr>
        <w:pStyle w:val="H3Normal"/>
        <w:ind w:left="1080" w:right="0"/>
      </w:pPr>
    </w:p>
    <w:p w14:paraId="3C31413E" w14:textId="77777777" w:rsidR="00154560" w:rsidRPr="00DF767C" w:rsidRDefault="0020604E" w:rsidP="00642713">
      <w:pPr>
        <w:pStyle w:val="H3Normal"/>
        <w:ind w:left="1080" w:right="0"/>
      </w:pPr>
      <w:r w:rsidRPr="00DF767C">
        <w:t>The Procuring Agency will keep a</w:t>
      </w:r>
      <w:r w:rsidR="00045712" w:rsidRPr="00DF767C">
        <w:t xml:space="preserve"> public log</w:t>
      </w:r>
      <w:r w:rsidR="00045712" w:rsidRPr="00642713">
        <w:t xml:space="preserve"> </w:t>
      </w:r>
      <w:r w:rsidR="00045712" w:rsidRPr="00DF767C">
        <w:t>of the</w:t>
      </w:r>
      <w:r w:rsidR="00045712" w:rsidRPr="00642713">
        <w:t xml:space="preserve"> </w:t>
      </w:r>
      <w:r w:rsidR="00045712" w:rsidRPr="00DF767C">
        <w:t>n</w:t>
      </w:r>
      <w:r w:rsidR="00045712" w:rsidRPr="00642713">
        <w:t>a</w:t>
      </w:r>
      <w:r w:rsidR="00045712" w:rsidRPr="00DF767C">
        <w:t>mes of</w:t>
      </w:r>
      <w:r w:rsidR="00045712" w:rsidRPr="00642713">
        <w:t xml:space="preserve"> a</w:t>
      </w:r>
      <w:r w:rsidR="00045712" w:rsidRPr="00DF767C">
        <w:t>ll</w:t>
      </w:r>
      <w:r w:rsidR="00045712" w:rsidRPr="00642713">
        <w:t xml:space="preserve"> </w:t>
      </w:r>
      <w:r w:rsidR="00045712" w:rsidRPr="00DF767C">
        <w:t>O</w:t>
      </w:r>
      <w:r w:rsidR="00045712" w:rsidRPr="00642713">
        <w:t>f</w:t>
      </w:r>
      <w:r w:rsidR="00045712" w:rsidRPr="00DF767C">
        <w:t>fe</w:t>
      </w:r>
      <w:r w:rsidR="00045712" w:rsidRPr="00642713">
        <w:t>r</w:t>
      </w:r>
      <w:r w:rsidR="00045712" w:rsidRPr="00DF767C">
        <w:t>or</w:t>
      </w:r>
      <w:r w:rsidR="00045712" w:rsidRPr="00642713">
        <w:t xml:space="preserve"> </w:t>
      </w:r>
      <w:r w:rsidR="00045712" w:rsidRPr="00DF767C">
        <w:t>o</w:t>
      </w:r>
      <w:r w:rsidR="00045712" w:rsidRPr="00642713">
        <w:t>rga</w:t>
      </w:r>
      <w:r w:rsidR="00045712" w:rsidRPr="00DF767C">
        <w:t>ni</w:t>
      </w:r>
      <w:r w:rsidR="00045712" w:rsidRPr="00642713">
        <w:t>za</w:t>
      </w:r>
      <w:r w:rsidR="00045712" w:rsidRPr="00DF767C">
        <w:t>t</w:t>
      </w:r>
      <w:r w:rsidR="00045712" w:rsidRPr="00642713">
        <w:t>i</w:t>
      </w:r>
      <w:r w:rsidR="00045712" w:rsidRPr="00DF767C">
        <w:t>ons th</w:t>
      </w:r>
      <w:r w:rsidR="00045712" w:rsidRPr="00642713">
        <w:t>a</w:t>
      </w:r>
      <w:r w:rsidR="00045712" w:rsidRPr="00DF767C">
        <w:t>t sub</w:t>
      </w:r>
      <w:r w:rsidR="00045712" w:rsidRPr="00642713">
        <w:t>m</w:t>
      </w:r>
      <w:r w:rsidR="00045712" w:rsidRPr="00DF767C">
        <w:t>i</w:t>
      </w:r>
      <w:r w:rsidR="00045712" w:rsidRPr="00642713">
        <w:t>t</w:t>
      </w:r>
      <w:r w:rsidR="00045712" w:rsidRPr="00DF767C">
        <w:t>ted prop</w:t>
      </w:r>
      <w:r w:rsidR="00045712" w:rsidRPr="00642713">
        <w:t>o</w:t>
      </w:r>
      <w:r w:rsidR="00045712" w:rsidRPr="00DF767C">
        <w:t>s</w:t>
      </w:r>
      <w:r w:rsidR="00045712" w:rsidRPr="00642713">
        <w:t>a</w:t>
      </w:r>
      <w:r w:rsidR="00045712" w:rsidRPr="00DF767C">
        <w:t>ls.</w:t>
      </w:r>
      <w:r w:rsidR="00EA55A5" w:rsidRPr="00DF767C">
        <w:t xml:space="preserve"> </w:t>
      </w:r>
      <w:r w:rsidR="00045712" w:rsidRPr="00642713">
        <w:t>P</w:t>
      </w:r>
      <w:r w:rsidR="00045712" w:rsidRPr="00DF767C">
        <w:t>ursu</w:t>
      </w:r>
      <w:r w:rsidR="00045712" w:rsidRPr="00642713">
        <w:t>a</w:t>
      </w:r>
      <w:r w:rsidR="00045712" w:rsidRPr="00DF767C">
        <w:t xml:space="preserve">nt </w:t>
      </w:r>
      <w:r w:rsidR="00045712" w:rsidRPr="00642713">
        <w:t>t</w:t>
      </w:r>
      <w:r w:rsidR="00045712" w:rsidRPr="00DF767C">
        <w:t xml:space="preserve">o </w:t>
      </w:r>
      <w:r w:rsidR="00045712" w:rsidRPr="00642713">
        <w:t>Sec</w:t>
      </w:r>
      <w:r w:rsidR="00045712" w:rsidRPr="00DF767C">
        <w:t>t</w:t>
      </w:r>
      <w:r w:rsidR="00045712" w:rsidRPr="00642713">
        <w:t>i</w:t>
      </w:r>
      <w:r w:rsidR="00045712" w:rsidRPr="00DF767C">
        <w:t>on 1</w:t>
      </w:r>
      <w:r w:rsidR="00045712" w:rsidRPr="00642713">
        <w:t>3-</w:t>
      </w:r>
      <w:r w:rsidR="00045712" w:rsidRPr="00DF767C">
        <w:t>1</w:t>
      </w:r>
      <w:r w:rsidR="00045712" w:rsidRPr="00642713">
        <w:t>-</w:t>
      </w:r>
      <w:r w:rsidR="00045712" w:rsidRPr="00DF767C">
        <w:t xml:space="preserve">116 </w:t>
      </w:r>
      <w:r w:rsidR="00EA1F84" w:rsidRPr="00DF767C">
        <w:t>New Mexico State Administrative (NMSA)</w:t>
      </w:r>
      <w:r w:rsidR="00EA1F84" w:rsidRPr="00642713">
        <w:t xml:space="preserve"> Code </w:t>
      </w:r>
      <w:r w:rsidR="00045712" w:rsidRPr="00DF767C">
        <w:t xml:space="preserve">1978, the </w:t>
      </w:r>
      <w:r w:rsidR="00045712" w:rsidRPr="00642713">
        <w:t>c</w:t>
      </w:r>
      <w:r w:rsidR="00045712" w:rsidRPr="00DF767C">
        <w:t>ontents of p</w:t>
      </w:r>
      <w:r w:rsidR="00045712" w:rsidRPr="00642713">
        <w:t>rop</w:t>
      </w:r>
      <w:r w:rsidR="00045712" w:rsidRPr="00DF767C">
        <w:t>os</w:t>
      </w:r>
      <w:r w:rsidR="00045712" w:rsidRPr="00642713">
        <w:t>a</w:t>
      </w:r>
      <w:r w:rsidR="00045712" w:rsidRPr="00DF767C">
        <w:t>ls</w:t>
      </w:r>
      <w:r w:rsidR="00381FBD" w:rsidRPr="00DF767C">
        <w:t xml:space="preserve"> </w:t>
      </w:r>
      <w:r w:rsidR="00045712" w:rsidRPr="00DF767C">
        <w:t>will</w:t>
      </w:r>
      <w:r w:rsidR="00045712" w:rsidRPr="00642713">
        <w:t xml:space="preserve"> </w:t>
      </w:r>
      <w:r w:rsidR="00045712" w:rsidRPr="00DF767C">
        <w:t>not be dis</w:t>
      </w:r>
      <w:r w:rsidR="00045712" w:rsidRPr="00642713">
        <w:t>c</w:t>
      </w:r>
      <w:r w:rsidR="00045712" w:rsidRPr="00DF767C">
        <w:t xml:space="preserve">losed to </w:t>
      </w:r>
      <w:r w:rsidR="00045712" w:rsidRPr="00642713">
        <w:t>c</w:t>
      </w:r>
      <w:r w:rsidR="00045712" w:rsidRPr="00DF767C">
        <w:t>ompeting</w:t>
      </w:r>
      <w:r w:rsidR="00045712" w:rsidRPr="00642713">
        <w:t xml:space="preserve"> </w:t>
      </w:r>
      <w:r w:rsidR="007B2FBA" w:rsidRPr="00DF767C">
        <w:t>P</w:t>
      </w:r>
      <w:r w:rsidR="00045712" w:rsidRPr="00DF767C">
        <w:t>otential O</w:t>
      </w:r>
      <w:r w:rsidR="00045712" w:rsidRPr="00642713">
        <w:t>f</w:t>
      </w:r>
      <w:r w:rsidR="00045712" w:rsidRPr="00DF767C">
        <w:t>f</w:t>
      </w:r>
      <w:r w:rsidR="00045712" w:rsidRPr="00642713">
        <w:t>er</w:t>
      </w:r>
      <w:r w:rsidR="00045712" w:rsidRPr="00DF767C">
        <w:t>ors du</w:t>
      </w:r>
      <w:r w:rsidR="00045712" w:rsidRPr="00642713">
        <w:t>r</w:t>
      </w:r>
      <w:r w:rsidR="00045712" w:rsidRPr="00DF767C">
        <w:t>ing</w:t>
      </w:r>
      <w:r w:rsidR="00045712" w:rsidRPr="00642713">
        <w:t xml:space="preserve"> </w:t>
      </w:r>
      <w:r w:rsidR="00045712" w:rsidRPr="00DF767C">
        <w:t>t</w:t>
      </w:r>
      <w:r w:rsidR="00045712" w:rsidRPr="00642713">
        <w:t>h</w:t>
      </w:r>
      <w:r w:rsidR="00045712" w:rsidRPr="00DF767C">
        <w:t>e</w:t>
      </w:r>
      <w:r w:rsidR="00045712" w:rsidRPr="00642713">
        <w:t xml:space="preserve"> </w:t>
      </w:r>
      <w:r w:rsidR="00045712" w:rsidRPr="00DF767C">
        <w:t>n</w:t>
      </w:r>
      <w:r w:rsidR="00045712" w:rsidRPr="00642713">
        <w:t>eg</w:t>
      </w:r>
      <w:r w:rsidR="00045712" w:rsidRPr="00DF767C">
        <w:t>ot</w:t>
      </w:r>
      <w:r w:rsidR="00045712" w:rsidRPr="00642713">
        <w:t>ia</w:t>
      </w:r>
      <w:r w:rsidR="00045712" w:rsidRPr="00DF767C">
        <w:t>t</w:t>
      </w:r>
      <w:r w:rsidR="00045712" w:rsidRPr="00642713">
        <w:t>i</w:t>
      </w:r>
      <w:r w:rsidR="00045712" w:rsidRPr="00DF767C">
        <w:t>on p</w:t>
      </w:r>
      <w:r w:rsidR="00045712" w:rsidRPr="00642713">
        <w:t>r</w:t>
      </w:r>
      <w:r w:rsidR="00045712" w:rsidRPr="00DF767C">
        <w:t>o</w:t>
      </w:r>
      <w:r w:rsidR="00045712" w:rsidRPr="00642713">
        <w:t>ce</w:t>
      </w:r>
      <w:r w:rsidR="00045712" w:rsidRPr="00DF767C">
        <w:t>ss. The</w:t>
      </w:r>
      <w:r w:rsidR="00045712" w:rsidRPr="00642713">
        <w:t xml:space="preserve"> </w:t>
      </w:r>
      <w:r w:rsidR="00045712" w:rsidRPr="00DF767C">
        <w:t>n</w:t>
      </w:r>
      <w:r w:rsidR="00045712" w:rsidRPr="00642713">
        <w:t>eg</w:t>
      </w:r>
      <w:r w:rsidR="00045712" w:rsidRPr="00DF767C">
        <w:t>ot</w:t>
      </w:r>
      <w:r w:rsidR="00045712" w:rsidRPr="00642713">
        <w:t>ia</w:t>
      </w:r>
      <w:r w:rsidR="00045712" w:rsidRPr="00DF767C">
        <w:t>t</w:t>
      </w:r>
      <w:r w:rsidR="00045712" w:rsidRPr="00642713">
        <w:t>i</w:t>
      </w:r>
      <w:r w:rsidR="00045712" w:rsidRPr="00DF767C">
        <w:t>on p</w:t>
      </w:r>
      <w:r w:rsidR="00045712" w:rsidRPr="00642713">
        <w:t>r</w:t>
      </w:r>
      <w:r w:rsidR="00045712" w:rsidRPr="00DF767C">
        <w:t>o</w:t>
      </w:r>
      <w:r w:rsidR="00045712" w:rsidRPr="00642713">
        <w:t>ce</w:t>
      </w:r>
      <w:r w:rsidR="00045712" w:rsidRPr="00DF767C">
        <w:t xml:space="preserve">ss </w:t>
      </w:r>
      <w:r w:rsidR="00045712" w:rsidRPr="00642713">
        <w:t>i</w:t>
      </w:r>
      <w:r w:rsidR="00045712" w:rsidRPr="00DF767C">
        <w:t>s d</w:t>
      </w:r>
      <w:r w:rsidR="00045712" w:rsidRPr="00642713">
        <w:t>ee</w:t>
      </w:r>
      <w:r w:rsidR="00045712" w:rsidRPr="00DF767C">
        <w:t>med to be</w:t>
      </w:r>
      <w:r w:rsidR="00045712" w:rsidRPr="00642713">
        <w:t xml:space="preserve"> </w:t>
      </w:r>
      <w:r w:rsidR="00045712" w:rsidRPr="00DF767C">
        <w:t xml:space="preserve">in </w:t>
      </w:r>
      <w:r w:rsidR="00045712" w:rsidRPr="00642713">
        <w:t>e</w:t>
      </w:r>
      <w:r w:rsidR="00045712" w:rsidRPr="00DF767C">
        <w:t>f</w:t>
      </w:r>
      <w:r w:rsidR="00045712" w:rsidRPr="00642713">
        <w:t>fec</w:t>
      </w:r>
      <w:r w:rsidR="00045712" w:rsidRPr="00DF767C">
        <w:t>t un</w:t>
      </w:r>
      <w:r w:rsidR="00045712" w:rsidRPr="00642713">
        <w:t>t</w:t>
      </w:r>
      <w:r w:rsidR="00045712" w:rsidRPr="00DF767C">
        <w:t>il</w:t>
      </w:r>
      <w:r w:rsidR="00045712" w:rsidRPr="00642713">
        <w:t xml:space="preserve"> </w:t>
      </w:r>
      <w:r w:rsidR="00045712" w:rsidRPr="00DF767C">
        <w:t xml:space="preserve">the </w:t>
      </w:r>
      <w:r w:rsidR="00045712" w:rsidRPr="00642713">
        <w:t>c</w:t>
      </w:r>
      <w:r w:rsidR="00045712" w:rsidRPr="00DF767C">
        <w:t>ontr</w:t>
      </w:r>
      <w:r w:rsidR="00045712" w:rsidRPr="00642713">
        <w:t>ac</w:t>
      </w:r>
      <w:r w:rsidR="00045712" w:rsidRPr="00DF767C">
        <w:t>t</w:t>
      </w:r>
      <w:r w:rsidR="00045712" w:rsidRPr="00642713">
        <w:t xml:space="preserve"> </w:t>
      </w:r>
      <w:r w:rsidR="00045712" w:rsidRPr="00DF767C">
        <w:t>pursu</w:t>
      </w:r>
      <w:r w:rsidR="00045712" w:rsidRPr="00642713">
        <w:t>an</w:t>
      </w:r>
      <w:r w:rsidR="00045712" w:rsidRPr="00DF767C">
        <w:t xml:space="preserve">t </w:t>
      </w:r>
      <w:r w:rsidR="00045712" w:rsidRPr="00642713">
        <w:t>t</w:t>
      </w:r>
      <w:r w:rsidR="00045712" w:rsidRPr="00DF767C">
        <w:t>o th</w:t>
      </w:r>
      <w:r w:rsidR="00045712" w:rsidRPr="00642713">
        <w:t>i</w:t>
      </w:r>
      <w:r w:rsidR="00045712" w:rsidRPr="00DF767C">
        <w:t xml:space="preserve">s </w:t>
      </w:r>
      <w:r w:rsidR="00381FBD" w:rsidRPr="00DF767C">
        <w:t xml:space="preserve">RFP </w:t>
      </w:r>
      <w:r w:rsidR="00045712" w:rsidRPr="00DF767C">
        <w:t xml:space="preserve">is </w:t>
      </w:r>
      <w:r w:rsidR="00045712" w:rsidRPr="00642713">
        <w:t>a</w:t>
      </w:r>
      <w:r w:rsidR="00045712" w:rsidRPr="00DF767C">
        <w:t>w</w:t>
      </w:r>
      <w:r w:rsidR="00045712" w:rsidRPr="00642713">
        <w:t>a</w:t>
      </w:r>
      <w:r w:rsidR="00045712" w:rsidRPr="00DF767C">
        <w:t>r</w:t>
      </w:r>
      <w:r w:rsidR="00045712" w:rsidRPr="00642713">
        <w:t>ded</w:t>
      </w:r>
      <w:r w:rsidR="00045712" w:rsidRPr="00DF767C">
        <w:t>.</w:t>
      </w:r>
      <w:r w:rsidR="00EA55A5" w:rsidRPr="00DF767C">
        <w:t xml:space="preserve"> </w:t>
      </w:r>
      <w:r w:rsidR="00045712" w:rsidRPr="00DF767C">
        <w:t>In th</w:t>
      </w:r>
      <w:r w:rsidR="00045712" w:rsidRPr="00642713">
        <w:t>i</w:t>
      </w:r>
      <w:r w:rsidR="00045712" w:rsidRPr="00DF767C">
        <w:t xml:space="preserve">s </w:t>
      </w:r>
      <w:r w:rsidR="00045712" w:rsidRPr="00642713">
        <w:t>c</w:t>
      </w:r>
      <w:r w:rsidR="00045712" w:rsidRPr="00DF767C">
        <w:t>onte</w:t>
      </w:r>
      <w:r w:rsidR="00045712" w:rsidRPr="00642713">
        <w:t>x</w:t>
      </w:r>
      <w:r w:rsidR="00045712" w:rsidRPr="00DF767C">
        <w:t>t</w:t>
      </w:r>
      <w:r w:rsidR="00045712" w:rsidRPr="00642713">
        <w:t xml:space="preserve"> “a</w:t>
      </w:r>
      <w:r w:rsidR="00045712" w:rsidRPr="00DF767C">
        <w:t>w</w:t>
      </w:r>
      <w:r w:rsidR="00045712" w:rsidRPr="00642713">
        <w:t>a</w:t>
      </w:r>
      <w:r w:rsidR="00045712" w:rsidRPr="00DF767C">
        <w:t>rd</w:t>
      </w:r>
      <w:r w:rsidR="00045712" w:rsidRPr="00642713">
        <w:t>e</w:t>
      </w:r>
      <w:r w:rsidR="00045712" w:rsidRPr="00DF767C">
        <w:t>d”</w:t>
      </w:r>
      <w:r w:rsidR="00045712" w:rsidRPr="00642713">
        <w:t xml:space="preserve"> mea</w:t>
      </w:r>
      <w:r w:rsidR="00045712" w:rsidRPr="00DF767C">
        <w:t>ns the</w:t>
      </w:r>
      <w:r w:rsidR="00045712" w:rsidRPr="00642713">
        <w:t xml:space="preserve"> </w:t>
      </w:r>
      <w:r w:rsidR="00045712" w:rsidRPr="00DF767C">
        <w:t>fi</w:t>
      </w:r>
      <w:r w:rsidR="00045712" w:rsidRPr="00642713">
        <w:t>na</w:t>
      </w:r>
      <w:r w:rsidR="00045712" w:rsidRPr="00DF767C">
        <w:t>l r</w:t>
      </w:r>
      <w:r w:rsidR="00045712" w:rsidRPr="00642713">
        <w:t>e</w:t>
      </w:r>
      <w:r w:rsidR="00045712" w:rsidRPr="00DF767C">
        <w:t>quir</w:t>
      </w:r>
      <w:r w:rsidR="00045712" w:rsidRPr="00642713">
        <w:t>e</w:t>
      </w:r>
      <w:r w:rsidR="00045712" w:rsidRPr="00DF767C">
        <w:t xml:space="preserve">d </w:t>
      </w:r>
      <w:r w:rsidR="00BE3FE6" w:rsidRPr="00DF767C">
        <w:t>S</w:t>
      </w:r>
      <w:r w:rsidR="00045712" w:rsidRPr="00DF767C">
        <w:t>t</w:t>
      </w:r>
      <w:r w:rsidR="00045712" w:rsidRPr="00642713">
        <w:t>a</w:t>
      </w:r>
      <w:r w:rsidR="00045712" w:rsidRPr="00DF767C">
        <w:t>te</w:t>
      </w:r>
      <w:r w:rsidR="00045712" w:rsidRPr="00642713">
        <w:t xml:space="preserve"> agenc</w:t>
      </w:r>
      <w:r w:rsidR="00045712" w:rsidRPr="00DF767C">
        <w:t>y</w:t>
      </w:r>
      <w:r w:rsidR="00045712" w:rsidRPr="00642713">
        <w:t xml:space="preserve"> </w:t>
      </w:r>
      <w:r w:rsidR="00045712" w:rsidRPr="00DF767C">
        <w:t>signature</w:t>
      </w:r>
      <w:r w:rsidR="00045712" w:rsidRPr="00642713">
        <w:t xml:space="preserve"> </w:t>
      </w:r>
      <w:r w:rsidR="00045712" w:rsidRPr="00DF767C">
        <w:t xml:space="preserve">on the </w:t>
      </w:r>
      <w:r w:rsidR="00045712" w:rsidRPr="00642713">
        <w:t>c</w:t>
      </w:r>
      <w:r w:rsidR="00045712" w:rsidRPr="00DF767C">
        <w:t>on</w:t>
      </w:r>
      <w:r w:rsidR="00045712" w:rsidRPr="00642713">
        <w:t>t</w:t>
      </w:r>
      <w:r w:rsidR="00045712" w:rsidRPr="00DF767C">
        <w:t>r</w:t>
      </w:r>
      <w:r w:rsidR="00045712" w:rsidRPr="00642713">
        <w:t>ac</w:t>
      </w:r>
      <w:r w:rsidR="00045712" w:rsidRPr="00DF767C">
        <w:t>t(</w:t>
      </w:r>
      <w:r w:rsidR="00045712" w:rsidRPr="00642713">
        <w:t>s</w:t>
      </w:r>
      <w:r w:rsidR="00045712" w:rsidRPr="00DF767C">
        <w:t>)</w:t>
      </w:r>
      <w:r w:rsidR="00045712" w:rsidRPr="00642713">
        <w:t xml:space="preserve"> </w:t>
      </w:r>
      <w:r w:rsidR="00045712" w:rsidRPr="00DF767C">
        <w:t>r</w:t>
      </w:r>
      <w:r w:rsidR="00045712" w:rsidRPr="00642713">
        <w:t>e</w:t>
      </w:r>
      <w:r w:rsidR="00045712" w:rsidRPr="00DF767C">
        <w:t>sul</w:t>
      </w:r>
      <w:r w:rsidR="00045712" w:rsidRPr="00642713">
        <w:t>t</w:t>
      </w:r>
      <w:r w:rsidR="00045712" w:rsidRPr="00DF767C">
        <w:t>ing</w:t>
      </w:r>
      <w:r w:rsidR="00045712" w:rsidRPr="00642713">
        <w:t xml:space="preserve"> f</w:t>
      </w:r>
      <w:r w:rsidR="00045712" w:rsidRPr="00DF767C">
        <w:t>rom the p</w:t>
      </w:r>
      <w:r w:rsidR="00045712" w:rsidRPr="00642713">
        <w:t>r</w:t>
      </w:r>
      <w:r w:rsidR="00045712" w:rsidRPr="00DF767C">
        <w:t>o</w:t>
      </w:r>
      <w:r w:rsidR="00045712" w:rsidRPr="00642713">
        <w:t>cure</w:t>
      </w:r>
      <w:r w:rsidR="00045712" w:rsidRPr="00DF767C">
        <w:t>ment</w:t>
      </w:r>
      <w:r w:rsidR="00381FBD" w:rsidRPr="00DF767C">
        <w:t xml:space="preserve"> </w:t>
      </w:r>
      <w:r w:rsidR="00045712" w:rsidRPr="00DF767C">
        <w:t>h</w:t>
      </w:r>
      <w:r w:rsidR="00045712" w:rsidRPr="00642713">
        <w:t>a</w:t>
      </w:r>
      <w:r w:rsidR="00045712" w:rsidRPr="00DF767C">
        <w:t>s b</w:t>
      </w:r>
      <w:r w:rsidR="00045712" w:rsidRPr="00DF767C">
        <w:rPr>
          <w:spacing w:val="-1"/>
        </w:rPr>
        <w:t>ee</w:t>
      </w:r>
      <w:r w:rsidR="00045712" w:rsidRPr="00DF767C">
        <w:t>n obtain</w:t>
      </w:r>
      <w:r w:rsidR="00045712" w:rsidRPr="00DF767C">
        <w:rPr>
          <w:spacing w:val="-1"/>
        </w:rPr>
        <w:t>e</w:t>
      </w:r>
      <w:r w:rsidR="00045712" w:rsidRPr="00DF767C">
        <w:t>d.</w:t>
      </w:r>
    </w:p>
    <w:p w14:paraId="48A0CBDA" w14:textId="77777777" w:rsidR="00154560" w:rsidRPr="00DF767C" w:rsidRDefault="00154560" w:rsidP="007C6D6B">
      <w:pPr>
        <w:pStyle w:val="H3Normal"/>
      </w:pPr>
    </w:p>
    <w:p w14:paraId="5BB94C5A" w14:textId="48F6FFF4" w:rsidR="00154560" w:rsidRPr="00DF767C" w:rsidRDefault="00045712" w:rsidP="004A1993">
      <w:pPr>
        <w:pStyle w:val="ListParagraph"/>
        <w:numPr>
          <w:ilvl w:val="0"/>
          <w:numId w:val="61"/>
        </w:numPr>
        <w:spacing w:after="0"/>
      </w:pPr>
      <w:bookmarkStart w:id="92" w:name="_Toc450899655"/>
      <w:bookmarkStart w:id="93" w:name="_Toc489947892"/>
      <w:bookmarkStart w:id="94" w:name="_Toc494435983"/>
      <w:r w:rsidRPr="00516427">
        <w:rPr>
          <w:rFonts w:ascii="Times New Roman" w:hAnsi="Times New Roman" w:cs="Times New Roman"/>
          <w:b/>
          <w:sz w:val="24"/>
          <w:szCs w:val="24"/>
        </w:rPr>
        <w:t>Proposal Evaluation</w:t>
      </w:r>
      <w:bookmarkEnd w:id="92"/>
      <w:bookmarkEnd w:id="93"/>
      <w:bookmarkEnd w:id="94"/>
    </w:p>
    <w:p w14:paraId="6EB2F095"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61C486CD" w14:textId="54178EDD" w:rsidR="00154560" w:rsidRPr="00DF767C" w:rsidRDefault="0020604E" w:rsidP="00642713">
      <w:pPr>
        <w:pStyle w:val="H3Normal"/>
        <w:ind w:left="1080" w:right="0"/>
      </w:pPr>
      <w:r w:rsidRPr="00DF767C">
        <w:rPr>
          <w:spacing w:val="1"/>
        </w:rPr>
        <w:t>A State-selected Evaluation Committee will evaluate p</w:t>
      </w:r>
      <w:r w:rsidR="00045712" w:rsidRPr="00DF767C">
        <w:t>ropos</w:t>
      </w:r>
      <w:r w:rsidR="00045712" w:rsidRPr="00DF767C">
        <w:rPr>
          <w:spacing w:val="-1"/>
        </w:rPr>
        <w:t>a</w:t>
      </w:r>
      <w:r w:rsidR="00045712" w:rsidRPr="00DF767C">
        <w:t>ls.</w:t>
      </w:r>
      <w:r w:rsidR="00EA55A5" w:rsidRPr="00DF767C">
        <w:t xml:space="preserve"> </w:t>
      </w:r>
      <w:r w:rsidR="00045712" w:rsidRPr="00DF767C">
        <w:t>The</w:t>
      </w:r>
      <w:r w:rsidR="00045712" w:rsidRPr="00DF767C">
        <w:rPr>
          <w:spacing w:val="-1"/>
        </w:rPr>
        <w:t xml:space="preserve"> </w:t>
      </w:r>
      <w:r w:rsidR="00381FBD" w:rsidRPr="00DF767C">
        <w:t>ev</w:t>
      </w:r>
      <w:r w:rsidR="00381FBD" w:rsidRPr="00DF767C">
        <w:rPr>
          <w:spacing w:val="-1"/>
        </w:rPr>
        <w:t>a</w:t>
      </w:r>
      <w:r w:rsidR="00381FBD" w:rsidRPr="00DF767C">
        <w:t xml:space="preserve">luation </w:t>
      </w:r>
      <w:r w:rsidR="00045712" w:rsidRPr="00DF767C">
        <w:t>pro</w:t>
      </w:r>
      <w:r w:rsidR="00045712" w:rsidRPr="00DF767C">
        <w:rPr>
          <w:spacing w:val="-2"/>
        </w:rPr>
        <w:t>c</w:t>
      </w:r>
      <w:r w:rsidR="00045712" w:rsidRPr="00DF767C">
        <w:rPr>
          <w:spacing w:val="-1"/>
        </w:rPr>
        <w:t>e</w:t>
      </w:r>
      <w:r w:rsidR="00045712" w:rsidRPr="00DF767C">
        <w:t>ss</w:t>
      </w:r>
      <w:r w:rsidR="00045712" w:rsidRPr="00DF767C">
        <w:rPr>
          <w:spacing w:val="1"/>
        </w:rPr>
        <w:t xml:space="preserve"> </w:t>
      </w:r>
      <w:r w:rsidR="00045712" w:rsidRPr="00DF767C">
        <w:t>will</w:t>
      </w:r>
      <w:r w:rsidR="00045712" w:rsidRPr="00DF767C">
        <w:rPr>
          <w:spacing w:val="1"/>
        </w:rPr>
        <w:t xml:space="preserve"> </w:t>
      </w:r>
      <w:r w:rsidR="00045712" w:rsidRPr="00DF767C">
        <w:t>take</w:t>
      </w:r>
      <w:r w:rsidR="00045712" w:rsidRPr="00DF767C">
        <w:rPr>
          <w:spacing w:val="-1"/>
        </w:rPr>
        <w:t xml:space="preserve"> </w:t>
      </w:r>
      <w:r w:rsidR="00045712" w:rsidRPr="00DF767C">
        <w:t>pl</w:t>
      </w:r>
      <w:r w:rsidR="00045712" w:rsidRPr="00DF767C">
        <w:rPr>
          <w:spacing w:val="2"/>
        </w:rPr>
        <w:t>a</w:t>
      </w:r>
      <w:r w:rsidR="00045712" w:rsidRPr="00DF767C">
        <w:rPr>
          <w:spacing w:val="-1"/>
        </w:rPr>
        <w:t>c</w:t>
      </w:r>
      <w:r w:rsidR="00045712" w:rsidRPr="00DF767C">
        <w:t>e</w:t>
      </w:r>
      <w:r w:rsidR="00045712" w:rsidRPr="00DF767C">
        <w:rPr>
          <w:spacing w:val="-1"/>
        </w:rPr>
        <w:t xml:space="preserve"> a</w:t>
      </w:r>
      <w:r w:rsidR="00045712" w:rsidRPr="00DF767C">
        <w:t>s</w:t>
      </w:r>
      <w:r w:rsidR="00045712" w:rsidRPr="00DF767C">
        <w:rPr>
          <w:spacing w:val="2"/>
        </w:rPr>
        <w:t xml:space="preserve"> </w:t>
      </w:r>
      <w:r w:rsidR="00045712" w:rsidRPr="00DF767C">
        <w:t>ind</w:t>
      </w:r>
      <w:r w:rsidR="00045712" w:rsidRPr="00DF767C">
        <w:rPr>
          <w:spacing w:val="1"/>
        </w:rPr>
        <w:t>i</w:t>
      </w:r>
      <w:r w:rsidR="00045712" w:rsidRPr="00DF767C">
        <w:rPr>
          <w:spacing w:val="-1"/>
        </w:rPr>
        <w:t>ca</w:t>
      </w:r>
      <w:r w:rsidR="00045712" w:rsidRPr="00DF767C">
        <w:t xml:space="preserve">ted in the </w:t>
      </w:r>
      <w:r w:rsidR="00381FBD" w:rsidRPr="00DF767C">
        <w:t>SEQUENCE OF EVENTS</w:t>
      </w:r>
      <w:r w:rsidR="00045712" w:rsidRPr="00DF767C">
        <w:t xml:space="preserve">, </w:t>
      </w:r>
      <w:r w:rsidR="00045712" w:rsidRPr="00DF767C">
        <w:rPr>
          <w:spacing w:val="2"/>
        </w:rPr>
        <w:t>d</w:t>
      </w:r>
      <w:r w:rsidR="00045712" w:rsidRPr="00DF767C">
        <w:rPr>
          <w:spacing w:val="-1"/>
        </w:rPr>
        <w:t>e</w:t>
      </w:r>
      <w:r w:rsidR="00045712" w:rsidRPr="00DF767C">
        <w:t>p</w:t>
      </w:r>
      <w:r w:rsidR="00045712" w:rsidRPr="00DF767C">
        <w:rPr>
          <w:spacing w:val="-1"/>
        </w:rPr>
        <w:t>e</w:t>
      </w:r>
      <w:r w:rsidR="00045712" w:rsidRPr="00DF767C">
        <w:t>ndi</w:t>
      </w:r>
      <w:r w:rsidR="00045712" w:rsidRPr="00DF767C">
        <w:rPr>
          <w:spacing w:val="3"/>
        </w:rPr>
        <w:t>n</w:t>
      </w:r>
      <w:r w:rsidR="00045712" w:rsidRPr="00DF767C">
        <w:t>g</w:t>
      </w:r>
      <w:r w:rsidR="00045712" w:rsidRPr="00DF767C">
        <w:rPr>
          <w:spacing w:val="-2"/>
        </w:rPr>
        <w:t xml:space="preserve"> </w:t>
      </w:r>
      <w:r w:rsidR="00045712" w:rsidRPr="00DF767C">
        <w:rPr>
          <w:spacing w:val="2"/>
        </w:rPr>
        <w:t>u</w:t>
      </w:r>
      <w:r w:rsidR="00045712" w:rsidRPr="00DF767C">
        <w:t>pon the number</w:t>
      </w:r>
      <w:r w:rsidR="00045712" w:rsidRPr="00DF767C">
        <w:rPr>
          <w:spacing w:val="-1"/>
        </w:rPr>
        <w:t xml:space="preserve"> </w:t>
      </w:r>
      <w:r w:rsidR="00045712" w:rsidRPr="00DF767C">
        <w:t>of p</w:t>
      </w:r>
      <w:r w:rsidR="00045712" w:rsidRPr="00DF767C">
        <w:rPr>
          <w:spacing w:val="-1"/>
        </w:rPr>
        <w:t>r</w:t>
      </w:r>
      <w:r w:rsidR="00045712" w:rsidRPr="00DF767C">
        <w:t>opos</w:t>
      </w:r>
      <w:r w:rsidR="00045712" w:rsidRPr="00DF767C">
        <w:rPr>
          <w:spacing w:val="-1"/>
        </w:rPr>
        <w:t>a</w:t>
      </w:r>
      <w:r w:rsidR="00045712" w:rsidRPr="00DF767C">
        <w:t xml:space="preserve">ls </w:t>
      </w:r>
      <w:r w:rsidR="00045712" w:rsidRPr="00DF767C">
        <w:rPr>
          <w:spacing w:val="2"/>
        </w:rPr>
        <w:t>r</w:t>
      </w:r>
      <w:r w:rsidR="00045712" w:rsidRPr="00DF767C">
        <w:rPr>
          <w:spacing w:val="-1"/>
        </w:rPr>
        <w:t>e</w:t>
      </w:r>
      <w:r w:rsidR="00045712" w:rsidRPr="00DF767C">
        <w:rPr>
          <w:spacing w:val="1"/>
        </w:rPr>
        <w:t>ce</w:t>
      </w:r>
      <w:r w:rsidR="00045712" w:rsidRPr="00DF767C">
        <w:t>ived.</w:t>
      </w:r>
      <w:r w:rsidR="00EA55A5" w:rsidRPr="00DF767C">
        <w:t xml:space="preserve"> </w:t>
      </w:r>
      <w:r w:rsidR="00045712" w:rsidRPr="00DF767C">
        <w:rPr>
          <w:spacing w:val="-1"/>
        </w:rPr>
        <w:t>D</w:t>
      </w:r>
      <w:r w:rsidR="00045712" w:rsidRPr="00DF767C">
        <w:t>uri</w:t>
      </w:r>
      <w:r w:rsidR="00045712" w:rsidRPr="00DF767C">
        <w:rPr>
          <w:spacing w:val="2"/>
        </w:rPr>
        <w:t>n</w:t>
      </w:r>
      <w:r w:rsidR="00045712" w:rsidRPr="00DF767C">
        <w:t>g</w:t>
      </w:r>
      <w:r w:rsidR="00045712" w:rsidRPr="00DF767C">
        <w:rPr>
          <w:spacing w:val="-2"/>
        </w:rPr>
        <w:t xml:space="preserve"> </w:t>
      </w:r>
      <w:r w:rsidR="00045712" w:rsidRPr="00DF767C">
        <w:t>th</w:t>
      </w:r>
      <w:r w:rsidR="00045712" w:rsidRPr="00DF767C">
        <w:rPr>
          <w:spacing w:val="1"/>
        </w:rPr>
        <w:t>i</w:t>
      </w:r>
      <w:r w:rsidR="00045712" w:rsidRPr="00DF767C">
        <w:t>s t</w:t>
      </w:r>
      <w:r w:rsidR="00045712" w:rsidRPr="00DF767C">
        <w:rPr>
          <w:spacing w:val="1"/>
        </w:rPr>
        <w:t>i</w:t>
      </w:r>
      <w:r w:rsidR="00045712" w:rsidRPr="00DF767C">
        <w:t>me, the</w:t>
      </w:r>
      <w:r w:rsidR="00045712" w:rsidRPr="00DF767C">
        <w:rPr>
          <w:spacing w:val="-1"/>
        </w:rPr>
        <w:t xml:space="preserve"> </w:t>
      </w:r>
      <w:r w:rsidR="00045712" w:rsidRPr="00DF767C">
        <w:rPr>
          <w:spacing w:val="1"/>
        </w:rPr>
        <w:t>P</w:t>
      </w:r>
      <w:r w:rsidR="00045712" w:rsidRPr="00DF767C">
        <w:t>ro</w:t>
      </w:r>
      <w:r w:rsidR="00045712" w:rsidRPr="00DF767C">
        <w:rPr>
          <w:spacing w:val="-2"/>
        </w:rPr>
        <w:t>c</w:t>
      </w:r>
      <w:r w:rsidR="00045712" w:rsidRPr="00DF767C">
        <w:t>ur</w:t>
      </w:r>
      <w:r w:rsidR="00045712" w:rsidRPr="00DF767C">
        <w:rPr>
          <w:spacing w:val="-2"/>
        </w:rPr>
        <w:t>e</w:t>
      </w:r>
      <w:r w:rsidR="00045712" w:rsidRPr="00DF767C">
        <w:rPr>
          <w:spacing w:val="3"/>
        </w:rPr>
        <w:t>m</w:t>
      </w:r>
      <w:r w:rsidR="00045712" w:rsidRPr="00DF767C">
        <w:rPr>
          <w:spacing w:val="-1"/>
        </w:rPr>
        <w:t>e</w:t>
      </w:r>
      <w:r w:rsidR="00045712" w:rsidRPr="00DF767C">
        <w:t>nt Man</w:t>
      </w:r>
      <w:r w:rsidR="00045712" w:rsidRPr="00DF767C">
        <w:rPr>
          <w:spacing w:val="1"/>
        </w:rPr>
        <w:t>a</w:t>
      </w:r>
      <w:r w:rsidR="00045712" w:rsidRPr="00DF767C">
        <w:rPr>
          <w:spacing w:val="-2"/>
        </w:rPr>
        <w:t>g</w:t>
      </w:r>
      <w:r w:rsidR="00045712" w:rsidRPr="00DF767C">
        <w:rPr>
          <w:spacing w:val="1"/>
        </w:rPr>
        <w:t>e</w:t>
      </w:r>
      <w:r w:rsidR="00045712" w:rsidRPr="00DF767C">
        <w:t>r</w:t>
      </w:r>
      <w:r w:rsidR="00045712" w:rsidRPr="00DF767C">
        <w:rPr>
          <w:spacing w:val="1"/>
        </w:rPr>
        <w:t xml:space="preserve"> </w:t>
      </w:r>
      <w:r w:rsidR="00045712" w:rsidRPr="00DF767C">
        <w:t>m</w:t>
      </w:r>
      <w:r w:rsidR="00045712" w:rsidRPr="00DF767C">
        <w:rPr>
          <w:spacing w:val="2"/>
        </w:rPr>
        <w:t>a</w:t>
      </w:r>
      <w:r w:rsidR="00045712" w:rsidRPr="00DF767C">
        <w:t>y</w:t>
      </w:r>
      <w:r w:rsidR="00045712" w:rsidRPr="00DF767C">
        <w:rPr>
          <w:spacing w:val="-5"/>
        </w:rPr>
        <w:t xml:space="preserve"> </w:t>
      </w:r>
      <w:r w:rsidR="00045712" w:rsidRPr="00DF767C">
        <w:t>in</w:t>
      </w:r>
      <w:r w:rsidR="00045712" w:rsidRPr="00DF767C">
        <w:rPr>
          <w:spacing w:val="1"/>
        </w:rPr>
        <w:t>i</w:t>
      </w:r>
      <w:r w:rsidR="00045712" w:rsidRPr="00DF767C">
        <w:t>t</w:t>
      </w:r>
      <w:r w:rsidR="00045712" w:rsidRPr="00DF767C">
        <w:rPr>
          <w:spacing w:val="1"/>
        </w:rPr>
        <w:t>i</w:t>
      </w:r>
      <w:r w:rsidR="00045712" w:rsidRPr="00DF767C">
        <w:rPr>
          <w:spacing w:val="-1"/>
        </w:rPr>
        <w:t>a</w:t>
      </w:r>
      <w:r w:rsidR="00045712" w:rsidRPr="00DF767C">
        <w:t>te discussions</w:t>
      </w:r>
      <w:r w:rsidR="00045712" w:rsidRPr="00DF767C">
        <w:rPr>
          <w:spacing w:val="1"/>
        </w:rPr>
        <w:t xml:space="preserve"> </w:t>
      </w:r>
      <w:r w:rsidR="00045712" w:rsidRPr="00DF767C">
        <w:t>for</w:t>
      </w:r>
      <w:r w:rsidR="00045712" w:rsidRPr="00DF767C">
        <w:rPr>
          <w:spacing w:val="-1"/>
        </w:rPr>
        <w:t xml:space="preserve"> </w:t>
      </w:r>
      <w:r w:rsidR="00045712" w:rsidRPr="00DF767C">
        <w:t>the pu</w:t>
      </w:r>
      <w:r w:rsidR="00045712" w:rsidRPr="00DF767C">
        <w:rPr>
          <w:spacing w:val="-1"/>
        </w:rPr>
        <w:t>r</w:t>
      </w:r>
      <w:r w:rsidR="00045712" w:rsidRPr="00DF767C">
        <w:t>p</w:t>
      </w:r>
      <w:r w:rsidR="00045712" w:rsidRPr="00DF767C">
        <w:rPr>
          <w:spacing w:val="2"/>
        </w:rPr>
        <w:t>o</w:t>
      </w:r>
      <w:r w:rsidR="00045712" w:rsidRPr="00DF767C">
        <w:t>se</w:t>
      </w:r>
      <w:r w:rsidR="00045712" w:rsidRPr="00DF767C">
        <w:rPr>
          <w:spacing w:val="-1"/>
        </w:rPr>
        <w:t xml:space="preserve"> </w:t>
      </w:r>
      <w:r w:rsidR="00045712" w:rsidRPr="00DF767C">
        <w:t xml:space="preserve">of </w:t>
      </w:r>
      <w:r w:rsidR="00045712" w:rsidRPr="00DF767C">
        <w:rPr>
          <w:spacing w:val="-2"/>
        </w:rPr>
        <w:t>c</w:t>
      </w:r>
      <w:r w:rsidR="00045712" w:rsidRPr="00DF767C">
        <w:t>la</w:t>
      </w:r>
      <w:r w:rsidR="00045712" w:rsidRPr="00DF767C">
        <w:rPr>
          <w:spacing w:val="-1"/>
        </w:rPr>
        <w:t>r</w:t>
      </w:r>
      <w:r w:rsidR="00045712" w:rsidRPr="00DF767C">
        <w:rPr>
          <w:spacing w:val="3"/>
        </w:rPr>
        <w:t>i</w:t>
      </w:r>
      <w:r w:rsidR="00045712" w:rsidRPr="00DF767C">
        <w:rPr>
          <w:spacing w:val="4"/>
        </w:rPr>
        <w:t>f</w:t>
      </w:r>
      <w:r w:rsidR="00045712" w:rsidRPr="00DF767C">
        <w:rPr>
          <w:spacing w:val="-7"/>
        </w:rPr>
        <w:t>y</w:t>
      </w:r>
      <w:r w:rsidR="00045712" w:rsidRPr="00DF767C">
        <w:t>i</w:t>
      </w:r>
      <w:r w:rsidR="00045712" w:rsidRPr="00DF767C">
        <w:rPr>
          <w:spacing w:val="3"/>
        </w:rPr>
        <w:t>n</w:t>
      </w:r>
      <w:r w:rsidR="00045712" w:rsidRPr="00DF767C">
        <w:t xml:space="preserve">g </w:t>
      </w:r>
      <w:r w:rsidR="00045712" w:rsidRPr="00DF767C">
        <w:rPr>
          <w:spacing w:val="-1"/>
        </w:rPr>
        <w:t>a</w:t>
      </w:r>
      <w:r w:rsidR="00045712" w:rsidRPr="00DF767C">
        <w:t>sp</w:t>
      </w:r>
      <w:r w:rsidR="00045712" w:rsidRPr="00DF767C">
        <w:rPr>
          <w:spacing w:val="-1"/>
        </w:rPr>
        <w:t>ec</w:t>
      </w:r>
      <w:r w:rsidR="00045712" w:rsidRPr="00DF767C">
        <w:t xml:space="preserve">ts </w:t>
      </w:r>
      <w:r w:rsidR="00045712" w:rsidRPr="00DF767C">
        <w:rPr>
          <w:spacing w:val="3"/>
        </w:rPr>
        <w:t>o</w:t>
      </w:r>
      <w:r w:rsidR="00045712" w:rsidRPr="00DF767C">
        <w:t>f the</w:t>
      </w:r>
      <w:r w:rsidR="00045712" w:rsidRPr="00DF767C">
        <w:rPr>
          <w:spacing w:val="-1"/>
        </w:rPr>
        <w:t xml:space="preserve"> </w:t>
      </w:r>
      <w:r w:rsidR="00045712" w:rsidRPr="00DF767C">
        <w:t>pro</w:t>
      </w:r>
      <w:r w:rsidR="00045712" w:rsidRPr="00DF767C">
        <w:rPr>
          <w:spacing w:val="-1"/>
        </w:rPr>
        <w:t>p</w:t>
      </w:r>
      <w:r w:rsidR="00045712" w:rsidRPr="00DF767C">
        <w:t>os</w:t>
      </w:r>
      <w:r w:rsidR="00045712" w:rsidRPr="00DF767C">
        <w:rPr>
          <w:spacing w:val="-1"/>
        </w:rPr>
        <w:t>a</w:t>
      </w:r>
      <w:r w:rsidR="00045712" w:rsidRPr="00DF767C">
        <w:t>ls</w:t>
      </w:r>
      <w:r w:rsidR="00045712" w:rsidRPr="00DF767C">
        <w:rPr>
          <w:spacing w:val="3"/>
        </w:rPr>
        <w:t xml:space="preserve"> </w:t>
      </w:r>
      <w:r w:rsidR="00045712" w:rsidRPr="00DF767C">
        <w:t>with O</w:t>
      </w:r>
      <w:r w:rsidR="00045712" w:rsidRPr="00DF767C">
        <w:rPr>
          <w:spacing w:val="-1"/>
        </w:rPr>
        <w:t>f</w:t>
      </w:r>
      <w:r w:rsidR="00045712" w:rsidRPr="00DF767C">
        <w:rPr>
          <w:spacing w:val="1"/>
        </w:rPr>
        <w:t>fe</w:t>
      </w:r>
      <w:r w:rsidR="00045712" w:rsidRPr="00DF767C">
        <w:t>ro</w:t>
      </w:r>
      <w:r w:rsidR="00045712" w:rsidRPr="00DF767C">
        <w:rPr>
          <w:spacing w:val="-1"/>
        </w:rPr>
        <w:t>r</w:t>
      </w:r>
      <w:r w:rsidR="00045712" w:rsidRPr="00DF767C">
        <w:t>s</w:t>
      </w:r>
      <w:r w:rsidR="00045712" w:rsidRPr="00DF767C">
        <w:rPr>
          <w:spacing w:val="1"/>
        </w:rPr>
        <w:t xml:space="preserve"> </w:t>
      </w:r>
      <w:r w:rsidR="0046028D">
        <w:t xml:space="preserve"> that </w:t>
      </w:r>
      <w:r w:rsidR="00045712" w:rsidRPr="00DF767C">
        <w:t>submit</w:t>
      </w:r>
      <w:r w:rsidR="00045712" w:rsidRPr="00DF767C">
        <w:rPr>
          <w:spacing w:val="1"/>
        </w:rPr>
        <w:t xml:space="preserve"> </w:t>
      </w:r>
      <w:r w:rsidR="00045712" w:rsidRPr="00DF767C">
        <w:t>r</w:t>
      </w:r>
      <w:r w:rsidR="00045712" w:rsidRPr="00DF767C">
        <w:rPr>
          <w:spacing w:val="-2"/>
        </w:rPr>
        <w:t>e</w:t>
      </w:r>
      <w:r w:rsidR="00045712" w:rsidRPr="00DF767C">
        <w:t>spons</w:t>
      </w:r>
      <w:r w:rsidR="00045712" w:rsidRPr="00DF767C">
        <w:rPr>
          <w:spacing w:val="1"/>
        </w:rPr>
        <w:t>i</w:t>
      </w:r>
      <w:r w:rsidR="00045712" w:rsidRPr="00DF767C">
        <w:t>ve</w:t>
      </w:r>
      <w:r w:rsidR="00045712" w:rsidRPr="00DF767C">
        <w:rPr>
          <w:spacing w:val="-1"/>
        </w:rPr>
        <w:t xml:space="preserve"> </w:t>
      </w:r>
      <w:r w:rsidR="00045712" w:rsidRPr="00DF767C">
        <w:t>or p</w:t>
      </w:r>
      <w:r w:rsidR="00045712" w:rsidRPr="00DF767C">
        <w:rPr>
          <w:spacing w:val="-1"/>
        </w:rPr>
        <w:t>o</w:t>
      </w:r>
      <w:r w:rsidR="00045712" w:rsidRPr="00DF767C">
        <w:t>tential</w:t>
      </w:r>
      <w:r w:rsidR="00045712" w:rsidRPr="00DF767C">
        <w:rPr>
          <w:spacing w:val="3"/>
        </w:rPr>
        <w:t>l</w:t>
      </w:r>
      <w:r w:rsidR="00045712" w:rsidRPr="00DF767C">
        <w:t>y</w:t>
      </w:r>
      <w:r w:rsidR="00045712" w:rsidRPr="00DF767C">
        <w:rPr>
          <w:spacing w:val="-5"/>
        </w:rPr>
        <w:t xml:space="preserve"> </w:t>
      </w:r>
      <w:r w:rsidR="00045712" w:rsidRPr="00DF767C">
        <w:rPr>
          <w:spacing w:val="1"/>
        </w:rPr>
        <w:t>r</w:t>
      </w:r>
      <w:r w:rsidR="00045712" w:rsidRPr="00DF767C">
        <w:rPr>
          <w:spacing w:val="-1"/>
        </w:rPr>
        <w:t>e</w:t>
      </w:r>
      <w:r w:rsidR="00045712" w:rsidRPr="00DF767C">
        <w:t>spons</w:t>
      </w:r>
      <w:r w:rsidR="00045712" w:rsidRPr="00DF767C">
        <w:rPr>
          <w:spacing w:val="1"/>
        </w:rPr>
        <w:t>i</w:t>
      </w:r>
      <w:r w:rsidR="00045712" w:rsidRPr="00DF767C">
        <w:t>ve</w:t>
      </w:r>
      <w:r w:rsidR="00045712" w:rsidRPr="00DF767C">
        <w:rPr>
          <w:spacing w:val="-1"/>
        </w:rPr>
        <w:t xml:space="preserve"> </w:t>
      </w:r>
      <w:r w:rsidR="00045712" w:rsidRPr="00DF767C">
        <w:t>pro</w:t>
      </w:r>
      <w:r w:rsidR="00045712" w:rsidRPr="00DF767C">
        <w:rPr>
          <w:spacing w:val="-1"/>
        </w:rPr>
        <w:t>p</w:t>
      </w:r>
      <w:r w:rsidR="00045712" w:rsidRPr="00DF767C">
        <w:rPr>
          <w:spacing w:val="2"/>
        </w:rPr>
        <w:t>o</w:t>
      </w:r>
      <w:r w:rsidR="00045712" w:rsidRPr="00DF767C">
        <w:t>s</w:t>
      </w:r>
      <w:r w:rsidR="00045712" w:rsidRPr="00DF767C">
        <w:rPr>
          <w:spacing w:val="-1"/>
        </w:rPr>
        <w:t>a</w:t>
      </w:r>
      <w:r w:rsidR="00045712" w:rsidRPr="00DF767C">
        <w:t>ls. How</w:t>
      </w:r>
      <w:r w:rsidR="00045712" w:rsidRPr="00DF767C">
        <w:rPr>
          <w:spacing w:val="-1"/>
        </w:rPr>
        <w:t>e</w:t>
      </w:r>
      <w:r w:rsidR="00045712" w:rsidRPr="00DF767C">
        <w:t>v</w:t>
      </w:r>
      <w:r w:rsidR="00045712" w:rsidRPr="00DF767C">
        <w:rPr>
          <w:spacing w:val="1"/>
        </w:rPr>
        <w:t>e</w:t>
      </w:r>
      <w:r w:rsidR="00045712" w:rsidRPr="00DF767C">
        <w:t>r, p</w:t>
      </w:r>
      <w:r w:rsidR="00045712" w:rsidRPr="00DF767C">
        <w:rPr>
          <w:spacing w:val="-1"/>
        </w:rPr>
        <w:t>r</w:t>
      </w:r>
      <w:r w:rsidR="00045712" w:rsidRPr="00DF767C">
        <w:t>opos</w:t>
      </w:r>
      <w:r w:rsidR="00045712" w:rsidRPr="00DF767C">
        <w:rPr>
          <w:spacing w:val="-1"/>
        </w:rPr>
        <w:t>a</w:t>
      </w:r>
      <w:r w:rsidR="00045712" w:rsidRPr="00DF767C">
        <w:t>ls</w:t>
      </w:r>
      <w:r w:rsidR="00045712" w:rsidRPr="00DF767C">
        <w:rPr>
          <w:spacing w:val="3"/>
        </w:rPr>
        <w:t xml:space="preserve"> </w:t>
      </w:r>
      <w:r w:rsidR="00045712" w:rsidRPr="00DF767C">
        <w:t>m</w:t>
      </w:r>
      <w:r w:rsidR="00045712" w:rsidRPr="00DF767C">
        <w:rPr>
          <w:spacing w:val="2"/>
        </w:rPr>
        <w:t>a</w:t>
      </w:r>
      <w:r w:rsidR="00045712" w:rsidRPr="00DF767C">
        <w:t>y</w:t>
      </w:r>
      <w:r w:rsidR="00045712" w:rsidRPr="00DF767C">
        <w:rPr>
          <w:spacing w:val="-5"/>
        </w:rPr>
        <w:t xml:space="preserve"> </w:t>
      </w:r>
      <w:r w:rsidR="00045712" w:rsidRPr="00DF767C">
        <w:rPr>
          <w:spacing w:val="2"/>
        </w:rPr>
        <w:t>b</w:t>
      </w:r>
      <w:r w:rsidR="00045712" w:rsidRPr="00DF767C">
        <w:t xml:space="preserve">e </w:t>
      </w:r>
      <w:r w:rsidR="00045712" w:rsidRPr="00DF767C">
        <w:rPr>
          <w:spacing w:val="-1"/>
        </w:rPr>
        <w:t>ac</w:t>
      </w:r>
      <w:r w:rsidR="00045712" w:rsidRPr="00DF767C">
        <w:rPr>
          <w:spacing w:val="1"/>
        </w:rPr>
        <w:t>c</w:t>
      </w:r>
      <w:r w:rsidR="00045712" w:rsidRPr="00DF767C">
        <w:rPr>
          <w:spacing w:val="-1"/>
        </w:rPr>
        <w:t>e</w:t>
      </w:r>
      <w:r w:rsidR="00045712" w:rsidRPr="00DF767C">
        <w:t xml:space="preserve">pted </w:t>
      </w:r>
      <w:r w:rsidR="00045712" w:rsidRPr="00DF767C">
        <w:rPr>
          <w:spacing w:val="-1"/>
        </w:rPr>
        <w:t>a</w:t>
      </w:r>
      <w:r w:rsidR="00045712" w:rsidRPr="00DF767C">
        <w:t>nd</w:t>
      </w:r>
      <w:r w:rsidR="00045712" w:rsidRPr="00DF767C">
        <w:rPr>
          <w:spacing w:val="2"/>
        </w:rPr>
        <w:t xml:space="preserve"> </w:t>
      </w:r>
      <w:r w:rsidR="00045712" w:rsidRPr="00DF767C">
        <w:rPr>
          <w:spacing w:val="-1"/>
        </w:rPr>
        <w:t>e</w:t>
      </w:r>
      <w:r w:rsidR="00045712" w:rsidRPr="00DF767C">
        <w:t>v</w:t>
      </w:r>
      <w:r w:rsidR="00045712" w:rsidRPr="00DF767C">
        <w:rPr>
          <w:spacing w:val="-1"/>
        </w:rPr>
        <w:t>a</w:t>
      </w:r>
      <w:r w:rsidR="00045712" w:rsidRPr="00DF767C">
        <w:t>luat</w:t>
      </w:r>
      <w:r w:rsidR="00045712" w:rsidRPr="00DF767C">
        <w:rPr>
          <w:spacing w:val="-1"/>
        </w:rPr>
        <w:t>e</w:t>
      </w:r>
      <w:r w:rsidR="00045712" w:rsidRPr="00DF767C">
        <w:t>d</w:t>
      </w:r>
      <w:r w:rsidR="00045712" w:rsidRPr="00DF767C">
        <w:rPr>
          <w:spacing w:val="2"/>
        </w:rPr>
        <w:t xml:space="preserve"> </w:t>
      </w:r>
      <w:r w:rsidR="00045712" w:rsidRPr="00DF767C">
        <w:t>without</w:t>
      </w:r>
      <w:r w:rsidR="00045712" w:rsidRPr="00DF767C">
        <w:rPr>
          <w:spacing w:val="1"/>
        </w:rPr>
        <w:t xml:space="preserve"> </w:t>
      </w:r>
      <w:r w:rsidR="00045712" w:rsidRPr="00DF767C">
        <w:t>su</w:t>
      </w:r>
      <w:r w:rsidR="00045712" w:rsidRPr="00DF767C">
        <w:rPr>
          <w:spacing w:val="-1"/>
        </w:rPr>
        <w:t>c</w:t>
      </w:r>
      <w:r w:rsidR="00045712" w:rsidRPr="00DF767C">
        <w:t>h discussion.</w:t>
      </w:r>
      <w:r w:rsidR="00EA55A5" w:rsidRPr="00DF767C">
        <w:t xml:space="preserve"> </w:t>
      </w:r>
      <w:r w:rsidRPr="00DF767C">
        <w:t>Offerors SHALL NOT initiate d</w:t>
      </w:r>
      <w:r w:rsidR="00045712" w:rsidRPr="00DF767C">
        <w:t>is</w:t>
      </w:r>
      <w:r w:rsidR="00045712" w:rsidRPr="00DF767C">
        <w:rPr>
          <w:spacing w:val="-1"/>
        </w:rPr>
        <w:t>c</w:t>
      </w:r>
      <w:r w:rsidR="00045712" w:rsidRPr="00DF767C">
        <w:t>uss</w:t>
      </w:r>
      <w:r w:rsidR="00045712" w:rsidRPr="00DF767C">
        <w:rPr>
          <w:spacing w:val="1"/>
        </w:rPr>
        <w:t>i</w:t>
      </w:r>
      <w:r w:rsidR="00045712" w:rsidRPr="00DF767C">
        <w:t>ons, und</w:t>
      </w:r>
      <w:r w:rsidR="00045712" w:rsidRPr="00DF767C">
        <w:rPr>
          <w:spacing w:val="-1"/>
        </w:rPr>
        <w:t>e</w:t>
      </w:r>
      <w:r w:rsidR="00045712" w:rsidRPr="00DF767C">
        <w:t>r t</w:t>
      </w:r>
      <w:r w:rsidR="00045712" w:rsidRPr="00DF767C">
        <w:rPr>
          <w:spacing w:val="2"/>
        </w:rPr>
        <w:t>h</w:t>
      </w:r>
      <w:r w:rsidR="00045712" w:rsidRPr="00DF767C">
        <w:t>e</w:t>
      </w:r>
      <w:r w:rsidR="00045712" w:rsidRPr="00DF767C">
        <w:rPr>
          <w:spacing w:val="-1"/>
        </w:rPr>
        <w:t xml:space="preserve"> </w:t>
      </w:r>
      <w:r w:rsidR="00045712" w:rsidRPr="00DF767C">
        <w:t>ri</w:t>
      </w:r>
      <w:r w:rsidR="00045712" w:rsidRPr="00DF767C">
        <w:rPr>
          <w:spacing w:val="2"/>
        </w:rPr>
        <w:t>s</w:t>
      </w:r>
      <w:r w:rsidR="00045712" w:rsidRPr="00DF767C">
        <w:t xml:space="preserve">k of </w:t>
      </w:r>
      <w:r w:rsidR="00045712" w:rsidRPr="00DF767C">
        <w:rPr>
          <w:spacing w:val="-1"/>
        </w:rPr>
        <w:t>v</w:t>
      </w:r>
      <w:r w:rsidR="00045712" w:rsidRPr="00DF767C">
        <w:t>io</w:t>
      </w:r>
      <w:r w:rsidR="00045712" w:rsidRPr="00DF767C">
        <w:rPr>
          <w:spacing w:val="1"/>
        </w:rPr>
        <w:t>l</w:t>
      </w:r>
      <w:r w:rsidR="00045712" w:rsidRPr="00DF767C">
        <w:rPr>
          <w:spacing w:val="-1"/>
        </w:rPr>
        <w:t>a</w:t>
      </w:r>
      <w:r w:rsidR="00045712" w:rsidRPr="00DF767C">
        <w:t>t</w:t>
      </w:r>
      <w:r w:rsidR="00045712" w:rsidRPr="00DF767C">
        <w:rPr>
          <w:spacing w:val="1"/>
        </w:rPr>
        <w:t>i</w:t>
      </w:r>
      <w:r w:rsidR="00045712" w:rsidRPr="00DF767C">
        <w:t>ng</w:t>
      </w:r>
      <w:r w:rsidR="00045712" w:rsidRPr="00DF767C">
        <w:rPr>
          <w:spacing w:val="-2"/>
        </w:rPr>
        <w:t xml:space="preserve"> </w:t>
      </w:r>
      <w:r w:rsidR="00045712" w:rsidRPr="00DF767C">
        <w:t>pr</w:t>
      </w:r>
      <w:r w:rsidR="00045712" w:rsidRPr="00DF767C">
        <w:rPr>
          <w:spacing w:val="1"/>
        </w:rPr>
        <w:t>o</w:t>
      </w:r>
      <w:r w:rsidR="00045712" w:rsidRPr="00DF767C">
        <w:rPr>
          <w:spacing w:val="-1"/>
        </w:rPr>
        <w:t>c</w:t>
      </w:r>
      <w:r w:rsidR="00045712" w:rsidRPr="00DF767C">
        <w:t>ur</w:t>
      </w:r>
      <w:r w:rsidR="00045712" w:rsidRPr="00DF767C">
        <w:rPr>
          <w:spacing w:val="-2"/>
        </w:rPr>
        <w:t>e</w:t>
      </w:r>
      <w:r w:rsidR="00045712" w:rsidRPr="00DF767C">
        <w:t>m</w:t>
      </w:r>
      <w:r w:rsidR="00045712" w:rsidRPr="00DF767C">
        <w:rPr>
          <w:spacing w:val="2"/>
        </w:rPr>
        <w:t>e</w:t>
      </w:r>
      <w:r w:rsidR="00045712" w:rsidRPr="00DF767C">
        <w:t xml:space="preserve">nt rules </w:t>
      </w:r>
      <w:r w:rsidR="00045712" w:rsidRPr="00DF767C">
        <w:rPr>
          <w:spacing w:val="-1"/>
        </w:rPr>
        <w:t>a</w:t>
      </w:r>
      <w:r w:rsidR="00045712" w:rsidRPr="00DF767C">
        <w:t>nd b</w:t>
      </w:r>
      <w:r w:rsidR="00045712" w:rsidRPr="00DF767C">
        <w:rPr>
          <w:spacing w:val="-1"/>
        </w:rPr>
        <w:t>e</w:t>
      </w:r>
      <w:r w:rsidR="00045712" w:rsidRPr="00DF767C">
        <w:t>i</w:t>
      </w:r>
      <w:r w:rsidR="00045712" w:rsidRPr="00DF767C">
        <w:rPr>
          <w:spacing w:val="3"/>
        </w:rPr>
        <w:t>n</w:t>
      </w:r>
      <w:r w:rsidR="00045712" w:rsidRPr="00DF767C">
        <w:t>g</w:t>
      </w:r>
      <w:r w:rsidR="00045712" w:rsidRPr="00DF767C">
        <w:rPr>
          <w:spacing w:val="-2"/>
        </w:rPr>
        <w:t xml:space="preserve"> </w:t>
      </w:r>
      <w:r w:rsidR="007B2FBA" w:rsidRPr="00DF767C">
        <w:t>disqualified</w:t>
      </w:r>
      <w:r w:rsidR="00045712" w:rsidRPr="00DF767C">
        <w:t>.</w:t>
      </w:r>
    </w:p>
    <w:p w14:paraId="4B745E48" w14:textId="77777777" w:rsidR="00154560" w:rsidRPr="00DF767C" w:rsidRDefault="00154560" w:rsidP="007C6D6B">
      <w:pPr>
        <w:pStyle w:val="H3Normal"/>
      </w:pPr>
    </w:p>
    <w:p w14:paraId="4A51DB01" w14:textId="77777777" w:rsidR="00154560" w:rsidRPr="00DF767C" w:rsidRDefault="00045712" w:rsidP="004A1993">
      <w:pPr>
        <w:pStyle w:val="ListParagraph"/>
        <w:numPr>
          <w:ilvl w:val="0"/>
          <w:numId w:val="61"/>
        </w:numPr>
        <w:spacing w:after="0"/>
      </w:pPr>
      <w:bookmarkStart w:id="95" w:name="_Toc450899656"/>
      <w:bookmarkStart w:id="96" w:name="_Toc489947893"/>
      <w:bookmarkStart w:id="97" w:name="_Toc494435984"/>
      <w:r w:rsidRPr="00516427">
        <w:rPr>
          <w:rFonts w:ascii="Times New Roman" w:hAnsi="Times New Roman" w:cs="Times New Roman"/>
          <w:b/>
          <w:sz w:val="24"/>
          <w:szCs w:val="24"/>
        </w:rPr>
        <w:t>Selection of Finalists</w:t>
      </w:r>
      <w:bookmarkEnd w:id="95"/>
      <w:bookmarkEnd w:id="96"/>
      <w:bookmarkEnd w:id="97"/>
    </w:p>
    <w:p w14:paraId="414B8FF4"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0ADE4E46" w14:textId="2EF9BDD1" w:rsidR="00255032" w:rsidRDefault="00045712" w:rsidP="00642713">
      <w:pPr>
        <w:pStyle w:val="H3Normal"/>
        <w:ind w:left="1080" w:right="0"/>
      </w:pPr>
      <w:r w:rsidRPr="00DF767C">
        <w:t xml:space="preserve">The Procurement Manager will notify the </w:t>
      </w:r>
      <w:r w:rsidR="002564EB" w:rsidRPr="00DF767C">
        <w:t>F</w:t>
      </w:r>
      <w:r w:rsidRPr="00DF767C">
        <w:t xml:space="preserve">inalist Offerors selected by the Evaluation Committee </w:t>
      </w:r>
      <w:r w:rsidR="00B029E1" w:rsidRPr="00DF767C">
        <w:t>in accordance with the</w:t>
      </w:r>
      <w:r w:rsidRPr="00DF767C">
        <w:t xml:space="preserve"> schedule </w:t>
      </w:r>
      <w:r w:rsidR="00B029E1" w:rsidRPr="00DF767C">
        <w:t xml:space="preserve">in </w:t>
      </w:r>
      <w:r w:rsidRPr="00DF767C">
        <w:t xml:space="preserve">Section </w:t>
      </w:r>
      <w:r w:rsidR="00E25D5B" w:rsidRPr="00DF767C">
        <w:t>V</w:t>
      </w:r>
      <w:r w:rsidR="00E11776">
        <w:t>I</w:t>
      </w:r>
      <w:r w:rsidRPr="00DF767C">
        <w:t xml:space="preserve">. A., </w:t>
      </w:r>
      <w:r w:rsidR="00B029E1" w:rsidRPr="00DF767C">
        <w:t>SEQUENCE OF EVENTS</w:t>
      </w:r>
      <w:r w:rsidR="002564EB" w:rsidRPr="00DF767C">
        <w:t xml:space="preserve">, </w:t>
      </w:r>
      <w:r w:rsidRPr="00DF767C">
        <w:t>or as soon as possible.</w:t>
      </w:r>
      <w:r w:rsidR="00EA55A5" w:rsidRPr="00DF767C">
        <w:t xml:space="preserve"> </w:t>
      </w:r>
      <w:r w:rsidR="0020604E" w:rsidRPr="00DF767C">
        <w:t xml:space="preserve">The Procurement Agency will determine a </w:t>
      </w:r>
      <w:r w:rsidRPr="00DF767C">
        <w:t xml:space="preserve">schedule for oral </w:t>
      </w:r>
      <w:r w:rsidR="00B029E1" w:rsidRPr="00DF767C">
        <w:t xml:space="preserve">presentations </w:t>
      </w:r>
      <w:r w:rsidRPr="00DF767C">
        <w:t>and demonstration</w:t>
      </w:r>
      <w:r w:rsidR="00B029E1" w:rsidRPr="00DF767C">
        <w:t>s</w:t>
      </w:r>
      <w:r w:rsidR="00343C5E" w:rsidRPr="00DF767C">
        <w:t>, if required,</w:t>
      </w:r>
      <w:r w:rsidRPr="00DF767C">
        <w:t xml:space="preserve"> at this time.</w:t>
      </w:r>
    </w:p>
    <w:p w14:paraId="3DF3BBE4" w14:textId="77777777" w:rsidR="00516427" w:rsidRPr="00DF767C" w:rsidRDefault="00516427" w:rsidP="00642713">
      <w:pPr>
        <w:pStyle w:val="H3Normal"/>
        <w:ind w:left="1080" w:right="0"/>
      </w:pPr>
    </w:p>
    <w:p w14:paraId="3D5EC9A5" w14:textId="77777777" w:rsidR="00154560" w:rsidRPr="00516427" w:rsidRDefault="00045712" w:rsidP="004A1993">
      <w:pPr>
        <w:pStyle w:val="ListParagraph"/>
        <w:numPr>
          <w:ilvl w:val="0"/>
          <w:numId w:val="61"/>
        </w:numPr>
        <w:spacing w:after="0"/>
        <w:rPr>
          <w:rFonts w:ascii="Times New Roman" w:hAnsi="Times New Roman" w:cs="Times New Roman"/>
          <w:b/>
          <w:sz w:val="24"/>
          <w:szCs w:val="24"/>
        </w:rPr>
      </w:pPr>
      <w:bookmarkStart w:id="98" w:name="_Toc450899657"/>
      <w:bookmarkStart w:id="99" w:name="_Toc489947894"/>
      <w:bookmarkStart w:id="100" w:name="_Toc494435985"/>
      <w:r w:rsidRPr="00516427">
        <w:rPr>
          <w:rFonts w:ascii="Times New Roman" w:hAnsi="Times New Roman" w:cs="Times New Roman"/>
          <w:b/>
          <w:sz w:val="24"/>
          <w:szCs w:val="24"/>
        </w:rPr>
        <w:t>Best and Final Offers</w:t>
      </w:r>
      <w:bookmarkEnd w:id="98"/>
      <w:bookmarkEnd w:id="99"/>
      <w:bookmarkEnd w:id="100"/>
    </w:p>
    <w:p w14:paraId="786A8DD6"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2AD05536" w14:textId="0632537B" w:rsidR="00154560" w:rsidRPr="00DF767C" w:rsidRDefault="00045712" w:rsidP="00642713">
      <w:pPr>
        <w:pStyle w:val="H3Normal"/>
        <w:ind w:left="1080" w:right="0"/>
      </w:pPr>
      <w:r w:rsidRPr="00DF767C">
        <w:rPr>
          <w:spacing w:val="-1"/>
        </w:rPr>
        <w:t>F</w:t>
      </w:r>
      <w:r w:rsidRPr="00DF767C">
        <w:t>inalist</w:t>
      </w:r>
      <w:r w:rsidRPr="00DF767C">
        <w:rPr>
          <w:spacing w:val="1"/>
        </w:rPr>
        <w:t xml:space="preserve"> </w:t>
      </w:r>
      <w:r w:rsidRPr="00DF767C">
        <w:t>O</w:t>
      </w:r>
      <w:r w:rsidRPr="00DF767C">
        <w:rPr>
          <w:spacing w:val="-1"/>
        </w:rPr>
        <w:t>f</w:t>
      </w:r>
      <w:r w:rsidRPr="00DF767C">
        <w:t>fero</w:t>
      </w:r>
      <w:r w:rsidRPr="00DF767C">
        <w:rPr>
          <w:spacing w:val="-1"/>
        </w:rPr>
        <w:t>r</w:t>
      </w:r>
      <w:r w:rsidRPr="00DF767C">
        <w:t>s m</w:t>
      </w:r>
      <w:r w:rsidRPr="00DF767C">
        <w:rPr>
          <w:spacing w:val="4"/>
        </w:rPr>
        <w:t>a</w:t>
      </w:r>
      <w:r w:rsidRPr="00DF767C">
        <w:t>y</w:t>
      </w:r>
      <w:r w:rsidRPr="00DF767C">
        <w:rPr>
          <w:spacing w:val="-5"/>
        </w:rPr>
        <w:t xml:space="preserve"> </w:t>
      </w:r>
      <w:r w:rsidRPr="00DF767C">
        <w:t>be</w:t>
      </w:r>
      <w:r w:rsidRPr="00DF767C">
        <w:rPr>
          <w:spacing w:val="1"/>
        </w:rPr>
        <w:t xml:space="preserve"> </w:t>
      </w:r>
      <w:r w:rsidRPr="00DF767C">
        <w:rPr>
          <w:spacing w:val="-1"/>
        </w:rPr>
        <w:t>a</w:t>
      </w:r>
      <w:r w:rsidRPr="00DF767C">
        <w:t>sk</w:t>
      </w:r>
      <w:r w:rsidRPr="00DF767C">
        <w:rPr>
          <w:spacing w:val="-1"/>
        </w:rPr>
        <w:t>e</w:t>
      </w:r>
      <w:r w:rsidRPr="00DF767C">
        <w:t>d to subm</w:t>
      </w:r>
      <w:r w:rsidRPr="00DF767C">
        <w:rPr>
          <w:spacing w:val="1"/>
        </w:rPr>
        <w:t>i</w:t>
      </w:r>
      <w:r w:rsidRPr="00DF767C">
        <w:t>t r</w:t>
      </w:r>
      <w:r w:rsidRPr="00DF767C">
        <w:rPr>
          <w:spacing w:val="-1"/>
        </w:rPr>
        <w:t>e</w:t>
      </w:r>
      <w:r w:rsidRPr="00DF767C">
        <w:t>vis</w:t>
      </w:r>
      <w:r w:rsidRPr="00DF767C">
        <w:rPr>
          <w:spacing w:val="1"/>
        </w:rPr>
        <w:t>i</w:t>
      </w:r>
      <w:r w:rsidRPr="00DF767C">
        <w:t xml:space="preserve">ons to </w:t>
      </w:r>
      <w:r w:rsidR="001A48F0" w:rsidRPr="00DF767C">
        <w:t>its</w:t>
      </w:r>
      <w:r w:rsidRPr="00DF767C">
        <w:rPr>
          <w:spacing w:val="-1"/>
        </w:rPr>
        <w:t xml:space="preserve"> </w:t>
      </w:r>
      <w:r w:rsidRPr="00DF767C">
        <w:t>pro</w:t>
      </w:r>
      <w:r w:rsidRPr="00DF767C">
        <w:rPr>
          <w:spacing w:val="-1"/>
        </w:rPr>
        <w:t>p</w:t>
      </w:r>
      <w:r w:rsidRPr="00DF767C">
        <w:t>os</w:t>
      </w:r>
      <w:r w:rsidRPr="00DF767C">
        <w:rPr>
          <w:spacing w:val="-1"/>
        </w:rPr>
        <w:t>a</w:t>
      </w:r>
      <w:r w:rsidRPr="00DF767C">
        <w:t>ls for</w:t>
      </w:r>
      <w:r w:rsidRPr="00DF767C">
        <w:rPr>
          <w:spacing w:val="-1"/>
        </w:rPr>
        <w:t xml:space="preserve"> </w:t>
      </w:r>
      <w:r w:rsidRPr="00DF767C">
        <w:t>the</w:t>
      </w:r>
      <w:r w:rsidRPr="00DF767C">
        <w:rPr>
          <w:spacing w:val="2"/>
        </w:rPr>
        <w:t xml:space="preserve"> </w:t>
      </w:r>
      <w:r w:rsidRPr="00DF767C">
        <w:t>pur</w:t>
      </w:r>
      <w:r w:rsidRPr="00DF767C">
        <w:rPr>
          <w:spacing w:val="-1"/>
        </w:rPr>
        <w:t>p</w:t>
      </w:r>
      <w:r w:rsidRPr="00DF767C">
        <w:t>ose</w:t>
      </w:r>
      <w:r w:rsidRPr="00DF767C">
        <w:rPr>
          <w:spacing w:val="-1"/>
        </w:rPr>
        <w:t xml:space="preserve"> </w:t>
      </w:r>
      <w:r w:rsidRPr="00DF767C">
        <w:t>of obtaining</w:t>
      </w:r>
      <w:r w:rsidRPr="00DF767C">
        <w:rPr>
          <w:spacing w:val="-2"/>
        </w:rPr>
        <w:t xml:space="preserve"> </w:t>
      </w:r>
      <w:r w:rsidRPr="00DF767C">
        <w:t>b</w:t>
      </w:r>
      <w:r w:rsidRPr="00DF767C">
        <w:rPr>
          <w:spacing w:val="-1"/>
        </w:rPr>
        <w:t>e</w:t>
      </w:r>
      <w:r w:rsidRPr="00DF767C">
        <w:t>st</w:t>
      </w:r>
      <w:r w:rsidR="00B029E1" w:rsidRPr="00DF767C">
        <w:t>-</w:t>
      </w:r>
      <w:r w:rsidRPr="00DF767C">
        <w:t>and</w:t>
      </w:r>
      <w:r w:rsidR="00B029E1" w:rsidRPr="00DF767C">
        <w:rPr>
          <w:spacing w:val="2"/>
        </w:rPr>
        <w:t>-</w:t>
      </w:r>
      <w:r w:rsidRPr="00DF767C">
        <w:t>fin</w:t>
      </w:r>
      <w:r w:rsidRPr="00DF767C">
        <w:rPr>
          <w:spacing w:val="-1"/>
        </w:rPr>
        <w:t>a</w:t>
      </w:r>
      <w:r w:rsidRPr="00DF767C">
        <w:t xml:space="preserve">l </w:t>
      </w:r>
      <w:r w:rsidRPr="00DF767C">
        <w:rPr>
          <w:spacing w:val="3"/>
        </w:rPr>
        <w:t>o</w:t>
      </w:r>
      <w:r w:rsidRPr="00DF767C">
        <w:t>f</w:t>
      </w:r>
      <w:r w:rsidRPr="00DF767C">
        <w:rPr>
          <w:spacing w:val="-1"/>
        </w:rPr>
        <w:t>fe</w:t>
      </w:r>
      <w:r w:rsidRPr="00DF767C">
        <w:t xml:space="preserve">rs </w:t>
      </w:r>
      <w:r w:rsidR="00B029E1" w:rsidRPr="00DF767C">
        <w:rPr>
          <w:spacing w:val="4"/>
        </w:rPr>
        <w:t>in accordance with the</w:t>
      </w:r>
      <w:r w:rsidRPr="00DF767C">
        <w:t xml:space="preserve"> </w:t>
      </w:r>
      <w:r w:rsidRPr="00DF767C">
        <w:rPr>
          <w:spacing w:val="2"/>
        </w:rPr>
        <w:t>s</w:t>
      </w:r>
      <w:r w:rsidRPr="00DF767C">
        <w:rPr>
          <w:spacing w:val="-1"/>
        </w:rPr>
        <w:t>c</w:t>
      </w:r>
      <w:r w:rsidRPr="00DF767C">
        <w:t>h</w:t>
      </w:r>
      <w:r w:rsidRPr="00DF767C">
        <w:rPr>
          <w:spacing w:val="-1"/>
        </w:rPr>
        <w:t>e</w:t>
      </w:r>
      <w:r w:rsidRPr="00DF767C">
        <w:t>dule</w:t>
      </w:r>
      <w:r w:rsidRPr="00DF767C">
        <w:rPr>
          <w:spacing w:val="2"/>
        </w:rPr>
        <w:t xml:space="preserve"> </w:t>
      </w:r>
      <w:r w:rsidR="00B029E1" w:rsidRPr="00DF767C">
        <w:rPr>
          <w:spacing w:val="2"/>
        </w:rPr>
        <w:t xml:space="preserve">in </w:t>
      </w:r>
      <w:r w:rsidRPr="00DF767C">
        <w:rPr>
          <w:spacing w:val="1"/>
        </w:rPr>
        <w:t>S</w:t>
      </w:r>
      <w:r w:rsidRPr="00DF767C">
        <w:rPr>
          <w:spacing w:val="-1"/>
        </w:rPr>
        <w:t>ec</w:t>
      </w:r>
      <w:r w:rsidRPr="00DF767C">
        <w:t>t</w:t>
      </w:r>
      <w:r w:rsidRPr="00DF767C">
        <w:rPr>
          <w:spacing w:val="1"/>
        </w:rPr>
        <w:t>i</w:t>
      </w:r>
      <w:r w:rsidRPr="00DF767C">
        <w:t>on</w:t>
      </w:r>
      <w:r w:rsidRPr="00DF767C">
        <w:rPr>
          <w:spacing w:val="2"/>
        </w:rPr>
        <w:t xml:space="preserve"> </w:t>
      </w:r>
      <w:r w:rsidR="00E25D5B" w:rsidRPr="00DF767C">
        <w:t>V</w:t>
      </w:r>
      <w:r w:rsidR="000A69E3">
        <w:t>I</w:t>
      </w:r>
      <w:r w:rsidRPr="00DF767C">
        <w:t xml:space="preserve">. A., </w:t>
      </w:r>
      <w:r w:rsidR="00B029E1" w:rsidRPr="00642713">
        <w:t>SEQUENCE</w:t>
      </w:r>
      <w:r w:rsidR="00B029E1" w:rsidRPr="00DF767C">
        <w:rPr>
          <w:spacing w:val="1"/>
        </w:rPr>
        <w:t xml:space="preserve"> OF EVENTS</w:t>
      </w:r>
      <w:r w:rsidRPr="00DF767C">
        <w:t xml:space="preserve">, or </w:t>
      </w:r>
      <w:r w:rsidRPr="00DF767C">
        <w:rPr>
          <w:spacing w:val="-1"/>
        </w:rPr>
        <w:t>a</w:t>
      </w:r>
      <w:r w:rsidRPr="00DF767C">
        <w:t xml:space="preserve">s soon </w:t>
      </w:r>
      <w:r w:rsidRPr="00DF767C">
        <w:rPr>
          <w:spacing w:val="-1"/>
        </w:rPr>
        <w:t>a</w:t>
      </w:r>
      <w:r w:rsidRPr="00DF767C">
        <w:t>s possib</w:t>
      </w:r>
      <w:r w:rsidRPr="00DF767C">
        <w:rPr>
          <w:spacing w:val="1"/>
        </w:rPr>
        <w:t>l</w:t>
      </w:r>
      <w:r w:rsidRPr="00DF767C">
        <w:rPr>
          <w:spacing w:val="-1"/>
        </w:rPr>
        <w:t>e</w:t>
      </w:r>
      <w:r w:rsidRPr="00DF767C">
        <w:t xml:space="preserve">. </w:t>
      </w:r>
      <w:r w:rsidRPr="00DF767C">
        <w:rPr>
          <w:spacing w:val="-2"/>
        </w:rPr>
        <w:t>B</w:t>
      </w:r>
      <w:r w:rsidRPr="00DF767C">
        <w:rPr>
          <w:spacing w:val="-1"/>
        </w:rPr>
        <w:t>e</w:t>
      </w:r>
      <w:r w:rsidRPr="00DF767C">
        <w:t>st</w:t>
      </w:r>
      <w:r w:rsidR="00B029E1" w:rsidRPr="00DF767C">
        <w:rPr>
          <w:spacing w:val="3"/>
        </w:rPr>
        <w:t>-</w:t>
      </w:r>
      <w:r w:rsidRPr="00DF767C">
        <w:rPr>
          <w:spacing w:val="-1"/>
        </w:rPr>
        <w:t>a</w:t>
      </w:r>
      <w:r w:rsidRPr="00DF767C">
        <w:t>nd</w:t>
      </w:r>
      <w:r w:rsidR="00B029E1" w:rsidRPr="00DF767C">
        <w:t>-</w:t>
      </w:r>
      <w:r w:rsidRPr="00DF767C">
        <w:t>fin</w:t>
      </w:r>
      <w:r w:rsidRPr="00DF767C">
        <w:rPr>
          <w:spacing w:val="1"/>
        </w:rPr>
        <w:t>a</w:t>
      </w:r>
      <w:r w:rsidRPr="00DF767C">
        <w:t>l of</w:t>
      </w:r>
      <w:r w:rsidRPr="00DF767C">
        <w:rPr>
          <w:spacing w:val="1"/>
        </w:rPr>
        <w:t>f</w:t>
      </w:r>
      <w:r w:rsidRPr="00DF767C">
        <w:rPr>
          <w:spacing w:val="-1"/>
        </w:rPr>
        <w:t>e</w:t>
      </w:r>
      <w:r w:rsidRPr="00DF767C">
        <w:t>rs m</w:t>
      </w:r>
      <w:r w:rsidRPr="00DF767C">
        <w:rPr>
          <w:spacing w:val="4"/>
        </w:rPr>
        <w:t>a</w:t>
      </w:r>
      <w:r w:rsidRPr="00DF767C">
        <w:t>y</w:t>
      </w:r>
      <w:r w:rsidRPr="00DF767C">
        <w:rPr>
          <w:spacing w:val="-5"/>
        </w:rPr>
        <w:t xml:space="preserve"> </w:t>
      </w:r>
      <w:r w:rsidRPr="00DF767C">
        <w:rPr>
          <w:spacing w:val="-1"/>
        </w:rPr>
        <w:t>a</w:t>
      </w:r>
      <w:r w:rsidRPr="00DF767C">
        <w:t>lso</w:t>
      </w:r>
      <w:r w:rsidRPr="00DF767C">
        <w:rPr>
          <w:spacing w:val="3"/>
        </w:rPr>
        <w:t xml:space="preserve"> </w:t>
      </w:r>
      <w:r w:rsidRPr="00DF767C">
        <w:t>be</w:t>
      </w:r>
      <w:r w:rsidRPr="00DF767C">
        <w:rPr>
          <w:spacing w:val="-1"/>
        </w:rPr>
        <w:t xml:space="preserve"> c</w:t>
      </w:r>
      <w:r w:rsidRPr="00DF767C">
        <w:t>la</w:t>
      </w:r>
      <w:r w:rsidRPr="00DF767C">
        <w:rPr>
          <w:spacing w:val="-1"/>
        </w:rPr>
        <w:t>r</w:t>
      </w:r>
      <w:r w:rsidRPr="00DF767C">
        <w:t>if</w:t>
      </w:r>
      <w:r w:rsidRPr="00DF767C">
        <w:rPr>
          <w:spacing w:val="2"/>
        </w:rPr>
        <w:t>i</w:t>
      </w:r>
      <w:r w:rsidRPr="00DF767C">
        <w:rPr>
          <w:spacing w:val="-1"/>
        </w:rPr>
        <w:t>e</w:t>
      </w:r>
      <w:r w:rsidRPr="00DF767C">
        <w:t xml:space="preserve">d </w:t>
      </w:r>
      <w:r w:rsidRPr="00DF767C">
        <w:rPr>
          <w:spacing w:val="-1"/>
        </w:rPr>
        <w:t>a</w:t>
      </w:r>
      <w:r w:rsidRPr="00DF767C">
        <w:t>nd</w:t>
      </w:r>
      <w:r w:rsidR="0020604E" w:rsidRPr="00DF767C">
        <w:t>/or</w:t>
      </w:r>
      <w:r w:rsidRPr="00DF767C">
        <w:t xml:space="preserve"> </w:t>
      </w:r>
      <w:r w:rsidRPr="00DF767C">
        <w:rPr>
          <w:spacing w:val="-1"/>
        </w:rPr>
        <w:t>a</w:t>
      </w:r>
      <w:r w:rsidRPr="00DF767C">
        <w:t>men</w:t>
      </w:r>
      <w:r w:rsidRPr="00DF767C">
        <w:rPr>
          <w:spacing w:val="2"/>
        </w:rPr>
        <w:t>d</w:t>
      </w:r>
      <w:r w:rsidRPr="00DF767C">
        <w:rPr>
          <w:spacing w:val="-1"/>
        </w:rPr>
        <w:t>e</w:t>
      </w:r>
      <w:r w:rsidRPr="00DF767C">
        <w:t>d</w:t>
      </w:r>
      <w:r w:rsidRPr="00DF767C">
        <w:rPr>
          <w:spacing w:val="2"/>
        </w:rPr>
        <w:t xml:space="preserve"> </w:t>
      </w:r>
      <w:r w:rsidRPr="00DF767C">
        <w:rPr>
          <w:spacing w:val="-1"/>
        </w:rPr>
        <w:t>a</w:t>
      </w:r>
      <w:r w:rsidRPr="00DF767C">
        <w:t>t fin</w:t>
      </w:r>
      <w:r w:rsidRPr="00DF767C">
        <w:rPr>
          <w:spacing w:val="-1"/>
        </w:rPr>
        <w:t>a</w:t>
      </w:r>
      <w:r w:rsidRPr="00DF767C">
        <w:t>l</w:t>
      </w:r>
      <w:r w:rsidRPr="00DF767C">
        <w:rPr>
          <w:spacing w:val="1"/>
        </w:rPr>
        <w:t>i</w:t>
      </w:r>
      <w:r w:rsidRPr="00DF767C">
        <w:t>st O</w:t>
      </w:r>
      <w:r w:rsidRPr="00DF767C">
        <w:rPr>
          <w:spacing w:val="-1"/>
        </w:rPr>
        <w:t>f</w:t>
      </w:r>
      <w:r w:rsidRPr="00DF767C">
        <w:t>fero</w:t>
      </w:r>
      <w:r w:rsidRPr="00DF767C">
        <w:rPr>
          <w:spacing w:val="-1"/>
        </w:rPr>
        <w:t>r</w:t>
      </w:r>
      <w:r w:rsidRPr="00DF767C">
        <w:rPr>
          <w:spacing w:val="1"/>
        </w:rPr>
        <w:t>s</w:t>
      </w:r>
      <w:r w:rsidRPr="00DF767C">
        <w:t>’</w:t>
      </w:r>
      <w:r w:rsidRPr="00DF767C">
        <w:rPr>
          <w:spacing w:val="-1"/>
        </w:rPr>
        <w:t xml:space="preserve"> </w:t>
      </w:r>
      <w:r w:rsidRPr="00DF767C">
        <w:t>o</w:t>
      </w:r>
      <w:r w:rsidRPr="00DF767C">
        <w:rPr>
          <w:spacing w:val="1"/>
        </w:rPr>
        <w:t>r</w:t>
      </w:r>
      <w:r w:rsidRPr="00DF767C">
        <w:rPr>
          <w:spacing w:val="-1"/>
        </w:rPr>
        <w:t>a</w:t>
      </w:r>
      <w:r w:rsidRPr="00DF767C">
        <w:t>l pr</w:t>
      </w:r>
      <w:r w:rsidRPr="00DF767C">
        <w:rPr>
          <w:spacing w:val="-1"/>
        </w:rPr>
        <w:t>e</w:t>
      </w:r>
      <w:r w:rsidRPr="00DF767C">
        <w:rPr>
          <w:spacing w:val="2"/>
        </w:rPr>
        <w:t>s</w:t>
      </w:r>
      <w:r w:rsidRPr="00DF767C">
        <w:rPr>
          <w:spacing w:val="-1"/>
        </w:rPr>
        <w:t>e</w:t>
      </w:r>
      <w:r w:rsidRPr="00DF767C">
        <w:t>ntatio</w:t>
      </w:r>
      <w:r w:rsidRPr="00DF767C">
        <w:rPr>
          <w:spacing w:val="1"/>
        </w:rPr>
        <w:t>n</w:t>
      </w:r>
      <w:r w:rsidRPr="00DF767C">
        <w:t xml:space="preserve">s </w:t>
      </w:r>
      <w:r w:rsidRPr="00DF767C">
        <w:rPr>
          <w:spacing w:val="-1"/>
        </w:rPr>
        <w:t>a</w:t>
      </w:r>
      <w:r w:rsidRPr="00DF767C">
        <w:t>nd d</w:t>
      </w:r>
      <w:r w:rsidRPr="00DF767C">
        <w:rPr>
          <w:spacing w:val="-1"/>
        </w:rPr>
        <w:t>e</w:t>
      </w:r>
      <w:r w:rsidRPr="00DF767C">
        <w:t>monstr</w:t>
      </w:r>
      <w:r w:rsidRPr="00DF767C">
        <w:rPr>
          <w:spacing w:val="-1"/>
        </w:rPr>
        <w:t>a</w:t>
      </w:r>
      <w:r w:rsidRPr="00DF767C">
        <w:t>t</w:t>
      </w:r>
      <w:r w:rsidRPr="00DF767C">
        <w:rPr>
          <w:spacing w:val="1"/>
        </w:rPr>
        <w:t>i</w:t>
      </w:r>
      <w:r w:rsidRPr="00DF767C">
        <w:t>o</w:t>
      </w:r>
      <w:r w:rsidRPr="00DF767C">
        <w:rPr>
          <w:spacing w:val="1"/>
        </w:rPr>
        <w:t>n</w:t>
      </w:r>
      <w:r w:rsidRPr="00DF767C">
        <w:t>s.</w:t>
      </w:r>
    </w:p>
    <w:p w14:paraId="1561C5DF" w14:textId="77777777" w:rsidR="002305F4" w:rsidRPr="00DF767C" w:rsidRDefault="002305F4" w:rsidP="007C6D6B">
      <w:pPr>
        <w:pStyle w:val="H3Normal"/>
      </w:pPr>
    </w:p>
    <w:p w14:paraId="62F0B9E7" w14:textId="19D171FA" w:rsidR="003B74CC" w:rsidRDefault="002305F4" w:rsidP="00642713">
      <w:pPr>
        <w:pStyle w:val="H3Normal"/>
        <w:ind w:left="1080" w:right="0"/>
        <w:rPr>
          <w:spacing w:val="-2"/>
        </w:rPr>
      </w:pPr>
      <w:r w:rsidRPr="00DF767C">
        <w:t>Prior to presentations, Finalists will be required to submit their best and final offers. Finalist</w:t>
      </w:r>
      <w:r w:rsidRPr="00DF767C">
        <w:rPr>
          <w:spacing w:val="1"/>
        </w:rPr>
        <w:t xml:space="preserve">s </w:t>
      </w:r>
      <w:r w:rsidRPr="00DF767C">
        <w:t>will</w:t>
      </w:r>
      <w:r w:rsidRPr="00DF767C">
        <w:rPr>
          <w:spacing w:val="1"/>
        </w:rPr>
        <w:t xml:space="preserve"> </w:t>
      </w:r>
      <w:r w:rsidRPr="00DF767C">
        <w:t>be</w:t>
      </w:r>
      <w:r w:rsidRPr="00DF767C">
        <w:rPr>
          <w:spacing w:val="1"/>
        </w:rPr>
        <w:t xml:space="preserve"> </w:t>
      </w:r>
      <w:r w:rsidRPr="00DF767C">
        <w:t>required</w:t>
      </w:r>
      <w:r w:rsidRPr="00DF767C">
        <w:rPr>
          <w:spacing w:val="1"/>
        </w:rPr>
        <w:t xml:space="preserve"> </w:t>
      </w:r>
      <w:r w:rsidRPr="00DF767C">
        <w:t>to</w:t>
      </w:r>
      <w:r w:rsidRPr="00DF767C">
        <w:rPr>
          <w:spacing w:val="1"/>
        </w:rPr>
        <w:t xml:space="preserve"> </w:t>
      </w:r>
      <w:r w:rsidRPr="00DF767C">
        <w:t>present</w:t>
      </w:r>
      <w:r w:rsidRPr="00DF767C">
        <w:rPr>
          <w:spacing w:val="1"/>
        </w:rPr>
        <w:t xml:space="preserve"> </w:t>
      </w:r>
      <w:r w:rsidRPr="00DF767C">
        <w:t>their</w:t>
      </w:r>
      <w:r w:rsidRPr="00DF767C">
        <w:rPr>
          <w:spacing w:val="1"/>
        </w:rPr>
        <w:t xml:space="preserve"> </w:t>
      </w:r>
      <w:r w:rsidRPr="00DF767C">
        <w:t>proposals</w:t>
      </w:r>
      <w:r w:rsidRPr="00DF767C">
        <w:rPr>
          <w:spacing w:val="1"/>
        </w:rPr>
        <w:t xml:space="preserve"> </w:t>
      </w:r>
      <w:r w:rsidRPr="00DF767C">
        <w:t xml:space="preserve">and their key </w:t>
      </w:r>
      <w:r w:rsidRPr="00DF767C">
        <w:rPr>
          <w:spacing w:val="1"/>
        </w:rPr>
        <w:t>staff</w:t>
      </w:r>
      <w:r w:rsidRPr="00DF767C">
        <w:t xml:space="preserve"> to the</w:t>
      </w:r>
      <w:r w:rsidRPr="00DF767C">
        <w:rPr>
          <w:spacing w:val="2"/>
        </w:rPr>
        <w:t xml:space="preserve"> </w:t>
      </w:r>
      <w:r w:rsidRPr="00DF767C">
        <w:t>Evalu</w:t>
      </w:r>
      <w:r w:rsidRPr="00DF767C">
        <w:rPr>
          <w:spacing w:val="-2"/>
        </w:rPr>
        <w:t>a</w:t>
      </w:r>
      <w:r w:rsidRPr="00DF767C">
        <w:t>tion</w:t>
      </w:r>
      <w:r w:rsidRPr="00DF767C">
        <w:rPr>
          <w:spacing w:val="2"/>
        </w:rPr>
        <w:t xml:space="preserve"> </w:t>
      </w:r>
      <w:r w:rsidRPr="00DF767C">
        <w:t>Com</w:t>
      </w:r>
      <w:r w:rsidRPr="00DF767C">
        <w:rPr>
          <w:spacing w:val="-2"/>
        </w:rPr>
        <w:t>m</w:t>
      </w:r>
      <w:r w:rsidRPr="00DF767C">
        <w:t>i</w:t>
      </w:r>
      <w:r w:rsidRPr="00DF767C">
        <w:rPr>
          <w:spacing w:val="1"/>
        </w:rPr>
        <w:t>t</w:t>
      </w:r>
      <w:r w:rsidRPr="00DF767C">
        <w:t>tee.</w:t>
      </w:r>
      <w:r w:rsidRPr="00DF767C">
        <w:rPr>
          <w:spacing w:val="2"/>
        </w:rPr>
        <w:t xml:space="preserve"> </w:t>
      </w:r>
      <w:r w:rsidRPr="00DF767C">
        <w:t>The presentations will be held in Santa Fe, New Mexico at a specific location to be determined.</w:t>
      </w:r>
      <w:r w:rsidRPr="00DF767C">
        <w:rPr>
          <w:spacing w:val="-2"/>
        </w:rPr>
        <w:t xml:space="preserve"> An agenda will be provided by the Department. </w:t>
      </w:r>
    </w:p>
    <w:p w14:paraId="130E44F0" w14:textId="77777777" w:rsidR="009819D2" w:rsidRPr="00DF767C" w:rsidRDefault="009819D2" w:rsidP="007C6D6B">
      <w:pPr>
        <w:pStyle w:val="H3Normal"/>
        <w:rPr>
          <w:spacing w:val="-2"/>
        </w:rPr>
      </w:pPr>
    </w:p>
    <w:p w14:paraId="4818AE1B" w14:textId="7F0C7434" w:rsidR="008A43EC" w:rsidRDefault="002305F4" w:rsidP="00642713">
      <w:pPr>
        <w:pStyle w:val="H3Normal"/>
        <w:ind w:left="1080" w:right="0"/>
      </w:pPr>
      <w:r w:rsidRPr="00DF767C">
        <w:t xml:space="preserve">Based on its evaluation of proposals, the Department will determine the final agenda, set up schedule, and presentation schedule. The proposal presentations may not add new or additional information and must be based on the submitted proposals. </w:t>
      </w:r>
    </w:p>
    <w:p w14:paraId="1BD2FA69" w14:textId="77777777" w:rsidR="009819D2" w:rsidRPr="00DF767C" w:rsidRDefault="009819D2" w:rsidP="00642713">
      <w:pPr>
        <w:pStyle w:val="H3Normal"/>
        <w:ind w:left="1080" w:right="0"/>
      </w:pPr>
    </w:p>
    <w:p w14:paraId="75DC1DD1" w14:textId="137F807D" w:rsidR="00154560" w:rsidRDefault="002305F4" w:rsidP="00642713">
      <w:pPr>
        <w:pStyle w:val="H3Normal"/>
        <w:ind w:left="1080" w:right="0"/>
      </w:pPr>
      <w:r w:rsidRPr="00DF767C">
        <w:t xml:space="preserve">Finalists are expected to present their approaches to the work required as indicated in this RFP. Finalists are encouraged to demonstrate their understanding of the Department’s requirements, their ability to meet those requirements, and their experience related to similar engagements. Finalists are also requested to articulate </w:t>
      </w:r>
      <w:r w:rsidR="00631D4B" w:rsidRPr="00DF767C">
        <w:t xml:space="preserve">their </w:t>
      </w:r>
      <w:r w:rsidRPr="00DF767C">
        <w:t xml:space="preserve">proposed </w:t>
      </w:r>
      <w:r w:rsidR="00631D4B" w:rsidRPr="00DF767C">
        <w:t xml:space="preserve">services as </w:t>
      </w:r>
      <w:r w:rsidRPr="00DF767C">
        <w:t xml:space="preserve">discussed in their proposals. </w:t>
      </w:r>
    </w:p>
    <w:p w14:paraId="1D70FC13" w14:textId="77777777" w:rsidR="00152670" w:rsidRPr="00DF767C" w:rsidRDefault="00152670" w:rsidP="007C6D6B">
      <w:pPr>
        <w:pStyle w:val="H3Normal"/>
      </w:pPr>
    </w:p>
    <w:p w14:paraId="1870DD3B" w14:textId="77777777" w:rsidR="00154560" w:rsidRPr="00516427" w:rsidRDefault="00045712" w:rsidP="004A1993">
      <w:pPr>
        <w:pStyle w:val="ListParagraph"/>
        <w:numPr>
          <w:ilvl w:val="0"/>
          <w:numId w:val="61"/>
        </w:numPr>
        <w:spacing w:after="0"/>
        <w:rPr>
          <w:rFonts w:ascii="Times New Roman" w:hAnsi="Times New Roman" w:cs="Times New Roman"/>
          <w:b/>
          <w:sz w:val="24"/>
          <w:szCs w:val="24"/>
        </w:rPr>
      </w:pPr>
      <w:bookmarkStart w:id="101" w:name="_Toc450899658"/>
      <w:bookmarkStart w:id="102" w:name="_Toc489947895"/>
      <w:bookmarkStart w:id="103" w:name="_Toc494435986"/>
      <w:r w:rsidRPr="00516427">
        <w:rPr>
          <w:rFonts w:ascii="Times New Roman" w:hAnsi="Times New Roman" w:cs="Times New Roman"/>
          <w:b/>
          <w:sz w:val="24"/>
          <w:szCs w:val="24"/>
        </w:rPr>
        <w:t>Oral Presentations</w:t>
      </w:r>
      <w:bookmarkEnd w:id="101"/>
      <w:bookmarkEnd w:id="102"/>
      <w:bookmarkEnd w:id="103"/>
    </w:p>
    <w:p w14:paraId="3CE3CF1D"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0A8D6B99" w14:textId="3E149FF5" w:rsidR="00154560" w:rsidRPr="00DF767C" w:rsidRDefault="00045712" w:rsidP="00642713">
      <w:pPr>
        <w:pStyle w:val="H3Normal"/>
        <w:ind w:left="1080" w:right="0"/>
      </w:pPr>
      <w:r w:rsidRPr="00DF767C">
        <w:rPr>
          <w:spacing w:val="-1"/>
        </w:rPr>
        <w:t>F</w:t>
      </w:r>
      <w:r w:rsidRPr="00DF767C">
        <w:t>inalist</w:t>
      </w:r>
      <w:r w:rsidRPr="00DF767C">
        <w:rPr>
          <w:spacing w:val="1"/>
        </w:rPr>
        <w:t xml:space="preserve"> </w:t>
      </w:r>
      <w:r w:rsidRPr="00DF767C">
        <w:t>O</w:t>
      </w:r>
      <w:r w:rsidRPr="00DF767C">
        <w:rPr>
          <w:spacing w:val="-1"/>
        </w:rPr>
        <w:t>f</w:t>
      </w:r>
      <w:r w:rsidRPr="00DF767C">
        <w:t>fero</w:t>
      </w:r>
      <w:r w:rsidRPr="00DF767C">
        <w:rPr>
          <w:spacing w:val="-1"/>
        </w:rPr>
        <w:t>r</w:t>
      </w:r>
      <w:r w:rsidRPr="00DF767C">
        <w:t>s</w:t>
      </w:r>
      <w:r w:rsidRPr="00DF767C">
        <w:rPr>
          <w:spacing w:val="1"/>
        </w:rPr>
        <w:t xml:space="preserve"> </w:t>
      </w:r>
      <w:r w:rsidR="00B528A6" w:rsidRPr="00DF767C">
        <w:t>may</w:t>
      </w:r>
      <w:r w:rsidRPr="00DF767C">
        <w:rPr>
          <w:spacing w:val="1"/>
        </w:rPr>
        <w:t xml:space="preserve"> </w:t>
      </w:r>
      <w:r w:rsidRPr="00DF767C">
        <w:t>be</w:t>
      </w:r>
      <w:r w:rsidRPr="00DF767C">
        <w:rPr>
          <w:spacing w:val="-1"/>
        </w:rPr>
        <w:t xml:space="preserve"> </w:t>
      </w:r>
      <w:r w:rsidRPr="00DF767C">
        <w:rPr>
          <w:spacing w:val="1"/>
        </w:rPr>
        <w:t>r</w:t>
      </w:r>
      <w:r w:rsidRPr="00DF767C">
        <w:rPr>
          <w:spacing w:val="-1"/>
        </w:rPr>
        <w:t>e</w:t>
      </w:r>
      <w:r w:rsidRPr="00DF767C">
        <w:t>quir</w:t>
      </w:r>
      <w:r w:rsidRPr="00DF767C">
        <w:rPr>
          <w:spacing w:val="-1"/>
        </w:rPr>
        <w:t>e</w:t>
      </w:r>
      <w:r w:rsidRPr="00DF767C">
        <w:t xml:space="preserve">d to </w:t>
      </w:r>
      <w:r w:rsidR="00B029E1" w:rsidRPr="00DF767C">
        <w:t>make</w:t>
      </w:r>
      <w:r w:rsidR="00B029E1" w:rsidRPr="00DF767C">
        <w:rPr>
          <w:spacing w:val="3"/>
        </w:rPr>
        <w:t xml:space="preserve"> </w:t>
      </w:r>
      <w:r w:rsidRPr="00DF767C">
        <w:rPr>
          <w:spacing w:val="-1"/>
        </w:rPr>
        <w:t>a</w:t>
      </w:r>
      <w:r w:rsidRPr="00DF767C">
        <w:t>n oral pr</w:t>
      </w:r>
      <w:r w:rsidRPr="00DF767C">
        <w:rPr>
          <w:spacing w:val="-1"/>
        </w:rPr>
        <w:t>e</w:t>
      </w:r>
      <w:r w:rsidRPr="00DF767C">
        <w:t>s</w:t>
      </w:r>
      <w:r w:rsidRPr="00DF767C">
        <w:rPr>
          <w:spacing w:val="-1"/>
        </w:rPr>
        <w:t>e</w:t>
      </w:r>
      <w:r w:rsidRPr="00DF767C">
        <w:t>ntation</w:t>
      </w:r>
      <w:r w:rsidR="002564EB" w:rsidRPr="00DF767C">
        <w:t>,</w:t>
      </w:r>
      <w:r w:rsidRPr="00DF767C">
        <w:t xml:space="preserve"> at a</w:t>
      </w:r>
      <w:r w:rsidRPr="00DF767C">
        <w:rPr>
          <w:spacing w:val="-1"/>
        </w:rPr>
        <w:t xml:space="preserve"> </w:t>
      </w:r>
      <w:r w:rsidRPr="00DF767C">
        <w:t>lo</w:t>
      </w:r>
      <w:r w:rsidRPr="00DF767C">
        <w:rPr>
          <w:spacing w:val="2"/>
        </w:rPr>
        <w:t>c</w:t>
      </w:r>
      <w:r w:rsidRPr="00DF767C">
        <w:rPr>
          <w:spacing w:val="-1"/>
        </w:rPr>
        <w:t>a</w:t>
      </w:r>
      <w:r w:rsidRPr="00DF767C">
        <w:t>t</w:t>
      </w:r>
      <w:r w:rsidRPr="00DF767C">
        <w:rPr>
          <w:spacing w:val="1"/>
        </w:rPr>
        <w:t>i</w:t>
      </w:r>
      <w:r w:rsidRPr="00DF767C">
        <w:t>on to be d</w:t>
      </w:r>
      <w:r w:rsidRPr="00DF767C">
        <w:rPr>
          <w:spacing w:val="-1"/>
        </w:rPr>
        <w:t>e</w:t>
      </w:r>
      <w:r w:rsidRPr="00DF767C">
        <w:t>te</w:t>
      </w:r>
      <w:r w:rsidRPr="00DF767C">
        <w:rPr>
          <w:spacing w:val="-1"/>
        </w:rPr>
        <w:t>r</w:t>
      </w:r>
      <w:r w:rsidRPr="00DF767C">
        <w:t>m</w:t>
      </w:r>
      <w:r w:rsidRPr="00DF767C">
        <w:rPr>
          <w:spacing w:val="1"/>
        </w:rPr>
        <w:t>i</w:t>
      </w:r>
      <w:r w:rsidRPr="00DF767C">
        <w:t>n</w:t>
      </w:r>
      <w:r w:rsidRPr="00DF767C">
        <w:rPr>
          <w:spacing w:val="-1"/>
        </w:rPr>
        <w:t>e</w:t>
      </w:r>
      <w:r w:rsidRPr="00DF767C">
        <w:t>d</w:t>
      </w:r>
      <w:r w:rsidR="002564EB" w:rsidRPr="00DF767C">
        <w:t>,</w:t>
      </w:r>
      <w:r w:rsidRPr="00DF767C">
        <w:t xml:space="preserve"> </w:t>
      </w:r>
      <w:r w:rsidR="00B029E1" w:rsidRPr="00DF767C">
        <w:rPr>
          <w:spacing w:val="-1"/>
        </w:rPr>
        <w:t>in accordance with the</w:t>
      </w:r>
      <w:r w:rsidRPr="00DF767C">
        <w:t xml:space="preserve"> s</w:t>
      </w:r>
      <w:r w:rsidRPr="00DF767C">
        <w:rPr>
          <w:spacing w:val="-1"/>
        </w:rPr>
        <w:t>c</w:t>
      </w:r>
      <w:r w:rsidRPr="00DF767C">
        <w:rPr>
          <w:spacing w:val="2"/>
        </w:rPr>
        <w:t>h</w:t>
      </w:r>
      <w:r w:rsidRPr="00DF767C">
        <w:rPr>
          <w:spacing w:val="-1"/>
        </w:rPr>
        <w:t>e</w:t>
      </w:r>
      <w:r w:rsidRPr="00DF767C">
        <w:t>d</w:t>
      </w:r>
      <w:r w:rsidRPr="00DF767C">
        <w:rPr>
          <w:spacing w:val="2"/>
        </w:rPr>
        <w:t>u</w:t>
      </w:r>
      <w:r w:rsidRPr="00DF767C">
        <w:t xml:space="preserve">le </w:t>
      </w:r>
      <w:r w:rsidR="00B029E1" w:rsidRPr="00DF767C">
        <w:t xml:space="preserve">in </w:t>
      </w:r>
      <w:r w:rsidRPr="00DF767C">
        <w:t>Se</w:t>
      </w:r>
      <w:r w:rsidRPr="00DF767C">
        <w:rPr>
          <w:spacing w:val="-1"/>
        </w:rPr>
        <w:t>c</w:t>
      </w:r>
      <w:r w:rsidRPr="00DF767C">
        <w:t>t</w:t>
      </w:r>
      <w:r w:rsidRPr="00DF767C">
        <w:rPr>
          <w:spacing w:val="1"/>
        </w:rPr>
        <w:t>i</w:t>
      </w:r>
      <w:r w:rsidRPr="00DF767C">
        <w:t>on</w:t>
      </w:r>
      <w:r w:rsidRPr="00DF767C">
        <w:rPr>
          <w:spacing w:val="2"/>
        </w:rPr>
        <w:t xml:space="preserve"> </w:t>
      </w:r>
      <w:r w:rsidR="00E25D5B" w:rsidRPr="00DF767C">
        <w:t>V</w:t>
      </w:r>
      <w:r w:rsidR="00996277">
        <w:t>I</w:t>
      </w:r>
      <w:r w:rsidRPr="00DF767C">
        <w:t xml:space="preserve">. A., </w:t>
      </w:r>
      <w:r w:rsidR="00B029E1" w:rsidRPr="00DF767C">
        <w:rPr>
          <w:spacing w:val="1"/>
        </w:rPr>
        <w:t xml:space="preserve">SEQUENCE OF </w:t>
      </w:r>
      <w:r w:rsidR="00B029E1" w:rsidRPr="00642713">
        <w:t>EVENTS</w:t>
      </w:r>
      <w:r w:rsidR="00B029E1" w:rsidRPr="00DF767C">
        <w:rPr>
          <w:spacing w:val="1"/>
        </w:rPr>
        <w:t>,</w:t>
      </w:r>
      <w:r w:rsidRPr="00DF767C">
        <w:t xml:space="preserve"> or </w:t>
      </w:r>
      <w:r w:rsidRPr="00DF767C">
        <w:rPr>
          <w:spacing w:val="-2"/>
        </w:rPr>
        <w:t>a</w:t>
      </w:r>
      <w:r w:rsidRPr="00DF767C">
        <w:t xml:space="preserve">s soon </w:t>
      </w:r>
      <w:r w:rsidRPr="00DF767C">
        <w:rPr>
          <w:spacing w:val="1"/>
        </w:rPr>
        <w:t>a</w:t>
      </w:r>
      <w:r w:rsidRPr="00DF767C">
        <w:t>s possib</w:t>
      </w:r>
      <w:r w:rsidRPr="00DF767C">
        <w:rPr>
          <w:spacing w:val="1"/>
        </w:rPr>
        <w:t>l</w:t>
      </w:r>
      <w:r w:rsidRPr="00DF767C">
        <w:rPr>
          <w:spacing w:val="-1"/>
        </w:rPr>
        <w:t>e</w:t>
      </w:r>
      <w:r w:rsidRPr="00DF767C">
        <w:t>.</w:t>
      </w:r>
      <w:r w:rsidR="00EA55A5" w:rsidRPr="00DF767C">
        <w:t xml:space="preserve"> </w:t>
      </w:r>
      <w:r w:rsidRPr="00DF767C">
        <w:rPr>
          <w:spacing w:val="1"/>
        </w:rPr>
        <w:t>S</w:t>
      </w:r>
      <w:r w:rsidRPr="00DF767C">
        <w:rPr>
          <w:spacing w:val="-1"/>
        </w:rPr>
        <w:t>c</w:t>
      </w:r>
      <w:r w:rsidRPr="00DF767C">
        <w:t>h</w:t>
      </w:r>
      <w:r w:rsidRPr="00DF767C">
        <w:rPr>
          <w:spacing w:val="-1"/>
        </w:rPr>
        <w:t>e</w:t>
      </w:r>
      <w:r w:rsidRPr="00DF767C">
        <w:t>dul</w:t>
      </w:r>
      <w:r w:rsidRPr="00DF767C">
        <w:rPr>
          <w:spacing w:val="1"/>
        </w:rPr>
        <w:t>i</w:t>
      </w:r>
      <w:r w:rsidRPr="00DF767C">
        <w:t>ng</w:t>
      </w:r>
      <w:r w:rsidRPr="00DF767C">
        <w:rPr>
          <w:spacing w:val="-2"/>
        </w:rPr>
        <w:t xml:space="preserve"> </w:t>
      </w:r>
      <w:r w:rsidRPr="00DF767C">
        <w:t xml:space="preserve">of </w:t>
      </w:r>
      <w:r w:rsidRPr="00DF767C">
        <w:rPr>
          <w:spacing w:val="2"/>
        </w:rPr>
        <w:t>o</w:t>
      </w:r>
      <w:r w:rsidRPr="00DF767C">
        <w:rPr>
          <w:spacing w:val="-1"/>
        </w:rPr>
        <w:t>ra</w:t>
      </w:r>
      <w:r w:rsidRPr="00DF767C">
        <w:t>l pr</w:t>
      </w:r>
      <w:r w:rsidRPr="00DF767C">
        <w:rPr>
          <w:spacing w:val="-1"/>
        </w:rPr>
        <w:t>e</w:t>
      </w:r>
      <w:r w:rsidRPr="00DF767C">
        <w:rPr>
          <w:spacing w:val="2"/>
        </w:rPr>
        <w:t>s</w:t>
      </w:r>
      <w:r w:rsidRPr="00DF767C">
        <w:rPr>
          <w:spacing w:val="1"/>
        </w:rPr>
        <w:t>e</w:t>
      </w:r>
      <w:r w:rsidRPr="00DF767C">
        <w:t>ntations</w:t>
      </w:r>
      <w:r w:rsidRPr="00DF767C">
        <w:rPr>
          <w:spacing w:val="2"/>
        </w:rPr>
        <w:t xml:space="preserve"> </w:t>
      </w:r>
      <w:r w:rsidRPr="00DF767C">
        <w:rPr>
          <w:spacing w:val="-1"/>
        </w:rPr>
        <w:t>a</w:t>
      </w:r>
      <w:r w:rsidRPr="00DF767C">
        <w:t>nd the ti</w:t>
      </w:r>
      <w:r w:rsidRPr="00DF767C">
        <w:rPr>
          <w:spacing w:val="1"/>
        </w:rPr>
        <w:t>m</w:t>
      </w:r>
      <w:r w:rsidRPr="00DF767C">
        <w:t>e</w:t>
      </w:r>
      <w:r w:rsidRPr="00DF767C">
        <w:rPr>
          <w:spacing w:val="-1"/>
        </w:rPr>
        <w:t xml:space="preserve"> </w:t>
      </w:r>
      <w:r w:rsidRPr="00DF767C">
        <w:t>l</w:t>
      </w:r>
      <w:r w:rsidRPr="00DF767C">
        <w:rPr>
          <w:spacing w:val="1"/>
        </w:rPr>
        <w:t>i</w:t>
      </w:r>
      <w:r w:rsidRPr="00DF767C">
        <w:t>m</w:t>
      </w:r>
      <w:r w:rsidRPr="00DF767C">
        <w:rPr>
          <w:spacing w:val="-1"/>
        </w:rPr>
        <w:t>i</w:t>
      </w:r>
      <w:r w:rsidRPr="00DF767C">
        <w:t>tations of the</w:t>
      </w:r>
      <w:r w:rsidRPr="00DF767C">
        <w:rPr>
          <w:spacing w:val="-1"/>
        </w:rPr>
        <w:t xml:space="preserve"> </w:t>
      </w:r>
      <w:r w:rsidRPr="00DF767C">
        <w:t>pr</w:t>
      </w:r>
      <w:r w:rsidRPr="00DF767C">
        <w:rPr>
          <w:spacing w:val="-2"/>
        </w:rPr>
        <w:t>e</w:t>
      </w:r>
      <w:r w:rsidRPr="00DF767C">
        <w:t>s</w:t>
      </w:r>
      <w:r w:rsidRPr="00DF767C">
        <w:rPr>
          <w:spacing w:val="-1"/>
        </w:rPr>
        <w:t>e</w:t>
      </w:r>
      <w:r w:rsidRPr="00DF767C">
        <w:t>ntati</w:t>
      </w:r>
      <w:r w:rsidRPr="00DF767C">
        <w:rPr>
          <w:spacing w:val="3"/>
        </w:rPr>
        <w:t>o</w:t>
      </w:r>
      <w:r w:rsidRPr="00DF767C">
        <w:t>ns</w:t>
      </w:r>
      <w:r w:rsidRPr="00DF767C">
        <w:rPr>
          <w:spacing w:val="2"/>
        </w:rPr>
        <w:t xml:space="preserve"> </w:t>
      </w:r>
      <w:r w:rsidRPr="00DF767C">
        <w:t>will</w:t>
      </w:r>
      <w:r w:rsidRPr="00DF767C">
        <w:rPr>
          <w:spacing w:val="1"/>
        </w:rPr>
        <w:t xml:space="preserve"> </w:t>
      </w:r>
      <w:r w:rsidRPr="00DF767C">
        <w:t>be</w:t>
      </w:r>
      <w:r w:rsidRPr="00DF767C">
        <w:rPr>
          <w:spacing w:val="-1"/>
        </w:rPr>
        <w:t xml:space="preserve"> a</w:t>
      </w:r>
      <w:r w:rsidRPr="00DF767C">
        <w:t xml:space="preserve">t the </w:t>
      </w:r>
      <w:r w:rsidR="0020604E" w:rsidRPr="00DF767C">
        <w:t xml:space="preserve">Evaluation </w:t>
      </w:r>
      <w:r w:rsidR="00EE5A51" w:rsidRPr="00DF767C">
        <w:t>Committee’s dis</w:t>
      </w:r>
      <w:r w:rsidR="00EE5A51" w:rsidRPr="00DF767C">
        <w:rPr>
          <w:spacing w:val="-1"/>
        </w:rPr>
        <w:t>c</w:t>
      </w:r>
      <w:r w:rsidR="00EE5A51" w:rsidRPr="00DF767C">
        <w:t>r</w:t>
      </w:r>
      <w:r w:rsidR="00EE5A51" w:rsidRPr="00DF767C">
        <w:rPr>
          <w:spacing w:val="-2"/>
        </w:rPr>
        <w:t>e</w:t>
      </w:r>
      <w:r w:rsidR="00EE5A51" w:rsidRPr="00DF767C">
        <w:t>t</w:t>
      </w:r>
      <w:r w:rsidR="00EE5A51" w:rsidRPr="00DF767C">
        <w:rPr>
          <w:spacing w:val="1"/>
        </w:rPr>
        <w:t>i</w:t>
      </w:r>
      <w:r w:rsidR="00EE5A51" w:rsidRPr="00DF767C">
        <w:t>on.</w:t>
      </w:r>
    </w:p>
    <w:p w14:paraId="6E657ACF"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46255A2C" w14:textId="77777777" w:rsidR="00154560" w:rsidRPr="00516427" w:rsidRDefault="00045712" w:rsidP="004A1993">
      <w:pPr>
        <w:pStyle w:val="ListParagraph"/>
        <w:numPr>
          <w:ilvl w:val="0"/>
          <w:numId w:val="61"/>
        </w:numPr>
        <w:spacing w:after="0"/>
        <w:rPr>
          <w:rFonts w:ascii="Times New Roman" w:hAnsi="Times New Roman" w:cs="Times New Roman"/>
          <w:b/>
          <w:sz w:val="24"/>
          <w:szCs w:val="24"/>
        </w:rPr>
      </w:pPr>
      <w:bookmarkStart w:id="104" w:name="_Toc450899659"/>
      <w:bookmarkStart w:id="105" w:name="_Toc489947896"/>
      <w:bookmarkStart w:id="106" w:name="_Toc494435987"/>
      <w:r w:rsidRPr="00516427">
        <w:rPr>
          <w:rFonts w:ascii="Times New Roman" w:hAnsi="Times New Roman" w:cs="Times New Roman"/>
          <w:b/>
          <w:sz w:val="24"/>
          <w:szCs w:val="24"/>
        </w:rPr>
        <w:t>Finalize Contractual Agreements</w:t>
      </w:r>
      <w:bookmarkEnd w:id="104"/>
      <w:bookmarkEnd w:id="105"/>
      <w:bookmarkEnd w:id="106"/>
    </w:p>
    <w:p w14:paraId="2201374F" w14:textId="669C58B1" w:rsidR="00154560" w:rsidRPr="00DF767C" w:rsidRDefault="00045712" w:rsidP="00642713">
      <w:pPr>
        <w:pStyle w:val="H3Normal"/>
        <w:ind w:left="1080" w:right="0"/>
      </w:pPr>
      <w:r w:rsidRPr="00DF767C">
        <w:t>A</w:t>
      </w:r>
      <w:r w:rsidRPr="00DF767C">
        <w:rPr>
          <w:spacing w:val="2"/>
        </w:rPr>
        <w:t>n</w:t>
      </w:r>
      <w:r w:rsidRPr="00DF767C">
        <w:t>y</w:t>
      </w:r>
      <w:r w:rsidRPr="00DF767C">
        <w:rPr>
          <w:spacing w:val="-5"/>
        </w:rPr>
        <w:t xml:space="preserve"> </w:t>
      </w:r>
      <w:r w:rsidR="002564EB" w:rsidRPr="00DF767C">
        <w:t>c</w:t>
      </w:r>
      <w:r w:rsidRPr="00DF767C">
        <w:t>ontr</w:t>
      </w:r>
      <w:r w:rsidRPr="00DF767C">
        <w:rPr>
          <w:spacing w:val="1"/>
        </w:rPr>
        <w:t>a</w:t>
      </w:r>
      <w:r w:rsidRPr="00DF767C">
        <w:rPr>
          <w:spacing w:val="-1"/>
        </w:rPr>
        <w:t>c</w:t>
      </w:r>
      <w:r w:rsidRPr="00DF767C">
        <w:t xml:space="preserve">tual </w:t>
      </w:r>
      <w:r w:rsidRPr="00DF767C">
        <w:rPr>
          <w:spacing w:val="1"/>
        </w:rPr>
        <w:t>a</w:t>
      </w:r>
      <w:r w:rsidRPr="00DF767C">
        <w:rPr>
          <w:spacing w:val="-2"/>
        </w:rPr>
        <w:t>g</w:t>
      </w:r>
      <w:r w:rsidRPr="00DF767C">
        <w:rPr>
          <w:spacing w:val="1"/>
        </w:rPr>
        <w:t>r</w:t>
      </w:r>
      <w:r w:rsidRPr="00DF767C">
        <w:rPr>
          <w:spacing w:val="-1"/>
        </w:rPr>
        <w:t>ee</w:t>
      </w:r>
      <w:r w:rsidRPr="00DF767C">
        <w:rPr>
          <w:spacing w:val="3"/>
        </w:rPr>
        <w:t>m</w:t>
      </w:r>
      <w:r w:rsidRPr="00DF767C">
        <w:rPr>
          <w:spacing w:val="-1"/>
        </w:rPr>
        <w:t>e</w:t>
      </w:r>
      <w:r w:rsidRPr="00DF767C">
        <w:t>nt(s)</w:t>
      </w:r>
      <w:r w:rsidRPr="00DF767C">
        <w:rPr>
          <w:spacing w:val="-1"/>
        </w:rPr>
        <w:t xml:space="preserve"> </w:t>
      </w:r>
      <w:r w:rsidRPr="00DF767C">
        <w:t>r</w:t>
      </w:r>
      <w:r w:rsidRPr="00DF767C">
        <w:rPr>
          <w:spacing w:val="-2"/>
        </w:rPr>
        <w:t>e</w:t>
      </w:r>
      <w:r w:rsidRPr="00DF767C">
        <w:t>sul</w:t>
      </w:r>
      <w:r w:rsidRPr="00DF767C">
        <w:rPr>
          <w:spacing w:val="1"/>
        </w:rPr>
        <w:t>t</w:t>
      </w:r>
      <w:r w:rsidRPr="00DF767C">
        <w:t>i</w:t>
      </w:r>
      <w:r w:rsidRPr="00DF767C">
        <w:rPr>
          <w:spacing w:val="3"/>
        </w:rPr>
        <w:t>n</w:t>
      </w:r>
      <w:r w:rsidRPr="00DF767C">
        <w:t>g</w:t>
      </w:r>
      <w:r w:rsidRPr="00DF767C">
        <w:rPr>
          <w:spacing w:val="-2"/>
        </w:rPr>
        <w:t xml:space="preserve"> </w:t>
      </w:r>
      <w:r w:rsidRPr="00DF767C">
        <w:t>f</w:t>
      </w:r>
      <w:r w:rsidRPr="00DF767C">
        <w:rPr>
          <w:spacing w:val="-1"/>
        </w:rPr>
        <w:t>r</w:t>
      </w:r>
      <w:r w:rsidRPr="00DF767C">
        <w:t xml:space="preserve">om </w:t>
      </w:r>
      <w:r w:rsidRPr="00DF767C">
        <w:rPr>
          <w:spacing w:val="1"/>
        </w:rPr>
        <w:t>t</w:t>
      </w:r>
      <w:r w:rsidRPr="00DF767C">
        <w:t>his</w:t>
      </w:r>
      <w:r w:rsidRPr="00DF767C">
        <w:rPr>
          <w:spacing w:val="3"/>
        </w:rPr>
        <w:t xml:space="preserve"> </w:t>
      </w:r>
      <w:r w:rsidRPr="00DF767C">
        <w:t>R</w:t>
      </w:r>
      <w:r w:rsidRPr="00DF767C">
        <w:rPr>
          <w:spacing w:val="-1"/>
        </w:rPr>
        <w:t>F</w:t>
      </w:r>
      <w:r w:rsidRPr="00DF767C">
        <w:t>P</w:t>
      </w:r>
      <w:r w:rsidRPr="00DF767C">
        <w:rPr>
          <w:spacing w:val="5"/>
        </w:rPr>
        <w:t xml:space="preserve"> </w:t>
      </w:r>
      <w:r w:rsidRPr="00DF767C">
        <w:t>will</w:t>
      </w:r>
      <w:r w:rsidRPr="00DF767C">
        <w:rPr>
          <w:spacing w:val="1"/>
        </w:rPr>
        <w:t xml:space="preserve"> </w:t>
      </w:r>
      <w:r w:rsidRPr="00DF767C">
        <w:t>be</w:t>
      </w:r>
      <w:r w:rsidRPr="00DF767C">
        <w:rPr>
          <w:spacing w:val="-1"/>
        </w:rPr>
        <w:t xml:space="preserve"> </w:t>
      </w:r>
      <w:r w:rsidRPr="00DF767C">
        <w:t>fin</w:t>
      </w:r>
      <w:r w:rsidRPr="00DF767C">
        <w:rPr>
          <w:spacing w:val="-1"/>
        </w:rPr>
        <w:t>a</w:t>
      </w:r>
      <w:r w:rsidRPr="00DF767C">
        <w:t>l</w:t>
      </w:r>
      <w:r w:rsidRPr="00DF767C">
        <w:rPr>
          <w:spacing w:val="1"/>
        </w:rPr>
        <w:t>iz</w:t>
      </w:r>
      <w:r w:rsidRPr="00DF767C">
        <w:rPr>
          <w:spacing w:val="-1"/>
        </w:rPr>
        <w:t>e</w:t>
      </w:r>
      <w:r w:rsidRPr="00DF767C">
        <w:t xml:space="preserve">d with </w:t>
      </w:r>
      <w:r w:rsidRPr="00DF767C">
        <w:rPr>
          <w:spacing w:val="1"/>
        </w:rPr>
        <w:t>t</w:t>
      </w:r>
      <w:r w:rsidRPr="00DF767C">
        <w:t>he</w:t>
      </w:r>
      <w:r w:rsidRPr="00DF767C">
        <w:rPr>
          <w:spacing w:val="-1"/>
        </w:rPr>
        <w:t xml:space="preserve"> </w:t>
      </w:r>
      <w:r w:rsidRPr="00DF767C">
        <w:t xml:space="preserve">most </w:t>
      </w:r>
      <w:r w:rsidRPr="00DF767C">
        <w:rPr>
          <w:spacing w:val="-1"/>
        </w:rPr>
        <w:t>a</w:t>
      </w:r>
      <w:r w:rsidRPr="00DF767C">
        <w:t>dv</w:t>
      </w:r>
      <w:r w:rsidRPr="00DF767C">
        <w:rPr>
          <w:spacing w:val="-1"/>
        </w:rPr>
        <w:t>a</w:t>
      </w:r>
      <w:r w:rsidRPr="00DF767C">
        <w:t>nt</w:t>
      </w:r>
      <w:r w:rsidRPr="00DF767C">
        <w:rPr>
          <w:spacing w:val="2"/>
        </w:rPr>
        <w:t>a</w:t>
      </w:r>
      <w:r w:rsidRPr="00DF767C">
        <w:rPr>
          <w:spacing w:val="-2"/>
        </w:rPr>
        <w:t>g</w:t>
      </w:r>
      <w:r w:rsidRPr="00DF767C">
        <w:rPr>
          <w:spacing w:val="-1"/>
        </w:rPr>
        <w:t>e</w:t>
      </w:r>
      <w:r w:rsidRPr="00DF767C">
        <w:t>ous</w:t>
      </w:r>
      <w:r w:rsidRPr="00DF767C">
        <w:rPr>
          <w:spacing w:val="2"/>
        </w:rPr>
        <w:t xml:space="preserve"> </w:t>
      </w:r>
      <w:r w:rsidRPr="00DF767C">
        <w:t>O</w:t>
      </w:r>
      <w:r w:rsidRPr="00DF767C">
        <w:rPr>
          <w:spacing w:val="-1"/>
        </w:rPr>
        <w:t>f</w:t>
      </w:r>
      <w:r w:rsidRPr="00DF767C">
        <w:rPr>
          <w:spacing w:val="1"/>
        </w:rPr>
        <w:t>f</w:t>
      </w:r>
      <w:r w:rsidRPr="00DF767C">
        <w:rPr>
          <w:spacing w:val="-1"/>
        </w:rPr>
        <w:t>e</w:t>
      </w:r>
      <w:r w:rsidRPr="00DF767C">
        <w:t>ror</w:t>
      </w:r>
      <w:r w:rsidRPr="00DF767C">
        <w:rPr>
          <w:spacing w:val="-1"/>
        </w:rPr>
        <w:t>(</w:t>
      </w:r>
      <w:r w:rsidRPr="00DF767C">
        <w:rPr>
          <w:spacing w:val="3"/>
        </w:rPr>
        <w:t>s</w:t>
      </w:r>
      <w:r w:rsidRPr="00DF767C">
        <w:t>)</w:t>
      </w:r>
      <w:r w:rsidRPr="00DF767C">
        <w:rPr>
          <w:spacing w:val="2"/>
        </w:rPr>
        <w:t xml:space="preserve"> </w:t>
      </w:r>
      <w:r w:rsidR="00B029E1" w:rsidRPr="00DF767C">
        <w:rPr>
          <w:spacing w:val="-1"/>
        </w:rPr>
        <w:t>in accordance with the</w:t>
      </w:r>
      <w:r w:rsidRPr="00DF767C">
        <w:t xml:space="preserve"> s</w:t>
      </w:r>
      <w:r w:rsidRPr="00DF767C">
        <w:rPr>
          <w:spacing w:val="-1"/>
        </w:rPr>
        <w:t>c</w:t>
      </w:r>
      <w:r w:rsidRPr="00DF767C">
        <w:rPr>
          <w:spacing w:val="2"/>
        </w:rPr>
        <w:t>h</w:t>
      </w:r>
      <w:r w:rsidRPr="00DF767C">
        <w:rPr>
          <w:spacing w:val="-1"/>
        </w:rPr>
        <w:t>e</w:t>
      </w:r>
      <w:r w:rsidRPr="00DF767C">
        <w:t xml:space="preserve">dule </w:t>
      </w:r>
      <w:r w:rsidR="00B029E1" w:rsidRPr="00DF767C">
        <w:t xml:space="preserve">in </w:t>
      </w:r>
      <w:r w:rsidRPr="00DF767C">
        <w:t>Se</w:t>
      </w:r>
      <w:r w:rsidRPr="00DF767C">
        <w:rPr>
          <w:spacing w:val="-1"/>
        </w:rPr>
        <w:t>c</w:t>
      </w:r>
      <w:r w:rsidRPr="00DF767C">
        <w:t>t</w:t>
      </w:r>
      <w:r w:rsidRPr="00DF767C">
        <w:rPr>
          <w:spacing w:val="1"/>
        </w:rPr>
        <w:t>i</w:t>
      </w:r>
      <w:r w:rsidRPr="00DF767C">
        <w:t>on</w:t>
      </w:r>
      <w:r w:rsidRPr="00DF767C">
        <w:rPr>
          <w:spacing w:val="3"/>
        </w:rPr>
        <w:t xml:space="preserve"> </w:t>
      </w:r>
      <w:r w:rsidR="00E25D5B" w:rsidRPr="00DF767C">
        <w:rPr>
          <w:spacing w:val="-1"/>
        </w:rPr>
        <w:t>V</w:t>
      </w:r>
      <w:r w:rsidR="008D7C2A">
        <w:rPr>
          <w:spacing w:val="-1"/>
        </w:rPr>
        <w:t>I</w:t>
      </w:r>
      <w:r w:rsidRPr="00DF767C">
        <w:rPr>
          <w:spacing w:val="2"/>
        </w:rPr>
        <w:t xml:space="preserve"> </w:t>
      </w:r>
      <w:r w:rsidRPr="00DF767C">
        <w:t xml:space="preserve">A., </w:t>
      </w:r>
      <w:r w:rsidR="00B029E1" w:rsidRPr="00DF767C">
        <w:rPr>
          <w:spacing w:val="1"/>
        </w:rPr>
        <w:t>SEQUENCE OF EVENTS,</w:t>
      </w:r>
      <w:r w:rsidRPr="00DF767C">
        <w:rPr>
          <w:spacing w:val="1"/>
        </w:rPr>
        <w:t xml:space="preserve"> </w:t>
      </w:r>
      <w:r w:rsidRPr="00DF767C">
        <w:t xml:space="preserve">or </w:t>
      </w:r>
      <w:r w:rsidRPr="00DF767C">
        <w:rPr>
          <w:spacing w:val="-2"/>
        </w:rPr>
        <w:t>a</w:t>
      </w:r>
      <w:r w:rsidRPr="00DF767C">
        <w:t xml:space="preserve">s soon </w:t>
      </w:r>
      <w:r w:rsidR="00B029E1" w:rsidRPr="00DF767C">
        <w:t xml:space="preserve">as possible </w:t>
      </w:r>
      <w:r w:rsidRPr="00DF767C">
        <w:t>the</w:t>
      </w:r>
      <w:r w:rsidRPr="00DF767C">
        <w:rPr>
          <w:spacing w:val="-1"/>
        </w:rPr>
        <w:t>re</w:t>
      </w:r>
      <w:r w:rsidRPr="00DF767C">
        <w:rPr>
          <w:spacing w:val="1"/>
        </w:rPr>
        <w:t>a</w:t>
      </w:r>
      <w:r w:rsidRPr="00DF767C">
        <w:t>ft</w:t>
      </w:r>
      <w:r w:rsidRPr="00DF767C">
        <w:rPr>
          <w:spacing w:val="-1"/>
        </w:rPr>
        <w:t>e</w:t>
      </w:r>
      <w:r w:rsidRPr="00DF767C">
        <w:t>r.</w:t>
      </w:r>
      <w:r w:rsidR="00EA55A5" w:rsidRPr="00DF767C">
        <w:t xml:space="preserve"> </w:t>
      </w:r>
      <w:r w:rsidRPr="00DF767C">
        <w:rPr>
          <w:spacing w:val="2"/>
        </w:rPr>
        <w:t>T</w:t>
      </w:r>
      <w:r w:rsidRPr="00DF767C">
        <w:t>his date</w:t>
      </w:r>
      <w:r w:rsidRPr="00DF767C">
        <w:rPr>
          <w:spacing w:val="-1"/>
        </w:rPr>
        <w:t xml:space="preserve"> </w:t>
      </w:r>
      <w:r w:rsidRPr="00DF767C">
        <w:t xml:space="preserve">is </w:t>
      </w:r>
      <w:r w:rsidRPr="00DF767C">
        <w:rPr>
          <w:spacing w:val="1"/>
        </w:rPr>
        <w:t>s</w:t>
      </w:r>
      <w:r w:rsidRPr="00DF767C">
        <w:t>ubje</w:t>
      </w:r>
      <w:r w:rsidRPr="00DF767C">
        <w:rPr>
          <w:spacing w:val="-1"/>
        </w:rPr>
        <w:t>c</w:t>
      </w:r>
      <w:r w:rsidRPr="00DF767C">
        <w:t xml:space="preserve">t </w:t>
      </w:r>
      <w:r w:rsidRPr="00DF767C">
        <w:rPr>
          <w:spacing w:val="1"/>
        </w:rPr>
        <w:t>t</w:t>
      </w:r>
      <w:r w:rsidRPr="00DF767C">
        <w:t xml:space="preserve">o </w:t>
      </w:r>
      <w:r w:rsidRPr="00DF767C">
        <w:rPr>
          <w:spacing w:val="-1"/>
        </w:rPr>
        <w:t>c</w:t>
      </w:r>
      <w:r w:rsidRPr="00DF767C">
        <w:t>h</w:t>
      </w:r>
      <w:r w:rsidRPr="00DF767C">
        <w:rPr>
          <w:spacing w:val="1"/>
        </w:rPr>
        <w:t>a</w:t>
      </w:r>
      <w:r w:rsidRPr="00DF767C">
        <w:t>nge</w:t>
      </w:r>
      <w:r w:rsidRPr="00DF767C">
        <w:rPr>
          <w:spacing w:val="1"/>
        </w:rPr>
        <w:t xml:space="preserve"> </w:t>
      </w:r>
      <w:r w:rsidRPr="00DF767C">
        <w:rPr>
          <w:spacing w:val="-1"/>
        </w:rPr>
        <w:t>a</w:t>
      </w:r>
      <w:r w:rsidRPr="00DF767C">
        <w:t xml:space="preserve">t </w:t>
      </w:r>
      <w:r w:rsidRPr="00642713">
        <w:t>the</w:t>
      </w:r>
      <w:r w:rsidRPr="00DF767C">
        <w:rPr>
          <w:spacing w:val="-1"/>
        </w:rPr>
        <w:t xml:space="preserve"> </w:t>
      </w:r>
      <w:r w:rsidRPr="00DF767C">
        <w:t>disc</w:t>
      </w:r>
      <w:r w:rsidRPr="00DF767C">
        <w:rPr>
          <w:spacing w:val="1"/>
        </w:rPr>
        <w:t>r</w:t>
      </w:r>
      <w:r w:rsidRPr="00DF767C">
        <w:rPr>
          <w:spacing w:val="-1"/>
        </w:rPr>
        <w:t>e</w:t>
      </w:r>
      <w:r w:rsidRPr="00DF767C">
        <w:t>t</w:t>
      </w:r>
      <w:r w:rsidRPr="00DF767C">
        <w:rPr>
          <w:spacing w:val="1"/>
        </w:rPr>
        <w:t>i</w:t>
      </w:r>
      <w:r w:rsidRPr="00DF767C">
        <w:t>on of</w:t>
      </w:r>
      <w:r w:rsidRPr="00DF767C">
        <w:rPr>
          <w:spacing w:val="-1"/>
        </w:rPr>
        <w:t xml:space="preserve"> </w:t>
      </w:r>
      <w:r w:rsidRPr="00DF767C">
        <w:t>the</w:t>
      </w:r>
      <w:r w:rsidRPr="00DF767C">
        <w:rPr>
          <w:spacing w:val="1"/>
        </w:rPr>
        <w:t xml:space="preserve"> </w:t>
      </w:r>
      <w:r w:rsidRPr="00DF767C">
        <w:t>r</w:t>
      </w:r>
      <w:r w:rsidRPr="00DF767C">
        <w:rPr>
          <w:spacing w:val="-2"/>
        </w:rPr>
        <w:t>e</w:t>
      </w:r>
      <w:r w:rsidRPr="00DF767C">
        <w:t>le</w:t>
      </w:r>
      <w:r w:rsidRPr="00DF767C">
        <w:rPr>
          <w:spacing w:val="2"/>
        </w:rPr>
        <w:t>v</w:t>
      </w:r>
      <w:r w:rsidRPr="00DF767C">
        <w:rPr>
          <w:spacing w:val="-1"/>
        </w:rPr>
        <w:t>a</w:t>
      </w:r>
      <w:r w:rsidRPr="00DF767C">
        <w:t>nt Ag</w:t>
      </w:r>
      <w:r w:rsidRPr="00DF767C">
        <w:rPr>
          <w:spacing w:val="-1"/>
        </w:rPr>
        <w:t>e</w:t>
      </w:r>
      <w:r w:rsidRPr="00DF767C">
        <w:t>n</w:t>
      </w:r>
      <w:r w:rsidRPr="00DF767C">
        <w:rPr>
          <w:spacing w:val="4"/>
        </w:rPr>
        <w:t>c</w:t>
      </w:r>
      <w:r w:rsidRPr="00DF767C">
        <w:t>y</w:t>
      </w:r>
      <w:r w:rsidRPr="00DF767C">
        <w:rPr>
          <w:spacing w:val="-5"/>
        </w:rPr>
        <w:t xml:space="preserve"> </w:t>
      </w:r>
      <w:r w:rsidR="002564EB" w:rsidRPr="00DF767C">
        <w:rPr>
          <w:spacing w:val="1"/>
        </w:rPr>
        <w:t>p</w:t>
      </w:r>
      <w:r w:rsidRPr="00DF767C">
        <w:t>ro</w:t>
      </w:r>
      <w:r w:rsidRPr="00DF767C">
        <w:rPr>
          <w:spacing w:val="-2"/>
        </w:rPr>
        <w:t>c</w:t>
      </w:r>
      <w:r w:rsidRPr="00DF767C">
        <w:rPr>
          <w:spacing w:val="2"/>
        </w:rPr>
        <w:t>u</w:t>
      </w:r>
      <w:r w:rsidRPr="00DF767C">
        <w:t>r</w:t>
      </w:r>
      <w:r w:rsidRPr="00DF767C">
        <w:rPr>
          <w:spacing w:val="-2"/>
        </w:rPr>
        <w:t>e</w:t>
      </w:r>
      <w:r w:rsidRPr="00DF767C">
        <w:t>ment o</w:t>
      </w:r>
      <w:r w:rsidRPr="00DF767C">
        <w:rPr>
          <w:spacing w:val="1"/>
        </w:rPr>
        <w:t>f</w:t>
      </w:r>
      <w:r w:rsidRPr="00DF767C">
        <w:t>fi</w:t>
      </w:r>
      <w:r w:rsidRPr="00DF767C">
        <w:rPr>
          <w:spacing w:val="-1"/>
        </w:rPr>
        <w:t>ce</w:t>
      </w:r>
      <w:r w:rsidRPr="00DF767C">
        <w:t>.</w:t>
      </w:r>
      <w:r w:rsidR="00EA55A5" w:rsidRPr="00DF767C">
        <w:t xml:space="preserve"> </w:t>
      </w:r>
      <w:r w:rsidRPr="00DF767C">
        <w:t>I</w:t>
      </w:r>
      <w:r w:rsidR="0046028D">
        <w:t xml:space="preserve">f </w:t>
      </w:r>
      <w:r w:rsidRPr="00DF767C">
        <w:t>mu</w:t>
      </w:r>
      <w:r w:rsidRPr="00DF767C">
        <w:rPr>
          <w:spacing w:val="1"/>
        </w:rPr>
        <w:t>t</w:t>
      </w:r>
      <w:r w:rsidRPr="00DF767C">
        <w:t>u</w:t>
      </w:r>
      <w:r w:rsidRPr="00DF767C">
        <w:rPr>
          <w:spacing w:val="-1"/>
        </w:rPr>
        <w:t>a</w:t>
      </w:r>
      <w:r w:rsidRPr="00DF767C">
        <w:t>l</w:t>
      </w:r>
      <w:r w:rsidRPr="00DF767C">
        <w:rPr>
          <w:spacing w:val="3"/>
        </w:rPr>
        <w:t>l</w:t>
      </w:r>
      <w:r w:rsidRPr="00DF767C">
        <w:t>y</w:t>
      </w:r>
      <w:r w:rsidRPr="00DF767C">
        <w:rPr>
          <w:spacing w:val="-5"/>
        </w:rPr>
        <w:t xml:space="preserve"> </w:t>
      </w:r>
      <w:r w:rsidRPr="00DF767C">
        <w:rPr>
          <w:spacing w:val="1"/>
        </w:rPr>
        <w:t>a</w:t>
      </w:r>
      <w:r w:rsidRPr="00DF767C">
        <w:t>gr</w:t>
      </w:r>
      <w:r w:rsidRPr="00DF767C">
        <w:rPr>
          <w:spacing w:val="-2"/>
        </w:rPr>
        <w:t>e</w:t>
      </w:r>
      <w:r w:rsidRPr="00DF767C">
        <w:rPr>
          <w:spacing w:val="1"/>
        </w:rPr>
        <w:t>e</w:t>
      </w:r>
      <w:r w:rsidRPr="00DF767C">
        <w:rPr>
          <w:spacing w:val="-1"/>
        </w:rPr>
        <w:t>a</w:t>
      </w:r>
      <w:r w:rsidRPr="00DF767C">
        <w:t>ble t</w:t>
      </w:r>
      <w:r w:rsidRPr="00DF767C">
        <w:rPr>
          <w:spacing w:val="-1"/>
        </w:rPr>
        <w:t>e</w:t>
      </w:r>
      <w:r w:rsidRPr="00DF767C">
        <w:t>rms</w:t>
      </w:r>
      <w:r w:rsidRPr="00DF767C">
        <w:rPr>
          <w:spacing w:val="2"/>
        </w:rPr>
        <w:t xml:space="preserve"> </w:t>
      </w:r>
      <w:r w:rsidRPr="00DF767C">
        <w:rPr>
          <w:spacing w:val="-1"/>
        </w:rPr>
        <w:t>ca</w:t>
      </w:r>
      <w:r w:rsidRPr="00DF767C">
        <w:rPr>
          <w:spacing w:val="2"/>
        </w:rPr>
        <w:t>n</w:t>
      </w:r>
      <w:r w:rsidRPr="00DF767C">
        <w:t>not be r</w:t>
      </w:r>
      <w:r w:rsidRPr="00DF767C">
        <w:rPr>
          <w:spacing w:val="-2"/>
        </w:rPr>
        <w:t>e</w:t>
      </w:r>
      <w:r w:rsidRPr="00DF767C">
        <w:rPr>
          <w:spacing w:val="-1"/>
        </w:rPr>
        <w:t>ac</w:t>
      </w:r>
      <w:r w:rsidRPr="00DF767C">
        <w:rPr>
          <w:spacing w:val="2"/>
        </w:rPr>
        <w:t>h</w:t>
      </w:r>
      <w:r w:rsidRPr="00DF767C">
        <w:rPr>
          <w:spacing w:val="-1"/>
        </w:rPr>
        <w:t>e</w:t>
      </w:r>
      <w:r w:rsidRPr="00DF767C">
        <w:t>d with</w:t>
      </w:r>
      <w:r w:rsidRPr="00DF767C">
        <w:rPr>
          <w:spacing w:val="1"/>
        </w:rPr>
        <w:t xml:space="preserve"> </w:t>
      </w:r>
      <w:r w:rsidRPr="00DF767C">
        <w:t xml:space="preserve">the </w:t>
      </w:r>
      <w:r w:rsidRPr="00DF767C">
        <w:rPr>
          <w:spacing w:val="-1"/>
        </w:rPr>
        <w:t>a</w:t>
      </w:r>
      <w:r w:rsidRPr="00DF767C">
        <w:t>p</w:t>
      </w:r>
      <w:r w:rsidRPr="00DF767C">
        <w:rPr>
          <w:spacing w:val="2"/>
        </w:rPr>
        <w:t>p</w:t>
      </w:r>
      <w:r w:rsidRPr="00DF767C">
        <w:rPr>
          <w:spacing w:val="-1"/>
        </w:rPr>
        <w:t>a</w:t>
      </w:r>
      <w:r w:rsidRPr="00DF767C">
        <w:t>r</w:t>
      </w:r>
      <w:r w:rsidRPr="00DF767C">
        <w:rPr>
          <w:spacing w:val="-2"/>
        </w:rPr>
        <w:t>e</w:t>
      </w:r>
      <w:r w:rsidRPr="00DF767C">
        <w:rPr>
          <w:spacing w:val="2"/>
        </w:rPr>
        <w:t>n</w:t>
      </w:r>
      <w:r w:rsidRPr="00DF767C">
        <w:t xml:space="preserve">t </w:t>
      </w:r>
      <w:r w:rsidRPr="00DF767C">
        <w:rPr>
          <w:spacing w:val="1"/>
        </w:rPr>
        <w:t>m</w:t>
      </w:r>
      <w:r w:rsidRPr="00DF767C">
        <w:t>ost adv</w:t>
      </w:r>
      <w:r w:rsidRPr="00DF767C">
        <w:rPr>
          <w:spacing w:val="-1"/>
        </w:rPr>
        <w:t>a</w:t>
      </w:r>
      <w:r w:rsidRPr="00DF767C">
        <w:t>ntag</w:t>
      </w:r>
      <w:r w:rsidRPr="00DF767C">
        <w:rPr>
          <w:spacing w:val="-1"/>
        </w:rPr>
        <w:t>e</w:t>
      </w:r>
      <w:r w:rsidRPr="00DF767C">
        <w:t>ous O</w:t>
      </w:r>
      <w:r w:rsidRPr="00DF767C">
        <w:rPr>
          <w:spacing w:val="-1"/>
        </w:rPr>
        <w:t>f</w:t>
      </w:r>
      <w:r w:rsidRPr="00DF767C">
        <w:rPr>
          <w:spacing w:val="1"/>
        </w:rPr>
        <w:t>f</w:t>
      </w:r>
      <w:r w:rsidRPr="00DF767C">
        <w:rPr>
          <w:spacing w:val="-1"/>
        </w:rPr>
        <w:t>e</w:t>
      </w:r>
      <w:r w:rsidRPr="00DF767C">
        <w:t xml:space="preserve">ror in </w:t>
      </w:r>
      <w:r w:rsidRPr="00DF767C">
        <w:rPr>
          <w:spacing w:val="1"/>
        </w:rPr>
        <w:t>t</w:t>
      </w:r>
      <w:r w:rsidRPr="00DF767C">
        <w:t>he</w:t>
      </w:r>
      <w:r w:rsidRPr="00DF767C">
        <w:rPr>
          <w:spacing w:val="-1"/>
        </w:rPr>
        <w:t xml:space="preserve"> </w:t>
      </w:r>
      <w:r w:rsidRPr="00DF767C">
        <w:t>t</w:t>
      </w:r>
      <w:r w:rsidRPr="00DF767C">
        <w:rPr>
          <w:spacing w:val="1"/>
        </w:rPr>
        <w:t>i</w:t>
      </w:r>
      <w:r w:rsidRPr="00DF767C">
        <w:t>me sp</w:t>
      </w:r>
      <w:r w:rsidRPr="00DF767C">
        <w:rPr>
          <w:spacing w:val="-1"/>
        </w:rPr>
        <w:t>ec</w:t>
      </w:r>
      <w:r w:rsidRPr="00DF767C">
        <w:rPr>
          <w:spacing w:val="3"/>
        </w:rPr>
        <w:t>i</w:t>
      </w:r>
      <w:r w:rsidRPr="00DF767C">
        <w:t>fi</w:t>
      </w:r>
      <w:r w:rsidRPr="00DF767C">
        <w:rPr>
          <w:spacing w:val="-1"/>
        </w:rPr>
        <w:t>e</w:t>
      </w:r>
      <w:r w:rsidRPr="00DF767C">
        <w:rPr>
          <w:spacing w:val="2"/>
        </w:rPr>
        <w:t>d</w:t>
      </w:r>
      <w:r w:rsidRPr="00DF767C">
        <w:t>, the</w:t>
      </w:r>
      <w:r w:rsidRPr="00DF767C">
        <w:rPr>
          <w:spacing w:val="1"/>
        </w:rPr>
        <w:t xml:space="preserve"> S</w:t>
      </w:r>
      <w:r w:rsidRPr="00DF767C">
        <w:t>tate r</w:t>
      </w:r>
      <w:r w:rsidRPr="00DF767C">
        <w:rPr>
          <w:spacing w:val="-2"/>
        </w:rPr>
        <w:t>e</w:t>
      </w:r>
      <w:r w:rsidRPr="00DF767C">
        <w:t>s</w:t>
      </w:r>
      <w:r w:rsidRPr="00DF767C">
        <w:rPr>
          <w:spacing w:val="-1"/>
        </w:rPr>
        <w:t>e</w:t>
      </w:r>
      <w:r w:rsidRPr="00DF767C">
        <w:t>r</w:t>
      </w:r>
      <w:r w:rsidRPr="00DF767C">
        <w:rPr>
          <w:spacing w:val="1"/>
        </w:rPr>
        <w:t>v</w:t>
      </w:r>
      <w:r w:rsidRPr="00DF767C">
        <w:rPr>
          <w:spacing w:val="-1"/>
        </w:rPr>
        <w:t>e</w:t>
      </w:r>
      <w:r w:rsidRPr="00DF767C">
        <w:t>s</w:t>
      </w:r>
      <w:r w:rsidRPr="00DF767C">
        <w:rPr>
          <w:spacing w:val="1"/>
        </w:rPr>
        <w:t xml:space="preserve"> </w:t>
      </w:r>
      <w:r w:rsidRPr="00DF767C">
        <w:t xml:space="preserve">the </w:t>
      </w:r>
      <w:r w:rsidRPr="00DF767C">
        <w:rPr>
          <w:spacing w:val="-1"/>
        </w:rPr>
        <w:t>r</w:t>
      </w:r>
      <w:r w:rsidRPr="00DF767C">
        <w:rPr>
          <w:spacing w:val="3"/>
        </w:rPr>
        <w:t>i</w:t>
      </w:r>
      <w:r w:rsidRPr="00DF767C">
        <w:rPr>
          <w:spacing w:val="-2"/>
        </w:rPr>
        <w:t>g</w:t>
      </w:r>
      <w:r w:rsidRPr="00DF767C">
        <w:t xml:space="preserve">ht </w:t>
      </w:r>
      <w:r w:rsidRPr="00DF767C">
        <w:rPr>
          <w:spacing w:val="1"/>
        </w:rPr>
        <w:t>t</w:t>
      </w:r>
      <w:r w:rsidRPr="00DF767C">
        <w:t>o fin</w:t>
      </w:r>
      <w:r w:rsidRPr="00DF767C">
        <w:rPr>
          <w:spacing w:val="-1"/>
        </w:rPr>
        <w:t>a</w:t>
      </w:r>
      <w:r w:rsidRPr="00DF767C">
        <w:rPr>
          <w:spacing w:val="3"/>
        </w:rPr>
        <w:t>l</w:t>
      </w:r>
      <w:r w:rsidRPr="00DF767C">
        <w:t>i</w:t>
      </w:r>
      <w:r w:rsidRPr="00DF767C">
        <w:rPr>
          <w:spacing w:val="2"/>
        </w:rPr>
        <w:t>z</w:t>
      </w:r>
      <w:r w:rsidRPr="00DF767C">
        <w:t>e</w:t>
      </w:r>
      <w:r w:rsidRPr="00DF767C">
        <w:rPr>
          <w:spacing w:val="-1"/>
        </w:rPr>
        <w:t xml:space="preserve"> </w:t>
      </w:r>
      <w:r w:rsidRPr="00DF767C">
        <w:t xml:space="preserve">a </w:t>
      </w:r>
      <w:r w:rsidRPr="00DF767C">
        <w:rPr>
          <w:spacing w:val="-1"/>
        </w:rPr>
        <w:t>c</w:t>
      </w:r>
      <w:r w:rsidRPr="00DF767C">
        <w:t>ontr</w:t>
      </w:r>
      <w:r w:rsidRPr="00DF767C">
        <w:rPr>
          <w:spacing w:val="-1"/>
        </w:rPr>
        <w:t>ac</w:t>
      </w:r>
      <w:r w:rsidRPr="00DF767C">
        <w:t>tual</w:t>
      </w:r>
      <w:r w:rsidRPr="00DF767C">
        <w:rPr>
          <w:spacing w:val="2"/>
        </w:rPr>
        <w:t xml:space="preserve"> </w:t>
      </w:r>
      <w:r w:rsidRPr="00DF767C">
        <w:rPr>
          <w:spacing w:val="1"/>
        </w:rPr>
        <w:t>a</w:t>
      </w:r>
      <w:r w:rsidRPr="00DF767C">
        <w:rPr>
          <w:spacing w:val="-2"/>
        </w:rPr>
        <w:t>g</w:t>
      </w:r>
      <w:r w:rsidRPr="00DF767C">
        <w:t>re</w:t>
      </w:r>
      <w:r w:rsidRPr="00DF767C">
        <w:rPr>
          <w:spacing w:val="-1"/>
        </w:rPr>
        <w:t>e</w:t>
      </w:r>
      <w:r w:rsidRPr="00DF767C">
        <w:t>m</w:t>
      </w:r>
      <w:r w:rsidRPr="00DF767C">
        <w:rPr>
          <w:spacing w:val="2"/>
        </w:rPr>
        <w:t>e</w:t>
      </w:r>
      <w:r w:rsidRPr="00DF767C">
        <w:t>nt</w:t>
      </w:r>
      <w:r w:rsidRPr="00DF767C">
        <w:rPr>
          <w:spacing w:val="2"/>
        </w:rPr>
        <w:t xml:space="preserve"> </w:t>
      </w:r>
      <w:r w:rsidRPr="00DF767C">
        <w:t xml:space="preserve">with </w:t>
      </w:r>
      <w:r w:rsidRPr="00DF767C">
        <w:rPr>
          <w:spacing w:val="1"/>
        </w:rPr>
        <w:t>t</w:t>
      </w:r>
      <w:r w:rsidRPr="00DF767C">
        <w:t>he</w:t>
      </w:r>
      <w:r w:rsidRPr="00DF767C">
        <w:rPr>
          <w:spacing w:val="-1"/>
        </w:rPr>
        <w:t xml:space="preserve"> </w:t>
      </w:r>
      <w:r w:rsidRPr="00DF767C">
        <w:t>n</w:t>
      </w:r>
      <w:r w:rsidRPr="00DF767C">
        <w:rPr>
          <w:spacing w:val="-1"/>
        </w:rPr>
        <w:t>e</w:t>
      </w:r>
      <w:r w:rsidRPr="00DF767C">
        <w:rPr>
          <w:spacing w:val="2"/>
        </w:rPr>
        <w:t>x</w:t>
      </w:r>
      <w:r w:rsidRPr="00DF767C">
        <w:t xml:space="preserve">t </w:t>
      </w:r>
      <w:r w:rsidRPr="00DF767C">
        <w:rPr>
          <w:spacing w:val="1"/>
        </w:rPr>
        <w:t>m</w:t>
      </w:r>
      <w:r w:rsidRPr="00DF767C">
        <w:t>o</w:t>
      </w:r>
      <w:r w:rsidRPr="00DF767C">
        <w:rPr>
          <w:spacing w:val="-2"/>
        </w:rPr>
        <w:t>s</w:t>
      </w:r>
      <w:r w:rsidRPr="00DF767C">
        <w:t>t adv</w:t>
      </w:r>
      <w:r w:rsidRPr="00DF767C">
        <w:rPr>
          <w:spacing w:val="-1"/>
        </w:rPr>
        <w:t>a</w:t>
      </w:r>
      <w:r w:rsidRPr="00DF767C">
        <w:t>nt</w:t>
      </w:r>
      <w:r w:rsidRPr="00DF767C">
        <w:rPr>
          <w:spacing w:val="2"/>
        </w:rPr>
        <w:t>a</w:t>
      </w:r>
      <w:r w:rsidRPr="00DF767C">
        <w:rPr>
          <w:spacing w:val="-2"/>
        </w:rPr>
        <w:t>g</w:t>
      </w:r>
      <w:r w:rsidRPr="00DF767C">
        <w:rPr>
          <w:spacing w:val="-1"/>
        </w:rPr>
        <w:t>e</w:t>
      </w:r>
      <w:r w:rsidRPr="00DF767C">
        <w:t>ous Of</w:t>
      </w:r>
      <w:r w:rsidRPr="00DF767C">
        <w:rPr>
          <w:spacing w:val="-1"/>
        </w:rPr>
        <w:t>f</w:t>
      </w:r>
      <w:r w:rsidRPr="00DF767C">
        <w:rPr>
          <w:spacing w:val="1"/>
        </w:rPr>
        <w:t>e</w:t>
      </w:r>
      <w:r w:rsidRPr="00DF767C">
        <w:t>ro</w:t>
      </w:r>
      <w:r w:rsidRPr="00DF767C">
        <w:rPr>
          <w:spacing w:val="-1"/>
        </w:rPr>
        <w:t>r</w:t>
      </w:r>
      <w:r w:rsidRPr="00DF767C">
        <w:t>(s)</w:t>
      </w:r>
      <w:r w:rsidRPr="00DF767C">
        <w:rPr>
          <w:spacing w:val="2"/>
        </w:rPr>
        <w:t xml:space="preserve"> </w:t>
      </w:r>
      <w:r w:rsidRPr="00DF767C">
        <w:t>without</w:t>
      </w:r>
      <w:r w:rsidRPr="00DF767C">
        <w:rPr>
          <w:spacing w:val="1"/>
        </w:rPr>
        <w:t xml:space="preserve"> </w:t>
      </w:r>
      <w:r w:rsidRPr="00DF767C">
        <w:t>und</w:t>
      </w:r>
      <w:r w:rsidRPr="00DF767C">
        <w:rPr>
          <w:spacing w:val="-1"/>
        </w:rPr>
        <w:t>e</w:t>
      </w:r>
      <w:r w:rsidRPr="00DF767C">
        <w:t>rt</w:t>
      </w:r>
      <w:r w:rsidRPr="00DF767C">
        <w:rPr>
          <w:spacing w:val="-1"/>
        </w:rPr>
        <w:t>a</w:t>
      </w:r>
      <w:r w:rsidRPr="00DF767C">
        <w:t>king a</w:t>
      </w:r>
      <w:r w:rsidRPr="00DF767C">
        <w:rPr>
          <w:spacing w:val="-1"/>
        </w:rPr>
        <w:t xml:space="preserve"> </w:t>
      </w:r>
      <w:r w:rsidRPr="00DF767C">
        <w:t>n</w:t>
      </w:r>
      <w:r w:rsidRPr="00DF767C">
        <w:rPr>
          <w:spacing w:val="-1"/>
        </w:rPr>
        <w:t>e</w:t>
      </w:r>
      <w:r w:rsidRPr="00DF767C">
        <w:t xml:space="preserve">w </w:t>
      </w:r>
      <w:r w:rsidRPr="00DF767C">
        <w:rPr>
          <w:spacing w:val="2"/>
        </w:rPr>
        <w:t>p</w:t>
      </w:r>
      <w:r w:rsidRPr="00DF767C">
        <w:t>ro</w:t>
      </w:r>
      <w:r w:rsidRPr="00DF767C">
        <w:rPr>
          <w:spacing w:val="-2"/>
        </w:rPr>
        <w:t>c</w:t>
      </w:r>
      <w:r w:rsidRPr="00DF767C">
        <w:t>u</w:t>
      </w:r>
      <w:r w:rsidRPr="00DF767C">
        <w:rPr>
          <w:spacing w:val="1"/>
        </w:rPr>
        <w:t>r</w:t>
      </w:r>
      <w:r w:rsidRPr="00DF767C">
        <w:rPr>
          <w:spacing w:val="-1"/>
        </w:rPr>
        <w:t>e</w:t>
      </w:r>
      <w:r w:rsidRPr="00DF767C">
        <w:t>ment</w:t>
      </w:r>
      <w:r w:rsidRPr="00DF767C">
        <w:rPr>
          <w:spacing w:val="2"/>
        </w:rPr>
        <w:t xml:space="preserve"> </w:t>
      </w:r>
      <w:r w:rsidRPr="00DF767C">
        <w:t>pro</w:t>
      </w:r>
      <w:r w:rsidRPr="00DF767C">
        <w:rPr>
          <w:spacing w:val="-2"/>
        </w:rPr>
        <w:t>c</w:t>
      </w:r>
      <w:r w:rsidRPr="00DF767C">
        <w:rPr>
          <w:spacing w:val="-1"/>
        </w:rPr>
        <w:t>e</w:t>
      </w:r>
      <w:r w:rsidRPr="00DF767C">
        <w:t>ss.</w:t>
      </w:r>
    </w:p>
    <w:p w14:paraId="23B385B4"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391D001D" w14:textId="77777777" w:rsidR="002154CE" w:rsidRPr="00516427" w:rsidRDefault="00BD71CB" w:rsidP="004A1993">
      <w:pPr>
        <w:pStyle w:val="ListParagraph"/>
        <w:numPr>
          <w:ilvl w:val="0"/>
          <w:numId w:val="61"/>
        </w:numPr>
        <w:spacing w:after="0"/>
        <w:rPr>
          <w:rFonts w:ascii="Times New Roman" w:hAnsi="Times New Roman" w:cs="Times New Roman"/>
          <w:b/>
          <w:sz w:val="24"/>
          <w:szCs w:val="24"/>
        </w:rPr>
      </w:pPr>
      <w:bookmarkStart w:id="107" w:name="_Toc450899660"/>
      <w:bookmarkStart w:id="108" w:name="_Toc489947897"/>
      <w:bookmarkStart w:id="109" w:name="_Toc494435988"/>
      <w:r w:rsidRPr="00516427">
        <w:rPr>
          <w:rFonts w:ascii="Times New Roman" w:hAnsi="Times New Roman" w:cs="Times New Roman"/>
          <w:b/>
          <w:sz w:val="24"/>
          <w:szCs w:val="24"/>
        </w:rPr>
        <w:t>CMS Approval of Contract</w:t>
      </w:r>
      <w:bookmarkEnd w:id="107"/>
      <w:bookmarkEnd w:id="108"/>
      <w:bookmarkEnd w:id="109"/>
    </w:p>
    <w:p w14:paraId="3FE72EE6" w14:textId="0D2D22DD" w:rsidR="00BD71CB" w:rsidRPr="00DF767C" w:rsidRDefault="00BD71CB" w:rsidP="00642713">
      <w:pPr>
        <w:pStyle w:val="H3Normal"/>
        <w:ind w:left="1080" w:right="0"/>
      </w:pPr>
      <w:r w:rsidRPr="00DF767C">
        <w:t xml:space="preserve">The final contract is subject to </w:t>
      </w:r>
      <w:r w:rsidR="00023960" w:rsidRPr="00DF767C">
        <w:t>CMS</w:t>
      </w:r>
      <w:r w:rsidRPr="00DF767C">
        <w:t xml:space="preserve"> review and approval prior to formal execution. The contract will be officially awarded only after CMS </w:t>
      </w:r>
      <w:r w:rsidR="00DF5174" w:rsidRPr="00DF767C">
        <w:t xml:space="preserve">has granted its </w:t>
      </w:r>
      <w:r w:rsidRPr="00DF767C">
        <w:t>approval.</w:t>
      </w:r>
    </w:p>
    <w:p w14:paraId="22FF0705" w14:textId="1E23B6E5" w:rsidR="002305F4" w:rsidRDefault="002305F4" w:rsidP="003D11DF">
      <w:pPr>
        <w:pStyle w:val="ListParagraph"/>
        <w:spacing w:before="72" w:after="0" w:line="240" w:lineRule="auto"/>
        <w:ind w:left="1080" w:right="200"/>
        <w:rPr>
          <w:rFonts w:ascii="Times New Roman" w:eastAsia="Times New Roman" w:hAnsi="Times New Roman" w:cs="Times New Roman"/>
          <w:sz w:val="24"/>
          <w:szCs w:val="24"/>
        </w:rPr>
      </w:pPr>
    </w:p>
    <w:p w14:paraId="5B2C364C" w14:textId="77777777" w:rsidR="00EA4820" w:rsidRPr="00DF767C" w:rsidRDefault="00EA4820" w:rsidP="003D11DF">
      <w:pPr>
        <w:pStyle w:val="ListParagraph"/>
        <w:spacing w:before="72" w:after="0" w:line="240" w:lineRule="auto"/>
        <w:ind w:left="1080" w:right="200"/>
        <w:rPr>
          <w:rFonts w:ascii="Times New Roman" w:eastAsia="Times New Roman" w:hAnsi="Times New Roman" w:cs="Times New Roman"/>
          <w:sz w:val="24"/>
          <w:szCs w:val="24"/>
        </w:rPr>
      </w:pPr>
    </w:p>
    <w:p w14:paraId="2CBD2003" w14:textId="77777777" w:rsidR="002305F4" w:rsidRPr="00DF767C" w:rsidRDefault="002305F4" w:rsidP="004A1993">
      <w:pPr>
        <w:pStyle w:val="ListParagraph"/>
        <w:numPr>
          <w:ilvl w:val="0"/>
          <w:numId w:val="61"/>
        </w:numPr>
        <w:spacing w:after="0"/>
      </w:pPr>
      <w:bookmarkStart w:id="110" w:name="_Toc489947898"/>
      <w:bookmarkStart w:id="111" w:name="_Toc494435989"/>
      <w:r w:rsidRPr="00326A00">
        <w:rPr>
          <w:rFonts w:ascii="Times New Roman" w:hAnsi="Times New Roman" w:cs="Times New Roman"/>
          <w:b/>
          <w:sz w:val="24"/>
          <w:szCs w:val="24"/>
        </w:rPr>
        <w:lastRenderedPageBreak/>
        <w:t>Prepare, Negotiate and Finalize Contract</w:t>
      </w:r>
      <w:bookmarkEnd w:id="110"/>
      <w:bookmarkEnd w:id="111"/>
    </w:p>
    <w:p w14:paraId="06B0B790" w14:textId="17036B8D" w:rsidR="002305F4" w:rsidRPr="00DF767C" w:rsidRDefault="002305F4" w:rsidP="00642713">
      <w:pPr>
        <w:pStyle w:val="H3Normal"/>
        <w:ind w:left="1080" w:right="0"/>
      </w:pPr>
      <w:r w:rsidRPr="00DF767C">
        <w:t xml:space="preserve">The Contract will be finalized based on the most advantageous offer to the Department as stated in Section </w:t>
      </w:r>
      <w:r w:rsidR="00FE406B" w:rsidRPr="00DF767C">
        <w:t>11- Finalize Contractual Agreements</w:t>
      </w:r>
      <w:r w:rsidRPr="00DF767C">
        <w:t>. I</w:t>
      </w:r>
      <w:r w:rsidR="0046028D">
        <w:t xml:space="preserve">f </w:t>
      </w:r>
      <w:r w:rsidRPr="00DF767C">
        <w:t xml:space="preserve">agreeable terms cannot be reached within the Department’s schedule, the Department reserves the right to finalize a Contract </w:t>
      </w:r>
      <w:r w:rsidRPr="00DF767C">
        <w:softHyphen/>
        <w:t>with the next most advantageous offer without undertak</w:t>
      </w:r>
      <w:r w:rsidRPr="00DF767C">
        <w:softHyphen/>
        <w:t>ing a new procure</w:t>
      </w:r>
      <w:r w:rsidRPr="00DF767C">
        <w:softHyphen/>
        <w:t>ment process.</w:t>
      </w:r>
    </w:p>
    <w:p w14:paraId="447EC663" w14:textId="77777777" w:rsidR="004B0027" w:rsidRPr="00DF767C" w:rsidRDefault="004B0027" w:rsidP="004B0027">
      <w:pPr>
        <w:spacing w:after="0" w:line="240" w:lineRule="auto"/>
        <w:ind w:left="1080" w:right="504"/>
        <w:jc w:val="both"/>
        <w:rPr>
          <w:rFonts w:ascii="Times New Roman" w:hAnsi="Times New Roman" w:cs="Times New Roman"/>
          <w:spacing w:val="-2"/>
          <w:sz w:val="24"/>
          <w:szCs w:val="24"/>
        </w:rPr>
      </w:pPr>
    </w:p>
    <w:p w14:paraId="4E8D8AD9" w14:textId="77777777" w:rsidR="002305F4" w:rsidRPr="00DF767C" w:rsidRDefault="002305F4" w:rsidP="00642713">
      <w:pPr>
        <w:pStyle w:val="H3Normal"/>
        <w:ind w:left="1080" w:right="0"/>
      </w:pPr>
      <w:r w:rsidRPr="00DF767C">
        <w:t xml:space="preserve">Offerors are advised that state contracts may require a retainage of up to 20% for work performed and payable upon completion of various operations and maintenance deliverables at contract year end. </w:t>
      </w:r>
    </w:p>
    <w:p w14:paraId="27147A3B" w14:textId="77777777" w:rsidR="004B0027" w:rsidRPr="00DF767C" w:rsidRDefault="004B0027" w:rsidP="007C6D6B">
      <w:pPr>
        <w:pStyle w:val="H3Normal"/>
      </w:pPr>
    </w:p>
    <w:p w14:paraId="57A1E347" w14:textId="77777777" w:rsidR="002305F4" w:rsidRPr="00DF767C" w:rsidRDefault="002305F4" w:rsidP="00642713">
      <w:pPr>
        <w:pStyle w:val="H3Normal"/>
        <w:ind w:left="1080" w:right="0"/>
      </w:pPr>
      <w:r w:rsidRPr="00DF767C">
        <w:t xml:space="preserve">Offerors are advised that New Mexico imposes a “gross receipts tax” on certain goods and services which must be paid by government entities based on the location of services provided. Amounts of these taxes vary based on changes approved by local governing bodies, the state legislature, or if the Offeror is an out of state business entity. Offerors proposed fees must include tax. </w:t>
      </w:r>
    </w:p>
    <w:p w14:paraId="7898FD52" w14:textId="77777777" w:rsidR="004B0027" w:rsidRPr="00DF767C" w:rsidRDefault="004B0027" w:rsidP="00642713">
      <w:pPr>
        <w:pStyle w:val="H3Normal"/>
        <w:ind w:left="1080" w:right="0"/>
      </w:pPr>
    </w:p>
    <w:p w14:paraId="203B2D86" w14:textId="77777777" w:rsidR="002305F4" w:rsidRPr="00DF767C" w:rsidRDefault="002305F4" w:rsidP="00642713">
      <w:pPr>
        <w:pStyle w:val="H3Normal"/>
        <w:ind w:left="1080" w:right="0"/>
      </w:pPr>
      <w:r w:rsidRPr="00DF767C">
        <w:t xml:space="preserve">Offerors are advised to consider tax aspects in pricing their proposals for the full contracted period. The Offeror who is selected as the finalist will be required to obtain a NM Vendor number from the Department of Finance and Administration (DFA). </w:t>
      </w:r>
    </w:p>
    <w:p w14:paraId="194E358A" w14:textId="77777777" w:rsidR="004B0027" w:rsidRPr="00DF767C" w:rsidRDefault="004B0027" w:rsidP="00642713">
      <w:pPr>
        <w:pStyle w:val="H3Normal"/>
        <w:ind w:left="1080" w:right="0"/>
      </w:pPr>
    </w:p>
    <w:p w14:paraId="6868AA06" w14:textId="77777777" w:rsidR="002305F4" w:rsidRPr="00DF767C" w:rsidRDefault="002305F4" w:rsidP="00642713">
      <w:pPr>
        <w:pStyle w:val="H3Normal"/>
        <w:ind w:left="1080" w:right="0"/>
      </w:pPr>
      <w:r w:rsidRPr="00DF767C">
        <w:t>The negotiated agreement will be reviewed by the Department for technical and legal requirements prior to submission for final signature.</w:t>
      </w:r>
    </w:p>
    <w:p w14:paraId="124F9F8B" w14:textId="77777777" w:rsidR="004B0027" w:rsidRPr="00DF767C" w:rsidRDefault="004B0027" w:rsidP="00642713">
      <w:pPr>
        <w:pStyle w:val="H3Normal"/>
        <w:ind w:left="1080" w:right="0"/>
      </w:pPr>
    </w:p>
    <w:p w14:paraId="13A85889" w14:textId="77777777" w:rsidR="002305F4" w:rsidRPr="00DF767C" w:rsidRDefault="002305F4" w:rsidP="00642713">
      <w:pPr>
        <w:pStyle w:val="H3Normal"/>
        <w:ind w:left="1080" w:right="0"/>
      </w:pPr>
      <w:r w:rsidRPr="00DF767C">
        <w:t xml:space="preserve">The negotiated agreement will be reviewed by other </w:t>
      </w:r>
      <w:r w:rsidR="00961B4A" w:rsidRPr="00DF767C">
        <w:t>State</w:t>
      </w:r>
      <w:r w:rsidRPr="00DF767C">
        <w:t xml:space="preserve"> and </w:t>
      </w:r>
      <w:r w:rsidR="00961B4A" w:rsidRPr="00DF767C">
        <w:t>Federal</w:t>
      </w:r>
      <w:r w:rsidRPr="00DF767C">
        <w:t xml:space="preserve"> entities as needed, prior to final approval.</w:t>
      </w:r>
    </w:p>
    <w:p w14:paraId="3C594CB9" w14:textId="77777777" w:rsidR="00B0461B" w:rsidRPr="00DF767C" w:rsidRDefault="00B0461B" w:rsidP="00642713">
      <w:pPr>
        <w:pStyle w:val="H3Normal"/>
        <w:ind w:left="1080" w:right="0"/>
      </w:pPr>
    </w:p>
    <w:p w14:paraId="48E11D96" w14:textId="77777777" w:rsidR="002305F4" w:rsidRPr="00DF767C" w:rsidRDefault="002305F4" w:rsidP="00642713">
      <w:pPr>
        <w:pStyle w:val="H3Normal"/>
        <w:ind w:left="1080" w:right="0"/>
      </w:pPr>
      <w:r w:rsidRPr="00DF767C">
        <w:t xml:space="preserve">The finalized agreement will be processed for final budget processing and routing for signature. The contract will be made effective upon final approval by the State Purchasing Agent. </w:t>
      </w:r>
    </w:p>
    <w:p w14:paraId="7F38EF29" w14:textId="77777777" w:rsidR="004B0027" w:rsidRPr="00DF767C" w:rsidRDefault="004B0027" w:rsidP="00642713">
      <w:pPr>
        <w:pStyle w:val="H3Normal"/>
        <w:ind w:left="1080" w:right="0"/>
      </w:pPr>
    </w:p>
    <w:p w14:paraId="463BF8C5" w14:textId="77777777" w:rsidR="002305F4" w:rsidRPr="00DF767C" w:rsidRDefault="002305F4" w:rsidP="00642713">
      <w:pPr>
        <w:pStyle w:val="H3Normal"/>
        <w:ind w:left="1080" w:right="0"/>
      </w:pPr>
      <w:r w:rsidRPr="00DF767C">
        <w:t xml:space="preserve">During contract negotiation, terms related to a performance bond will be finalized. </w:t>
      </w:r>
    </w:p>
    <w:p w14:paraId="05C38798" w14:textId="77777777" w:rsidR="004B0027" w:rsidRPr="00DF767C" w:rsidRDefault="004B0027" w:rsidP="007C6D6B">
      <w:pPr>
        <w:pStyle w:val="H3Normal"/>
      </w:pPr>
    </w:p>
    <w:p w14:paraId="39358685" w14:textId="77777777" w:rsidR="004B0027" w:rsidRPr="00DF767C" w:rsidRDefault="002305F4" w:rsidP="00642713">
      <w:pPr>
        <w:pStyle w:val="H3Normal"/>
        <w:ind w:left="1080" w:right="0"/>
      </w:pPr>
      <w:r w:rsidRPr="00DF767C">
        <w:t>The Department may include warranty provisions in the final agreement.</w:t>
      </w:r>
    </w:p>
    <w:p w14:paraId="55766DEA" w14:textId="77777777" w:rsidR="002305F4" w:rsidRPr="00DF767C" w:rsidRDefault="002305F4" w:rsidP="00642713">
      <w:pPr>
        <w:pStyle w:val="H3Normal"/>
        <w:ind w:left="1080" w:right="0"/>
      </w:pPr>
      <w:r w:rsidRPr="00DF767C">
        <w:t xml:space="preserve"> </w:t>
      </w:r>
    </w:p>
    <w:p w14:paraId="3B637C6E" w14:textId="77777777" w:rsidR="002305F4" w:rsidRPr="00DF767C" w:rsidRDefault="002305F4" w:rsidP="00642713">
      <w:pPr>
        <w:pStyle w:val="H3Normal"/>
        <w:ind w:left="1080" w:right="0"/>
      </w:pPr>
      <w:r w:rsidRPr="00DF767C">
        <w:t xml:space="preserve">Because of the use of </w:t>
      </w:r>
      <w:r w:rsidR="00961B4A" w:rsidRPr="00DF767C">
        <w:t>Federal</w:t>
      </w:r>
      <w:r w:rsidRPr="00DF767C">
        <w:t xml:space="preserve"> funds, this procurement does not qualify for a NM Resident Business Preference or a NM Veteran’s Business Preference per NMSA 1978 §13-1-21.</w:t>
      </w:r>
    </w:p>
    <w:p w14:paraId="72A95A4E" w14:textId="77777777" w:rsidR="004B0027" w:rsidRPr="00DF767C" w:rsidRDefault="004B0027" w:rsidP="00642713">
      <w:pPr>
        <w:pStyle w:val="H3Normal"/>
        <w:ind w:left="1080" w:right="0"/>
      </w:pPr>
    </w:p>
    <w:p w14:paraId="65FA5413" w14:textId="77777777" w:rsidR="002305F4" w:rsidRPr="00DF767C" w:rsidRDefault="002305F4" w:rsidP="00642713">
      <w:pPr>
        <w:pStyle w:val="H3Normal"/>
        <w:ind w:left="1080" w:right="0"/>
      </w:pPr>
      <w:r w:rsidRPr="00DF767C">
        <w:t xml:space="preserve">Offerors are advised that this procurement does not require any individuals, organizations, or other parties to limit their participation to one Offeror only. Such </w:t>
      </w:r>
      <w:r w:rsidRPr="00DF767C">
        <w:lastRenderedPageBreak/>
        <w:t>individuals, organizations, or other parties may participate in proposals submitted by multiple Offerors to this procurement.</w:t>
      </w:r>
    </w:p>
    <w:p w14:paraId="4F7852EA" w14:textId="77777777" w:rsidR="004B0027" w:rsidRPr="00DF767C" w:rsidRDefault="004B0027" w:rsidP="00642713">
      <w:pPr>
        <w:pStyle w:val="H3Normal"/>
        <w:ind w:left="1080" w:right="0"/>
      </w:pPr>
    </w:p>
    <w:p w14:paraId="5611B811" w14:textId="77777777" w:rsidR="002305F4" w:rsidRPr="00DF767C" w:rsidRDefault="002305F4" w:rsidP="00642713">
      <w:pPr>
        <w:pStyle w:val="H3Normal"/>
        <w:ind w:left="1080" w:right="0"/>
      </w:pPr>
      <w:r w:rsidRPr="00DF767C">
        <w:t>Offerors are advised that the Department may require Offeror to execute a separate HIPAA Business Associate Agreement with final contract award.</w:t>
      </w:r>
    </w:p>
    <w:p w14:paraId="00CF54F2" w14:textId="77777777" w:rsidR="004B0027" w:rsidRPr="00DF767C" w:rsidRDefault="004B0027" w:rsidP="00642713">
      <w:pPr>
        <w:pStyle w:val="H3Normal"/>
        <w:ind w:left="1080" w:right="0"/>
      </w:pPr>
    </w:p>
    <w:p w14:paraId="2CFA898E" w14:textId="77777777" w:rsidR="002305F4" w:rsidRPr="00DF767C" w:rsidRDefault="002305F4" w:rsidP="00642713">
      <w:pPr>
        <w:pStyle w:val="H3Normal"/>
        <w:ind w:left="1080" w:right="0"/>
      </w:pPr>
      <w:r w:rsidRPr="00DF767C">
        <w:t xml:space="preserve">Offerors are advised that the work required under this procurement requires compliance with </w:t>
      </w:r>
      <w:r w:rsidR="00961B4A" w:rsidRPr="00DF767C">
        <w:t>Federal</w:t>
      </w:r>
      <w:r w:rsidRPr="00DF767C">
        <w:t xml:space="preserve"> regulations as they apply to Protected Health Information (PHI), Personally Identifiable Information (PII), and Federal Tax Information (FTI).</w:t>
      </w:r>
    </w:p>
    <w:p w14:paraId="00A005E7" w14:textId="77777777" w:rsidR="00426065" w:rsidRPr="00DF767C" w:rsidRDefault="00426065" w:rsidP="003D11DF">
      <w:pPr>
        <w:pStyle w:val="ListParagraph"/>
        <w:spacing w:after="0" w:line="240" w:lineRule="auto"/>
        <w:ind w:left="1080" w:right="200"/>
        <w:rPr>
          <w:rFonts w:ascii="Times New Roman" w:eastAsia="Times New Roman" w:hAnsi="Times New Roman" w:cs="Times New Roman"/>
          <w:sz w:val="24"/>
          <w:szCs w:val="24"/>
        </w:rPr>
      </w:pPr>
    </w:p>
    <w:p w14:paraId="01307B3B" w14:textId="77777777" w:rsidR="00154560" w:rsidRPr="00326A00" w:rsidRDefault="00045712" w:rsidP="004A1993">
      <w:pPr>
        <w:pStyle w:val="ListParagraph"/>
        <w:numPr>
          <w:ilvl w:val="0"/>
          <w:numId w:val="61"/>
        </w:numPr>
        <w:spacing w:after="0"/>
        <w:rPr>
          <w:rFonts w:ascii="Times New Roman" w:hAnsi="Times New Roman" w:cs="Times New Roman"/>
          <w:sz w:val="24"/>
          <w:szCs w:val="24"/>
        </w:rPr>
      </w:pPr>
      <w:bookmarkStart w:id="112" w:name="_Toc450899661"/>
      <w:bookmarkStart w:id="113" w:name="_Toc489947899"/>
      <w:bookmarkStart w:id="114" w:name="_Toc494435990"/>
      <w:r w:rsidRPr="00326A00">
        <w:rPr>
          <w:rFonts w:ascii="Times New Roman" w:hAnsi="Times New Roman" w:cs="Times New Roman"/>
          <w:sz w:val="24"/>
          <w:szCs w:val="24"/>
        </w:rPr>
        <w:t>Contract Award</w:t>
      </w:r>
      <w:bookmarkEnd w:id="112"/>
      <w:bookmarkEnd w:id="113"/>
      <w:bookmarkEnd w:id="114"/>
    </w:p>
    <w:p w14:paraId="3BF43706"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22EFC64C" w14:textId="6EF1B33C" w:rsidR="00154560" w:rsidRPr="00DF767C" w:rsidRDefault="00045712" w:rsidP="00642713">
      <w:pPr>
        <w:pStyle w:val="H3Normal"/>
        <w:ind w:left="1080" w:right="0"/>
      </w:pPr>
      <w:r w:rsidRPr="00DF767C">
        <w:t>A</w:t>
      </w:r>
      <w:r w:rsidRPr="00642713">
        <w:t>f</w:t>
      </w:r>
      <w:r w:rsidRPr="00DF767C">
        <w:t>ter</w:t>
      </w:r>
      <w:r w:rsidRPr="00642713">
        <w:t xml:space="preserve"> re</w:t>
      </w:r>
      <w:r w:rsidRPr="00DF767C">
        <w:t>view of t</w:t>
      </w:r>
      <w:r w:rsidRPr="00642713">
        <w:t>h</w:t>
      </w:r>
      <w:r w:rsidRPr="00DF767C">
        <w:t>e</w:t>
      </w:r>
      <w:r w:rsidRPr="00642713">
        <w:t xml:space="preserve"> </w:t>
      </w:r>
      <w:r w:rsidRPr="00DF767C">
        <w:t>Ev</w:t>
      </w:r>
      <w:r w:rsidRPr="00642713">
        <w:t>a</w:t>
      </w:r>
      <w:r w:rsidRPr="00DF767C">
        <w:t>l</w:t>
      </w:r>
      <w:r w:rsidRPr="00642713">
        <w:t>ua</w:t>
      </w:r>
      <w:r w:rsidRPr="00DF767C">
        <w:t>t</w:t>
      </w:r>
      <w:r w:rsidRPr="00642713">
        <w:t>i</w:t>
      </w:r>
      <w:r w:rsidRPr="00DF767C">
        <w:t>on Com</w:t>
      </w:r>
      <w:r w:rsidRPr="00642713">
        <w:t>m</w:t>
      </w:r>
      <w:r w:rsidRPr="00DF767C">
        <w:t>i</w:t>
      </w:r>
      <w:r w:rsidRPr="00642713">
        <w:t>t</w:t>
      </w:r>
      <w:r w:rsidRPr="00DF767C">
        <w:t>tee R</w:t>
      </w:r>
      <w:r w:rsidRPr="00642713">
        <w:t>e</w:t>
      </w:r>
      <w:r w:rsidRPr="00DF767C">
        <w:t xml:space="preserve">port </w:t>
      </w:r>
      <w:r w:rsidRPr="00642713">
        <w:t>a</w:t>
      </w:r>
      <w:r w:rsidRPr="00DF767C">
        <w:t xml:space="preserve">nd </w:t>
      </w:r>
      <w:r w:rsidR="00B029E1" w:rsidRPr="00DF767C">
        <w:t xml:space="preserve">of </w:t>
      </w:r>
      <w:r w:rsidRPr="00DF767C">
        <w:t>the si</w:t>
      </w:r>
      <w:r w:rsidRPr="00642713">
        <w:t>gne</w:t>
      </w:r>
      <w:r w:rsidRPr="00DF767C">
        <w:t>d</w:t>
      </w:r>
      <w:r w:rsidRPr="00642713">
        <w:t xml:space="preserve"> c</w:t>
      </w:r>
      <w:r w:rsidRPr="00DF767C">
        <w:t>ont</w:t>
      </w:r>
      <w:r w:rsidRPr="00642713">
        <w:t>rac</w:t>
      </w:r>
      <w:r w:rsidRPr="00DF767C">
        <w:t>tu</w:t>
      </w:r>
      <w:r w:rsidRPr="00642713">
        <w:t>a</w:t>
      </w:r>
      <w:r w:rsidRPr="00DF767C">
        <w:t xml:space="preserve">l </w:t>
      </w:r>
      <w:r w:rsidRPr="00642713">
        <w:t>a</w:t>
      </w:r>
      <w:r w:rsidRPr="00DF767C">
        <w:t>gr</w:t>
      </w:r>
      <w:r w:rsidRPr="00642713">
        <w:t>eeme</w:t>
      </w:r>
      <w:r w:rsidRPr="00DF767C">
        <w:t>n</w:t>
      </w:r>
      <w:r w:rsidRPr="00642713">
        <w:t>t</w:t>
      </w:r>
      <w:r w:rsidRPr="00DF767C">
        <w:t xml:space="preserve">, the </w:t>
      </w:r>
      <w:r w:rsidRPr="00642713">
        <w:t>Agenc</w:t>
      </w:r>
      <w:r w:rsidRPr="00DF767C">
        <w:t>y</w:t>
      </w:r>
      <w:r w:rsidRPr="00642713">
        <w:t xml:space="preserve"> </w:t>
      </w:r>
      <w:r w:rsidR="00023960" w:rsidRPr="00642713">
        <w:t>p</w:t>
      </w:r>
      <w:r w:rsidRPr="00DF767C">
        <w:t>ro</w:t>
      </w:r>
      <w:r w:rsidRPr="00642713">
        <w:t>c</w:t>
      </w:r>
      <w:r w:rsidRPr="00DF767C">
        <w:t>ur</w:t>
      </w:r>
      <w:r w:rsidRPr="00642713">
        <w:t>eme</w:t>
      </w:r>
      <w:r w:rsidRPr="00DF767C">
        <w:t>nt of</w:t>
      </w:r>
      <w:r w:rsidRPr="00642713">
        <w:t>f</w:t>
      </w:r>
      <w:r w:rsidRPr="00DF767C">
        <w:t>i</w:t>
      </w:r>
      <w:r w:rsidRPr="00642713">
        <w:t>c</w:t>
      </w:r>
      <w:r w:rsidRPr="00DF767C">
        <w:t>e</w:t>
      </w:r>
      <w:r w:rsidRPr="00642713">
        <w:t xml:space="preserve"> </w:t>
      </w:r>
      <w:r w:rsidRPr="00DF767C">
        <w:t>will</w:t>
      </w:r>
      <w:r w:rsidRPr="00642713">
        <w:t xml:space="preserve"> awa</w:t>
      </w:r>
      <w:r w:rsidRPr="00DF767C">
        <w:t xml:space="preserve">rd </w:t>
      </w:r>
      <w:r w:rsidR="00B029E1" w:rsidRPr="00642713">
        <w:t>in accordance with the</w:t>
      </w:r>
      <w:r w:rsidRPr="00DF767C">
        <w:t xml:space="preserve"> s</w:t>
      </w:r>
      <w:r w:rsidRPr="00642713">
        <w:t>che</w:t>
      </w:r>
      <w:r w:rsidRPr="00DF767C">
        <w:t>dule</w:t>
      </w:r>
      <w:r w:rsidRPr="00642713">
        <w:t xml:space="preserve"> </w:t>
      </w:r>
      <w:r w:rsidRPr="00DF767C">
        <w:t xml:space="preserve">in </w:t>
      </w:r>
      <w:r w:rsidRPr="00642713">
        <w:t>Sec</w:t>
      </w:r>
      <w:r w:rsidRPr="00DF767C">
        <w:t>t</w:t>
      </w:r>
      <w:r w:rsidRPr="00642713">
        <w:t>i</w:t>
      </w:r>
      <w:r w:rsidRPr="00DF767C">
        <w:t>on</w:t>
      </w:r>
      <w:r w:rsidRPr="00642713">
        <w:t xml:space="preserve"> </w:t>
      </w:r>
      <w:r w:rsidR="00E25D5B" w:rsidRPr="00642713">
        <w:t>V</w:t>
      </w:r>
      <w:r w:rsidR="0006229B" w:rsidRPr="00642713">
        <w:t>I</w:t>
      </w:r>
      <w:r w:rsidRPr="00DF767C">
        <w:t xml:space="preserve">. A., </w:t>
      </w:r>
      <w:r w:rsidR="00B029E1" w:rsidRPr="00642713">
        <w:t>SEQUENCE OF EVENTS</w:t>
      </w:r>
      <w:r w:rsidRPr="00DF767C">
        <w:t xml:space="preserve">, or </w:t>
      </w:r>
      <w:r w:rsidRPr="00642713">
        <w:t>a</w:t>
      </w:r>
      <w:r w:rsidRPr="00DF767C">
        <w:t xml:space="preserve">s soon as </w:t>
      </w:r>
      <w:r w:rsidRPr="00642713">
        <w:t>p</w:t>
      </w:r>
      <w:r w:rsidRPr="00DF767C">
        <w:t>oss</w:t>
      </w:r>
      <w:r w:rsidRPr="00642713">
        <w:t>i</w:t>
      </w:r>
      <w:r w:rsidRPr="00DF767C">
        <w:t>ble th</w:t>
      </w:r>
      <w:r w:rsidRPr="00642713">
        <w:t>e</w:t>
      </w:r>
      <w:r w:rsidRPr="00DF767C">
        <w:t>r</w:t>
      </w:r>
      <w:r w:rsidRPr="00642713">
        <w:t>ea</w:t>
      </w:r>
      <w:r w:rsidRPr="00DF767C">
        <w:t>f</w:t>
      </w:r>
      <w:r w:rsidRPr="00642713">
        <w:t>te</w:t>
      </w:r>
      <w:r w:rsidRPr="00DF767C">
        <w:t>r.</w:t>
      </w:r>
      <w:r w:rsidR="00EA55A5" w:rsidRPr="00DF767C">
        <w:t xml:space="preserve"> </w:t>
      </w:r>
      <w:r w:rsidRPr="00642713">
        <w:t>T</w:t>
      </w:r>
      <w:r w:rsidRPr="00DF767C">
        <w:t xml:space="preserve">his </w:t>
      </w:r>
      <w:r w:rsidRPr="00642713">
        <w:t>da</w:t>
      </w:r>
      <w:r w:rsidRPr="00DF767C">
        <w:t>te is subj</w:t>
      </w:r>
      <w:r w:rsidRPr="00642713">
        <w:t>ec</w:t>
      </w:r>
      <w:r w:rsidRPr="00DF767C">
        <w:t xml:space="preserve">t </w:t>
      </w:r>
      <w:r w:rsidRPr="00642713">
        <w:t>t</w:t>
      </w:r>
      <w:r w:rsidRPr="00DF767C">
        <w:t xml:space="preserve">o </w:t>
      </w:r>
      <w:r w:rsidRPr="00642713">
        <w:t>c</w:t>
      </w:r>
      <w:r w:rsidRPr="00DF767C">
        <w:t>h</w:t>
      </w:r>
      <w:r w:rsidRPr="00642713">
        <w:t>ang</w:t>
      </w:r>
      <w:r w:rsidRPr="00DF767C">
        <w:t>e</w:t>
      </w:r>
      <w:r w:rsidRPr="00642713">
        <w:t xml:space="preserve"> a</w:t>
      </w:r>
      <w:r w:rsidRPr="00DF767C">
        <w:t>t</w:t>
      </w:r>
      <w:r w:rsidRPr="00642713">
        <w:t xml:space="preserve"> </w:t>
      </w:r>
      <w:r w:rsidRPr="00DF767C">
        <w:t xml:space="preserve">the </w:t>
      </w:r>
      <w:r w:rsidRPr="00642713">
        <w:t>d</w:t>
      </w:r>
      <w:r w:rsidRPr="00DF767C">
        <w:t>isc</w:t>
      </w:r>
      <w:r w:rsidRPr="00642713">
        <w:t>re</w:t>
      </w:r>
      <w:r w:rsidRPr="00DF767C">
        <w:t>t</w:t>
      </w:r>
      <w:r w:rsidRPr="00642713">
        <w:t>i</w:t>
      </w:r>
      <w:r w:rsidRPr="00DF767C">
        <w:t>on of</w:t>
      </w:r>
      <w:r w:rsidRPr="00642713">
        <w:t xml:space="preserve"> </w:t>
      </w:r>
      <w:r w:rsidRPr="00DF767C">
        <w:t xml:space="preserve">the </w:t>
      </w:r>
      <w:r w:rsidRPr="00642713">
        <w:t>re</w:t>
      </w:r>
      <w:r w:rsidRPr="00DF767C">
        <w:t>lev</w:t>
      </w:r>
      <w:r w:rsidRPr="00642713">
        <w:t>a</w:t>
      </w:r>
      <w:r w:rsidRPr="00DF767C">
        <w:t>nt</w:t>
      </w:r>
      <w:r w:rsidRPr="00642713">
        <w:t xml:space="preserve"> </w:t>
      </w:r>
      <w:r w:rsidRPr="00DF767C">
        <w:t>Ag</w:t>
      </w:r>
      <w:r w:rsidRPr="00642713">
        <w:t>e</w:t>
      </w:r>
      <w:r w:rsidRPr="00DF767C">
        <w:t>n</w:t>
      </w:r>
      <w:r w:rsidRPr="00642713">
        <w:t>c</w:t>
      </w:r>
      <w:r w:rsidRPr="00DF767C">
        <w:t>y</w:t>
      </w:r>
      <w:r w:rsidRPr="00642713">
        <w:t xml:space="preserve"> </w:t>
      </w:r>
      <w:r w:rsidR="002154CE" w:rsidRPr="00642713">
        <w:t>p</w:t>
      </w:r>
      <w:r w:rsidRPr="00DF767C">
        <w:t>ro</w:t>
      </w:r>
      <w:r w:rsidRPr="00642713">
        <w:t>cu</w:t>
      </w:r>
      <w:r w:rsidRPr="00DF767C">
        <w:t>r</w:t>
      </w:r>
      <w:r w:rsidRPr="00642713">
        <w:t>e</w:t>
      </w:r>
      <w:r w:rsidRPr="00DF767C">
        <w:t>ment o</w:t>
      </w:r>
      <w:r w:rsidRPr="00642713">
        <w:t>f</w:t>
      </w:r>
      <w:r w:rsidRPr="00DF767C">
        <w:t>fi</w:t>
      </w:r>
      <w:r w:rsidRPr="00642713">
        <w:t>ce</w:t>
      </w:r>
      <w:r w:rsidRPr="00DF767C">
        <w:t>.</w:t>
      </w:r>
    </w:p>
    <w:p w14:paraId="63972886" w14:textId="77777777" w:rsidR="00154560" w:rsidRPr="00DF767C" w:rsidRDefault="00154560" w:rsidP="00642713">
      <w:pPr>
        <w:pStyle w:val="H3Normal"/>
        <w:ind w:left="1080" w:right="0"/>
      </w:pPr>
    </w:p>
    <w:p w14:paraId="38FA917E" w14:textId="77777777" w:rsidR="00154560" w:rsidRPr="00DF767C" w:rsidRDefault="00045712" w:rsidP="00642713">
      <w:pPr>
        <w:pStyle w:val="H3Normal"/>
        <w:ind w:left="1080" w:right="0"/>
      </w:pPr>
      <w:r w:rsidRPr="00DF767C">
        <w:t>The</w:t>
      </w:r>
      <w:r w:rsidRPr="00642713">
        <w:t xml:space="preserve"> c</w:t>
      </w:r>
      <w:r w:rsidRPr="00DF767C">
        <w:t>ontr</w:t>
      </w:r>
      <w:r w:rsidRPr="00642713">
        <w:t>ac</w:t>
      </w:r>
      <w:r w:rsidRPr="00DF767C">
        <w:t>t shall be</w:t>
      </w:r>
      <w:r w:rsidRPr="00642713">
        <w:t xml:space="preserve"> awa</w:t>
      </w:r>
      <w:r w:rsidRPr="00DF767C">
        <w:t>rd</w:t>
      </w:r>
      <w:r w:rsidRPr="00642713">
        <w:t>e</w:t>
      </w:r>
      <w:r w:rsidRPr="00DF767C">
        <w:t xml:space="preserve">d to </w:t>
      </w:r>
      <w:r w:rsidRPr="00642713">
        <w:t>t</w:t>
      </w:r>
      <w:r w:rsidRPr="00DF767C">
        <w:t>he</w:t>
      </w:r>
      <w:r w:rsidRPr="00642713">
        <w:t xml:space="preserve"> </w:t>
      </w:r>
      <w:r w:rsidRPr="00DF767C">
        <w:t>O</w:t>
      </w:r>
      <w:r w:rsidRPr="00642713">
        <w:t>f</w:t>
      </w:r>
      <w:r w:rsidRPr="00DF767C">
        <w:t>f</w:t>
      </w:r>
      <w:r w:rsidRPr="00642713">
        <w:t>e</w:t>
      </w:r>
      <w:r w:rsidRPr="00DF767C">
        <w:t>r</w:t>
      </w:r>
      <w:r w:rsidRPr="00642713">
        <w:t>o</w:t>
      </w:r>
      <w:r w:rsidRPr="00DF767C">
        <w:t>r (or</w:t>
      </w:r>
      <w:r w:rsidRPr="00642713">
        <w:t xml:space="preserve"> O</w:t>
      </w:r>
      <w:r w:rsidRPr="00DF767C">
        <w:t>f</w:t>
      </w:r>
      <w:r w:rsidRPr="00642713">
        <w:t>fe</w:t>
      </w:r>
      <w:r w:rsidRPr="00DF767C">
        <w:t>r</w:t>
      </w:r>
      <w:r w:rsidRPr="00642713">
        <w:t>o</w:t>
      </w:r>
      <w:r w:rsidRPr="00DF767C">
        <w:t>rs) whose</w:t>
      </w:r>
      <w:r w:rsidRPr="00642713">
        <w:t xml:space="preserve"> p</w:t>
      </w:r>
      <w:r w:rsidRPr="00DF767C">
        <w:t>ropos</w:t>
      </w:r>
      <w:r w:rsidRPr="00642713">
        <w:t>a</w:t>
      </w:r>
      <w:r w:rsidRPr="00DF767C">
        <w:t>l</w:t>
      </w:r>
      <w:r w:rsidR="002154CE" w:rsidRPr="00DF767C">
        <w:t>(</w:t>
      </w:r>
      <w:r w:rsidRPr="00DF767C">
        <w:t>s</w:t>
      </w:r>
      <w:r w:rsidR="002154CE" w:rsidRPr="00DF767C">
        <w:t>)</w:t>
      </w:r>
      <w:r w:rsidRPr="00642713">
        <w:t xml:space="preserve"> a</w:t>
      </w:r>
      <w:r w:rsidRPr="00DF767C">
        <w:t>re</w:t>
      </w:r>
      <w:r w:rsidRPr="00642713">
        <w:t xml:space="preserve"> </w:t>
      </w:r>
      <w:r w:rsidRPr="00DF767C">
        <w:t xml:space="preserve">most </w:t>
      </w:r>
      <w:r w:rsidRPr="00642713">
        <w:t>a</w:t>
      </w:r>
      <w:r w:rsidRPr="00DF767C">
        <w:t>dv</w:t>
      </w:r>
      <w:r w:rsidRPr="00642713">
        <w:t>a</w:t>
      </w:r>
      <w:r w:rsidRPr="00DF767C">
        <w:t>n</w:t>
      </w:r>
      <w:r w:rsidRPr="00642713">
        <w:t>tage</w:t>
      </w:r>
      <w:r w:rsidRPr="00DF767C">
        <w:t>ous to the S</w:t>
      </w:r>
      <w:r w:rsidRPr="00642713">
        <w:t>ta</w:t>
      </w:r>
      <w:r w:rsidRPr="00DF767C">
        <w:t>te</w:t>
      </w:r>
      <w:r w:rsidRPr="00642713">
        <w:t xml:space="preserve"> </w:t>
      </w:r>
      <w:r w:rsidRPr="00DF767C">
        <w:t xml:space="preserve">of </w:t>
      </w:r>
      <w:r w:rsidRPr="00642713">
        <w:t>Ne</w:t>
      </w:r>
      <w:r w:rsidRPr="00DF767C">
        <w:t>w M</w:t>
      </w:r>
      <w:r w:rsidRPr="00642713">
        <w:t>ex</w:t>
      </w:r>
      <w:r w:rsidRPr="00DF767C">
        <w:t>ico</w:t>
      </w:r>
      <w:r w:rsidRPr="00642713">
        <w:t xml:space="preserve"> a</w:t>
      </w:r>
      <w:r w:rsidRPr="00DF767C">
        <w:t>nd H</w:t>
      </w:r>
      <w:r w:rsidRPr="00642713">
        <w:t>S</w:t>
      </w:r>
      <w:r w:rsidRPr="00DF767C">
        <w:t>D, taking</w:t>
      </w:r>
      <w:r w:rsidRPr="00642713">
        <w:t xml:space="preserve"> </w:t>
      </w:r>
      <w:r w:rsidRPr="00DF767C">
        <w:t>in</w:t>
      </w:r>
      <w:r w:rsidRPr="00642713">
        <w:t>t</w:t>
      </w:r>
      <w:r w:rsidRPr="00DF767C">
        <w:t xml:space="preserve">o </w:t>
      </w:r>
      <w:r w:rsidRPr="00642713">
        <w:t>c</w:t>
      </w:r>
      <w:r w:rsidRPr="00DF767C">
        <w:t>onsid</w:t>
      </w:r>
      <w:r w:rsidRPr="00642713">
        <w:t>e</w:t>
      </w:r>
      <w:r w:rsidRPr="00DF767C">
        <w:t>r</w:t>
      </w:r>
      <w:r w:rsidRPr="00642713">
        <w:t>a</w:t>
      </w:r>
      <w:r w:rsidRPr="00DF767C">
        <w:t>t</w:t>
      </w:r>
      <w:r w:rsidRPr="00642713">
        <w:t>i</w:t>
      </w:r>
      <w:r w:rsidRPr="00DF767C">
        <w:t xml:space="preserve">on the </w:t>
      </w:r>
      <w:r w:rsidRPr="00642713">
        <w:t>e</w:t>
      </w:r>
      <w:r w:rsidRPr="00DF767C">
        <w:t>v</w:t>
      </w:r>
      <w:r w:rsidRPr="00642713">
        <w:t>a</w:t>
      </w:r>
      <w:r w:rsidRPr="00DF767C">
        <w:t>luation</w:t>
      </w:r>
      <w:r w:rsidRPr="00642713">
        <w:t xml:space="preserve"> </w:t>
      </w:r>
      <w:r w:rsidRPr="00DF767C">
        <w:t>fa</w:t>
      </w:r>
      <w:r w:rsidRPr="00642713">
        <w:t>c</w:t>
      </w:r>
      <w:r w:rsidRPr="00DF767C">
        <w:t>tors s</w:t>
      </w:r>
      <w:r w:rsidRPr="00642713">
        <w:t>e</w:t>
      </w:r>
      <w:r w:rsidRPr="00DF767C">
        <w:t>t fo</w:t>
      </w:r>
      <w:r w:rsidRPr="00642713">
        <w:t>rt</w:t>
      </w:r>
      <w:r w:rsidRPr="00DF767C">
        <w:t xml:space="preserve">h in </w:t>
      </w:r>
      <w:r w:rsidRPr="00642713">
        <w:t>t</w:t>
      </w:r>
      <w:r w:rsidRPr="00DF767C">
        <w:t xml:space="preserve">his </w:t>
      </w:r>
      <w:r w:rsidRPr="00642713">
        <w:t>RFP</w:t>
      </w:r>
      <w:r w:rsidRPr="00DF767C">
        <w:t>.</w:t>
      </w:r>
      <w:r w:rsidR="00EA55A5" w:rsidRPr="00DF767C">
        <w:t xml:space="preserve"> </w:t>
      </w:r>
      <w:r w:rsidRPr="00DF767C">
        <w:t>The</w:t>
      </w:r>
      <w:r w:rsidRPr="00642713">
        <w:t xml:space="preserve"> </w:t>
      </w:r>
      <w:r w:rsidRPr="00DF767C">
        <w:t>most</w:t>
      </w:r>
      <w:r w:rsidRPr="00642713">
        <w:t xml:space="preserve"> a</w:t>
      </w:r>
      <w:r w:rsidRPr="00DF767C">
        <w:t>dv</w:t>
      </w:r>
      <w:r w:rsidRPr="00642713">
        <w:t>a</w:t>
      </w:r>
      <w:r w:rsidRPr="00DF767C">
        <w:t>nt</w:t>
      </w:r>
      <w:r w:rsidRPr="00642713">
        <w:t>age</w:t>
      </w:r>
      <w:r w:rsidRPr="00DF767C">
        <w:t xml:space="preserve">ous </w:t>
      </w:r>
      <w:r w:rsidRPr="00642713">
        <w:t>p</w:t>
      </w:r>
      <w:r w:rsidRPr="00DF767C">
        <w:t>ropos</w:t>
      </w:r>
      <w:r w:rsidRPr="00642713">
        <w:t>a</w:t>
      </w:r>
      <w:r w:rsidRPr="00DF767C">
        <w:t xml:space="preserve">l </w:t>
      </w:r>
      <w:r w:rsidRPr="00642713">
        <w:t>ma</w:t>
      </w:r>
      <w:r w:rsidRPr="00DF767C">
        <w:t>y</w:t>
      </w:r>
      <w:r w:rsidRPr="00642713">
        <w:t xml:space="preserve"> o</w:t>
      </w:r>
      <w:r w:rsidRPr="00DF767C">
        <w:t>r m</w:t>
      </w:r>
      <w:r w:rsidRPr="00642713">
        <w:t>a</w:t>
      </w:r>
      <w:r w:rsidRPr="00DF767C">
        <w:t>y</w:t>
      </w:r>
      <w:r w:rsidRPr="00642713">
        <w:t xml:space="preserve"> </w:t>
      </w:r>
      <w:r w:rsidRPr="00DF767C">
        <w:t>not ha</w:t>
      </w:r>
      <w:r w:rsidRPr="00642713">
        <w:t>v</w:t>
      </w:r>
      <w:r w:rsidRPr="00DF767C">
        <w:t>e</w:t>
      </w:r>
      <w:r w:rsidRPr="00642713">
        <w:t xml:space="preserve"> </w:t>
      </w:r>
      <w:r w:rsidRPr="00DF767C">
        <w:t>re</w:t>
      </w:r>
      <w:r w:rsidRPr="00642713">
        <w:t>ce</w:t>
      </w:r>
      <w:r w:rsidRPr="00DF767C">
        <w:t>ived t</w:t>
      </w:r>
      <w:r w:rsidRPr="00642713">
        <w:t>h</w:t>
      </w:r>
      <w:r w:rsidRPr="00DF767C">
        <w:t>e</w:t>
      </w:r>
      <w:r w:rsidRPr="00642713">
        <w:t xml:space="preserve"> </w:t>
      </w:r>
      <w:r w:rsidRPr="00DF767C">
        <w:t>most</w:t>
      </w:r>
      <w:r w:rsidRPr="00642713">
        <w:t xml:space="preserve"> </w:t>
      </w:r>
      <w:r w:rsidRPr="00DF767C">
        <w:t>poin</w:t>
      </w:r>
      <w:r w:rsidRPr="00642713">
        <w:t>t</w:t>
      </w:r>
      <w:r w:rsidRPr="00DF767C">
        <w:t>s.</w:t>
      </w:r>
      <w:r w:rsidR="00EA55A5" w:rsidRPr="00DF767C">
        <w:t xml:space="preserve"> </w:t>
      </w:r>
      <w:r w:rsidRPr="00DF767C">
        <w:t>The</w:t>
      </w:r>
      <w:r w:rsidRPr="00642713">
        <w:t xml:space="preserve"> a</w:t>
      </w:r>
      <w:r w:rsidRPr="00DF767C">
        <w:t>w</w:t>
      </w:r>
      <w:r w:rsidRPr="00642713">
        <w:t>ar</w:t>
      </w:r>
      <w:r w:rsidRPr="00DF767C">
        <w:t>d</w:t>
      </w:r>
      <w:r w:rsidRPr="00DF767C">
        <w:rPr>
          <w:spacing w:val="3"/>
        </w:rPr>
        <w:t xml:space="preserve"> </w:t>
      </w:r>
      <w:r w:rsidRPr="00DF767C">
        <w:t xml:space="preserve">is </w:t>
      </w:r>
      <w:r w:rsidRPr="00DF767C">
        <w:rPr>
          <w:spacing w:val="1"/>
        </w:rPr>
        <w:t>s</w:t>
      </w:r>
      <w:r w:rsidRPr="00DF767C">
        <w:t>ubje</w:t>
      </w:r>
      <w:r w:rsidRPr="00DF767C">
        <w:rPr>
          <w:spacing w:val="-1"/>
        </w:rPr>
        <w:t>c</w:t>
      </w:r>
      <w:r w:rsidRPr="00DF767C">
        <w:t xml:space="preserve">t </w:t>
      </w:r>
      <w:r w:rsidRPr="00DF767C">
        <w:rPr>
          <w:spacing w:val="1"/>
        </w:rPr>
        <w:t>t</w:t>
      </w:r>
      <w:r w:rsidRPr="00DF767C">
        <w:t xml:space="preserve">o </w:t>
      </w:r>
      <w:r w:rsidRPr="00DF767C">
        <w:rPr>
          <w:spacing w:val="-1"/>
        </w:rPr>
        <w:t>a</w:t>
      </w:r>
      <w:r w:rsidRPr="00DF767C">
        <w:t>ppro</w:t>
      </w:r>
      <w:r w:rsidRPr="00DF767C">
        <w:rPr>
          <w:spacing w:val="-1"/>
        </w:rPr>
        <w:t>p</w:t>
      </w:r>
      <w:r w:rsidRPr="00DF767C">
        <w:t>ri</w:t>
      </w:r>
      <w:r w:rsidRPr="00DF767C">
        <w:rPr>
          <w:spacing w:val="-1"/>
        </w:rPr>
        <w:t>a</w:t>
      </w:r>
      <w:r w:rsidRPr="00DF767C">
        <w:rPr>
          <w:spacing w:val="4"/>
        </w:rPr>
        <w:t>t</w:t>
      </w:r>
      <w:r w:rsidRPr="00DF767C">
        <w:t>e D</w:t>
      </w:r>
      <w:r w:rsidRPr="00DF767C">
        <w:rPr>
          <w:spacing w:val="-1"/>
        </w:rPr>
        <w:t>e</w:t>
      </w:r>
      <w:r w:rsidRPr="00DF767C">
        <w:t>p</w:t>
      </w:r>
      <w:r w:rsidRPr="00DF767C">
        <w:rPr>
          <w:spacing w:val="-1"/>
        </w:rPr>
        <w:t>a</w:t>
      </w:r>
      <w:r w:rsidRPr="00DF767C">
        <w:t>rtm</w:t>
      </w:r>
      <w:r w:rsidRPr="00DF767C">
        <w:rPr>
          <w:spacing w:val="-1"/>
        </w:rPr>
        <w:t>e</w:t>
      </w:r>
      <w:r w:rsidRPr="00DF767C">
        <w:t>nt and S</w:t>
      </w:r>
      <w:r w:rsidRPr="00DF767C">
        <w:rPr>
          <w:spacing w:val="1"/>
        </w:rPr>
        <w:t>t</w:t>
      </w:r>
      <w:r w:rsidRPr="00DF767C">
        <w:rPr>
          <w:spacing w:val="-1"/>
        </w:rPr>
        <w:t>a</w:t>
      </w:r>
      <w:r w:rsidRPr="00DF767C">
        <w:t>te</w:t>
      </w:r>
      <w:r w:rsidRPr="00DF767C">
        <w:rPr>
          <w:spacing w:val="2"/>
        </w:rPr>
        <w:t xml:space="preserve"> </w:t>
      </w:r>
      <w:r w:rsidRPr="00DF767C">
        <w:rPr>
          <w:spacing w:val="-1"/>
        </w:rPr>
        <w:t>a</w:t>
      </w:r>
      <w:r w:rsidRPr="00DF767C">
        <w:rPr>
          <w:spacing w:val="2"/>
        </w:rPr>
        <w:t>p</w:t>
      </w:r>
      <w:r w:rsidRPr="00DF767C">
        <w:t>pr</w:t>
      </w:r>
      <w:r w:rsidRPr="00DF767C">
        <w:rPr>
          <w:spacing w:val="1"/>
        </w:rPr>
        <w:t>o</w:t>
      </w:r>
      <w:r w:rsidRPr="00DF767C">
        <w:t>v</w:t>
      </w:r>
      <w:r w:rsidRPr="00DF767C">
        <w:rPr>
          <w:spacing w:val="-1"/>
        </w:rPr>
        <w:t>a</w:t>
      </w:r>
      <w:r w:rsidRPr="00DF767C">
        <w:t>l.</w:t>
      </w:r>
    </w:p>
    <w:p w14:paraId="2E993D45" w14:textId="408BF220" w:rsidR="008A43EC" w:rsidRPr="00326A00" w:rsidRDefault="008A43EC" w:rsidP="007C6D6B">
      <w:pPr>
        <w:pStyle w:val="H3Normal"/>
        <w:rPr>
          <w:sz w:val="16"/>
          <w:szCs w:val="16"/>
        </w:rPr>
      </w:pPr>
    </w:p>
    <w:p w14:paraId="47D050FD" w14:textId="77777777" w:rsidR="00154560" w:rsidRPr="00326A00" w:rsidRDefault="00045712" w:rsidP="004A1993">
      <w:pPr>
        <w:pStyle w:val="ListParagraph"/>
        <w:numPr>
          <w:ilvl w:val="0"/>
          <w:numId w:val="61"/>
        </w:numPr>
        <w:spacing w:after="0"/>
        <w:rPr>
          <w:rFonts w:ascii="Times New Roman" w:hAnsi="Times New Roman" w:cs="Times New Roman"/>
          <w:b/>
          <w:sz w:val="24"/>
          <w:szCs w:val="24"/>
        </w:rPr>
      </w:pPr>
      <w:bookmarkStart w:id="115" w:name="_Toc450899662"/>
      <w:bookmarkStart w:id="116" w:name="_Toc489947900"/>
      <w:bookmarkStart w:id="117" w:name="_Toc494435991"/>
      <w:r w:rsidRPr="00326A00">
        <w:rPr>
          <w:rFonts w:ascii="Times New Roman" w:hAnsi="Times New Roman" w:cs="Times New Roman"/>
          <w:b/>
          <w:sz w:val="24"/>
          <w:szCs w:val="24"/>
        </w:rPr>
        <w:t>Protest Deadline</w:t>
      </w:r>
      <w:bookmarkEnd w:id="115"/>
      <w:bookmarkEnd w:id="116"/>
      <w:bookmarkEnd w:id="117"/>
    </w:p>
    <w:p w14:paraId="1DBFDA58"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6428330A" w14:textId="77777777" w:rsidR="00154560" w:rsidRPr="00DF767C" w:rsidRDefault="00045712" w:rsidP="00642713">
      <w:pPr>
        <w:pStyle w:val="H3Normal"/>
        <w:ind w:left="1080" w:right="0"/>
      </w:pPr>
      <w:r w:rsidRPr="00DF767C">
        <w:t>A</w:t>
      </w:r>
      <w:r w:rsidRPr="00642713">
        <w:t>n</w:t>
      </w:r>
      <w:r w:rsidRPr="00DF767C">
        <w:t>y</w:t>
      </w:r>
      <w:r w:rsidRPr="00642713">
        <w:t xml:space="preserve"> p</w:t>
      </w:r>
      <w:r w:rsidRPr="00DF767C">
        <w:t>rot</w:t>
      </w:r>
      <w:r w:rsidRPr="00642713">
        <w:t>e</w:t>
      </w:r>
      <w:r w:rsidRPr="00DF767C">
        <w:t xml:space="preserve">st </w:t>
      </w:r>
      <w:r w:rsidRPr="00642713">
        <w:t>b</w:t>
      </w:r>
      <w:r w:rsidRPr="00DF767C">
        <w:t xml:space="preserve">y </w:t>
      </w:r>
      <w:r w:rsidRPr="00642713">
        <w:t>a</w:t>
      </w:r>
      <w:r w:rsidRPr="00DF767C">
        <w:t>n</w:t>
      </w:r>
      <w:r w:rsidRPr="00642713">
        <w:t xml:space="preserve"> </w:t>
      </w:r>
      <w:r w:rsidRPr="00DF767C">
        <w:t>O</w:t>
      </w:r>
      <w:r w:rsidRPr="00642713">
        <w:t>f</w:t>
      </w:r>
      <w:r w:rsidRPr="00DF767C">
        <w:t>f</w:t>
      </w:r>
      <w:r w:rsidRPr="00642713">
        <w:t>e</w:t>
      </w:r>
      <w:r w:rsidRPr="00DF767C">
        <w:t>r</w:t>
      </w:r>
      <w:r w:rsidRPr="00642713">
        <w:t>o</w:t>
      </w:r>
      <w:r w:rsidRPr="00DF767C">
        <w:t>r must be ti</w:t>
      </w:r>
      <w:r w:rsidRPr="00642713">
        <w:t>mel</w:t>
      </w:r>
      <w:r w:rsidRPr="00DF767C">
        <w:t>y</w:t>
      </w:r>
      <w:r w:rsidRPr="00642713">
        <w:t xml:space="preserve"> a</w:t>
      </w:r>
      <w:r w:rsidRPr="00DF767C">
        <w:t xml:space="preserve">nd in </w:t>
      </w:r>
      <w:r w:rsidRPr="00642713">
        <w:t>c</w:t>
      </w:r>
      <w:r w:rsidRPr="00DF767C">
        <w:t>onfo</w:t>
      </w:r>
      <w:r w:rsidRPr="00642713">
        <w:t>r</w:t>
      </w:r>
      <w:r w:rsidRPr="00DF767C">
        <w:t>man</w:t>
      </w:r>
      <w:r w:rsidRPr="00642713">
        <w:t>c</w:t>
      </w:r>
      <w:r w:rsidRPr="00DF767C">
        <w:t>e</w:t>
      </w:r>
      <w:r w:rsidRPr="00642713">
        <w:t xml:space="preserve"> </w:t>
      </w:r>
      <w:r w:rsidRPr="00DF767C">
        <w:t xml:space="preserve">with </w:t>
      </w:r>
      <w:r w:rsidRPr="00642713">
        <w:t>Sec</w:t>
      </w:r>
      <w:r w:rsidRPr="00DF767C">
        <w:t>t</w:t>
      </w:r>
      <w:r w:rsidRPr="00642713">
        <w:t>i</w:t>
      </w:r>
      <w:r w:rsidRPr="00DF767C">
        <w:t>on 1</w:t>
      </w:r>
      <w:r w:rsidRPr="00642713">
        <w:t>3-</w:t>
      </w:r>
      <w:r w:rsidRPr="00DF767C">
        <w:t>1</w:t>
      </w:r>
      <w:r w:rsidRPr="00642713">
        <w:t>-</w:t>
      </w:r>
      <w:r w:rsidRPr="00DF767C">
        <w:t>172</w:t>
      </w:r>
      <w:r w:rsidR="00EF03A1" w:rsidRPr="00DF767C">
        <w:t xml:space="preserve"> </w:t>
      </w:r>
      <w:r w:rsidRPr="00DF767C">
        <w:t xml:space="preserve">NMSA 1978 </w:t>
      </w:r>
      <w:r w:rsidRPr="00642713">
        <w:t>a</w:t>
      </w:r>
      <w:r w:rsidRPr="00DF767C">
        <w:t xml:space="preserve">nd </w:t>
      </w:r>
      <w:r w:rsidRPr="00642713">
        <w:t>a</w:t>
      </w:r>
      <w:r w:rsidRPr="00DF767C">
        <w:t>ppl</w:t>
      </w:r>
      <w:r w:rsidRPr="00642713">
        <w:t>ica</w:t>
      </w:r>
      <w:r w:rsidRPr="00DF767C">
        <w:t>ble p</w:t>
      </w:r>
      <w:r w:rsidRPr="00642713">
        <w:t>r</w:t>
      </w:r>
      <w:r w:rsidRPr="00DF767C">
        <w:t>o</w:t>
      </w:r>
      <w:r w:rsidRPr="00642713">
        <w:t>c</w:t>
      </w:r>
      <w:r w:rsidRPr="00DF767C">
        <w:t>u</w:t>
      </w:r>
      <w:r w:rsidRPr="00642713">
        <w:t>re</w:t>
      </w:r>
      <w:r w:rsidRPr="00DF767C">
        <w:t xml:space="preserve">ment </w:t>
      </w:r>
      <w:r w:rsidRPr="00642713">
        <w:t>reg</w:t>
      </w:r>
      <w:r w:rsidRPr="00DF767C">
        <w:t>ulat</w:t>
      </w:r>
      <w:r w:rsidRPr="00642713">
        <w:t>i</w:t>
      </w:r>
      <w:r w:rsidRPr="00DF767C">
        <w:t>ons.</w:t>
      </w:r>
      <w:r w:rsidR="00EA55A5" w:rsidRPr="00DF767C">
        <w:t xml:space="preserve"> </w:t>
      </w:r>
      <w:r w:rsidRPr="00DF767C">
        <w:t>The</w:t>
      </w:r>
      <w:r w:rsidRPr="00642713">
        <w:t xml:space="preserve"> </w:t>
      </w:r>
      <w:r w:rsidRPr="00DF767C">
        <w:t>fi</w:t>
      </w:r>
      <w:r w:rsidRPr="00642713">
        <w:t>f</w:t>
      </w:r>
      <w:r w:rsidRPr="00DF767C">
        <w:t>te</w:t>
      </w:r>
      <w:r w:rsidRPr="00642713">
        <w:t>e</w:t>
      </w:r>
      <w:r w:rsidRPr="00DF767C">
        <w:t>n</w:t>
      </w:r>
      <w:r w:rsidRPr="00642713">
        <w:t xml:space="preserve"> </w:t>
      </w:r>
      <w:r w:rsidRPr="00DF767C">
        <w:t>(15)</w:t>
      </w:r>
      <w:r w:rsidRPr="00642713">
        <w:t xml:space="preserve"> cale</w:t>
      </w:r>
      <w:r w:rsidRPr="00DF767C">
        <w:t>nd</w:t>
      </w:r>
      <w:r w:rsidRPr="00642713">
        <w:t>a</w:t>
      </w:r>
      <w:r w:rsidRPr="00DF767C">
        <w:t>r</w:t>
      </w:r>
      <w:r w:rsidR="00B462B2" w:rsidRPr="00DF767C">
        <w:t>-</w:t>
      </w:r>
      <w:r w:rsidRPr="00DF767C">
        <w:t>d</w:t>
      </w:r>
      <w:r w:rsidRPr="00642713">
        <w:t>a</w:t>
      </w:r>
      <w:r w:rsidRPr="00DF767C">
        <w:t>y prot</w:t>
      </w:r>
      <w:r w:rsidRPr="00642713">
        <w:t>e</w:t>
      </w:r>
      <w:r w:rsidRPr="00DF767C">
        <w:t>st pe</w:t>
      </w:r>
      <w:r w:rsidRPr="00642713">
        <w:t>r</w:t>
      </w:r>
      <w:r w:rsidRPr="00DF767C">
        <w:t>iod sh</w:t>
      </w:r>
      <w:r w:rsidRPr="00642713">
        <w:t>a</w:t>
      </w:r>
      <w:r w:rsidRPr="00DF767C">
        <w:t>ll</w:t>
      </w:r>
      <w:r w:rsidRPr="00642713">
        <w:t xml:space="preserve"> </w:t>
      </w:r>
      <w:r w:rsidRPr="00DF767C">
        <w:t>b</w:t>
      </w:r>
      <w:r w:rsidRPr="00642713">
        <w:t>eg</w:t>
      </w:r>
      <w:r w:rsidRPr="00DF767C">
        <w:t>in</w:t>
      </w:r>
      <w:r w:rsidRPr="00642713">
        <w:t xml:space="preserve"> </w:t>
      </w:r>
      <w:r w:rsidRPr="00DF767C">
        <w:t>on the d</w:t>
      </w:r>
      <w:r w:rsidRPr="00642713">
        <w:t>a</w:t>
      </w:r>
      <w:r w:rsidRPr="00DF767C">
        <w:t>y</w:t>
      </w:r>
      <w:r w:rsidRPr="00642713">
        <w:t xml:space="preserve"> </w:t>
      </w:r>
      <w:r w:rsidRPr="00DF767C">
        <w:t>following</w:t>
      </w:r>
      <w:r w:rsidRPr="00642713">
        <w:t xml:space="preserve"> </w:t>
      </w:r>
      <w:r w:rsidR="00B462B2" w:rsidRPr="00DF767C">
        <w:t>contract</w:t>
      </w:r>
      <w:r w:rsidR="00B462B2" w:rsidRPr="00642713">
        <w:t xml:space="preserve"> </w:t>
      </w:r>
      <w:r w:rsidRPr="00642713">
        <w:t>a</w:t>
      </w:r>
      <w:r w:rsidRPr="00DF767C">
        <w:t>w</w:t>
      </w:r>
      <w:r w:rsidRPr="00642713">
        <w:t>a</w:t>
      </w:r>
      <w:r w:rsidRPr="00DF767C">
        <w:t xml:space="preserve">rd </w:t>
      </w:r>
      <w:r w:rsidRPr="00642713">
        <w:t>a</w:t>
      </w:r>
      <w:r w:rsidRPr="00DF767C">
        <w:t>nd</w:t>
      </w:r>
      <w:r w:rsidRPr="00642713">
        <w:t xml:space="preserve"> </w:t>
      </w:r>
      <w:r w:rsidR="00023960" w:rsidRPr="00DF767C">
        <w:t>shall</w:t>
      </w:r>
      <w:r w:rsidRPr="00642713">
        <w:t xml:space="preserve"> e</w:t>
      </w:r>
      <w:r w:rsidRPr="00DF767C">
        <w:t xml:space="preserve">nd </w:t>
      </w:r>
      <w:r w:rsidRPr="00642713">
        <w:t>a</w:t>
      </w:r>
      <w:r w:rsidRPr="00DF767C">
        <w:t>t</w:t>
      </w:r>
      <w:r w:rsidR="00B462B2" w:rsidRPr="00DF767C">
        <w:t xml:space="preserve"> </w:t>
      </w:r>
      <w:r w:rsidRPr="00DF767C">
        <w:t xml:space="preserve">5:00 pm </w:t>
      </w:r>
      <w:r w:rsidR="00BD4AB4" w:rsidRPr="00DF767C">
        <w:t>MT</w:t>
      </w:r>
      <w:r w:rsidRPr="00642713">
        <w:t xml:space="preserve"> </w:t>
      </w:r>
      <w:r w:rsidRPr="00DF767C">
        <w:t xml:space="preserve">on the </w:t>
      </w:r>
      <w:r w:rsidR="002154CE" w:rsidRPr="00DF767C">
        <w:t>15</w:t>
      </w:r>
      <w:r w:rsidR="002154CE" w:rsidRPr="00642713">
        <w:t>th</w:t>
      </w:r>
      <w:r w:rsidR="00023960" w:rsidRPr="00DF767C">
        <w:t xml:space="preserve"> calendar</w:t>
      </w:r>
      <w:r w:rsidRPr="00642713">
        <w:t xml:space="preserve"> </w:t>
      </w:r>
      <w:r w:rsidRPr="00DF767C">
        <w:t>d</w:t>
      </w:r>
      <w:r w:rsidRPr="00642713">
        <w:t>ay</w:t>
      </w:r>
      <w:r w:rsidR="00B462B2" w:rsidRPr="00642713">
        <w:t xml:space="preserve"> after contract award</w:t>
      </w:r>
      <w:r w:rsidRPr="00DF767C">
        <w:t>.</w:t>
      </w:r>
      <w:r w:rsidR="00EA55A5" w:rsidRPr="00DF767C">
        <w:t xml:space="preserve"> </w:t>
      </w:r>
      <w:r w:rsidRPr="00642713">
        <w:t>P</w:t>
      </w:r>
      <w:r w:rsidRPr="00DF767C">
        <w:t>ro</w:t>
      </w:r>
      <w:r w:rsidRPr="00642713">
        <w:t>te</w:t>
      </w:r>
      <w:r w:rsidRPr="00DF767C">
        <w:t>sts</w:t>
      </w:r>
      <w:r w:rsidRPr="00642713">
        <w:t xml:space="preserve"> </w:t>
      </w:r>
      <w:r w:rsidRPr="00DF767C">
        <w:t>must</w:t>
      </w:r>
      <w:r w:rsidRPr="00642713">
        <w:t xml:space="preserve"> </w:t>
      </w:r>
      <w:r w:rsidRPr="00DF767C">
        <w:t>be w</w:t>
      </w:r>
      <w:r w:rsidRPr="00642713">
        <w:t>r</w:t>
      </w:r>
      <w:r w:rsidRPr="00DF767C">
        <w:t>i</w:t>
      </w:r>
      <w:r w:rsidRPr="00642713">
        <w:t>t</w:t>
      </w:r>
      <w:r w:rsidRPr="00DF767C">
        <w:t xml:space="preserve">ten </w:t>
      </w:r>
      <w:r w:rsidRPr="00642713">
        <w:t>a</w:t>
      </w:r>
      <w:r w:rsidRPr="00DF767C">
        <w:t xml:space="preserve">nd must </w:t>
      </w:r>
      <w:r w:rsidRPr="00642713">
        <w:t>i</w:t>
      </w:r>
      <w:r w:rsidRPr="00DF767C">
        <w:t>n</w:t>
      </w:r>
      <w:r w:rsidRPr="00642713">
        <w:t>c</w:t>
      </w:r>
      <w:r w:rsidRPr="00DF767C">
        <w:t>lude</w:t>
      </w:r>
      <w:r w:rsidRPr="00642713">
        <w:t xml:space="preserve"> </w:t>
      </w:r>
      <w:r w:rsidRPr="00DF767C">
        <w:t>the n</w:t>
      </w:r>
      <w:r w:rsidRPr="00642713">
        <w:t>a</w:t>
      </w:r>
      <w:r w:rsidRPr="00DF767C">
        <w:t xml:space="preserve">me </w:t>
      </w:r>
      <w:r w:rsidRPr="00642713">
        <w:t>a</w:t>
      </w:r>
      <w:r w:rsidRPr="00DF767C">
        <w:t>nd</w:t>
      </w:r>
      <w:r w:rsidRPr="00642713">
        <w:t xml:space="preserve"> a</w:t>
      </w:r>
      <w:r w:rsidRPr="00DF767C">
        <w:t>ddr</w:t>
      </w:r>
      <w:r w:rsidRPr="00642713">
        <w:t>e</w:t>
      </w:r>
      <w:r w:rsidRPr="00DF767C">
        <w:t xml:space="preserve">ss of </w:t>
      </w:r>
      <w:r w:rsidRPr="00642713">
        <w:t>t</w:t>
      </w:r>
      <w:r w:rsidRPr="00DF767C">
        <w:t>he</w:t>
      </w:r>
      <w:r w:rsidRPr="00642713">
        <w:t xml:space="preserve"> </w:t>
      </w:r>
      <w:r w:rsidRPr="00DF767C">
        <w:t>prot</w:t>
      </w:r>
      <w:r w:rsidRPr="00642713">
        <w:t>e</w:t>
      </w:r>
      <w:r w:rsidRPr="00DF767C">
        <w:t xml:space="preserve">stor </w:t>
      </w:r>
      <w:r w:rsidRPr="00642713">
        <w:t>a</w:t>
      </w:r>
      <w:r w:rsidRPr="00DF767C">
        <w:t>nd the</w:t>
      </w:r>
      <w:r w:rsidRPr="00642713">
        <w:t xml:space="preserve"> </w:t>
      </w:r>
      <w:r w:rsidR="002154CE" w:rsidRPr="00DF767C">
        <w:t>RFP</w:t>
      </w:r>
      <w:r w:rsidRPr="00DF767C">
        <w:t xml:space="preserve"> nu</w:t>
      </w:r>
      <w:r w:rsidRPr="00642713">
        <w:t>m</w:t>
      </w:r>
      <w:r w:rsidRPr="00DF767C">
        <w:t>b</w:t>
      </w:r>
      <w:r w:rsidRPr="00642713">
        <w:t>e</w:t>
      </w:r>
      <w:r w:rsidRPr="00DF767C">
        <w:t>r.</w:t>
      </w:r>
      <w:r w:rsidR="00EA55A5" w:rsidRPr="00DF767C">
        <w:t xml:space="preserve"> </w:t>
      </w:r>
      <w:r w:rsidR="00B462B2" w:rsidRPr="00DF767C">
        <w:t xml:space="preserve">Protests </w:t>
      </w:r>
      <w:r w:rsidR="002154CE" w:rsidRPr="00DF767C">
        <w:t xml:space="preserve">also </w:t>
      </w:r>
      <w:r w:rsidRPr="00642713">
        <w:t>m</w:t>
      </w:r>
      <w:r w:rsidRPr="00DF767C">
        <w:t>u</w:t>
      </w:r>
      <w:r w:rsidRPr="00642713">
        <w:t>s</w:t>
      </w:r>
      <w:r w:rsidRPr="00DF767C">
        <w:t>t include</w:t>
      </w:r>
      <w:r w:rsidRPr="00642713">
        <w:t xml:space="preserve"> </w:t>
      </w:r>
      <w:r w:rsidRPr="00DF767C">
        <w:t>a</w:t>
      </w:r>
      <w:r w:rsidRPr="00642713">
        <w:t xml:space="preserve"> </w:t>
      </w:r>
      <w:r w:rsidRPr="00DF767C">
        <w:t>stat</w:t>
      </w:r>
      <w:r w:rsidRPr="00642713">
        <w:t>e</w:t>
      </w:r>
      <w:r w:rsidRPr="00DF767C">
        <w:t>ment</w:t>
      </w:r>
      <w:r w:rsidRPr="00642713">
        <w:t xml:space="preserve"> </w:t>
      </w:r>
      <w:r w:rsidRPr="00DF767C">
        <w:t>of the</w:t>
      </w:r>
      <w:r w:rsidRPr="00642713">
        <w:t xml:space="preserve"> </w:t>
      </w:r>
      <w:r w:rsidRPr="00DF767C">
        <w:t>gro</w:t>
      </w:r>
      <w:r w:rsidRPr="00642713">
        <w:t>u</w:t>
      </w:r>
      <w:r w:rsidRPr="00DF767C">
        <w:t>nds for</w:t>
      </w:r>
      <w:r w:rsidRPr="00642713">
        <w:t xml:space="preserve"> p</w:t>
      </w:r>
      <w:r w:rsidRPr="00DF767C">
        <w:t>rot</w:t>
      </w:r>
      <w:r w:rsidRPr="00642713">
        <w:t>est</w:t>
      </w:r>
      <w:r w:rsidRPr="00DF767C">
        <w:t xml:space="preserve">, including </w:t>
      </w:r>
      <w:r w:rsidRPr="00642713">
        <w:t>a</w:t>
      </w:r>
      <w:r w:rsidRPr="00DF767C">
        <w:t>ppro</w:t>
      </w:r>
      <w:r w:rsidRPr="00642713">
        <w:t>p</w:t>
      </w:r>
      <w:r w:rsidRPr="00DF767C">
        <w:t>ri</w:t>
      </w:r>
      <w:r w:rsidRPr="00642713">
        <w:t>a</w:t>
      </w:r>
      <w:r w:rsidRPr="00DF767C">
        <w:t>te supp</w:t>
      </w:r>
      <w:r w:rsidRPr="00642713">
        <w:t>o</w:t>
      </w:r>
      <w:r w:rsidRPr="00DF767C">
        <w:t xml:space="preserve">rting </w:t>
      </w:r>
      <w:r w:rsidRPr="00642713">
        <w:t>ex</w:t>
      </w:r>
      <w:r w:rsidRPr="00DF767C">
        <w:t>hib</w:t>
      </w:r>
      <w:r w:rsidRPr="00642713">
        <w:t>i</w:t>
      </w:r>
      <w:r w:rsidRPr="00DF767C">
        <w:t>t</w:t>
      </w:r>
      <w:r w:rsidRPr="00642713">
        <w:t>s</w:t>
      </w:r>
      <w:r w:rsidR="003C0497" w:rsidRPr="00DF767C">
        <w:t xml:space="preserve"> </w:t>
      </w:r>
      <w:r w:rsidRPr="00642713">
        <w:t>a</w:t>
      </w:r>
      <w:r w:rsidRPr="00DF767C">
        <w:t>nd must</w:t>
      </w:r>
      <w:r w:rsidRPr="00642713">
        <w:t xml:space="preserve"> </w:t>
      </w:r>
      <w:r w:rsidRPr="00DF767C">
        <w:t>sp</w:t>
      </w:r>
      <w:r w:rsidRPr="00642713">
        <w:t>ecif</w:t>
      </w:r>
      <w:r w:rsidRPr="00DF767C">
        <w:t>y</w:t>
      </w:r>
      <w:r w:rsidRPr="00642713">
        <w:t xml:space="preserve"> </w:t>
      </w:r>
      <w:r w:rsidRPr="00DF767C">
        <w:t>the</w:t>
      </w:r>
      <w:r w:rsidRPr="00642713">
        <w:t xml:space="preserve"> </w:t>
      </w:r>
      <w:r w:rsidRPr="00DF767C">
        <w:t>ruling r</w:t>
      </w:r>
      <w:r w:rsidRPr="00642713">
        <w:t>e</w:t>
      </w:r>
      <w:r w:rsidRPr="00DF767C">
        <w:t>qu</w:t>
      </w:r>
      <w:r w:rsidRPr="00642713">
        <w:t>e</w:t>
      </w:r>
      <w:r w:rsidRPr="00DF767C">
        <w:t>s</w:t>
      </w:r>
      <w:r w:rsidRPr="00642713">
        <w:t>te</w:t>
      </w:r>
      <w:r w:rsidRPr="00DF767C">
        <w:t>d f</w:t>
      </w:r>
      <w:r w:rsidRPr="00642713">
        <w:t>r</w:t>
      </w:r>
      <w:r w:rsidRPr="00DF767C">
        <w:t xml:space="preserve">om </w:t>
      </w:r>
      <w:r w:rsidRPr="00642713">
        <w:t>t</w:t>
      </w:r>
      <w:r w:rsidRPr="00DF767C">
        <w:t>he</w:t>
      </w:r>
      <w:r w:rsidRPr="00642713">
        <w:t xml:space="preserve"> </w:t>
      </w:r>
      <w:r w:rsidRPr="00DF767C">
        <w:t>p</w:t>
      </w:r>
      <w:r w:rsidRPr="00642713">
        <w:t>a</w:t>
      </w:r>
      <w:r w:rsidRPr="00DF767C">
        <w:t>r</w:t>
      </w:r>
      <w:r w:rsidRPr="00642713">
        <w:t>t</w:t>
      </w:r>
      <w:r w:rsidRPr="00DF767C">
        <w:t>y l</w:t>
      </w:r>
      <w:r w:rsidRPr="00642713">
        <w:t>i</w:t>
      </w:r>
      <w:r w:rsidRPr="00DF767C">
        <w:t>sted b</w:t>
      </w:r>
      <w:r w:rsidRPr="00642713">
        <w:t>e</w:t>
      </w:r>
      <w:r w:rsidRPr="00DF767C">
        <w:t>low.</w:t>
      </w:r>
      <w:r w:rsidR="00EA55A5" w:rsidRPr="00642713">
        <w:t xml:space="preserve"> </w:t>
      </w:r>
      <w:r w:rsidRPr="00DF767C">
        <w:t>The</w:t>
      </w:r>
      <w:r w:rsidRPr="00642713">
        <w:t xml:space="preserve"> </w:t>
      </w:r>
      <w:r w:rsidRPr="00DF767C">
        <w:t>prot</w:t>
      </w:r>
      <w:r w:rsidRPr="00642713">
        <w:t>e</w:t>
      </w:r>
      <w:r w:rsidRPr="00DF767C">
        <w:t>st</w:t>
      </w:r>
      <w:r w:rsidRPr="00642713">
        <w:t xml:space="preserve"> </w:t>
      </w:r>
      <w:r w:rsidRPr="00DF767C">
        <w:t>must</w:t>
      </w:r>
      <w:r w:rsidRPr="00642713">
        <w:t xml:space="preserve"> </w:t>
      </w:r>
      <w:r w:rsidRPr="00DF767C">
        <w:t>be</w:t>
      </w:r>
      <w:r w:rsidRPr="00642713">
        <w:t xml:space="preserve"> </w:t>
      </w:r>
      <w:r w:rsidRPr="00DF767C">
        <w:t>d</w:t>
      </w:r>
      <w:r w:rsidRPr="00642713">
        <w:t>e</w:t>
      </w:r>
      <w:r w:rsidRPr="00DF767C">
        <w:t>l</w:t>
      </w:r>
      <w:r w:rsidRPr="00642713">
        <w:t>i</w:t>
      </w:r>
      <w:r w:rsidRPr="00DF767C">
        <w:t>v</w:t>
      </w:r>
      <w:r w:rsidRPr="00642713">
        <w:t>e</w:t>
      </w:r>
      <w:r w:rsidRPr="00DF767C">
        <w:t>r</w:t>
      </w:r>
      <w:r w:rsidRPr="00642713">
        <w:t>e</w:t>
      </w:r>
      <w:r w:rsidRPr="00DF767C">
        <w:t>d to</w:t>
      </w:r>
      <w:r w:rsidRPr="00642713">
        <w:t xml:space="preserve"> </w:t>
      </w:r>
      <w:r w:rsidRPr="00DF767C">
        <w:t>the</w:t>
      </w:r>
      <w:r w:rsidRPr="00642713">
        <w:t xml:space="preserve"> </w:t>
      </w:r>
      <w:r w:rsidRPr="00DF767C">
        <w:t xml:space="preserve">HSD </w:t>
      </w:r>
      <w:r w:rsidR="00B462B2" w:rsidRPr="00DF767C">
        <w:t>P</w:t>
      </w:r>
      <w:r w:rsidR="00B462B2" w:rsidRPr="00642713">
        <w:t>r</w:t>
      </w:r>
      <w:r w:rsidR="00B462B2" w:rsidRPr="00DF767C">
        <w:t>otest M</w:t>
      </w:r>
      <w:r w:rsidR="00B462B2" w:rsidRPr="00642713">
        <w:t>a</w:t>
      </w:r>
      <w:r w:rsidR="00B462B2" w:rsidRPr="00DF767C">
        <w:t>n</w:t>
      </w:r>
      <w:r w:rsidR="00B462B2" w:rsidRPr="00642713">
        <w:t>ager</w:t>
      </w:r>
      <w:r w:rsidRPr="00DF767C">
        <w:t>:</w:t>
      </w:r>
    </w:p>
    <w:p w14:paraId="753AF500" w14:textId="77777777" w:rsidR="00717C2C" w:rsidRPr="00DF767C" w:rsidRDefault="00717C2C" w:rsidP="003D11DF">
      <w:pPr>
        <w:tabs>
          <w:tab w:val="left" w:pos="1080"/>
        </w:tabs>
        <w:spacing w:after="0" w:line="240" w:lineRule="auto"/>
        <w:ind w:left="1080" w:right="200"/>
        <w:rPr>
          <w:rFonts w:ascii="Times New Roman" w:eastAsia="Times New Roman" w:hAnsi="Times New Roman" w:cs="Times New Roman"/>
          <w:sz w:val="24"/>
          <w:szCs w:val="24"/>
        </w:rPr>
      </w:pPr>
    </w:p>
    <w:p w14:paraId="376C76EC" w14:textId="5D590376" w:rsidR="00154560" w:rsidRPr="00DF767C" w:rsidRDefault="00045712" w:rsidP="003D11DF">
      <w:pPr>
        <w:spacing w:after="0" w:line="240" w:lineRule="auto"/>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pacing w:val="-6"/>
          <w:sz w:val="24"/>
          <w:szCs w:val="24"/>
        </w:rPr>
        <w:t>f</w:t>
      </w:r>
      <w:r w:rsidRPr="00DF767C">
        <w:rPr>
          <w:rFonts w:ascii="Times New Roman" w:eastAsia="Times New Roman" w:hAnsi="Times New Roman" w:cs="Times New Roman"/>
          <w:spacing w:val="-3"/>
          <w:sz w:val="24"/>
          <w:szCs w:val="24"/>
        </w:rPr>
        <w:t>f</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3"/>
          <w:sz w:val="24"/>
          <w:szCs w:val="24"/>
        </w:rPr>
        <w:t xml:space="preserve"> 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3"/>
          <w:sz w:val="24"/>
          <w:szCs w:val="24"/>
        </w:rPr>
        <w:t>ra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uns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p>
    <w:p w14:paraId="571AFD98" w14:textId="77777777" w:rsidR="00154560" w:rsidRPr="00DF767C" w:rsidRDefault="00045712" w:rsidP="003D11DF">
      <w:pPr>
        <w:spacing w:after="0" w:line="240" w:lineRule="auto"/>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2"/>
          <w:sz w:val="24"/>
          <w:szCs w:val="24"/>
        </w:rPr>
        <w:t>ollo</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z w:val="24"/>
          <w:szCs w:val="24"/>
        </w:rPr>
        <w:t>a</w:t>
      </w:r>
    </w:p>
    <w:p w14:paraId="417FA375" w14:textId="77777777" w:rsidR="00154560" w:rsidRPr="00DF767C" w:rsidRDefault="00045712" w:rsidP="003D11DF">
      <w:pPr>
        <w:spacing w:after="0" w:line="240" w:lineRule="auto"/>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2"/>
          <w:sz w:val="24"/>
          <w:szCs w:val="24"/>
        </w:rPr>
        <w:t>200</w:t>
      </w:r>
      <w:r w:rsidRPr="00DF767C">
        <w:rPr>
          <w:rFonts w:ascii="Times New Roman" w:eastAsia="Times New Roman" w:hAnsi="Times New Roman" w:cs="Times New Roman"/>
          <w:sz w:val="24"/>
          <w:szCs w:val="24"/>
        </w:rPr>
        <w:t>9</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2"/>
          <w:sz w:val="24"/>
          <w:szCs w:val="24"/>
        </w:rPr>
        <w:t>out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3"/>
          <w:sz w:val="24"/>
          <w:szCs w:val="24"/>
        </w:rPr>
        <w:t>ac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p>
    <w:p w14:paraId="58AEA747" w14:textId="77777777" w:rsidR="00154560" w:rsidRPr="00DF767C" w:rsidRDefault="00045712" w:rsidP="003D11DF">
      <w:pPr>
        <w:spacing w:after="0" w:line="240" w:lineRule="auto"/>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nt</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4"/>
          <w:sz w:val="24"/>
          <w:szCs w:val="24"/>
        </w:rPr>
        <w:t>e</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3"/>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8</w:t>
      </w:r>
      <w:r w:rsidRPr="00DF767C">
        <w:rPr>
          <w:rFonts w:ascii="Times New Roman" w:eastAsia="Times New Roman" w:hAnsi="Times New Roman" w:cs="Times New Roman"/>
          <w:sz w:val="24"/>
          <w:szCs w:val="24"/>
        </w:rPr>
        <w:t>7</w:t>
      </w:r>
      <w:r w:rsidRPr="00DF767C">
        <w:rPr>
          <w:rFonts w:ascii="Times New Roman" w:eastAsia="Times New Roman" w:hAnsi="Times New Roman" w:cs="Times New Roman"/>
          <w:spacing w:val="-2"/>
          <w:sz w:val="24"/>
          <w:szCs w:val="24"/>
        </w:rPr>
        <w:t>505</w:t>
      </w:r>
    </w:p>
    <w:p w14:paraId="3F543E96" w14:textId="77777777" w:rsidR="00154560" w:rsidRPr="00DF767C" w:rsidRDefault="00045712" w:rsidP="003D11DF">
      <w:pPr>
        <w:tabs>
          <w:tab w:val="left" w:pos="9270"/>
          <w:tab w:val="left" w:pos="9360"/>
        </w:tabs>
        <w:spacing w:after="0" w:line="240" w:lineRule="auto"/>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ili</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19"/>
          <w:sz w:val="24"/>
          <w:szCs w:val="24"/>
        </w:rPr>
        <w:t xml:space="preserve"> </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3"/>
          <w:sz w:val="24"/>
          <w:szCs w:val="24"/>
        </w:rPr>
        <w:t>re</w:t>
      </w:r>
      <w:r w:rsidRPr="00DF767C">
        <w:rPr>
          <w:rFonts w:ascii="Times New Roman" w:eastAsia="Times New Roman" w:hAnsi="Times New Roman" w:cs="Times New Roman"/>
          <w:spacing w:val="-2"/>
          <w:sz w:val="24"/>
          <w:szCs w:val="24"/>
        </w:rPr>
        <w:t>ss</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8"/>
          <w:sz w:val="24"/>
          <w:szCs w:val="24"/>
        </w:rPr>
        <w:t>P</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Bo</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 xml:space="preserve"> 234</w:t>
      </w:r>
      <w:r w:rsidRPr="00DF767C">
        <w:rPr>
          <w:rFonts w:ascii="Times New Roman" w:eastAsia="Times New Roman" w:hAnsi="Times New Roman" w:cs="Times New Roman"/>
          <w:sz w:val="24"/>
          <w:szCs w:val="24"/>
        </w:rPr>
        <w:t>8</w:t>
      </w:r>
    </w:p>
    <w:p w14:paraId="1DF1DAA2" w14:textId="77777777" w:rsidR="00154560" w:rsidRPr="00DF767C" w:rsidRDefault="00045712" w:rsidP="003D11DF">
      <w:pPr>
        <w:spacing w:after="0" w:line="275" w:lineRule="exact"/>
        <w:ind w:left="288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pacing w:val="-2"/>
          <w:sz w:val="24"/>
          <w:szCs w:val="24"/>
        </w:rPr>
        <w:t>nt</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4"/>
          <w:sz w:val="24"/>
          <w:szCs w:val="24"/>
        </w:rPr>
        <w:t>e</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3"/>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8</w:t>
      </w:r>
      <w:r w:rsidRPr="00DF767C">
        <w:rPr>
          <w:rFonts w:ascii="Times New Roman" w:eastAsia="Times New Roman" w:hAnsi="Times New Roman" w:cs="Times New Roman"/>
          <w:sz w:val="24"/>
          <w:szCs w:val="24"/>
        </w:rPr>
        <w:t>7</w:t>
      </w:r>
      <w:r w:rsidRPr="00DF767C">
        <w:rPr>
          <w:rFonts w:ascii="Times New Roman" w:eastAsia="Times New Roman" w:hAnsi="Times New Roman" w:cs="Times New Roman"/>
          <w:spacing w:val="-2"/>
          <w:sz w:val="24"/>
          <w:szCs w:val="24"/>
        </w:rPr>
        <w:t>50</w:t>
      </w:r>
      <w:r w:rsidRPr="00DF767C">
        <w:rPr>
          <w:rFonts w:ascii="Times New Roman" w:eastAsia="Times New Roman" w:hAnsi="Times New Roman" w:cs="Times New Roman"/>
          <w:sz w:val="24"/>
          <w:szCs w:val="24"/>
        </w:rPr>
        <w:t>4</w:t>
      </w:r>
      <w:r w:rsidRPr="00DF767C">
        <w:rPr>
          <w:rFonts w:ascii="Times New Roman" w:eastAsia="Times New Roman" w:hAnsi="Times New Roman" w:cs="Times New Roman"/>
          <w:spacing w:val="-3"/>
          <w:sz w:val="24"/>
          <w:szCs w:val="24"/>
        </w:rPr>
        <w:t>-</w:t>
      </w:r>
      <w:r w:rsidRPr="00DF767C">
        <w:rPr>
          <w:rFonts w:ascii="Times New Roman" w:eastAsia="Times New Roman" w:hAnsi="Times New Roman" w:cs="Times New Roman"/>
          <w:spacing w:val="-2"/>
          <w:sz w:val="24"/>
          <w:szCs w:val="24"/>
        </w:rPr>
        <w:t>2348</w:t>
      </w:r>
    </w:p>
    <w:p w14:paraId="625D4008" w14:textId="77777777" w:rsidR="00154560" w:rsidRPr="00DF767C" w:rsidRDefault="00154560" w:rsidP="003D11DF">
      <w:pPr>
        <w:spacing w:before="16" w:after="0" w:line="260" w:lineRule="exact"/>
        <w:ind w:right="200"/>
        <w:rPr>
          <w:rFonts w:ascii="Times New Roman" w:hAnsi="Times New Roman" w:cs="Times New Roman"/>
          <w:sz w:val="24"/>
          <w:szCs w:val="24"/>
        </w:rPr>
      </w:pPr>
    </w:p>
    <w:p w14:paraId="2E6E622D" w14:textId="77777777" w:rsidR="00154560" w:rsidRPr="00DF767C" w:rsidRDefault="00045712" w:rsidP="00326A00">
      <w:pPr>
        <w:pStyle w:val="H3Normal"/>
        <w:spacing w:before="0"/>
        <w:ind w:left="720" w:right="0"/>
      </w:pPr>
      <w:r w:rsidRPr="00DF767C">
        <w:rPr>
          <w:spacing w:val="1"/>
        </w:rPr>
        <w:t>P</w:t>
      </w:r>
      <w:r w:rsidRPr="00DF767C">
        <w:t>rot</w:t>
      </w:r>
      <w:r w:rsidRPr="00DF767C">
        <w:rPr>
          <w:spacing w:val="-1"/>
        </w:rPr>
        <w:t>e</w:t>
      </w:r>
      <w:r w:rsidRPr="00DF767C">
        <w:t>sts</w:t>
      </w:r>
      <w:r w:rsidRPr="00DF767C">
        <w:rPr>
          <w:spacing w:val="1"/>
        </w:rPr>
        <w:t xml:space="preserve"> </w:t>
      </w:r>
      <w:r w:rsidRPr="00DF767C">
        <w:t>r</w:t>
      </w:r>
      <w:r w:rsidRPr="00DF767C">
        <w:rPr>
          <w:spacing w:val="-2"/>
        </w:rPr>
        <w:t>e</w:t>
      </w:r>
      <w:r w:rsidRPr="00DF767C">
        <w:rPr>
          <w:spacing w:val="-1"/>
        </w:rPr>
        <w:t>ce</w:t>
      </w:r>
      <w:r w:rsidRPr="00DF767C">
        <w:t>ived</w:t>
      </w:r>
      <w:r w:rsidRPr="00DF767C">
        <w:rPr>
          <w:spacing w:val="2"/>
        </w:rPr>
        <w:t xml:space="preserve"> </w:t>
      </w:r>
      <w:r w:rsidRPr="00DF767C">
        <w:rPr>
          <w:spacing w:val="-1"/>
        </w:rPr>
        <w:t>a</w:t>
      </w:r>
      <w:r w:rsidRPr="00DF767C">
        <w:t>ft</w:t>
      </w:r>
      <w:r w:rsidRPr="00DF767C">
        <w:rPr>
          <w:spacing w:val="1"/>
        </w:rPr>
        <w:t>e</w:t>
      </w:r>
      <w:r w:rsidRPr="00DF767C">
        <w:t>r the</w:t>
      </w:r>
      <w:r w:rsidRPr="00DF767C">
        <w:rPr>
          <w:spacing w:val="-1"/>
        </w:rPr>
        <w:t xml:space="preserve"> </w:t>
      </w:r>
      <w:r w:rsidRPr="00DF767C">
        <w:t>d</w:t>
      </w:r>
      <w:r w:rsidRPr="00DF767C">
        <w:rPr>
          <w:spacing w:val="-1"/>
        </w:rPr>
        <w:t>ea</w:t>
      </w:r>
      <w:r w:rsidRPr="00DF767C">
        <w:t>dl</w:t>
      </w:r>
      <w:r w:rsidRPr="00DF767C">
        <w:rPr>
          <w:spacing w:val="1"/>
        </w:rPr>
        <w:t>i</w:t>
      </w:r>
      <w:r w:rsidRPr="00DF767C">
        <w:t>ne</w:t>
      </w:r>
      <w:r w:rsidRPr="00DF767C">
        <w:rPr>
          <w:spacing w:val="-1"/>
        </w:rPr>
        <w:t xml:space="preserve"> </w:t>
      </w:r>
      <w:r w:rsidRPr="00DF767C">
        <w:t>will</w:t>
      </w:r>
      <w:r w:rsidRPr="00DF767C">
        <w:rPr>
          <w:spacing w:val="1"/>
        </w:rPr>
        <w:t xml:space="preserve"> </w:t>
      </w:r>
      <w:r w:rsidRPr="00DF767C">
        <w:t xml:space="preserve">not be </w:t>
      </w:r>
      <w:r w:rsidRPr="00DF767C">
        <w:rPr>
          <w:spacing w:val="1"/>
        </w:rPr>
        <w:t>a</w:t>
      </w:r>
      <w:r w:rsidRPr="00DF767C">
        <w:rPr>
          <w:spacing w:val="-1"/>
        </w:rPr>
        <w:t>c</w:t>
      </w:r>
      <w:r w:rsidRPr="00DF767C">
        <w:rPr>
          <w:spacing w:val="1"/>
        </w:rPr>
        <w:t>c</w:t>
      </w:r>
      <w:r w:rsidRPr="00DF767C">
        <w:rPr>
          <w:spacing w:val="-1"/>
        </w:rPr>
        <w:t>e</w:t>
      </w:r>
      <w:r w:rsidRPr="00DF767C">
        <w:t>pted.</w:t>
      </w:r>
    </w:p>
    <w:p w14:paraId="5BB92812" w14:textId="37F2100F" w:rsidR="00154560" w:rsidRDefault="00154560" w:rsidP="003D11DF">
      <w:pPr>
        <w:spacing w:after="0" w:line="200" w:lineRule="exact"/>
        <w:ind w:right="200"/>
        <w:rPr>
          <w:rFonts w:ascii="Times New Roman" w:hAnsi="Times New Roman" w:cs="Times New Roman"/>
          <w:sz w:val="24"/>
          <w:szCs w:val="24"/>
        </w:rPr>
      </w:pPr>
    </w:p>
    <w:p w14:paraId="5C5EE371" w14:textId="209935DA" w:rsidR="00EA4820" w:rsidRDefault="00EA4820" w:rsidP="003D11DF">
      <w:pPr>
        <w:spacing w:after="0" w:line="200" w:lineRule="exact"/>
        <w:ind w:right="200"/>
        <w:rPr>
          <w:rFonts w:ascii="Times New Roman" w:hAnsi="Times New Roman" w:cs="Times New Roman"/>
          <w:sz w:val="24"/>
          <w:szCs w:val="24"/>
        </w:rPr>
      </w:pPr>
    </w:p>
    <w:p w14:paraId="30B3A538" w14:textId="602328D1" w:rsidR="00EA4820" w:rsidRDefault="00EA4820" w:rsidP="003D11DF">
      <w:pPr>
        <w:spacing w:after="0" w:line="200" w:lineRule="exact"/>
        <w:ind w:right="200"/>
        <w:rPr>
          <w:rFonts w:ascii="Times New Roman" w:hAnsi="Times New Roman" w:cs="Times New Roman"/>
          <w:sz w:val="24"/>
          <w:szCs w:val="24"/>
        </w:rPr>
      </w:pPr>
    </w:p>
    <w:p w14:paraId="3FE1D57C" w14:textId="77777777" w:rsidR="00EA4820" w:rsidRPr="00DF767C" w:rsidRDefault="00EA4820" w:rsidP="003D11DF">
      <w:pPr>
        <w:spacing w:after="0" w:line="200" w:lineRule="exact"/>
        <w:ind w:right="200"/>
        <w:rPr>
          <w:rFonts w:ascii="Times New Roman" w:hAnsi="Times New Roman" w:cs="Times New Roman"/>
          <w:sz w:val="24"/>
          <w:szCs w:val="24"/>
        </w:rPr>
      </w:pPr>
    </w:p>
    <w:p w14:paraId="4EF88D52" w14:textId="77777777" w:rsidR="00154560" w:rsidRPr="00647225" w:rsidRDefault="00045712" w:rsidP="004A1993">
      <w:pPr>
        <w:pStyle w:val="ListParagraph"/>
        <w:numPr>
          <w:ilvl w:val="0"/>
          <w:numId w:val="69"/>
        </w:numPr>
        <w:ind w:left="720"/>
        <w:rPr>
          <w:rFonts w:ascii="Times New Roman" w:hAnsi="Times New Roman" w:cs="Times New Roman"/>
          <w:b/>
          <w:sz w:val="24"/>
          <w:szCs w:val="24"/>
        </w:rPr>
      </w:pPr>
      <w:bookmarkStart w:id="118" w:name="_Toc450899663"/>
      <w:bookmarkStart w:id="119" w:name="_Toc489947901"/>
      <w:bookmarkStart w:id="120" w:name="_Toc494435992"/>
      <w:r w:rsidRPr="00647225">
        <w:rPr>
          <w:rFonts w:ascii="Times New Roman" w:hAnsi="Times New Roman" w:cs="Times New Roman"/>
          <w:b/>
          <w:sz w:val="24"/>
          <w:szCs w:val="24"/>
        </w:rPr>
        <w:lastRenderedPageBreak/>
        <w:t>GE</w:t>
      </w:r>
      <w:r w:rsidRPr="00647225">
        <w:rPr>
          <w:rFonts w:ascii="Times New Roman" w:hAnsi="Times New Roman" w:cs="Times New Roman"/>
          <w:b/>
          <w:spacing w:val="-1"/>
          <w:sz w:val="24"/>
          <w:szCs w:val="24"/>
        </w:rPr>
        <w:t>N</w:t>
      </w:r>
      <w:r w:rsidRPr="00647225">
        <w:rPr>
          <w:rFonts w:ascii="Times New Roman" w:hAnsi="Times New Roman" w:cs="Times New Roman"/>
          <w:b/>
          <w:sz w:val="24"/>
          <w:szCs w:val="24"/>
        </w:rPr>
        <w:t>E</w:t>
      </w:r>
      <w:r w:rsidRPr="00647225">
        <w:rPr>
          <w:rFonts w:ascii="Times New Roman" w:hAnsi="Times New Roman" w:cs="Times New Roman"/>
          <w:b/>
          <w:spacing w:val="-1"/>
          <w:sz w:val="24"/>
          <w:szCs w:val="24"/>
        </w:rPr>
        <w:t>RA</w:t>
      </w:r>
      <w:r w:rsidRPr="00647225">
        <w:rPr>
          <w:rFonts w:ascii="Times New Roman" w:hAnsi="Times New Roman" w:cs="Times New Roman"/>
          <w:b/>
          <w:sz w:val="24"/>
          <w:szCs w:val="24"/>
        </w:rPr>
        <w:t xml:space="preserve">L </w:t>
      </w:r>
      <w:r w:rsidRPr="00647225">
        <w:rPr>
          <w:rFonts w:ascii="Times New Roman" w:hAnsi="Times New Roman" w:cs="Times New Roman"/>
          <w:b/>
          <w:spacing w:val="-2"/>
          <w:sz w:val="24"/>
          <w:szCs w:val="24"/>
        </w:rPr>
        <w:t>R</w:t>
      </w:r>
      <w:r w:rsidRPr="00647225">
        <w:rPr>
          <w:rFonts w:ascii="Times New Roman" w:hAnsi="Times New Roman" w:cs="Times New Roman"/>
          <w:b/>
          <w:sz w:val="24"/>
          <w:szCs w:val="24"/>
        </w:rPr>
        <w:t>EQ</w:t>
      </w:r>
      <w:r w:rsidRPr="00647225">
        <w:rPr>
          <w:rFonts w:ascii="Times New Roman" w:hAnsi="Times New Roman" w:cs="Times New Roman"/>
          <w:b/>
          <w:spacing w:val="-1"/>
          <w:sz w:val="24"/>
          <w:szCs w:val="24"/>
        </w:rPr>
        <w:t>U</w:t>
      </w:r>
      <w:r w:rsidRPr="00647225">
        <w:rPr>
          <w:rFonts w:ascii="Times New Roman" w:hAnsi="Times New Roman" w:cs="Times New Roman"/>
          <w:b/>
          <w:spacing w:val="1"/>
          <w:sz w:val="24"/>
          <w:szCs w:val="24"/>
        </w:rPr>
        <w:t>I</w:t>
      </w:r>
      <w:r w:rsidRPr="00647225">
        <w:rPr>
          <w:rFonts w:ascii="Times New Roman" w:hAnsi="Times New Roman" w:cs="Times New Roman"/>
          <w:b/>
          <w:spacing w:val="-1"/>
          <w:sz w:val="24"/>
          <w:szCs w:val="24"/>
        </w:rPr>
        <w:t>R</w:t>
      </w:r>
      <w:r w:rsidRPr="00647225">
        <w:rPr>
          <w:rFonts w:ascii="Times New Roman" w:hAnsi="Times New Roman" w:cs="Times New Roman"/>
          <w:b/>
          <w:sz w:val="24"/>
          <w:szCs w:val="24"/>
        </w:rPr>
        <w:t>E</w:t>
      </w:r>
      <w:r w:rsidRPr="00647225">
        <w:rPr>
          <w:rFonts w:ascii="Times New Roman" w:hAnsi="Times New Roman" w:cs="Times New Roman"/>
          <w:b/>
          <w:spacing w:val="-1"/>
          <w:sz w:val="24"/>
          <w:szCs w:val="24"/>
        </w:rPr>
        <w:t>M</w:t>
      </w:r>
      <w:r w:rsidRPr="00647225">
        <w:rPr>
          <w:rFonts w:ascii="Times New Roman" w:hAnsi="Times New Roman" w:cs="Times New Roman"/>
          <w:b/>
          <w:sz w:val="24"/>
          <w:szCs w:val="24"/>
        </w:rPr>
        <w:t>E</w:t>
      </w:r>
      <w:r w:rsidRPr="00647225">
        <w:rPr>
          <w:rFonts w:ascii="Times New Roman" w:hAnsi="Times New Roman" w:cs="Times New Roman"/>
          <w:b/>
          <w:spacing w:val="-1"/>
          <w:sz w:val="24"/>
          <w:szCs w:val="24"/>
        </w:rPr>
        <w:t>N</w:t>
      </w:r>
      <w:r w:rsidRPr="00647225">
        <w:rPr>
          <w:rFonts w:ascii="Times New Roman" w:hAnsi="Times New Roman" w:cs="Times New Roman"/>
          <w:b/>
          <w:sz w:val="24"/>
          <w:szCs w:val="24"/>
        </w:rPr>
        <w:t>TS</w:t>
      </w:r>
      <w:bookmarkEnd w:id="118"/>
      <w:bookmarkEnd w:id="119"/>
      <w:bookmarkEnd w:id="120"/>
    </w:p>
    <w:p w14:paraId="30526B2A" w14:textId="77777777" w:rsidR="00154560" w:rsidRPr="00DF767C" w:rsidRDefault="00154560" w:rsidP="003D11DF">
      <w:pPr>
        <w:spacing w:before="18" w:after="0" w:line="220" w:lineRule="exact"/>
        <w:ind w:right="200"/>
        <w:rPr>
          <w:rFonts w:ascii="Times New Roman" w:hAnsi="Times New Roman" w:cs="Times New Roman"/>
          <w:sz w:val="24"/>
          <w:szCs w:val="24"/>
        </w:rPr>
      </w:pPr>
    </w:p>
    <w:p w14:paraId="64E60512" w14:textId="77777777" w:rsidR="00154560" w:rsidRPr="00BC5375" w:rsidRDefault="00045712" w:rsidP="004A1993">
      <w:pPr>
        <w:pStyle w:val="ListParagraph"/>
        <w:numPr>
          <w:ilvl w:val="0"/>
          <w:numId w:val="62"/>
        </w:numPr>
        <w:rPr>
          <w:rFonts w:ascii="Times New Roman" w:hAnsi="Times New Roman" w:cs="Times New Roman"/>
          <w:b/>
          <w:sz w:val="24"/>
          <w:szCs w:val="24"/>
        </w:rPr>
      </w:pPr>
      <w:bookmarkStart w:id="121" w:name="_Toc450899664"/>
      <w:bookmarkStart w:id="122" w:name="_Toc489947902"/>
      <w:bookmarkStart w:id="123" w:name="_Toc494435993"/>
      <w:bookmarkStart w:id="124" w:name="_Hlk494447428"/>
      <w:r w:rsidRPr="00BC5375">
        <w:rPr>
          <w:rFonts w:ascii="Times New Roman" w:hAnsi="Times New Roman" w:cs="Times New Roman"/>
          <w:b/>
          <w:sz w:val="24"/>
          <w:szCs w:val="24"/>
        </w:rPr>
        <w:t>A</w:t>
      </w:r>
      <w:r w:rsidRPr="00BC5375">
        <w:rPr>
          <w:rFonts w:ascii="Times New Roman" w:hAnsi="Times New Roman" w:cs="Times New Roman"/>
          <w:b/>
          <w:spacing w:val="-1"/>
          <w:sz w:val="24"/>
          <w:szCs w:val="24"/>
        </w:rPr>
        <w:t>cce</w:t>
      </w:r>
      <w:r w:rsidRPr="00BC5375">
        <w:rPr>
          <w:rFonts w:ascii="Times New Roman" w:hAnsi="Times New Roman" w:cs="Times New Roman"/>
          <w:b/>
          <w:spacing w:val="1"/>
          <w:sz w:val="24"/>
          <w:szCs w:val="24"/>
        </w:rPr>
        <w:t>p</w:t>
      </w:r>
      <w:r w:rsidRPr="00BC5375">
        <w:rPr>
          <w:rFonts w:ascii="Times New Roman" w:hAnsi="Times New Roman" w:cs="Times New Roman"/>
          <w:b/>
          <w:sz w:val="24"/>
          <w:szCs w:val="24"/>
        </w:rPr>
        <w:t>tan</w:t>
      </w:r>
      <w:r w:rsidRPr="00BC5375">
        <w:rPr>
          <w:rFonts w:ascii="Times New Roman" w:hAnsi="Times New Roman" w:cs="Times New Roman"/>
          <w:b/>
          <w:spacing w:val="1"/>
          <w:sz w:val="24"/>
          <w:szCs w:val="24"/>
        </w:rPr>
        <w:t>c</w:t>
      </w:r>
      <w:r w:rsidRPr="00BC5375">
        <w:rPr>
          <w:rFonts w:ascii="Times New Roman" w:hAnsi="Times New Roman" w:cs="Times New Roman"/>
          <w:b/>
          <w:sz w:val="24"/>
          <w:szCs w:val="24"/>
        </w:rPr>
        <w:t>e of Con</w:t>
      </w:r>
      <w:r w:rsidRPr="00BC5375">
        <w:rPr>
          <w:rFonts w:ascii="Times New Roman" w:hAnsi="Times New Roman" w:cs="Times New Roman"/>
          <w:b/>
          <w:spacing w:val="1"/>
          <w:sz w:val="24"/>
          <w:szCs w:val="24"/>
        </w:rPr>
        <w:t>d</w:t>
      </w:r>
      <w:r w:rsidRPr="00BC5375">
        <w:rPr>
          <w:rFonts w:ascii="Times New Roman" w:hAnsi="Times New Roman" w:cs="Times New Roman"/>
          <w:b/>
          <w:sz w:val="24"/>
          <w:szCs w:val="24"/>
        </w:rPr>
        <w:t>iti</w:t>
      </w:r>
      <w:r w:rsidRPr="00BC5375">
        <w:rPr>
          <w:rFonts w:ascii="Times New Roman" w:hAnsi="Times New Roman" w:cs="Times New Roman"/>
          <w:b/>
          <w:spacing w:val="-2"/>
          <w:sz w:val="24"/>
          <w:szCs w:val="24"/>
        </w:rPr>
        <w:t>o</w:t>
      </w:r>
      <w:r w:rsidRPr="00BC5375">
        <w:rPr>
          <w:rFonts w:ascii="Times New Roman" w:hAnsi="Times New Roman" w:cs="Times New Roman"/>
          <w:b/>
          <w:spacing w:val="1"/>
          <w:sz w:val="24"/>
          <w:szCs w:val="24"/>
        </w:rPr>
        <w:t>n</w:t>
      </w:r>
      <w:r w:rsidRPr="00BC5375">
        <w:rPr>
          <w:rFonts w:ascii="Times New Roman" w:hAnsi="Times New Roman" w:cs="Times New Roman"/>
          <w:b/>
          <w:sz w:val="24"/>
          <w:szCs w:val="24"/>
        </w:rPr>
        <w:t xml:space="preserve">s </w:t>
      </w:r>
      <w:r w:rsidRPr="00BC5375">
        <w:rPr>
          <w:rFonts w:ascii="Times New Roman" w:hAnsi="Times New Roman" w:cs="Times New Roman"/>
          <w:b/>
          <w:spacing w:val="-2"/>
          <w:sz w:val="24"/>
          <w:szCs w:val="24"/>
        </w:rPr>
        <w:t>G</w:t>
      </w:r>
      <w:r w:rsidRPr="00BC5375">
        <w:rPr>
          <w:rFonts w:ascii="Times New Roman" w:hAnsi="Times New Roman" w:cs="Times New Roman"/>
          <w:b/>
          <w:sz w:val="24"/>
          <w:szCs w:val="24"/>
        </w:rPr>
        <w:t>ov</w:t>
      </w:r>
      <w:r w:rsidRPr="00BC5375">
        <w:rPr>
          <w:rFonts w:ascii="Times New Roman" w:hAnsi="Times New Roman" w:cs="Times New Roman"/>
          <w:b/>
          <w:spacing w:val="-1"/>
          <w:sz w:val="24"/>
          <w:szCs w:val="24"/>
        </w:rPr>
        <w:t>er</w:t>
      </w:r>
      <w:r w:rsidRPr="00BC5375">
        <w:rPr>
          <w:rFonts w:ascii="Times New Roman" w:hAnsi="Times New Roman" w:cs="Times New Roman"/>
          <w:b/>
          <w:spacing w:val="1"/>
          <w:sz w:val="24"/>
          <w:szCs w:val="24"/>
        </w:rPr>
        <w:t>n</w:t>
      </w:r>
      <w:r w:rsidRPr="00BC5375">
        <w:rPr>
          <w:rFonts w:ascii="Times New Roman" w:hAnsi="Times New Roman" w:cs="Times New Roman"/>
          <w:b/>
          <w:sz w:val="24"/>
          <w:szCs w:val="24"/>
        </w:rPr>
        <w:t>i</w:t>
      </w:r>
      <w:r w:rsidRPr="00BC5375">
        <w:rPr>
          <w:rFonts w:ascii="Times New Roman" w:hAnsi="Times New Roman" w:cs="Times New Roman"/>
          <w:b/>
          <w:spacing w:val="1"/>
          <w:sz w:val="24"/>
          <w:szCs w:val="24"/>
        </w:rPr>
        <w:t>n</w:t>
      </w:r>
      <w:r w:rsidRPr="00BC5375">
        <w:rPr>
          <w:rFonts w:ascii="Times New Roman" w:hAnsi="Times New Roman" w:cs="Times New Roman"/>
          <w:b/>
          <w:sz w:val="24"/>
          <w:szCs w:val="24"/>
        </w:rPr>
        <w:t xml:space="preserve">g the </w:t>
      </w:r>
      <w:r w:rsidRPr="00BC5375">
        <w:rPr>
          <w:rFonts w:ascii="Times New Roman" w:hAnsi="Times New Roman" w:cs="Times New Roman"/>
          <w:b/>
          <w:spacing w:val="-3"/>
          <w:sz w:val="24"/>
          <w:szCs w:val="24"/>
        </w:rPr>
        <w:t>P</w:t>
      </w:r>
      <w:r w:rsidRPr="00BC5375">
        <w:rPr>
          <w:rFonts w:ascii="Times New Roman" w:hAnsi="Times New Roman" w:cs="Times New Roman"/>
          <w:b/>
          <w:spacing w:val="-1"/>
          <w:sz w:val="24"/>
          <w:szCs w:val="24"/>
        </w:rPr>
        <w:t>r</w:t>
      </w:r>
      <w:r w:rsidRPr="00BC5375">
        <w:rPr>
          <w:rFonts w:ascii="Times New Roman" w:hAnsi="Times New Roman" w:cs="Times New Roman"/>
          <w:b/>
          <w:sz w:val="24"/>
          <w:szCs w:val="24"/>
        </w:rPr>
        <w:t>o</w:t>
      </w:r>
      <w:r w:rsidRPr="00BC5375">
        <w:rPr>
          <w:rFonts w:ascii="Times New Roman" w:hAnsi="Times New Roman" w:cs="Times New Roman"/>
          <w:b/>
          <w:spacing w:val="-1"/>
          <w:sz w:val="24"/>
          <w:szCs w:val="24"/>
        </w:rPr>
        <w:t>c</w:t>
      </w:r>
      <w:r w:rsidRPr="00BC5375">
        <w:rPr>
          <w:rFonts w:ascii="Times New Roman" w:hAnsi="Times New Roman" w:cs="Times New Roman"/>
          <w:b/>
          <w:spacing w:val="3"/>
          <w:sz w:val="24"/>
          <w:szCs w:val="24"/>
        </w:rPr>
        <w:t>u</w:t>
      </w:r>
      <w:r w:rsidRPr="00BC5375">
        <w:rPr>
          <w:rFonts w:ascii="Times New Roman" w:hAnsi="Times New Roman" w:cs="Times New Roman"/>
          <w:b/>
          <w:spacing w:val="-1"/>
          <w:sz w:val="24"/>
          <w:szCs w:val="24"/>
        </w:rPr>
        <w:t>r</w:t>
      </w:r>
      <w:r w:rsidRPr="00BC5375">
        <w:rPr>
          <w:rFonts w:ascii="Times New Roman" w:hAnsi="Times New Roman" w:cs="Times New Roman"/>
          <w:b/>
          <w:spacing w:val="1"/>
          <w:sz w:val="24"/>
          <w:szCs w:val="24"/>
        </w:rPr>
        <w:t>e</w:t>
      </w:r>
      <w:r w:rsidRPr="00BC5375">
        <w:rPr>
          <w:rFonts w:ascii="Times New Roman" w:hAnsi="Times New Roman" w:cs="Times New Roman"/>
          <w:b/>
          <w:spacing w:val="-3"/>
          <w:sz w:val="24"/>
          <w:szCs w:val="24"/>
        </w:rPr>
        <w:t>m</w:t>
      </w:r>
      <w:r w:rsidRPr="00BC5375">
        <w:rPr>
          <w:rFonts w:ascii="Times New Roman" w:hAnsi="Times New Roman" w:cs="Times New Roman"/>
          <w:b/>
          <w:spacing w:val="-1"/>
          <w:sz w:val="24"/>
          <w:szCs w:val="24"/>
        </w:rPr>
        <w:t>e</w:t>
      </w:r>
      <w:r w:rsidRPr="00BC5375">
        <w:rPr>
          <w:rFonts w:ascii="Times New Roman" w:hAnsi="Times New Roman" w:cs="Times New Roman"/>
          <w:b/>
          <w:spacing w:val="1"/>
          <w:sz w:val="24"/>
          <w:szCs w:val="24"/>
        </w:rPr>
        <w:t>n</w:t>
      </w:r>
      <w:r w:rsidRPr="00BC5375">
        <w:rPr>
          <w:rFonts w:ascii="Times New Roman" w:hAnsi="Times New Roman" w:cs="Times New Roman"/>
          <w:b/>
          <w:sz w:val="24"/>
          <w:szCs w:val="24"/>
        </w:rPr>
        <w:t>t</w:t>
      </w:r>
      <w:bookmarkEnd w:id="121"/>
      <w:bookmarkEnd w:id="122"/>
      <w:bookmarkEnd w:id="123"/>
    </w:p>
    <w:p w14:paraId="675D6312" w14:textId="4975E83A" w:rsidR="00154560" w:rsidRPr="00DF767C" w:rsidRDefault="00E531F6" w:rsidP="00642713">
      <w:pPr>
        <w:pStyle w:val="H3Normal"/>
        <w:ind w:left="720" w:right="0"/>
      </w:pPr>
      <w:r w:rsidRPr="00DF767C">
        <w:rPr>
          <w:spacing w:val="1"/>
        </w:rPr>
        <w:t xml:space="preserve">In </w:t>
      </w:r>
      <w:r w:rsidR="001A48F0" w:rsidRPr="00DF767C">
        <w:rPr>
          <w:spacing w:val="1"/>
        </w:rPr>
        <w:t>the</w:t>
      </w:r>
      <w:r w:rsidRPr="00DF767C">
        <w:rPr>
          <w:spacing w:val="1"/>
        </w:rPr>
        <w:t xml:space="preserve"> letter of transmittal, </w:t>
      </w:r>
      <w:r w:rsidR="00045712" w:rsidRPr="00DF767C">
        <w:rPr>
          <w:spacing w:val="1"/>
        </w:rPr>
        <w:t>P</w:t>
      </w:r>
      <w:r w:rsidR="00045712" w:rsidRPr="00DF767C">
        <w:t>otential O</w:t>
      </w:r>
      <w:r w:rsidR="00045712" w:rsidRPr="00DF767C">
        <w:rPr>
          <w:spacing w:val="-1"/>
        </w:rPr>
        <w:t>f</w:t>
      </w:r>
      <w:r w:rsidR="00045712" w:rsidRPr="00DF767C">
        <w:t>f</w:t>
      </w:r>
      <w:r w:rsidR="00045712" w:rsidRPr="00DF767C">
        <w:rPr>
          <w:spacing w:val="-2"/>
        </w:rPr>
        <w:t>e</w:t>
      </w:r>
      <w:r w:rsidR="00045712" w:rsidRPr="00DF767C">
        <w:t>ro</w:t>
      </w:r>
      <w:r w:rsidR="00045712" w:rsidRPr="00DF767C">
        <w:rPr>
          <w:spacing w:val="-1"/>
        </w:rPr>
        <w:t>r</w:t>
      </w:r>
      <w:r w:rsidR="00045712" w:rsidRPr="00DF767C">
        <w:t>s mu</w:t>
      </w:r>
      <w:r w:rsidR="00045712" w:rsidRPr="00DF767C">
        <w:rPr>
          <w:spacing w:val="1"/>
        </w:rPr>
        <w:t>s</w:t>
      </w:r>
      <w:r w:rsidR="00045712" w:rsidRPr="00DF767C">
        <w:t xml:space="preserve">t </w:t>
      </w:r>
      <w:r w:rsidR="00045712" w:rsidRPr="00DF767C">
        <w:rPr>
          <w:spacing w:val="3"/>
        </w:rPr>
        <w:t>i</w:t>
      </w:r>
      <w:r w:rsidR="00045712" w:rsidRPr="00DF767C">
        <w:t>ndic</w:t>
      </w:r>
      <w:r w:rsidR="00045712" w:rsidRPr="00DF767C">
        <w:rPr>
          <w:spacing w:val="-1"/>
        </w:rPr>
        <w:t>a</w:t>
      </w:r>
      <w:r w:rsidR="00045712" w:rsidRPr="00DF767C">
        <w:t>te th</w:t>
      </w:r>
      <w:r w:rsidR="00045712" w:rsidRPr="00DF767C">
        <w:rPr>
          <w:spacing w:val="-1"/>
        </w:rPr>
        <w:t>e</w:t>
      </w:r>
      <w:r w:rsidR="00045712" w:rsidRPr="00DF767C">
        <w:t xml:space="preserve">ir </w:t>
      </w:r>
      <w:r w:rsidR="00045712" w:rsidRPr="00DF767C">
        <w:rPr>
          <w:spacing w:val="1"/>
        </w:rPr>
        <w:t>a</w:t>
      </w:r>
      <w:r w:rsidR="00045712" w:rsidRPr="00DF767C">
        <w:rPr>
          <w:spacing w:val="-1"/>
        </w:rPr>
        <w:t>c</w:t>
      </w:r>
      <w:r w:rsidR="00045712" w:rsidRPr="00DF767C">
        <w:rPr>
          <w:spacing w:val="1"/>
        </w:rPr>
        <w:t>c</w:t>
      </w:r>
      <w:r w:rsidR="00045712" w:rsidRPr="00DF767C">
        <w:rPr>
          <w:spacing w:val="-1"/>
        </w:rPr>
        <w:t>e</w:t>
      </w:r>
      <w:r w:rsidR="00045712" w:rsidRPr="00DF767C">
        <w:t>ptan</w:t>
      </w:r>
      <w:r w:rsidR="00045712" w:rsidRPr="00DF767C">
        <w:rPr>
          <w:spacing w:val="1"/>
        </w:rPr>
        <w:t>c</w:t>
      </w:r>
      <w:r w:rsidR="00045712" w:rsidRPr="00DF767C">
        <w:t>e</w:t>
      </w:r>
      <w:r w:rsidR="00045712" w:rsidRPr="00DF767C">
        <w:rPr>
          <w:spacing w:val="1"/>
        </w:rPr>
        <w:t xml:space="preserve"> </w:t>
      </w:r>
      <w:r w:rsidR="00045712" w:rsidRPr="00DF767C">
        <w:t>of the</w:t>
      </w:r>
      <w:r w:rsidR="00045712" w:rsidRPr="00DF767C">
        <w:rPr>
          <w:spacing w:val="-1"/>
        </w:rPr>
        <w:t xml:space="preserve"> </w:t>
      </w:r>
      <w:r w:rsidR="00045712" w:rsidRPr="00DF767C">
        <w:t>Condi</w:t>
      </w:r>
      <w:r w:rsidR="00045712" w:rsidRPr="00DF767C">
        <w:rPr>
          <w:spacing w:val="1"/>
        </w:rPr>
        <w:t>t</w:t>
      </w:r>
      <w:r w:rsidR="00045712" w:rsidRPr="00DF767C">
        <w:t>ions Gov</w:t>
      </w:r>
      <w:r w:rsidR="00045712" w:rsidRPr="00DF767C">
        <w:rPr>
          <w:spacing w:val="-1"/>
        </w:rPr>
        <w:t>e</w:t>
      </w:r>
      <w:r w:rsidR="00045712" w:rsidRPr="00DF767C">
        <w:t xml:space="preserve">rning the </w:t>
      </w:r>
      <w:r w:rsidR="00045712" w:rsidRPr="00DF767C">
        <w:rPr>
          <w:spacing w:val="1"/>
        </w:rPr>
        <w:t>P</w:t>
      </w:r>
      <w:r w:rsidR="00045712" w:rsidRPr="00DF767C">
        <w:t>ro</w:t>
      </w:r>
      <w:r w:rsidR="00045712" w:rsidRPr="00DF767C">
        <w:rPr>
          <w:spacing w:val="-2"/>
        </w:rPr>
        <w:t>c</w:t>
      </w:r>
      <w:r w:rsidR="00045712" w:rsidRPr="00DF767C">
        <w:t>ur</w:t>
      </w:r>
      <w:r w:rsidR="00045712" w:rsidRPr="00DF767C">
        <w:rPr>
          <w:spacing w:val="-2"/>
        </w:rPr>
        <w:t>e</w:t>
      </w:r>
      <w:r w:rsidR="00045712" w:rsidRPr="00DF767C">
        <w:t>ment s</w:t>
      </w:r>
      <w:r w:rsidR="00045712" w:rsidRPr="00DF767C">
        <w:rPr>
          <w:spacing w:val="1"/>
        </w:rPr>
        <w:t>e</w:t>
      </w:r>
      <w:r w:rsidR="00045712" w:rsidRPr="00DF767C">
        <w:rPr>
          <w:spacing w:val="-1"/>
        </w:rPr>
        <w:t>c</w:t>
      </w:r>
      <w:r w:rsidR="00045712" w:rsidRPr="00DF767C">
        <w:t>t</w:t>
      </w:r>
      <w:r w:rsidR="00045712" w:rsidRPr="00DF767C">
        <w:rPr>
          <w:spacing w:val="1"/>
        </w:rPr>
        <w:t>i</w:t>
      </w:r>
      <w:r w:rsidR="00045712" w:rsidRPr="00DF767C">
        <w:t xml:space="preserve">on </w:t>
      </w:r>
      <w:r w:rsidRPr="00DF767C">
        <w:t>of this RFP</w:t>
      </w:r>
      <w:r w:rsidR="00045712" w:rsidRPr="00DF767C">
        <w:t>.</w:t>
      </w:r>
      <w:r w:rsidR="00EA55A5" w:rsidRPr="00DF767C">
        <w:t xml:space="preserve"> </w:t>
      </w:r>
      <w:r w:rsidR="00045712" w:rsidRPr="00DF767C">
        <w:rPr>
          <w:spacing w:val="-1"/>
        </w:rPr>
        <w:t>S</w:t>
      </w:r>
      <w:r w:rsidR="00045712" w:rsidRPr="00DF767C">
        <w:t>ubm</w:t>
      </w:r>
      <w:r w:rsidR="00045712" w:rsidRPr="00DF767C">
        <w:rPr>
          <w:spacing w:val="1"/>
        </w:rPr>
        <w:t>i</w:t>
      </w:r>
      <w:r w:rsidR="00045712" w:rsidRPr="00DF767C">
        <w:t>ss</w:t>
      </w:r>
      <w:r w:rsidR="00045712" w:rsidRPr="00DF767C">
        <w:rPr>
          <w:spacing w:val="1"/>
        </w:rPr>
        <w:t>i</w:t>
      </w:r>
      <w:r w:rsidR="00045712" w:rsidRPr="00DF767C">
        <w:t>on of</w:t>
      </w:r>
      <w:r w:rsidR="00045712" w:rsidRPr="00DF767C">
        <w:rPr>
          <w:spacing w:val="-1"/>
        </w:rPr>
        <w:t xml:space="preserve"> </w:t>
      </w:r>
      <w:r w:rsidR="00045712" w:rsidRPr="00DF767C">
        <w:t>a</w:t>
      </w:r>
      <w:r w:rsidR="00045712" w:rsidRPr="00DF767C">
        <w:rPr>
          <w:spacing w:val="-1"/>
        </w:rPr>
        <w:t xml:space="preserve"> </w:t>
      </w:r>
      <w:r w:rsidR="00045712" w:rsidRPr="00DF767C">
        <w:t>pro</w:t>
      </w:r>
      <w:r w:rsidR="00045712" w:rsidRPr="00DF767C">
        <w:rPr>
          <w:spacing w:val="-1"/>
        </w:rPr>
        <w:t>p</w:t>
      </w:r>
      <w:r w:rsidR="00045712" w:rsidRPr="00DF767C">
        <w:t>os</w:t>
      </w:r>
      <w:r w:rsidR="00045712" w:rsidRPr="00DF767C">
        <w:rPr>
          <w:spacing w:val="-1"/>
        </w:rPr>
        <w:t>a</w:t>
      </w:r>
      <w:r w:rsidR="00045712" w:rsidRPr="00DF767C">
        <w:t>l constitu</w:t>
      </w:r>
      <w:r w:rsidR="00045712" w:rsidRPr="00DF767C">
        <w:rPr>
          <w:spacing w:val="1"/>
        </w:rPr>
        <w:t>t</w:t>
      </w:r>
      <w:r w:rsidR="00045712" w:rsidRPr="00DF767C">
        <w:rPr>
          <w:spacing w:val="-1"/>
        </w:rPr>
        <w:t>e</w:t>
      </w:r>
      <w:r w:rsidR="00045712" w:rsidRPr="00DF767C">
        <w:t xml:space="preserve">s </w:t>
      </w:r>
      <w:r w:rsidR="00045712" w:rsidRPr="00DF767C">
        <w:rPr>
          <w:spacing w:val="-1"/>
        </w:rPr>
        <w:t>ac</w:t>
      </w:r>
      <w:r w:rsidR="00045712" w:rsidRPr="00DF767C">
        <w:rPr>
          <w:spacing w:val="1"/>
        </w:rPr>
        <w:t>c</w:t>
      </w:r>
      <w:r w:rsidR="00045712" w:rsidRPr="00DF767C">
        <w:rPr>
          <w:spacing w:val="-1"/>
        </w:rPr>
        <w:t>e</w:t>
      </w:r>
      <w:r w:rsidR="00045712" w:rsidRPr="00DF767C">
        <w:t>ptan</w:t>
      </w:r>
      <w:r w:rsidR="00045712" w:rsidRPr="00DF767C">
        <w:rPr>
          <w:spacing w:val="1"/>
        </w:rPr>
        <w:t>c</w:t>
      </w:r>
      <w:r w:rsidR="00045712" w:rsidRPr="00DF767C">
        <w:t>e</w:t>
      </w:r>
      <w:r w:rsidR="00045712" w:rsidRPr="00DF767C">
        <w:rPr>
          <w:spacing w:val="-1"/>
        </w:rPr>
        <w:t xml:space="preserve"> </w:t>
      </w:r>
      <w:r w:rsidR="00045712" w:rsidRPr="00DF767C">
        <w:t>of the</w:t>
      </w:r>
      <w:r w:rsidR="00045712" w:rsidRPr="00DF767C">
        <w:rPr>
          <w:spacing w:val="-1"/>
        </w:rPr>
        <w:t xml:space="preserve"> </w:t>
      </w:r>
      <w:r w:rsidR="00045712" w:rsidRPr="00DF767C">
        <w:t>Ev</w:t>
      </w:r>
      <w:r w:rsidR="00045712" w:rsidRPr="00DF767C">
        <w:rPr>
          <w:spacing w:val="-1"/>
        </w:rPr>
        <w:t>a</w:t>
      </w:r>
      <w:r w:rsidR="00045712" w:rsidRPr="00DF767C">
        <w:t>l</w:t>
      </w:r>
      <w:r w:rsidR="00045712" w:rsidRPr="00DF767C">
        <w:rPr>
          <w:spacing w:val="3"/>
        </w:rPr>
        <w:t>u</w:t>
      </w:r>
      <w:r w:rsidR="00045712" w:rsidRPr="00DF767C">
        <w:rPr>
          <w:spacing w:val="1"/>
        </w:rPr>
        <w:t>a</w:t>
      </w:r>
      <w:r w:rsidR="00045712" w:rsidRPr="00DF767C">
        <w:t>t</w:t>
      </w:r>
      <w:r w:rsidR="00045712" w:rsidRPr="00DF767C">
        <w:rPr>
          <w:spacing w:val="1"/>
        </w:rPr>
        <w:t>i</w:t>
      </w:r>
      <w:r w:rsidR="00045712" w:rsidRPr="00DF767C">
        <w:t xml:space="preserve">on </w:t>
      </w:r>
      <w:r w:rsidR="00045712" w:rsidRPr="00DF767C">
        <w:rPr>
          <w:spacing w:val="-1"/>
        </w:rPr>
        <w:t>Fac</w:t>
      </w:r>
      <w:r w:rsidR="00045712" w:rsidRPr="00DF767C">
        <w:t xml:space="preserve">tors </w:t>
      </w:r>
      <w:r w:rsidR="00045712" w:rsidRPr="00DF767C">
        <w:rPr>
          <w:spacing w:val="-1"/>
        </w:rPr>
        <w:t>c</w:t>
      </w:r>
      <w:r w:rsidR="00045712" w:rsidRPr="00DF767C">
        <w:t>on</w:t>
      </w:r>
      <w:r w:rsidR="00045712" w:rsidRPr="00DF767C">
        <w:rPr>
          <w:spacing w:val="3"/>
        </w:rPr>
        <w:t>t</w:t>
      </w:r>
      <w:r w:rsidR="00045712" w:rsidRPr="00DF767C">
        <w:rPr>
          <w:spacing w:val="-1"/>
        </w:rPr>
        <w:t>a</w:t>
      </w:r>
      <w:r w:rsidR="00045712" w:rsidRPr="00DF767C">
        <w:t>ined in</w:t>
      </w:r>
      <w:r w:rsidR="00045712" w:rsidRPr="00DF767C">
        <w:rPr>
          <w:spacing w:val="2"/>
        </w:rPr>
        <w:t xml:space="preserve"> </w:t>
      </w:r>
      <w:r w:rsidR="00045712" w:rsidRPr="00DF767C">
        <w:rPr>
          <w:spacing w:val="1"/>
        </w:rPr>
        <w:t>S</w:t>
      </w:r>
      <w:r w:rsidR="00045712" w:rsidRPr="00DF767C">
        <w:rPr>
          <w:spacing w:val="-1"/>
        </w:rPr>
        <w:t>ec</w:t>
      </w:r>
      <w:r w:rsidR="00045712" w:rsidRPr="00DF767C">
        <w:t>t</w:t>
      </w:r>
      <w:r w:rsidR="00045712" w:rsidRPr="00DF767C">
        <w:rPr>
          <w:spacing w:val="1"/>
        </w:rPr>
        <w:t>i</w:t>
      </w:r>
      <w:r w:rsidR="00045712" w:rsidRPr="00DF767C">
        <w:t>on V</w:t>
      </w:r>
      <w:r w:rsidR="00C922E6" w:rsidRPr="00DF767C">
        <w:t>I</w:t>
      </w:r>
      <w:r w:rsidR="00045712" w:rsidRPr="00DF767C">
        <w:t xml:space="preserve"> </w:t>
      </w:r>
      <w:bookmarkEnd w:id="124"/>
      <w:r w:rsidR="00045712" w:rsidRPr="00DF767C">
        <w:t>of</w:t>
      </w:r>
      <w:r w:rsidR="00045712" w:rsidRPr="00DF767C">
        <w:rPr>
          <w:spacing w:val="-1"/>
        </w:rPr>
        <w:t xml:space="preserve"> </w:t>
      </w:r>
      <w:r w:rsidR="00045712" w:rsidRPr="00DF767C">
        <w:t>th</w:t>
      </w:r>
      <w:r w:rsidR="00045712" w:rsidRPr="00DF767C">
        <w:rPr>
          <w:spacing w:val="1"/>
        </w:rPr>
        <w:t>i</w:t>
      </w:r>
      <w:r w:rsidR="00045712" w:rsidRPr="00DF767C">
        <w:t xml:space="preserve">s </w:t>
      </w:r>
      <w:r w:rsidR="00045712" w:rsidRPr="00DF767C">
        <w:rPr>
          <w:spacing w:val="1"/>
        </w:rPr>
        <w:t>R</w:t>
      </w:r>
      <w:r w:rsidR="00045712" w:rsidRPr="00DF767C">
        <w:rPr>
          <w:spacing w:val="-1"/>
        </w:rPr>
        <w:t>F</w:t>
      </w:r>
      <w:r w:rsidR="00045712" w:rsidRPr="00DF767C">
        <w:rPr>
          <w:spacing w:val="1"/>
        </w:rPr>
        <w:t>P</w:t>
      </w:r>
      <w:r w:rsidR="00045712" w:rsidRPr="00DF767C">
        <w:t>.</w:t>
      </w:r>
    </w:p>
    <w:p w14:paraId="04AE9A16" w14:textId="316AE724" w:rsidR="00154560" w:rsidRDefault="00154560" w:rsidP="003D11DF">
      <w:pPr>
        <w:spacing w:before="5" w:after="0" w:line="240" w:lineRule="exact"/>
        <w:ind w:right="200"/>
        <w:rPr>
          <w:rFonts w:ascii="Times New Roman" w:hAnsi="Times New Roman" w:cs="Times New Roman"/>
          <w:sz w:val="24"/>
          <w:szCs w:val="24"/>
        </w:rPr>
      </w:pPr>
    </w:p>
    <w:p w14:paraId="3959EABA" w14:textId="77777777" w:rsidR="00154560" w:rsidRPr="00BC5375" w:rsidRDefault="00045712" w:rsidP="004A1993">
      <w:pPr>
        <w:pStyle w:val="ListParagraph"/>
        <w:numPr>
          <w:ilvl w:val="0"/>
          <w:numId w:val="62"/>
        </w:numPr>
        <w:rPr>
          <w:rFonts w:ascii="Times New Roman" w:hAnsi="Times New Roman" w:cs="Times New Roman"/>
          <w:b/>
          <w:sz w:val="24"/>
          <w:szCs w:val="24"/>
        </w:rPr>
      </w:pPr>
      <w:bookmarkStart w:id="125" w:name="_Toc450899665"/>
      <w:bookmarkStart w:id="126" w:name="_Toc489947903"/>
      <w:bookmarkStart w:id="127" w:name="_Toc494435994"/>
      <w:r w:rsidRPr="00BC5375">
        <w:rPr>
          <w:rFonts w:ascii="Times New Roman" w:hAnsi="Times New Roman" w:cs="Times New Roman"/>
          <w:b/>
          <w:sz w:val="24"/>
          <w:szCs w:val="24"/>
        </w:rPr>
        <w:t>Incurring Cost</w:t>
      </w:r>
      <w:bookmarkEnd w:id="125"/>
      <w:bookmarkEnd w:id="126"/>
      <w:bookmarkEnd w:id="127"/>
    </w:p>
    <w:p w14:paraId="007F81F0" w14:textId="77777777" w:rsidR="00154560" w:rsidRPr="00DF767C" w:rsidRDefault="00E531F6" w:rsidP="00642713">
      <w:pPr>
        <w:pStyle w:val="H3Normal"/>
        <w:ind w:left="720" w:right="0"/>
      </w:pPr>
      <w:r w:rsidRPr="00DF767C">
        <w:t>The Potential Offeror shall solely bear a</w:t>
      </w:r>
      <w:r w:rsidR="00045712" w:rsidRPr="00DF767C">
        <w:rPr>
          <w:spacing w:val="2"/>
        </w:rPr>
        <w:t>n</w:t>
      </w:r>
      <w:r w:rsidR="00045712" w:rsidRPr="00DF767C">
        <w:t xml:space="preserve">y </w:t>
      </w:r>
      <w:r w:rsidR="00045712" w:rsidRPr="00DF767C">
        <w:rPr>
          <w:spacing w:val="-1"/>
        </w:rPr>
        <w:t>c</w:t>
      </w:r>
      <w:r w:rsidR="00045712" w:rsidRPr="00DF767C">
        <w:t xml:space="preserve">ost </w:t>
      </w:r>
      <w:r w:rsidRPr="00DF767C">
        <w:rPr>
          <w:spacing w:val="1"/>
        </w:rPr>
        <w:t>they incur</w:t>
      </w:r>
      <w:r w:rsidR="00045712" w:rsidRPr="00DF767C">
        <w:t xml:space="preserve"> in </w:t>
      </w:r>
      <w:r w:rsidRPr="00DF767C">
        <w:t>preparing</w:t>
      </w:r>
      <w:r w:rsidR="00045712" w:rsidRPr="00DF767C">
        <w:t xml:space="preserve">, </w:t>
      </w:r>
      <w:r w:rsidRPr="00DF767C">
        <w:t>transmitting</w:t>
      </w:r>
      <w:r w:rsidR="00045712" w:rsidRPr="00DF767C">
        <w:t xml:space="preserve"> and</w:t>
      </w:r>
      <w:r w:rsidR="00045712" w:rsidRPr="00DF767C">
        <w:rPr>
          <w:spacing w:val="2"/>
        </w:rPr>
        <w:t>/</w:t>
      </w:r>
      <w:r w:rsidR="00045712" w:rsidRPr="00DF767C">
        <w:t xml:space="preserve">or </w:t>
      </w:r>
      <w:r w:rsidRPr="00DF767C">
        <w:t>presenting</w:t>
      </w:r>
      <w:r w:rsidR="00045712" w:rsidRPr="00DF767C">
        <w:t xml:space="preserve"> </w:t>
      </w:r>
      <w:r w:rsidR="00045712" w:rsidRPr="00DF767C">
        <w:rPr>
          <w:spacing w:val="-2"/>
        </w:rPr>
        <w:t>a</w:t>
      </w:r>
      <w:r w:rsidR="00045712" w:rsidRPr="00DF767C">
        <w:rPr>
          <w:spacing w:val="5"/>
        </w:rPr>
        <w:t>n</w:t>
      </w:r>
      <w:r w:rsidR="00045712" w:rsidRPr="00DF767C">
        <w:t>y</w:t>
      </w:r>
      <w:r w:rsidR="00045712" w:rsidRPr="00DF767C">
        <w:rPr>
          <w:spacing w:val="-5"/>
        </w:rPr>
        <w:t xml:space="preserve"> </w:t>
      </w:r>
      <w:r w:rsidR="00045712" w:rsidRPr="00DF767C">
        <w:t>pro</w:t>
      </w:r>
      <w:r w:rsidR="00045712" w:rsidRPr="00DF767C">
        <w:rPr>
          <w:spacing w:val="-1"/>
        </w:rPr>
        <w:t>p</w:t>
      </w:r>
      <w:r w:rsidR="00045712" w:rsidRPr="00DF767C">
        <w:t>os</w:t>
      </w:r>
      <w:r w:rsidR="00045712" w:rsidRPr="00DF767C">
        <w:rPr>
          <w:spacing w:val="-1"/>
        </w:rPr>
        <w:t>a</w:t>
      </w:r>
      <w:r w:rsidR="00045712" w:rsidRPr="00DF767C">
        <w:t xml:space="preserve">l or </w:t>
      </w:r>
      <w:r w:rsidR="00045712" w:rsidRPr="00DF767C">
        <w:rPr>
          <w:spacing w:val="2"/>
        </w:rPr>
        <w:t>m</w:t>
      </w:r>
      <w:r w:rsidR="00045712" w:rsidRPr="00DF767C">
        <w:rPr>
          <w:spacing w:val="-1"/>
        </w:rPr>
        <w:t>a</w:t>
      </w:r>
      <w:r w:rsidR="00045712" w:rsidRPr="00DF767C">
        <w:t>te</w:t>
      </w:r>
      <w:r w:rsidR="00045712" w:rsidRPr="00DF767C">
        <w:rPr>
          <w:spacing w:val="-1"/>
        </w:rPr>
        <w:t>r</w:t>
      </w:r>
      <w:r w:rsidR="00045712" w:rsidRPr="00DF767C">
        <w:rPr>
          <w:spacing w:val="3"/>
        </w:rPr>
        <w:t>i</w:t>
      </w:r>
      <w:r w:rsidR="00045712" w:rsidRPr="00DF767C">
        <w:rPr>
          <w:spacing w:val="-1"/>
        </w:rPr>
        <w:t>a</w:t>
      </w:r>
      <w:r w:rsidR="00045712" w:rsidRPr="00DF767C">
        <w:t>l sub</w:t>
      </w:r>
      <w:r w:rsidR="00045712" w:rsidRPr="00DF767C">
        <w:rPr>
          <w:spacing w:val="1"/>
        </w:rPr>
        <w:t>m</w:t>
      </w:r>
      <w:r w:rsidR="00045712" w:rsidRPr="00DF767C">
        <w:t>i</w:t>
      </w:r>
      <w:r w:rsidR="00045712" w:rsidRPr="00DF767C">
        <w:rPr>
          <w:spacing w:val="1"/>
        </w:rPr>
        <w:t>t</w:t>
      </w:r>
      <w:r w:rsidR="00045712" w:rsidRPr="00DF767C">
        <w:t xml:space="preserve">ted in </w:t>
      </w:r>
      <w:r w:rsidR="00045712" w:rsidRPr="00DF767C">
        <w:rPr>
          <w:spacing w:val="-1"/>
        </w:rPr>
        <w:t>re</w:t>
      </w:r>
      <w:r w:rsidR="00045712" w:rsidRPr="00DF767C">
        <w:t>sponse to th</w:t>
      </w:r>
      <w:r w:rsidR="00045712" w:rsidRPr="00DF767C">
        <w:rPr>
          <w:spacing w:val="1"/>
        </w:rPr>
        <w:t>i</w:t>
      </w:r>
      <w:r w:rsidR="00045712" w:rsidRPr="00DF767C">
        <w:t xml:space="preserve">s </w:t>
      </w:r>
      <w:r w:rsidR="00045712" w:rsidRPr="00DF767C">
        <w:rPr>
          <w:spacing w:val="1"/>
        </w:rPr>
        <w:t>R</w:t>
      </w:r>
      <w:r w:rsidR="00045712" w:rsidRPr="00DF767C">
        <w:rPr>
          <w:spacing w:val="-1"/>
        </w:rPr>
        <w:t>F</w:t>
      </w:r>
      <w:r w:rsidR="00045712" w:rsidRPr="00DF767C">
        <w:t>P.</w:t>
      </w:r>
      <w:r w:rsidR="00EA55A5" w:rsidRPr="00DF767C">
        <w:t xml:space="preserve"> </w:t>
      </w:r>
      <w:r w:rsidRPr="00DF767C">
        <w:t>The Offeror also shall solely bear a</w:t>
      </w:r>
      <w:r w:rsidR="00045712" w:rsidRPr="00DF767C">
        <w:rPr>
          <w:spacing w:val="4"/>
        </w:rPr>
        <w:t>n</w:t>
      </w:r>
      <w:r w:rsidR="00045712" w:rsidRPr="00DF767C">
        <w:t>y</w:t>
      </w:r>
      <w:r w:rsidR="00045712" w:rsidRPr="00DF767C">
        <w:rPr>
          <w:spacing w:val="-5"/>
        </w:rPr>
        <w:t xml:space="preserve"> </w:t>
      </w:r>
      <w:r w:rsidR="00045712" w:rsidRPr="00DF767C">
        <w:rPr>
          <w:spacing w:val="-1"/>
        </w:rPr>
        <w:t>c</w:t>
      </w:r>
      <w:r w:rsidR="00045712" w:rsidRPr="00DF767C">
        <w:t>ost</w:t>
      </w:r>
      <w:r w:rsidRPr="00DF767C">
        <w:t xml:space="preserve"> the Offeror</w:t>
      </w:r>
      <w:r w:rsidR="00045712" w:rsidRPr="00DF767C">
        <w:t xml:space="preserve"> </w:t>
      </w:r>
      <w:r w:rsidRPr="00DF767C">
        <w:rPr>
          <w:spacing w:val="1"/>
        </w:rPr>
        <w:t>incurs</w:t>
      </w:r>
      <w:r w:rsidR="00045712" w:rsidRPr="00DF767C">
        <w:t xml:space="preserve"> f</w:t>
      </w:r>
      <w:r w:rsidR="00045712" w:rsidRPr="00DF767C">
        <w:rPr>
          <w:spacing w:val="1"/>
        </w:rPr>
        <w:t>o</w:t>
      </w:r>
      <w:r w:rsidR="00045712" w:rsidRPr="00DF767C">
        <w:t>r s</w:t>
      </w:r>
      <w:r w:rsidR="00045712" w:rsidRPr="00DF767C">
        <w:rPr>
          <w:spacing w:val="-1"/>
        </w:rPr>
        <w:t>e</w:t>
      </w:r>
      <w:r w:rsidR="00045712" w:rsidRPr="00DF767C">
        <w:t xml:space="preserve">t </w:t>
      </w:r>
      <w:r w:rsidR="00045712" w:rsidRPr="00DF767C">
        <w:rPr>
          <w:spacing w:val="3"/>
        </w:rPr>
        <w:t>u</w:t>
      </w:r>
      <w:r w:rsidR="00045712" w:rsidRPr="00DF767C">
        <w:t xml:space="preserve">p </w:t>
      </w:r>
      <w:r w:rsidR="00045712" w:rsidRPr="00DF767C">
        <w:rPr>
          <w:spacing w:val="-1"/>
        </w:rPr>
        <w:t>a</w:t>
      </w:r>
      <w:r w:rsidR="00045712" w:rsidRPr="00DF767C">
        <w:t>nd d</w:t>
      </w:r>
      <w:r w:rsidR="00045712" w:rsidRPr="00DF767C">
        <w:rPr>
          <w:spacing w:val="-1"/>
        </w:rPr>
        <w:t>e</w:t>
      </w:r>
      <w:r w:rsidR="00045712" w:rsidRPr="00DF767C">
        <w:t>monstr</w:t>
      </w:r>
      <w:r w:rsidR="00045712" w:rsidRPr="00DF767C">
        <w:rPr>
          <w:spacing w:val="-1"/>
        </w:rPr>
        <w:t>a</w:t>
      </w:r>
      <w:r w:rsidR="00045712" w:rsidRPr="00DF767C">
        <w:t>t</w:t>
      </w:r>
      <w:r w:rsidR="00045712" w:rsidRPr="00DF767C">
        <w:rPr>
          <w:spacing w:val="3"/>
        </w:rPr>
        <w:t>i</w:t>
      </w:r>
      <w:r w:rsidR="00045712" w:rsidRPr="00DF767C">
        <w:t>on of</w:t>
      </w:r>
      <w:r w:rsidR="00045712" w:rsidRPr="00DF767C">
        <w:rPr>
          <w:spacing w:val="-1"/>
        </w:rPr>
        <w:t xml:space="preserve"> </w:t>
      </w:r>
      <w:r w:rsidR="00506E5A" w:rsidRPr="00DF767C">
        <w:rPr>
          <w:spacing w:val="3"/>
        </w:rPr>
        <w:t>any</w:t>
      </w:r>
      <w:r w:rsidR="00506E5A" w:rsidRPr="00DF767C">
        <w:rPr>
          <w:spacing w:val="-1"/>
        </w:rPr>
        <w:t xml:space="preserve"> </w:t>
      </w:r>
      <w:r w:rsidR="00045712" w:rsidRPr="00DF767C">
        <w:t>pro</w:t>
      </w:r>
      <w:r w:rsidR="00045712" w:rsidRPr="00DF767C">
        <w:rPr>
          <w:spacing w:val="-1"/>
        </w:rPr>
        <w:t>p</w:t>
      </w:r>
      <w:r w:rsidR="00045712" w:rsidRPr="00DF767C">
        <w:t>os</w:t>
      </w:r>
      <w:r w:rsidR="00045712" w:rsidRPr="00DF767C">
        <w:rPr>
          <w:spacing w:val="-1"/>
        </w:rPr>
        <w:t>e</w:t>
      </w:r>
      <w:r w:rsidR="00045712" w:rsidRPr="00DF767C">
        <w:t xml:space="preserve">d </w:t>
      </w:r>
      <w:r w:rsidR="00045712" w:rsidRPr="00DF767C">
        <w:rPr>
          <w:spacing w:val="-1"/>
        </w:rPr>
        <w:t>e</w:t>
      </w:r>
      <w:r w:rsidR="00045712" w:rsidRPr="00DF767C">
        <w:t>quip</w:t>
      </w:r>
      <w:r w:rsidR="00045712" w:rsidRPr="00DF767C">
        <w:rPr>
          <w:spacing w:val="1"/>
        </w:rPr>
        <w:t>m</w:t>
      </w:r>
      <w:r w:rsidR="00045712" w:rsidRPr="00DF767C">
        <w:rPr>
          <w:spacing w:val="-1"/>
        </w:rPr>
        <w:t>e</w:t>
      </w:r>
      <w:r w:rsidR="00045712" w:rsidRPr="00DF767C">
        <w:t>nt and/or</w:t>
      </w:r>
      <w:r w:rsidR="00045712" w:rsidRPr="00DF767C">
        <w:rPr>
          <w:spacing w:val="-1"/>
        </w:rPr>
        <w:t xml:space="preserve"> </w:t>
      </w:r>
      <w:r w:rsidR="00045712" w:rsidRPr="00DF767C">
        <w:rPr>
          <w:spacing w:val="5"/>
        </w:rPr>
        <w:t>s</w:t>
      </w:r>
      <w:r w:rsidR="00045712" w:rsidRPr="00DF767C">
        <w:rPr>
          <w:spacing w:val="-7"/>
        </w:rPr>
        <w:t>y</w:t>
      </w:r>
      <w:r w:rsidR="00045712" w:rsidRPr="00DF767C">
        <w:t>s</w:t>
      </w:r>
      <w:r w:rsidR="00045712" w:rsidRPr="00DF767C">
        <w:rPr>
          <w:spacing w:val="3"/>
        </w:rPr>
        <w:t>t</w:t>
      </w:r>
      <w:r w:rsidR="00045712" w:rsidRPr="00DF767C">
        <w:rPr>
          <w:spacing w:val="-1"/>
        </w:rPr>
        <w:t>e</w:t>
      </w:r>
      <w:r w:rsidR="00045712" w:rsidRPr="00DF767C">
        <w:t>m.</w:t>
      </w:r>
    </w:p>
    <w:p w14:paraId="795E0274" w14:textId="77777777" w:rsidR="00154560" w:rsidRPr="00BC5375"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28" w:name="_Toc450899666"/>
      <w:bookmarkStart w:id="129" w:name="_Toc489947904"/>
      <w:bookmarkStart w:id="130" w:name="_Toc494435995"/>
      <w:r w:rsidRPr="00BC5375">
        <w:rPr>
          <w:rFonts w:ascii="Times New Roman" w:hAnsi="Times New Roman" w:cs="Times New Roman"/>
          <w:b/>
          <w:sz w:val="24"/>
          <w:szCs w:val="24"/>
        </w:rPr>
        <w:t xml:space="preserve">Prime </w:t>
      </w:r>
      <w:r w:rsidR="007A687A" w:rsidRPr="00BC5375">
        <w:rPr>
          <w:rFonts w:ascii="Times New Roman" w:hAnsi="Times New Roman" w:cs="Times New Roman"/>
          <w:b/>
          <w:sz w:val="24"/>
          <w:szCs w:val="24"/>
        </w:rPr>
        <w:t xml:space="preserve">QA </w:t>
      </w:r>
      <w:r w:rsidRPr="00BC5375">
        <w:rPr>
          <w:rFonts w:ascii="Times New Roman" w:hAnsi="Times New Roman" w:cs="Times New Roman"/>
          <w:b/>
          <w:sz w:val="24"/>
          <w:szCs w:val="24"/>
        </w:rPr>
        <w:t>Contractor Responsibility</w:t>
      </w:r>
      <w:bookmarkEnd w:id="128"/>
      <w:bookmarkEnd w:id="129"/>
      <w:bookmarkEnd w:id="130"/>
    </w:p>
    <w:p w14:paraId="29915B5A" w14:textId="7941AD40" w:rsidR="00154560" w:rsidRPr="00DF767C" w:rsidRDefault="00B528A6" w:rsidP="00642713">
      <w:pPr>
        <w:pStyle w:val="H3Normal"/>
        <w:ind w:left="720" w:right="0"/>
      </w:pPr>
      <w:r w:rsidRPr="00DF767C">
        <w:t>The</w:t>
      </w:r>
      <w:r w:rsidRPr="00DF767C">
        <w:rPr>
          <w:spacing w:val="1"/>
        </w:rPr>
        <w:t xml:space="preserve"> </w:t>
      </w:r>
      <w:r w:rsidR="007A687A" w:rsidRPr="00DF767C">
        <w:t xml:space="preserve">QA </w:t>
      </w:r>
      <w:r w:rsidRPr="00DF767C">
        <w:t>Contra</w:t>
      </w:r>
      <w:r w:rsidRPr="00DF767C">
        <w:rPr>
          <w:spacing w:val="-1"/>
        </w:rPr>
        <w:t>c</w:t>
      </w:r>
      <w:r w:rsidRPr="00DF767C">
        <w:t>tor s</w:t>
      </w:r>
      <w:r w:rsidRPr="00DF767C">
        <w:rPr>
          <w:spacing w:val="1"/>
        </w:rPr>
        <w:t>e</w:t>
      </w:r>
      <w:r w:rsidRPr="00DF767C">
        <w:t>le</w:t>
      </w:r>
      <w:r w:rsidRPr="00DF767C">
        <w:rPr>
          <w:spacing w:val="-1"/>
        </w:rPr>
        <w:t>c</w:t>
      </w:r>
      <w:r w:rsidRPr="00DF767C">
        <w:t>ted th</w:t>
      </w:r>
      <w:r w:rsidRPr="00DF767C">
        <w:rPr>
          <w:spacing w:val="-1"/>
        </w:rPr>
        <w:t>r</w:t>
      </w:r>
      <w:r w:rsidRPr="00DF767C">
        <w:t>o</w:t>
      </w:r>
      <w:r w:rsidRPr="00DF767C">
        <w:rPr>
          <w:spacing w:val="2"/>
        </w:rPr>
        <w:t>u</w:t>
      </w:r>
      <w:r w:rsidRPr="00DF767C">
        <w:rPr>
          <w:spacing w:val="-2"/>
        </w:rPr>
        <w:t>g</w:t>
      </w:r>
      <w:r w:rsidRPr="00DF767C">
        <w:t>h th</w:t>
      </w:r>
      <w:r w:rsidRPr="00DF767C">
        <w:rPr>
          <w:spacing w:val="1"/>
        </w:rPr>
        <w:t>i</w:t>
      </w:r>
      <w:r w:rsidRPr="00DF767C">
        <w:t xml:space="preserve">s </w:t>
      </w:r>
      <w:r w:rsidRPr="00DF767C">
        <w:rPr>
          <w:spacing w:val="1"/>
        </w:rPr>
        <w:t>R</w:t>
      </w:r>
      <w:r w:rsidRPr="00DF767C">
        <w:rPr>
          <w:spacing w:val="-1"/>
        </w:rPr>
        <w:t>F</w:t>
      </w:r>
      <w:r w:rsidRPr="00DF767C">
        <w:t>P</w:t>
      </w:r>
      <w:r w:rsidRPr="00DF767C">
        <w:rPr>
          <w:spacing w:val="1"/>
        </w:rPr>
        <w:t xml:space="preserve"> </w:t>
      </w:r>
      <w:r w:rsidRPr="00DF767C">
        <w:t>wi</w:t>
      </w:r>
      <w:r w:rsidRPr="00DF767C">
        <w:rPr>
          <w:spacing w:val="1"/>
        </w:rPr>
        <w:t>l</w:t>
      </w:r>
      <w:r w:rsidRPr="00DF767C">
        <w:t>l be d</w:t>
      </w:r>
      <w:r w:rsidRPr="00DF767C">
        <w:rPr>
          <w:spacing w:val="-1"/>
        </w:rPr>
        <w:t>ee</w:t>
      </w:r>
      <w:r w:rsidRPr="00DF767C">
        <w:rPr>
          <w:spacing w:val="3"/>
        </w:rPr>
        <w:t>m</w:t>
      </w:r>
      <w:r w:rsidRPr="00DF767C">
        <w:rPr>
          <w:spacing w:val="-1"/>
        </w:rPr>
        <w:t>e</w:t>
      </w:r>
      <w:r w:rsidRPr="00DF767C">
        <w:t xml:space="preserve">d the Prime </w:t>
      </w:r>
      <w:r w:rsidR="007A687A" w:rsidRPr="00DF767C">
        <w:t xml:space="preserve">QA </w:t>
      </w:r>
      <w:r w:rsidRPr="00DF767C">
        <w:t>Contr</w:t>
      </w:r>
      <w:r w:rsidRPr="00DF767C">
        <w:rPr>
          <w:spacing w:val="-1"/>
        </w:rPr>
        <w:t>ac</w:t>
      </w:r>
      <w:r w:rsidRPr="00DF767C">
        <w:t xml:space="preserve">tor </w:t>
      </w:r>
      <w:r w:rsidRPr="00DF767C">
        <w:rPr>
          <w:spacing w:val="-1"/>
        </w:rPr>
        <w:t>a</w:t>
      </w:r>
      <w:r w:rsidRPr="00DF767C">
        <w:t xml:space="preserve">nd </w:t>
      </w:r>
      <w:r w:rsidR="0046028D">
        <w:t>will be</w:t>
      </w:r>
      <w:r w:rsidRPr="00DF767C">
        <w:t xml:space="preserve"> </w:t>
      </w:r>
      <w:r w:rsidRPr="00DF767C">
        <w:rPr>
          <w:spacing w:val="-1"/>
        </w:rPr>
        <w:t>c</w:t>
      </w:r>
      <w:r w:rsidRPr="00DF767C">
        <w:t>omp</w:t>
      </w:r>
      <w:r w:rsidRPr="00DF767C">
        <w:rPr>
          <w:spacing w:val="1"/>
        </w:rPr>
        <w:t>le</w:t>
      </w:r>
      <w:r w:rsidRPr="00DF767C">
        <w:t>te</w:t>
      </w:r>
      <w:r w:rsidRPr="00DF767C">
        <w:rPr>
          <w:spacing w:val="2"/>
        </w:rPr>
        <w:t>l</w:t>
      </w:r>
      <w:r w:rsidRPr="00DF767C">
        <w:t>y</w:t>
      </w:r>
      <w:r w:rsidRPr="00DF767C">
        <w:rPr>
          <w:spacing w:val="-5"/>
        </w:rPr>
        <w:t xml:space="preserve"> </w:t>
      </w:r>
      <w:r w:rsidRPr="00DF767C">
        <w:rPr>
          <w:spacing w:val="1"/>
        </w:rPr>
        <w:t>r</w:t>
      </w:r>
      <w:r w:rsidRPr="00DF767C">
        <w:rPr>
          <w:spacing w:val="-1"/>
        </w:rPr>
        <w:t>e</w:t>
      </w:r>
      <w:r w:rsidRPr="00DF767C">
        <w:t>spons</w:t>
      </w:r>
      <w:r w:rsidRPr="00DF767C">
        <w:rPr>
          <w:spacing w:val="1"/>
        </w:rPr>
        <w:t>i</w:t>
      </w:r>
      <w:r w:rsidRPr="00DF767C">
        <w:t xml:space="preserve">ble </w:t>
      </w:r>
      <w:r w:rsidRPr="00DF767C">
        <w:rPr>
          <w:spacing w:val="-1"/>
        </w:rPr>
        <w:t>f</w:t>
      </w:r>
      <w:r w:rsidRPr="00DF767C">
        <w:t>or the</w:t>
      </w:r>
      <w:r w:rsidRPr="00DF767C">
        <w:rPr>
          <w:spacing w:val="1"/>
        </w:rPr>
        <w:t xml:space="preserve"> </w:t>
      </w:r>
      <w:r w:rsidR="007A687A" w:rsidRPr="00DF767C">
        <w:t>QA</w:t>
      </w:r>
      <w:r w:rsidR="007A687A" w:rsidRPr="00DF767C">
        <w:rPr>
          <w:spacing w:val="3"/>
        </w:rPr>
        <w:t xml:space="preserve"> </w:t>
      </w:r>
      <w:r w:rsidRPr="00DF767C">
        <w:rPr>
          <w:spacing w:val="3"/>
        </w:rPr>
        <w:t>C</w:t>
      </w:r>
      <w:r w:rsidRPr="00DF767C">
        <w:t>ontr</w:t>
      </w:r>
      <w:r w:rsidRPr="00DF767C">
        <w:rPr>
          <w:spacing w:val="-1"/>
        </w:rPr>
        <w:t>ac</w:t>
      </w:r>
      <w:r w:rsidRPr="00DF767C">
        <w:t>t pe</w:t>
      </w:r>
      <w:r w:rsidRPr="00DF767C">
        <w:rPr>
          <w:spacing w:val="1"/>
        </w:rPr>
        <w:t>r</w:t>
      </w:r>
      <w:r w:rsidRPr="00DF767C">
        <w:t>fo</w:t>
      </w:r>
      <w:r w:rsidRPr="00DF767C">
        <w:rPr>
          <w:spacing w:val="-1"/>
        </w:rPr>
        <w:t>r</w:t>
      </w:r>
      <w:r w:rsidRPr="00DF767C">
        <w:t>ma</w:t>
      </w:r>
      <w:r w:rsidRPr="00DF767C">
        <w:rPr>
          <w:spacing w:val="2"/>
        </w:rPr>
        <w:t>n</w:t>
      </w:r>
      <w:r w:rsidRPr="00DF767C">
        <w:rPr>
          <w:spacing w:val="-1"/>
        </w:rPr>
        <w:t>c</w:t>
      </w:r>
      <w:r w:rsidRPr="00DF767C">
        <w:t>e</w:t>
      </w:r>
      <w:r w:rsidRPr="00DF767C">
        <w:rPr>
          <w:spacing w:val="-1"/>
        </w:rPr>
        <w:t xml:space="preserve"> </w:t>
      </w:r>
      <w:r w:rsidRPr="00DF767C">
        <w:t>w</w:t>
      </w:r>
      <w:r w:rsidRPr="00DF767C">
        <w:rPr>
          <w:spacing w:val="2"/>
        </w:rPr>
        <w:t>h</w:t>
      </w:r>
      <w:r w:rsidRPr="00DF767C">
        <w:rPr>
          <w:spacing w:val="1"/>
        </w:rPr>
        <w:t>e</w:t>
      </w:r>
      <w:r w:rsidRPr="00DF767C">
        <w:t>ther</w:t>
      </w:r>
      <w:r w:rsidRPr="00DF767C">
        <w:rPr>
          <w:spacing w:val="-1"/>
        </w:rPr>
        <w:t xml:space="preserve"> </w:t>
      </w:r>
      <w:r w:rsidRPr="00DF767C">
        <w:t>or n</w:t>
      </w:r>
      <w:r w:rsidRPr="00DF767C">
        <w:rPr>
          <w:spacing w:val="-1"/>
        </w:rPr>
        <w:t>o</w:t>
      </w:r>
      <w:r w:rsidRPr="00DF767C">
        <w:t>t sub</w:t>
      </w:r>
      <w:r w:rsidRPr="00DF767C">
        <w:rPr>
          <w:spacing w:val="-1"/>
        </w:rPr>
        <w:t>c</w:t>
      </w:r>
      <w:r w:rsidRPr="00DF767C">
        <w:t>ontr</w:t>
      </w:r>
      <w:r w:rsidRPr="00DF767C">
        <w:rPr>
          <w:spacing w:val="-1"/>
        </w:rPr>
        <w:t>ac</w:t>
      </w:r>
      <w:r w:rsidRPr="00DF767C">
        <w:t xml:space="preserve">ts </w:t>
      </w:r>
      <w:r w:rsidRPr="00DF767C">
        <w:rPr>
          <w:spacing w:val="2"/>
        </w:rPr>
        <w:t>a</w:t>
      </w:r>
      <w:r w:rsidRPr="00DF767C">
        <w:t>re</w:t>
      </w:r>
      <w:r w:rsidRPr="00DF767C">
        <w:rPr>
          <w:spacing w:val="-2"/>
        </w:rPr>
        <w:t xml:space="preserve"> </w:t>
      </w:r>
      <w:r w:rsidRPr="00DF767C">
        <w:t>us</w:t>
      </w:r>
      <w:r w:rsidRPr="00DF767C">
        <w:rPr>
          <w:spacing w:val="-1"/>
        </w:rPr>
        <w:t>e</w:t>
      </w:r>
      <w:r w:rsidRPr="00DF767C">
        <w:t>d.</w:t>
      </w:r>
      <w:r w:rsidR="00EA55A5" w:rsidRPr="00DF767C">
        <w:t xml:space="preserve"> </w:t>
      </w:r>
      <w:r w:rsidR="00045712" w:rsidRPr="00DF767C">
        <w:t>A</w:t>
      </w:r>
      <w:r w:rsidR="00045712" w:rsidRPr="00DF767C">
        <w:rPr>
          <w:spacing w:val="2"/>
        </w:rPr>
        <w:t>n</w:t>
      </w:r>
      <w:r w:rsidR="00045712" w:rsidRPr="00DF767C">
        <w:t>y</w:t>
      </w:r>
      <w:r w:rsidR="00045712" w:rsidRPr="00DF767C">
        <w:rPr>
          <w:spacing w:val="-2"/>
        </w:rPr>
        <w:t xml:space="preserve"> </w:t>
      </w:r>
      <w:r w:rsidR="00045712" w:rsidRPr="00DF767C">
        <w:rPr>
          <w:spacing w:val="-1"/>
        </w:rPr>
        <w:t>c</w:t>
      </w:r>
      <w:r w:rsidR="00045712" w:rsidRPr="00DF767C">
        <w:t>ontr</w:t>
      </w:r>
      <w:r w:rsidR="00045712" w:rsidRPr="00DF767C">
        <w:rPr>
          <w:spacing w:val="-1"/>
        </w:rPr>
        <w:t>ac</w:t>
      </w:r>
      <w:r w:rsidR="00045712" w:rsidRPr="00DF767C">
        <w:t>t</w:t>
      </w:r>
      <w:r w:rsidR="00045712" w:rsidRPr="00DF767C">
        <w:rPr>
          <w:spacing w:val="3"/>
        </w:rPr>
        <w:t>u</w:t>
      </w:r>
      <w:r w:rsidR="00045712" w:rsidRPr="00DF767C">
        <w:rPr>
          <w:spacing w:val="-1"/>
        </w:rPr>
        <w:t>a</w:t>
      </w:r>
      <w:r w:rsidR="00045712" w:rsidRPr="00DF767C">
        <w:t xml:space="preserve">l </w:t>
      </w:r>
      <w:r w:rsidR="00045712" w:rsidRPr="00DF767C">
        <w:rPr>
          <w:spacing w:val="2"/>
        </w:rPr>
        <w:t>a</w:t>
      </w:r>
      <w:r w:rsidR="00045712" w:rsidRPr="00DF767C">
        <w:rPr>
          <w:spacing w:val="-2"/>
        </w:rPr>
        <w:t>g</w:t>
      </w:r>
      <w:r w:rsidR="00045712" w:rsidRPr="00DF767C">
        <w:rPr>
          <w:spacing w:val="1"/>
        </w:rPr>
        <w:t>r</w:t>
      </w:r>
      <w:r w:rsidR="00045712" w:rsidRPr="00DF767C">
        <w:rPr>
          <w:spacing w:val="-1"/>
        </w:rPr>
        <w:t>ee</w:t>
      </w:r>
      <w:r w:rsidR="00045712" w:rsidRPr="00DF767C">
        <w:t>m</w:t>
      </w:r>
      <w:r w:rsidR="00045712" w:rsidRPr="00DF767C">
        <w:rPr>
          <w:spacing w:val="2"/>
        </w:rPr>
        <w:t>e</w:t>
      </w:r>
      <w:r w:rsidR="00045712" w:rsidRPr="00DF767C">
        <w:t>nt</w:t>
      </w:r>
      <w:r w:rsidR="00045712" w:rsidRPr="00DF767C">
        <w:rPr>
          <w:spacing w:val="2"/>
        </w:rPr>
        <w:t xml:space="preserve"> </w:t>
      </w:r>
      <w:r w:rsidR="00045712" w:rsidRPr="00DF767C">
        <w:t>that m</w:t>
      </w:r>
      <w:r w:rsidR="00045712" w:rsidRPr="00DF767C">
        <w:rPr>
          <w:spacing w:val="2"/>
        </w:rPr>
        <w:t>a</w:t>
      </w:r>
      <w:r w:rsidR="00045712" w:rsidRPr="00DF767C">
        <w:t>y</w:t>
      </w:r>
      <w:r w:rsidR="00045712" w:rsidRPr="00DF767C">
        <w:rPr>
          <w:spacing w:val="-5"/>
        </w:rPr>
        <w:t xml:space="preserve"> </w:t>
      </w:r>
      <w:r w:rsidR="00045712" w:rsidRPr="00DF767C">
        <w:rPr>
          <w:spacing w:val="1"/>
        </w:rPr>
        <w:t>r</w:t>
      </w:r>
      <w:r w:rsidR="00045712" w:rsidRPr="00DF767C">
        <w:rPr>
          <w:spacing w:val="-1"/>
        </w:rPr>
        <w:t>e</w:t>
      </w:r>
      <w:r w:rsidR="00045712" w:rsidRPr="00DF767C">
        <w:t>sult</w:t>
      </w:r>
      <w:r w:rsidR="00045712" w:rsidRPr="00DF767C">
        <w:rPr>
          <w:spacing w:val="1"/>
        </w:rPr>
        <w:t xml:space="preserve"> </w:t>
      </w:r>
      <w:r w:rsidR="00045712" w:rsidRPr="00DF767C">
        <w:t>f</w:t>
      </w:r>
      <w:r w:rsidR="00045712" w:rsidRPr="00DF767C">
        <w:rPr>
          <w:spacing w:val="-1"/>
        </w:rPr>
        <w:t>r</w:t>
      </w:r>
      <w:r w:rsidR="00045712" w:rsidRPr="00DF767C">
        <w:t xml:space="preserve">om </w:t>
      </w:r>
      <w:r w:rsidR="00045712" w:rsidRPr="00DF767C">
        <w:rPr>
          <w:spacing w:val="1"/>
        </w:rPr>
        <w:t>t</w:t>
      </w:r>
      <w:r w:rsidR="00045712" w:rsidRPr="00DF767C">
        <w:t xml:space="preserve">his </w:t>
      </w:r>
      <w:r w:rsidR="00045712" w:rsidRPr="00DF767C">
        <w:rPr>
          <w:spacing w:val="1"/>
        </w:rPr>
        <w:t>R</w:t>
      </w:r>
      <w:r w:rsidR="00045712" w:rsidRPr="00DF767C">
        <w:rPr>
          <w:spacing w:val="-1"/>
        </w:rPr>
        <w:t>F</w:t>
      </w:r>
      <w:r w:rsidR="00045712" w:rsidRPr="00DF767C">
        <w:t>P</w:t>
      </w:r>
      <w:r w:rsidR="00045712" w:rsidRPr="00DF767C">
        <w:rPr>
          <w:spacing w:val="1"/>
        </w:rPr>
        <w:t xml:space="preserve"> </w:t>
      </w:r>
      <w:r w:rsidR="00045712" w:rsidRPr="00DF767C">
        <w:t>sh</w:t>
      </w:r>
      <w:r w:rsidR="00045712" w:rsidRPr="00DF767C">
        <w:rPr>
          <w:spacing w:val="-1"/>
        </w:rPr>
        <w:t>a</w:t>
      </w:r>
      <w:r w:rsidR="00045712" w:rsidRPr="00DF767C">
        <w:t>ll</w:t>
      </w:r>
      <w:r w:rsidR="00045712" w:rsidRPr="00DF767C">
        <w:rPr>
          <w:spacing w:val="1"/>
        </w:rPr>
        <w:t xml:space="preserve"> </w:t>
      </w:r>
      <w:r w:rsidR="00045712" w:rsidRPr="00DF767C">
        <w:t>sp</w:t>
      </w:r>
      <w:r w:rsidR="00045712" w:rsidRPr="00DF767C">
        <w:rPr>
          <w:spacing w:val="-1"/>
        </w:rPr>
        <w:t>ec</w:t>
      </w:r>
      <w:r w:rsidR="00045712" w:rsidRPr="00DF767C">
        <w:t>i</w:t>
      </w:r>
      <w:r w:rsidR="00045712" w:rsidRPr="00DF767C">
        <w:rPr>
          <w:spacing w:val="2"/>
        </w:rPr>
        <w:t>f</w:t>
      </w:r>
      <w:r w:rsidR="00045712" w:rsidRPr="00DF767C">
        <w:t>y</w:t>
      </w:r>
      <w:r w:rsidR="00045712" w:rsidRPr="00DF767C">
        <w:rPr>
          <w:spacing w:val="-5"/>
        </w:rPr>
        <w:t xml:space="preserve"> </w:t>
      </w:r>
      <w:r w:rsidR="00045712" w:rsidRPr="00DF767C">
        <w:t>t</w:t>
      </w:r>
      <w:r w:rsidR="00045712" w:rsidRPr="00DF767C">
        <w:rPr>
          <w:spacing w:val="3"/>
        </w:rPr>
        <w:t>h</w:t>
      </w:r>
      <w:r w:rsidR="00045712" w:rsidRPr="00DF767C">
        <w:rPr>
          <w:spacing w:val="-1"/>
        </w:rPr>
        <w:t>a</w:t>
      </w:r>
      <w:r w:rsidR="00045712" w:rsidRPr="00DF767C">
        <w:t xml:space="preserve">t </w:t>
      </w:r>
      <w:r w:rsidR="00045712" w:rsidRPr="00DF767C">
        <w:rPr>
          <w:spacing w:val="1"/>
        </w:rPr>
        <w:t>t</w:t>
      </w:r>
      <w:r w:rsidR="00045712" w:rsidRPr="00DF767C">
        <w:t>he</w:t>
      </w:r>
      <w:r w:rsidR="00045712" w:rsidRPr="00DF767C">
        <w:rPr>
          <w:spacing w:val="-1"/>
        </w:rPr>
        <w:t xml:space="preserve"> </w:t>
      </w:r>
      <w:r w:rsidR="00045712" w:rsidRPr="00DF767C">
        <w:t xml:space="preserve">prime </w:t>
      </w:r>
      <w:r w:rsidR="006608BC" w:rsidRPr="00DF767C">
        <w:t>C</w:t>
      </w:r>
      <w:r w:rsidR="00045712" w:rsidRPr="00DF767C">
        <w:t>ontr</w:t>
      </w:r>
      <w:r w:rsidR="00045712" w:rsidRPr="00DF767C">
        <w:rPr>
          <w:spacing w:val="-1"/>
        </w:rPr>
        <w:t>ac</w:t>
      </w:r>
      <w:r w:rsidR="00045712" w:rsidRPr="00DF767C">
        <w:t>tor is sole</w:t>
      </w:r>
      <w:r w:rsidR="00045712" w:rsidRPr="00DF767C">
        <w:rPr>
          <w:spacing w:val="5"/>
        </w:rPr>
        <w:t>l</w:t>
      </w:r>
      <w:r w:rsidR="00045712" w:rsidRPr="00DF767C">
        <w:t>y</w:t>
      </w:r>
      <w:r w:rsidR="00045712" w:rsidRPr="00DF767C">
        <w:rPr>
          <w:spacing w:val="-5"/>
        </w:rPr>
        <w:t xml:space="preserve"> </w:t>
      </w:r>
      <w:r w:rsidR="00045712" w:rsidRPr="00DF767C">
        <w:rPr>
          <w:spacing w:val="1"/>
        </w:rPr>
        <w:t>r</w:t>
      </w:r>
      <w:r w:rsidR="00045712" w:rsidRPr="00DF767C">
        <w:rPr>
          <w:spacing w:val="-1"/>
        </w:rPr>
        <w:t>e</w:t>
      </w:r>
      <w:r w:rsidR="00045712" w:rsidRPr="00DF767C">
        <w:t>sp</w:t>
      </w:r>
      <w:r w:rsidR="00045712" w:rsidRPr="00DF767C">
        <w:rPr>
          <w:spacing w:val="2"/>
        </w:rPr>
        <w:t>o</w:t>
      </w:r>
      <w:r w:rsidR="00045712" w:rsidRPr="00DF767C">
        <w:t>nsib</w:t>
      </w:r>
      <w:r w:rsidR="00045712" w:rsidRPr="00DF767C">
        <w:rPr>
          <w:spacing w:val="1"/>
        </w:rPr>
        <w:t>l</w:t>
      </w:r>
      <w:r w:rsidR="00045712" w:rsidRPr="00DF767C">
        <w:t>e</w:t>
      </w:r>
      <w:r w:rsidR="00045712" w:rsidRPr="00DF767C">
        <w:rPr>
          <w:spacing w:val="-1"/>
        </w:rPr>
        <w:t xml:space="preserve"> </w:t>
      </w:r>
      <w:r w:rsidR="00045712" w:rsidRPr="00DF767C">
        <w:t>for</w:t>
      </w:r>
      <w:r w:rsidR="00045712" w:rsidRPr="00DF767C">
        <w:rPr>
          <w:spacing w:val="-1"/>
        </w:rPr>
        <w:t xml:space="preserve"> </w:t>
      </w:r>
      <w:r w:rsidR="00045712" w:rsidRPr="00DF767C">
        <w:t>ful</w:t>
      </w:r>
      <w:r w:rsidR="00045712" w:rsidRPr="00DF767C">
        <w:rPr>
          <w:spacing w:val="-1"/>
        </w:rPr>
        <w:t>f</w:t>
      </w:r>
      <w:r w:rsidR="00045712" w:rsidRPr="00DF767C">
        <w:t>i</w:t>
      </w:r>
      <w:r w:rsidR="00045712" w:rsidRPr="00DF767C">
        <w:rPr>
          <w:spacing w:val="1"/>
        </w:rPr>
        <w:t>l</w:t>
      </w:r>
      <w:r w:rsidR="00045712" w:rsidRPr="00DF767C">
        <w:t>l</w:t>
      </w:r>
      <w:r w:rsidR="00045712" w:rsidRPr="00DF767C">
        <w:rPr>
          <w:spacing w:val="1"/>
        </w:rPr>
        <w:t>m</w:t>
      </w:r>
      <w:r w:rsidR="00045712" w:rsidRPr="00DF767C">
        <w:rPr>
          <w:spacing w:val="-1"/>
        </w:rPr>
        <w:t>e</w:t>
      </w:r>
      <w:r w:rsidR="00045712" w:rsidRPr="00DF767C">
        <w:t>nt of</w:t>
      </w:r>
      <w:r w:rsidR="00045712" w:rsidRPr="00DF767C">
        <w:rPr>
          <w:spacing w:val="2"/>
        </w:rPr>
        <w:t xml:space="preserve"> </w:t>
      </w:r>
      <w:r w:rsidR="00045712" w:rsidRPr="00DF767C">
        <w:rPr>
          <w:spacing w:val="1"/>
        </w:rPr>
        <w:t>a</w:t>
      </w:r>
      <w:r w:rsidR="00045712" w:rsidRPr="00DF767C">
        <w:t>ll</w:t>
      </w:r>
      <w:r w:rsidR="00045712" w:rsidRPr="00DF767C">
        <w:rPr>
          <w:spacing w:val="1"/>
        </w:rPr>
        <w:t xml:space="preserve"> </w:t>
      </w:r>
      <w:r w:rsidR="007A687A" w:rsidRPr="00DF767C">
        <w:t xml:space="preserve">QA </w:t>
      </w:r>
      <w:r w:rsidR="00045712" w:rsidRPr="00DF767C">
        <w:t>r</w:t>
      </w:r>
      <w:r w:rsidR="00045712" w:rsidRPr="00DF767C">
        <w:rPr>
          <w:spacing w:val="-1"/>
        </w:rPr>
        <w:t>e</w:t>
      </w:r>
      <w:r w:rsidR="00045712" w:rsidRPr="00DF767C">
        <w:t>quir</w:t>
      </w:r>
      <w:r w:rsidR="00045712" w:rsidRPr="00DF767C">
        <w:rPr>
          <w:spacing w:val="-1"/>
        </w:rPr>
        <w:t>e</w:t>
      </w:r>
      <w:r w:rsidR="00045712" w:rsidRPr="00DF767C">
        <w:t>ments of the</w:t>
      </w:r>
      <w:r w:rsidR="00045712" w:rsidRPr="00DF767C">
        <w:rPr>
          <w:spacing w:val="1"/>
        </w:rPr>
        <w:t xml:space="preserve"> </w:t>
      </w:r>
      <w:r w:rsidR="00045712" w:rsidRPr="00DF767C">
        <w:rPr>
          <w:spacing w:val="-1"/>
        </w:rPr>
        <w:t>c</w:t>
      </w:r>
      <w:r w:rsidR="00045712" w:rsidRPr="00DF767C">
        <w:rPr>
          <w:spacing w:val="2"/>
        </w:rPr>
        <w:t>o</w:t>
      </w:r>
      <w:r w:rsidR="00045712" w:rsidRPr="00DF767C">
        <w:t>ntr</w:t>
      </w:r>
      <w:r w:rsidR="00045712" w:rsidRPr="00DF767C">
        <w:rPr>
          <w:spacing w:val="-1"/>
        </w:rPr>
        <w:t>ac</w:t>
      </w:r>
      <w:r w:rsidR="00045712" w:rsidRPr="00DF767C">
        <w:t xml:space="preserve">tual </w:t>
      </w:r>
      <w:r w:rsidR="00045712" w:rsidRPr="00DF767C">
        <w:rPr>
          <w:spacing w:val="-1"/>
        </w:rPr>
        <w:t>a</w:t>
      </w:r>
      <w:r w:rsidR="00045712" w:rsidRPr="00DF767C">
        <w:t>gr</w:t>
      </w:r>
      <w:r w:rsidR="00045712" w:rsidRPr="00DF767C">
        <w:rPr>
          <w:spacing w:val="-2"/>
        </w:rPr>
        <w:t>e</w:t>
      </w:r>
      <w:r w:rsidR="00045712" w:rsidRPr="00DF767C">
        <w:rPr>
          <w:spacing w:val="-1"/>
        </w:rPr>
        <w:t>e</w:t>
      </w:r>
      <w:r w:rsidR="00045712" w:rsidRPr="00DF767C">
        <w:rPr>
          <w:spacing w:val="3"/>
        </w:rPr>
        <w:t>m</w:t>
      </w:r>
      <w:r w:rsidR="00045712" w:rsidRPr="00DF767C">
        <w:rPr>
          <w:spacing w:val="-1"/>
        </w:rPr>
        <w:t>e</w:t>
      </w:r>
      <w:r w:rsidR="00045712" w:rsidRPr="00DF767C">
        <w:t>nt</w:t>
      </w:r>
      <w:r w:rsidR="00045712" w:rsidRPr="00DF767C">
        <w:rPr>
          <w:spacing w:val="1"/>
        </w:rPr>
        <w:t xml:space="preserve"> </w:t>
      </w:r>
      <w:r w:rsidR="00BE3FE6" w:rsidRPr="00DF767C">
        <w:t>with a S</w:t>
      </w:r>
      <w:r w:rsidR="00045712" w:rsidRPr="00DF767C">
        <w:t>tate</w:t>
      </w:r>
      <w:r w:rsidR="00045712" w:rsidRPr="00DF767C">
        <w:rPr>
          <w:spacing w:val="-1"/>
        </w:rPr>
        <w:t xml:space="preserve"> </w:t>
      </w:r>
      <w:r w:rsidR="00045712" w:rsidRPr="00DF767C">
        <w:rPr>
          <w:spacing w:val="1"/>
        </w:rPr>
        <w:t>a</w:t>
      </w:r>
      <w:r w:rsidR="00045712" w:rsidRPr="00DF767C">
        <w:t>g</w:t>
      </w:r>
      <w:r w:rsidR="00045712" w:rsidRPr="00DF767C">
        <w:rPr>
          <w:spacing w:val="-1"/>
        </w:rPr>
        <w:t>e</w:t>
      </w:r>
      <w:r w:rsidR="00045712" w:rsidRPr="00DF767C">
        <w:t>n</w:t>
      </w:r>
      <w:r w:rsidR="00045712" w:rsidRPr="00DF767C">
        <w:rPr>
          <w:spacing w:val="4"/>
        </w:rPr>
        <w:t>c</w:t>
      </w:r>
      <w:r w:rsidR="00045712" w:rsidRPr="00DF767C">
        <w:t>y</w:t>
      </w:r>
      <w:r w:rsidR="00045712" w:rsidRPr="00DF767C">
        <w:rPr>
          <w:spacing w:val="-5"/>
        </w:rPr>
        <w:t xml:space="preserve"> </w:t>
      </w:r>
      <w:r w:rsidR="0028626D" w:rsidRPr="00DF767C">
        <w:t xml:space="preserve">that </w:t>
      </w:r>
      <w:r w:rsidR="00045712" w:rsidRPr="00DF767C">
        <w:t>m</w:t>
      </w:r>
      <w:r w:rsidR="00045712" w:rsidRPr="00DF767C">
        <w:rPr>
          <w:spacing w:val="4"/>
        </w:rPr>
        <w:t>a</w:t>
      </w:r>
      <w:r w:rsidR="00045712" w:rsidRPr="00DF767C">
        <w:t>y</w:t>
      </w:r>
      <w:r w:rsidR="00045712" w:rsidRPr="00DF767C">
        <w:rPr>
          <w:spacing w:val="-5"/>
        </w:rPr>
        <w:t xml:space="preserve"> </w:t>
      </w:r>
      <w:r w:rsidR="00045712" w:rsidRPr="00DF767C">
        <w:rPr>
          <w:spacing w:val="2"/>
        </w:rPr>
        <w:t>d</w:t>
      </w:r>
      <w:r w:rsidR="00045712" w:rsidRPr="00DF767C">
        <w:rPr>
          <w:spacing w:val="-1"/>
        </w:rPr>
        <w:t>e</w:t>
      </w:r>
      <w:r w:rsidR="00045712" w:rsidRPr="00DF767C">
        <w:t>rive</w:t>
      </w:r>
      <w:r w:rsidR="00045712" w:rsidRPr="00DF767C">
        <w:rPr>
          <w:spacing w:val="1"/>
        </w:rPr>
        <w:t xml:space="preserve"> </w:t>
      </w:r>
      <w:r w:rsidR="00045712" w:rsidRPr="00DF767C">
        <w:t>f</w:t>
      </w:r>
      <w:r w:rsidR="00045712" w:rsidRPr="00DF767C">
        <w:rPr>
          <w:spacing w:val="1"/>
        </w:rPr>
        <w:t>r</w:t>
      </w:r>
      <w:r w:rsidR="00045712" w:rsidRPr="00DF767C">
        <w:t xml:space="preserve">om </w:t>
      </w:r>
      <w:r w:rsidR="00045712" w:rsidRPr="00DF767C">
        <w:rPr>
          <w:spacing w:val="1"/>
        </w:rPr>
        <w:t>t</w:t>
      </w:r>
      <w:r w:rsidR="00045712" w:rsidRPr="00DF767C">
        <w:t xml:space="preserve">his </w:t>
      </w:r>
      <w:r w:rsidR="00045712" w:rsidRPr="00DF767C">
        <w:rPr>
          <w:spacing w:val="1"/>
        </w:rPr>
        <w:t>R</w:t>
      </w:r>
      <w:r w:rsidR="00045712" w:rsidRPr="00DF767C">
        <w:rPr>
          <w:spacing w:val="-1"/>
        </w:rPr>
        <w:t>F</w:t>
      </w:r>
      <w:r w:rsidR="00045712" w:rsidRPr="00DF767C">
        <w:rPr>
          <w:spacing w:val="1"/>
        </w:rPr>
        <w:t>P</w:t>
      </w:r>
      <w:r w:rsidR="00045712" w:rsidRPr="00DF767C">
        <w:t>. The</w:t>
      </w:r>
      <w:r w:rsidR="00045712" w:rsidRPr="00DF767C">
        <w:rPr>
          <w:spacing w:val="-1"/>
        </w:rPr>
        <w:t xml:space="preserve"> </w:t>
      </w:r>
      <w:r w:rsidR="00BE3FE6" w:rsidRPr="00DF767C">
        <w:t>S</w:t>
      </w:r>
      <w:r w:rsidR="00045712" w:rsidRPr="00DF767C">
        <w:t>tate</w:t>
      </w:r>
      <w:r w:rsidR="00045712" w:rsidRPr="00DF767C">
        <w:rPr>
          <w:spacing w:val="-1"/>
        </w:rPr>
        <w:t xml:space="preserve"> a</w:t>
      </w:r>
      <w:r w:rsidR="00045712" w:rsidRPr="00DF767C">
        <w:rPr>
          <w:spacing w:val="-2"/>
        </w:rPr>
        <w:t>g</w:t>
      </w:r>
      <w:r w:rsidR="00045712" w:rsidRPr="00DF767C">
        <w:rPr>
          <w:spacing w:val="-1"/>
        </w:rPr>
        <w:t>e</w:t>
      </w:r>
      <w:r w:rsidR="00045712" w:rsidRPr="00DF767C">
        <w:rPr>
          <w:spacing w:val="2"/>
        </w:rPr>
        <w:t>n</w:t>
      </w:r>
      <w:r w:rsidR="00045712" w:rsidRPr="00DF767C">
        <w:rPr>
          <w:spacing w:val="4"/>
        </w:rPr>
        <w:t>c</w:t>
      </w:r>
      <w:r w:rsidR="00045712" w:rsidRPr="00DF767C">
        <w:t>y</w:t>
      </w:r>
      <w:r w:rsidR="00045712" w:rsidRPr="00DF767C">
        <w:rPr>
          <w:spacing w:val="-1"/>
        </w:rPr>
        <w:t xml:space="preserve"> e</w:t>
      </w:r>
      <w:r w:rsidR="00045712" w:rsidRPr="00DF767C">
        <w:t>nt</w:t>
      </w:r>
      <w:r w:rsidR="00045712" w:rsidRPr="00DF767C">
        <w:rPr>
          <w:spacing w:val="2"/>
        </w:rPr>
        <w:t>e</w:t>
      </w:r>
      <w:r w:rsidR="00045712" w:rsidRPr="00DF767C">
        <w:t>ring in</w:t>
      </w:r>
      <w:r w:rsidR="00045712" w:rsidRPr="00DF767C">
        <w:rPr>
          <w:spacing w:val="1"/>
        </w:rPr>
        <w:t>t</w:t>
      </w:r>
      <w:r w:rsidR="00045712" w:rsidRPr="00DF767C">
        <w:t>o a</w:t>
      </w:r>
      <w:r w:rsidR="00045712" w:rsidRPr="00DF767C">
        <w:rPr>
          <w:spacing w:val="-1"/>
        </w:rPr>
        <w:t xml:space="preserve"> c</w:t>
      </w:r>
      <w:r w:rsidR="00045712" w:rsidRPr="00DF767C">
        <w:t>ontr</w:t>
      </w:r>
      <w:r w:rsidR="00045712" w:rsidRPr="00DF767C">
        <w:rPr>
          <w:spacing w:val="-1"/>
        </w:rPr>
        <w:t>ac</w:t>
      </w:r>
      <w:r w:rsidR="00045712" w:rsidRPr="00DF767C">
        <w:t>tual</w:t>
      </w:r>
      <w:r w:rsidR="00045712" w:rsidRPr="00DF767C">
        <w:rPr>
          <w:spacing w:val="2"/>
        </w:rPr>
        <w:t xml:space="preserve"> </w:t>
      </w:r>
      <w:r w:rsidR="00045712" w:rsidRPr="00DF767C">
        <w:rPr>
          <w:spacing w:val="1"/>
        </w:rPr>
        <w:t>a</w:t>
      </w:r>
      <w:r w:rsidR="00045712" w:rsidRPr="00DF767C">
        <w:rPr>
          <w:spacing w:val="-2"/>
        </w:rPr>
        <w:t>g</w:t>
      </w:r>
      <w:r w:rsidR="00045712" w:rsidRPr="00DF767C">
        <w:t>re</w:t>
      </w:r>
      <w:r w:rsidR="00045712" w:rsidRPr="00DF767C">
        <w:rPr>
          <w:spacing w:val="-1"/>
        </w:rPr>
        <w:t>e</w:t>
      </w:r>
      <w:r w:rsidR="00045712" w:rsidRPr="00DF767C">
        <w:t>ment with a</w:t>
      </w:r>
      <w:r w:rsidR="00045712" w:rsidRPr="00DF767C">
        <w:rPr>
          <w:spacing w:val="1"/>
        </w:rPr>
        <w:t xml:space="preserve"> </w:t>
      </w:r>
      <w:r w:rsidR="00045712" w:rsidRPr="00DF767C">
        <w:t>Contr</w:t>
      </w:r>
      <w:r w:rsidR="00045712" w:rsidRPr="00DF767C">
        <w:rPr>
          <w:spacing w:val="-1"/>
        </w:rPr>
        <w:t>ac</w:t>
      </w:r>
      <w:r w:rsidR="00045712" w:rsidRPr="00DF767C">
        <w:t>tor wi</w:t>
      </w:r>
      <w:r w:rsidR="00045712" w:rsidRPr="00DF767C">
        <w:rPr>
          <w:spacing w:val="3"/>
        </w:rPr>
        <w:t>l</w:t>
      </w:r>
      <w:r w:rsidR="00045712" w:rsidRPr="00DF767C">
        <w:t xml:space="preserve">l </w:t>
      </w:r>
      <w:r w:rsidR="00045712" w:rsidRPr="00DF767C">
        <w:rPr>
          <w:spacing w:val="1"/>
        </w:rPr>
        <w:t>m</w:t>
      </w:r>
      <w:r w:rsidR="00045712" w:rsidRPr="00DF767C">
        <w:rPr>
          <w:spacing w:val="-1"/>
        </w:rPr>
        <w:t>a</w:t>
      </w:r>
      <w:r w:rsidR="00045712" w:rsidRPr="00DF767C">
        <w:t>ke p</w:t>
      </w:r>
      <w:r w:rsidR="00045712" w:rsidRPr="00DF767C">
        <w:rPr>
          <w:spacing w:val="4"/>
        </w:rPr>
        <w:t>a</w:t>
      </w:r>
      <w:r w:rsidR="00045712" w:rsidRPr="00DF767C">
        <w:rPr>
          <w:spacing w:val="-5"/>
        </w:rPr>
        <w:t>y</w:t>
      </w:r>
      <w:r w:rsidR="00045712" w:rsidRPr="00DF767C">
        <w:t>ments to on</w:t>
      </w:r>
      <w:r w:rsidR="00045712" w:rsidRPr="00DF767C">
        <w:rPr>
          <w:spacing w:val="3"/>
        </w:rPr>
        <w:t>l</w:t>
      </w:r>
      <w:r w:rsidR="00045712" w:rsidRPr="00DF767C">
        <w:t>y the p</w:t>
      </w:r>
      <w:r w:rsidR="00045712" w:rsidRPr="00DF767C">
        <w:rPr>
          <w:spacing w:val="-1"/>
        </w:rPr>
        <w:t>r</w:t>
      </w:r>
      <w:r w:rsidR="00045712" w:rsidRPr="00DF767C">
        <w:t>i</w:t>
      </w:r>
      <w:r w:rsidR="00045712" w:rsidRPr="00DF767C">
        <w:rPr>
          <w:spacing w:val="1"/>
        </w:rPr>
        <w:t>m</w:t>
      </w:r>
      <w:r w:rsidR="00045712" w:rsidRPr="00DF767C">
        <w:t xml:space="preserve">e </w:t>
      </w:r>
      <w:r w:rsidR="006608BC" w:rsidRPr="00DF767C">
        <w:rPr>
          <w:spacing w:val="-1"/>
        </w:rPr>
        <w:t>C</w:t>
      </w:r>
      <w:r w:rsidR="00045712" w:rsidRPr="00DF767C">
        <w:t>ontr</w:t>
      </w:r>
      <w:r w:rsidR="00045712" w:rsidRPr="00DF767C">
        <w:rPr>
          <w:spacing w:val="-1"/>
        </w:rPr>
        <w:t>ac</w:t>
      </w:r>
      <w:r w:rsidR="00045712" w:rsidRPr="00DF767C">
        <w:t>tor</w:t>
      </w:r>
      <w:r w:rsidR="00AB63AB" w:rsidRPr="00DF767C">
        <w:t xml:space="preserve"> for </w:t>
      </w:r>
      <w:r w:rsidR="00065E64" w:rsidRPr="00DF767C">
        <w:t>this</w:t>
      </w:r>
      <w:r w:rsidR="00AB63AB" w:rsidRPr="00DF767C">
        <w:t xml:space="preserve"> RFP</w:t>
      </w:r>
      <w:r w:rsidR="00045712" w:rsidRPr="00DF767C">
        <w:t>.</w:t>
      </w:r>
    </w:p>
    <w:p w14:paraId="26B7A125" w14:textId="222255BE" w:rsidR="00154560" w:rsidRPr="00BC5375"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31" w:name="_Toc450899667"/>
      <w:bookmarkStart w:id="132" w:name="_Toc489947905"/>
      <w:bookmarkStart w:id="133" w:name="_Toc494435996"/>
      <w:r w:rsidRPr="00BC5375">
        <w:rPr>
          <w:rFonts w:ascii="Times New Roman" w:hAnsi="Times New Roman" w:cs="Times New Roman"/>
          <w:b/>
          <w:sz w:val="24"/>
          <w:szCs w:val="24"/>
        </w:rPr>
        <w:t>Subcontractors/Consent</w:t>
      </w:r>
      <w:bookmarkEnd w:id="131"/>
      <w:bookmarkEnd w:id="132"/>
      <w:bookmarkEnd w:id="133"/>
    </w:p>
    <w:p w14:paraId="3EA725AE" w14:textId="2EBD5691" w:rsidR="00154560" w:rsidRPr="00DF767C" w:rsidRDefault="00045712" w:rsidP="00642713">
      <w:pPr>
        <w:pStyle w:val="H3Normal"/>
        <w:ind w:left="720" w:right="0"/>
      </w:pPr>
      <w:r w:rsidRPr="00DF767C">
        <w:t>The</w:t>
      </w:r>
      <w:r w:rsidRPr="00DF767C">
        <w:rPr>
          <w:spacing w:val="-1"/>
        </w:rPr>
        <w:t xml:space="preserve"> </w:t>
      </w:r>
      <w:r w:rsidRPr="00DF767C">
        <w:t>use</w:t>
      </w:r>
      <w:r w:rsidRPr="00DF767C">
        <w:rPr>
          <w:spacing w:val="-1"/>
        </w:rPr>
        <w:t xml:space="preserve"> </w:t>
      </w:r>
      <w:r w:rsidRPr="00DF767C">
        <w:t>of sub</w:t>
      </w:r>
      <w:r w:rsidRPr="00DF767C">
        <w:rPr>
          <w:spacing w:val="-1"/>
        </w:rPr>
        <w:t>c</w:t>
      </w:r>
      <w:r w:rsidRPr="00DF767C">
        <w:t>on</w:t>
      </w:r>
      <w:r w:rsidRPr="00DF767C">
        <w:rPr>
          <w:spacing w:val="3"/>
        </w:rPr>
        <w:t>t</w:t>
      </w:r>
      <w:r w:rsidRPr="00DF767C">
        <w:t>r</w:t>
      </w:r>
      <w:r w:rsidRPr="00DF767C">
        <w:rPr>
          <w:spacing w:val="-2"/>
        </w:rPr>
        <w:t>a</w:t>
      </w:r>
      <w:r w:rsidRPr="00DF767C">
        <w:rPr>
          <w:spacing w:val="-1"/>
        </w:rPr>
        <w:t>c</w:t>
      </w:r>
      <w:r w:rsidRPr="00DF767C">
        <w:t>to</w:t>
      </w:r>
      <w:r w:rsidRPr="00DF767C">
        <w:rPr>
          <w:spacing w:val="2"/>
        </w:rPr>
        <w:t>r</w:t>
      </w:r>
      <w:r w:rsidRPr="00DF767C">
        <w:t>s is</w:t>
      </w:r>
      <w:r w:rsidRPr="00DF767C">
        <w:rPr>
          <w:spacing w:val="1"/>
        </w:rPr>
        <w:t xml:space="preserve"> </w:t>
      </w:r>
      <w:r w:rsidRPr="00DF767C">
        <w:rPr>
          <w:spacing w:val="-1"/>
        </w:rPr>
        <w:t>a</w:t>
      </w:r>
      <w:r w:rsidRPr="00DF767C">
        <w:t>l</w:t>
      </w:r>
      <w:r w:rsidRPr="00DF767C">
        <w:rPr>
          <w:spacing w:val="1"/>
        </w:rPr>
        <w:t>l</w:t>
      </w:r>
      <w:r w:rsidRPr="00DF767C">
        <w:t>ow</w:t>
      </w:r>
      <w:r w:rsidRPr="00DF767C">
        <w:rPr>
          <w:spacing w:val="-1"/>
        </w:rPr>
        <w:t>e</w:t>
      </w:r>
      <w:r w:rsidRPr="00DF767C">
        <w:t>d. The</w:t>
      </w:r>
      <w:r w:rsidRPr="00DF767C">
        <w:rPr>
          <w:spacing w:val="-1"/>
        </w:rPr>
        <w:t xml:space="preserve"> </w:t>
      </w:r>
      <w:r w:rsidRPr="00DF767C">
        <w:t>prime</w:t>
      </w:r>
      <w:r w:rsidRPr="00DF767C">
        <w:rPr>
          <w:spacing w:val="-1"/>
        </w:rPr>
        <w:t xml:space="preserve"> </w:t>
      </w:r>
      <w:r w:rsidR="007A687A" w:rsidRPr="00DF767C">
        <w:t>QA</w:t>
      </w:r>
      <w:r w:rsidR="007A687A" w:rsidRPr="00DF767C">
        <w:rPr>
          <w:spacing w:val="1"/>
        </w:rPr>
        <w:t xml:space="preserve"> </w:t>
      </w:r>
      <w:r w:rsidR="006608BC" w:rsidRPr="00DF767C">
        <w:rPr>
          <w:spacing w:val="1"/>
        </w:rPr>
        <w:t>C</w:t>
      </w:r>
      <w:r w:rsidRPr="00DF767C">
        <w:t>ontr</w:t>
      </w:r>
      <w:r w:rsidRPr="00DF767C">
        <w:rPr>
          <w:spacing w:val="-1"/>
        </w:rPr>
        <w:t>ac</w:t>
      </w:r>
      <w:r w:rsidRPr="00DF767C">
        <w:t>tor sh</w:t>
      </w:r>
      <w:r w:rsidRPr="00DF767C">
        <w:rPr>
          <w:spacing w:val="-1"/>
        </w:rPr>
        <w:t>a</w:t>
      </w:r>
      <w:r w:rsidRPr="00DF767C">
        <w:t>ll</w:t>
      </w:r>
      <w:r w:rsidRPr="00DF767C">
        <w:rPr>
          <w:spacing w:val="1"/>
        </w:rPr>
        <w:t xml:space="preserve"> </w:t>
      </w:r>
      <w:r w:rsidRPr="00DF767C">
        <w:t>be</w:t>
      </w:r>
      <w:r w:rsidRPr="00DF767C">
        <w:rPr>
          <w:spacing w:val="-1"/>
        </w:rPr>
        <w:t xml:space="preserve"> </w:t>
      </w:r>
      <w:r w:rsidRPr="00DF767C">
        <w:t>whol</w:t>
      </w:r>
      <w:r w:rsidRPr="00DF767C">
        <w:rPr>
          <w:spacing w:val="5"/>
        </w:rPr>
        <w:t>l</w:t>
      </w:r>
      <w:r w:rsidRPr="00DF767C">
        <w:t>y r</w:t>
      </w:r>
      <w:r w:rsidRPr="00DF767C">
        <w:rPr>
          <w:spacing w:val="-2"/>
        </w:rPr>
        <w:t>e</w:t>
      </w:r>
      <w:r w:rsidRPr="00DF767C">
        <w:t>spons</w:t>
      </w:r>
      <w:r w:rsidRPr="00DF767C">
        <w:rPr>
          <w:spacing w:val="1"/>
        </w:rPr>
        <w:t>i</w:t>
      </w:r>
      <w:r w:rsidRPr="00DF767C">
        <w:t xml:space="preserve">ble </w:t>
      </w:r>
      <w:r w:rsidRPr="00DF767C">
        <w:rPr>
          <w:spacing w:val="-1"/>
        </w:rPr>
        <w:t>f</w:t>
      </w:r>
      <w:r w:rsidRPr="00DF767C">
        <w:t xml:space="preserve">or the </w:t>
      </w:r>
      <w:r w:rsidRPr="00DF767C">
        <w:rPr>
          <w:spacing w:val="-1"/>
        </w:rPr>
        <w:t>e</w:t>
      </w:r>
      <w:r w:rsidRPr="00DF767C">
        <w:t>ntire</w:t>
      </w:r>
      <w:r w:rsidRPr="00DF767C">
        <w:rPr>
          <w:spacing w:val="-1"/>
        </w:rPr>
        <w:t xml:space="preserve"> </w:t>
      </w:r>
      <w:r w:rsidRPr="00DF767C">
        <w:t>p</w:t>
      </w:r>
      <w:r w:rsidRPr="00DF767C">
        <w:rPr>
          <w:spacing w:val="1"/>
        </w:rPr>
        <w:t>e</w:t>
      </w:r>
      <w:r w:rsidRPr="00DF767C">
        <w:t>r</w:t>
      </w:r>
      <w:r w:rsidRPr="00DF767C">
        <w:rPr>
          <w:spacing w:val="-1"/>
        </w:rPr>
        <w:t>f</w:t>
      </w:r>
      <w:r w:rsidRPr="00DF767C">
        <w:t>orm</w:t>
      </w:r>
      <w:r w:rsidRPr="00DF767C">
        <w:rPr>
          <w:spacing w:val="-1"/>
        </w:rPr>
        <w:t>a</w:t>
      </w:r>
      <w:r w:rsidRPr="00DF767C">
        <w:rPr>
          <w:spacing w:val="2"/>
        </w:rPr>
        <w:t>n</w:t>
      </w:r>
      <w:r w:rsidRPr="00DF767C">
        <w:rPr>
          <w:spacing w:val="-1"/>
        </w:rPr>
        <w:t>c</w:t>
      </w:r>
      <w:r w:rsidRPr="00DF767C">
        <w:t>e</w:t>
      </w:r>
      <w:r w:rsidRPr="00DF767C">
        <w:rPr>
          <w:spacing w:val="-1"/>
        </w:rPr>
        <w:t xml:space="preserve"> </w:t>
      </w:r>
      <w:r w:rsidRPr="00DF767C">
        <w:t>of</w:t>
      </w:r>
      <w:r w:rsidRPr="00DF767C">
        <w:rPr>
          <w:spacing w:val="1"/>
        </w:rPr>
        <w:t xml:space="preserve"> </w:t>
      </w:r>
      <w:r w:rsidRPr="00DF767C">
        <w:t>the</w:t>
      </w:r>
      <w:r w:rsidR="00AB63AB" w:rsidRPr="00DF767C">
        <w:t xml:space="preserve"> </w:t>
      </w:r>
      <w:r w:rsidR="007A687A" w:rsidRPr="00DF767C">
        <w:t>QA</w:t>
      </w:r>
      <w:r w:rsidR="007A687A" w:rsidRPr="00DF767C">
        <w:rPr>
          <w:spacing w:val="-1"/>
        </w:rPr>
        <w:t xml:space="preserve"> </w:t>
      </w:r>
      <w:r w:rsidRPr="00DF767C">
        <w:rPr>
          <w:spacing w:val="-1"/>
        </w:rPr>
        <w:t>c</w:t>
      </w:r>
      <w:r w:rsidRPr="00DF767C">
        <w:t>ontr</w:t>
      </w:r>
      <w:r w:rsidRPr="00DF767C">
        <w:rPr>
          <w:spacing w:val="-1"/>
        </w:rPr>
        <w:t>ac</w:t>
      </w:r>
      <w:r w:rsidRPr="00DF767C">
        <w:t>t</w:t>
      </w:r>
      <w:r w:rsidRPr="00DF767C">
        <w:rPr>
          <w:spacing w:val="3"/>
        </w:rPr>
        <w:t>u</w:t>
      </w:r>
      <w:r w:rsidRPr="00DF767C">
        <w:rPr>
          <w:spacing w:val="-1"/>
        </w:rPr>
        <w:t>a</w:t>
      </w:r>
      <w:r w:rsidRPr="00DF767C">
        <w:t xml:space="preserve">l </w:t>
      </w:r>
      <w:r w:rsidRPr="00DF767C">
        <w:rPr>
          <w:spacing w:val="2"/>
        </w:rPr>
        <w:t>a</w:t>
      </w:r>
      <w:r w:rsidRPr="00DF767C">
        <w:rPr>
          <w:spacing w:val="-2"/>
        </w:rPr>
        <w:t>g</w:t>
      </w:r>
      <w:r w:rsidRPr="00DF767C">
        <w:t>re</w:t>
      </w:r>
      <w:r w:rsidRPr="00DF767C">
        <w:rPr>
          <w:spacing w:val="-1"/>
        </w:rPr>
        <w:t>e</w:t>
      </w:r>
      <w:r w:rsidRPr="00DF767C">
        <w:t>m</w:t>
      </w:r>
      <w:r w:rsidRPr="00DF767C">
        <w:rPr>
          <w:spacing w:val="2"/>
        </w:rPr>
        <w:t>e</w:t>
      </w:r>
      <w:r w:rsidRPr="00DF767C">
        <w:t>nt</w:t>
      </w:r>
      <w:r w:rsidRPr="00DF767C">
        <w:rPr>
          <w:spacing w:val="2"/>
        </w:rPr>
        <w:t xml:space="preserve"> </w:t>
      </w:r>
      <w:r w:rsidRPr="00DF767C">
        <w:t>wh</w:t>
      </w:r>
      <w:r w:rsidRPr="00DF767C">
        <w:rPr>
          <w:spacing w:val="-1"/>
        </w:rPr>
        <w:t>e</w:t>
      </w:r>
      <w:r w:rsidRPr="00DF767C">
        <w:t>ther</w:t>
      </w:r>
      <w:r w:rsidRPr="00DF767C">
        <w:rPr>
          <w:spacing w:val="-1"/>
        </w:rPr>
        <w:t xml:space="preserve"> </w:t>
      </w:r>
      <w:r w:rsidRPr="00DF767C">
        <w:t>or n</w:t>
      </w:r>
      <w:r w:rsidRPr="00DF767C">
        <w:rPr>
          <w:spacing w:val="-1"/>
        </w:rPr>
        <w:t>o</w:t>
      </w:r>
      <w:r w:rsidRPr="00DF767C">
        <w:t>t subcon</w:t>
      </w:r>
      <w:r w:rsidRPr="00DF767C">
        <w:rPr>
          <w:spacing w:val="2"/>
        </w:rPr>
        <w:t>t</w:t>
      </w:r>
      <w:r w:rsidRPr="00DF767C">
        <w:t>r</w:t>
      </w:r>
      <w:r w:rsidRPr="00DF767C">
        <w:rPr>
          <w:spacing w:val="-2"/>
        </w:rPr>
        <w:t>a</w:t>
      </w:r>
      <w:r w:rsidRPr="00DF767C">
        <w:rPr>
          <w:spacing w:val="-1"/>
        </w:rPr>
        <w:t>c</w:t>
      </w:r>
      <w:r w:rsidRPr="00DF767C">
        <w:t xml:space="preserve">tors </w:t>
      </w:r>
      <w:r w:rsidRPr="00DF767C">
        <w:rPr>
          <w:spacing w:val="1"/>
        </w:rPr>
        <w:t>a</w:t>
      </w:r>
      <w:r w:rsidRPr="00DF767C">
        <w:t>re us</w:t>
      </w:r>
      <w:r w:rsidRPr="00DF767C">
        <w:rPr>
          <w:spacing w:val="-1"/>
        </w:rPr>
        <w:t>e</w:t>
      </w:r>
      <w:r w:rsidRPr="00DF767C">
        <w:t>d.</w:t>
      </w:r>
      <w:r w:rsidR="00EA55A5" w:rsidRPr="00DF767C">
        <w:t xml:space="preserve"> </w:t>
      </w:r>
      <w:r w:rsidRPr="00DF767C">
        <w:t>Addit</w:t>
      </w:r>
      <w:r w:rsidRPr="00DF767C">
        <w:rPr>
          <w:spacing w:val="1"/>
        </w:rPr>
        <w:t>i</w:t>
      </w:r>
      <w:r w:rsidRPr="00DF767C">
        <w:t>on</w:t>
      </w:r>
      <w:r w:rsidRPr="00DF767C">
        <w:rPr>
          <w:spacing w:val="-1"/>
        </w:rPr>
        <w:t>a</w:t>
      </w:r>
      <w:r w:rsidRPr="00DF767C">
        <w:t>l</w:t>
      </w:r>
      <w:r w:rsidRPr="00DF767C">
        <w:rPr>
          <w:spacing w:val="3"/>
        </w:rPr>
        <w:t>l</w:t>
      </w:r>
      <w:r w:rsidRPr="00DF767C">
        <w:rPr>
          <w:spacing w:val="-5"/>
        </w:rPr>
        <w:t>y</w:t>
      </w:r>
      <w:r w:rsidRPr="00DF767C">
        <w:t xml:space="preserve">, the </w:t>
      </w:r>
      <w:r w:rsidR="007A687A" w:rsidRPr="00DF767C">
        <w:t>QA</w:t>
      </w:r>
      <w:r w:rsidR="00ED6CA1" w:rsidRPr="00DF767C">
        <w:rPr>
          <w:spacing w:val="2"/>
        </w:rPr>
        <w:t xml:space="preserve"> </w:t>
      </w:r>
      <w:r w:rsidRPr="00DF767C">
        <w:rPr>
          <w:spacing w:val="2"/>
        </w:rPr>
        <w:t>p</w:t>
      </w:r>
      <w:r w:rsidRPr="00DF767C">
        <w:t>rime</w:t>
      </w:r>
      <w:r w:rsidRPr="00DF767C">
        <w:rPr>
          <w:spacing w:val="-1"/>
        </w:rPr>
        <w:t xml:space="preserve"> </w:t>
      </w:r>
      <w:r w:rsidR="006608BC" w:rsidRPr="00DF767C">
        <w:rPr>
          <w:spacing w:val="-1"/>
        </w:rPr>
        <w:t>C</w:t>
      </w:r>
      <w:r w:rsidRPr="00DF767C">
        <w:t>ontr</w:t>
      </w:r>
      <w:r w:rsidRPr="00DF767C">
        <w:rPr>
          <w:spacing w:val="1"/>
        </w:rPr>
        <w:t>a</w:t>
      </w:r>
      <w:r w:rsidRPr="00DF767C">
        <w:rPr>
          <w:spacing w:val="-1"/>
        </w:rPr>
        <w:t>c</w:t>
      </w:r>
      <w:r w:rsidRPr="00DF767C">
        <w:t>tor must</w:t>
      </w:r>
      <w:r w:rsidRPr="00DF767C">
        <w:rPr>
          <w:spacing w:val="1"/>
        </w:rPr>
        <w:t xml:space="preserve"> </w:t>
      </w:r>
      <w:r w:rsidRPr="00DF767C">
        <w:t>r</w:t>
      </w:r>
      <w:r w:rsidRPr="00DF767C">
        <w:rPr>
          <w:spacing w:val="-2"/>
        </w:rPr>
        <w:t>e</w:t>
      </w:r>
      <w:r w:rsidRPr="00DF767C">
        <w:rPr>
          <w:spacing w:val="1"/>
        </w:rPr>
        <w:t>c</w:t>
      </w:r>
      <w:r w:rsidRPr="00DF767C">
        <w:rPr>
          <w:spacing w:val="-1"/>
        </w:rPr>
        <w:t>e</w:t>
      </w:r>
      <w:r w:rsidRPr="00DF767C">
        <w:t>ive</w:t>
      </w:r>
      <w:r w:rsidRPr="00DF767C">
        <w:rPr>
          <w:spacing w:val="2"/>
        </w:rPr>
        <w:t xml:space="preserve"> </w:t>
      </w:r>
      <w:r w:rsidRPr="00DF767C">
        <w:t>w</w:t>
      </w:r>
      <w:r w:rsidRPr="00DF767C">
        <w:rPr>
          <w:spacing w:val="-1"/>
        </w:rPr>
        <w:t>r</w:t>
      </w:r>
      <w:r w:rsidRPr="00DF767C">
        <w:t>i</w:t>
      </w:r>
      <w:r w:rsidRPr="00DF767C">
        <w:rPr>
          <w:spacing w:val="1"/>
        </w:rPr>
        <w:t>t</w:t>
      </w:r>
      <w:r w:rsidRPr="00DF767C">
        <w:t xml:space="preserve">ten </w:t>
      </w:r>
      <w:r w:rsidRPr="00DF767C">
        <w:rPr>
          <w:spacing w:val="-1"/>
        </w:rPr>
        <w:t>a</w:t>
      </w:r>
      <w:r w:rsidRPr="00DF767C">
        <w:t>p</w:t>
      </w:r>
      <w:r w:rsidRPr="00DF767C">
        <w:rPr>
          <w:spacing w:val="2"/>
        </w:rPr>
        <w:t>p</w:t>
      </w:r>
      <w:r w:rsidRPr="00DF767C">
        <w:t>rov</w:t>
      </w:r>
      <w:r w:rsidRPr="00DF767C">
        <w:rPr>
          <w:spacing w:val="-2"/>
        </w:rPr>
        <w:t>a</w:t>
      </w:r>
      <w:r w:rsidRPr="00DF767C">
        <w:t>l f</w:t>
      </w:r>
      <w:r w:rsidRPr="00DF767C">
        <w:rPr>
          <w:spacing w:val="-1"/>
        </w:rPr>
        <w:t>r</w:t>
      </w:r>
      <w:r w:rsidRPr="00DF767C">
        <w:rPr>
          <w:spacing w:val="2"/>
        </w:rPr>
        <w:t>o</w:t>
      </w:r>
      <w:r w:rsidRPr="00DF767C">
        <w:t xml:space="preserve">m </w:t>
      </w:r>
      <w:r w:rsidRPr="00DF767C">
        <w:rPr>
          <w:spacing w:val="1"/>
        </w:rPr>
        <w:t>t</w:t>
      </w:r>
      <w:r w:rsidRPr="00DF767C">
        <w:t>he</w:t>
      </w:r>
      <w:r w:rsidRPr="00DF767C">
        <w:rPr>
          <w:spacing w:val="-1"/>
        </w:rPr>
        <w:t xml:space="preserve"> a</w:t>
      </w:r>
      <w:r w:rsidRPr="00DF767C">
        <w:t>g</w:t>
      </w:r>
      <w:r w:rsidRPr="00DF767C">
        <w:rPr>
          <w:spacing w:val="-1"/>
        </w:rPr>
        <w:t>e</w:t>
      </w:r>
      <w:r w:rsidRPr="00DF767C">
        <w:t>n</w:t>
      </w:r>
      <w:r w:rsidRPr="00DF767C">
        <w:rPr>
          <w:spacing w:val="4"/>
        </w:rPr>
        <w:t>c</w:t>
      </w:r>
      <w:r w:rsidRPr="00DF767C">
        <w:t xml:space="preserve">y </w:t>
      </w:r>
      <w:r w:rsidRPr="00DF767C">
        <w:rPr>
          <w:spacing w:val="-1"/>
        </w:rPr>
        <w:t>a</w:t>
      </w:r>
      <w:r w:rsidRPr="00DF767C">
        <w:t>w</w:t>
      </w:r>
      <w:r w:rsidRPr="00DF767C">
        <w:rPr>
          <w:spacing w:val="-1"/>
        </w:rPr>
        <w:t>a</w:t>
      </w:r>
      <w:r w:rsidRPr="00DF767C">
        <w:t>rdi</w:t>
      </w:r>
      <w:r w:rsidRPr="00DF767C">
        <w:rPr>
          <w:spacing w:val="2"/>
        </w:rPr>
        <w:t>n</w:t>
      </w:r>
      <w:r w:rsidRPr="00DF767C">
        <w:t>g</w:t>
      </w:r>
      <w:r w:rsidRPr="00DF767C">
        <w:rPr>
          <w:spacing w:val="-2"/>
        </w:rPr>
        <w:t xml:space="preserve"> </w:t>
      </w:r>
      <w:r w:rsidRPr="00DF767C">
        <w:rPr>
          <w:spacing w:val="-1"/>
        </w:rPr>
        <w:t>a</w:t>
      </w:r>
      <w:r w:rsidRPr="00DF767C">
        <w:rPr>
          <w:spacing w:val="5"/>
        </w:rPr>
        <w:t>n</w:t>
      </w:r>
      <w:r w:rsidRPr="00DF767C">
        <w:t>y r</w:t>
      </w:r>
      <w:r w:rsidRPr="00DF767C">
        <w:rPr>
          <w:spacing w:val="-2"/>
        </w:rPr>
        <w:t>e</w:t>
      </w:r>
      <w:r w:rsidRPr="00DF767C">
        <w:t>sul</w:t>
      </w:r>
      <w:r w:rsidRPr="00DF767C">
        <w:rPr>
          <w:spacing w:val="1"/>
        </w:rPr>
        <w:t>t</w:t>
      </w:r>
      <w:r w:rsidRPr="00DF767C">
        <w:rPr>
          <w:spacing w:val="-1"/>
        </w:rPr>
        <w:t>a</w:t>
      </w:r>
      <w:r w:rsidRPr="00DF767C">
        <w:t xml:space="preserve">nt </w:t>
      </w:r>
      <w:r w:rsidRPr="00DF767C">
        <w:rPr>
          <w:spacing w:val="2"/>
        </w:rPr>
        <w:t>c</w:t>
      </w:r>
      <w:r w:rsidRPr="00DF767C">
        <w:t>ontr</w:t>
      </w:r>
      <w:r w:rsidRPr="00DF767C">
        <w:rPr>
          <w:spacing w:val="-1"/>
        </w:rPr>
        <w:t>ac</w:t>
      </w:r>
      <w:r w:rsidRPr="00DF767C">
        <w:t>t</w:t>
      </w:r>
      <w:r w:rsidRPr="00DF767C">
        <w:rPr>
          <w:spacing w:val="2"/>
        </w:rPr>
        <w:t xml:space="preserve"> </w:t>
      </w:r>
      <w:r w:rsidRPr="00DF767C">
        <w:t>b</w:t>
      </w:r>
      <w:r w:rsidRPr="00DF767C">
        <w:rPr>
          <w:spacing w:val="-1"/>
        </w:rPr>
        <w:t>e</w:t>
      </w:r>
      <w:r w:rsidRPr="00DF767C">
        <w:t>f</w:t>
      </w:r>
      <w:r w:rsidRPr="00DF767C">
        <w:rPr>
          <w:spacing w:val="1"/>
        </w:rPr>
        <w:t>o</w:t>
      </w:r>
      <w:r w:rsidRPr="00DF767C">
        <w:t>re</w:t>
      </w:r>
      <w:r w:rsidRPr="00DF767C">
        <w:rPr>
          <w:spacing w:val="-2"/>
        </w:rPr>
        <w:t xml:space="preserve"> </w:t>
      </w:r>
      <w:r w:rsidRPr="00DF767C">
        <w:rPr>
          <w:spacing w:val="-1"/>
        </w:rPr>
        <w:t>a</w:t>
      </w:r>
      <w:r w:rsidRPr="00DF767C">
        <w:rPr>
          <w:spacing w:val="5"/>
        </w:rPr>
        <w:t>n</w:t>
      </w:r>
      <w:r w:rsidRPr="00DF767C">
        <w:t>y</w:t>
      </w:r>
      <w:r w:rsidRPr="00DF767C">
        <w:rPr>
          <w:spacing w:val="-5"/>
        </w:rPr>
        <w:t xml:space="preserve"> </w:t>
      </w:r>
      <w:r w:rsidRPr="00DF767C">
        <w:t>su</w:t>
      </w:r>
      <w:r w:rsidRPr="00DF767C">
        <w:rPr>
          <w:spacing w:val="2"/>
        </w:rPr>
        <w:t>b</w:t>
      </w:r>
      <w:r w:rsidRPr="00DF767C">
        <w:rPr>
          <w:spacing w:val="-1"/>
        </w:rPr>
        <w:t>c</w:t>
      </w:r>
      <w:r w:rsidRPr="00DF767C">
        <w:rPr>
          <w:spacing w:val="2"/>
        </w:rPr>
        <w:t>o</w:t>
      </w:r>
      <w:r w:rsidRPr="00DF767C">
        <w:t>ntr</w:t>
      </w:r>
      <w:r w:rsidRPr="00DF767C">
        <w:rPr>
          <w:spacing w:val="-1"/>
        </w:rPr>
        <w:t>ac</w:t>
      </w:r>
      <w:r w:rsidRPr="00DF767C">
        <w:t>tor is us</w:t>
      </w:r>
      <w:r w:rsidRPr="00DF767C">
        <w:rPr>
          <w:spacing w:val="-1"/>
        </w:rPr>
        <w:t>e</w:t>
      </w:r>
      <w:r w:rsidRPr="00DF767C">
        <w:t>d du</w:t>
      </w:r>
      <w:r w:rsidRPr="00DF767C">
        <w:rPr>
          <w:spacing w:val="-1"/>
        </w:rPr>
        <w:t>r</w:t>
      </w:r>
      <w:r w:rsidRPr="00DF767C">
        <w:t>i</w:t>
      </w:r>
      <w:r w:rsidRPr="00DF767C">
        <w:rPr>
          <w:spacing w:val="3"/>
        </w:rPr>
        <w:t>n</w:t>
      </w:r>
      <w:r w:rsidRPr="00DF767C">
        <w:t>g</w:t>
      </w:r>
      <w:r w:rsidRPr="00DF767C">
        <w:rPr>
          <w:spacing w:val="-2"/>
        </w:rPr>
        <w:t xml:space="preserve"> </w:t>
      </w:r>
      <w:r w:rsidRPr="00DF767C">
        <w:t>t</w:t>
      </w:r>
      <w:r w:rsidRPr="00DF767C">
        <w:rPr>
          <w:spacing w:val="3"/>
        </w:rPr>
        <w:t>h</w:t>
      </w:r>
      <w:r w:rsidRPr="00DF767C">
        <w:t>e</w:t>
      </w:r>
      <w:r w:rsidRPr="00DF767C">
        <w:rPr>
          <w:spacing w:val="-1"/>
        </w:rPr>
        <w:t xml:space="preserve"> </w:t>
      </w:r>
      <w:r w:rsidRPr="00DF767C">
        <w:t>te</w:t>
      </w:r>
      <w:r w:rsidRPr="00DF767C">
        <w:rPr>
          <w:spacing w:val="-1"/>
        </w:rPr>
        <w:t>r</w:t>
      </w:r>
      <w:r w:rsidRPr="00DF767C">
        <w:t xml:space="preserve">m of this </w:t>
      </w:r>
      <w:r w:rsidRPr="00DF767C">
        <w:rPr>
          <w:spacing w:val="-1"/>
        </w:rPr>
        <w:t>a</w:t>
      </w:r>
      <w:r w:rsidRPr="00DF767C">
        <w:t>gr</w:t>
      </w:r>
      <w:r w:rsidRPr="00DF767C">
        <w:rPr>
          <w:spacing w:val="-2"/>
        </w:rPr>
        <w:t>e</w:t>
      </w:r>
      <w:r w:rsidRPr="00DF767C">
        <w:rPr>
          <w:spacing w:val="-1"/>
        </w:rPr>
        <w:t>e</w:t>
      </w:r>
      <w:r w:rsidRPr="00DF767C">
        <w:rPr>
          <w:spacing w:val="3"/>
        </w:rPr>
        <w:t>m</w:t>
      </w:r>
      <w:r w:rsidRPr="00DF767C">
        <w:rPr>
          <w:spacing w:val="-1"/>
        </w:rPr>
        <w:t>e</w:t>
      </w:r>
      <w:r w:rsidRPr="00DF767C">
        <w:t>nt.</w:t>
      </w:r>
      <w:r w:rsidR="00E26F65" w:rsidRPr="00DF767C">
        <w:t xml:space="preserve"> The State retains the option to request replacement of any subcontractor at its discretion.</w:t>
      </w:r>
    </w:p>
    <w:p w14:paraId="7066FBFB" w14:textId="77777777" w:rsidR="0028626D" w:rsidRPr="00BC5375"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34" w:name="_Toc450899668"/>
      <w:bookmarkStart w:id="135" w:name="_Toc489947906"/>
      <w:bookmarkStart w:id="136" w:name="_Toc494435997"/>
      <w:r w:rsidRPr="00BC5375">
        <w:rPr>
          <w:rFonts w:ascii="Times New Roman" w:hAnsi="Times New Roman" w:cs="Times New Roman"/>
          <w:b/>
          <w:sz w:val="24"/>
          <w:szCs w:val="24"/>
        </w:rPr>
        <w:t>Amended Proposals</w:t>
      </w:r>
      <w:bookmarkEnd w:id="134"/>
      <w:bookmarkEnd w:id="135"/>
      <w:bookmarkEnd w:id="136"/>
    </w:p>
    <w:p w14:paraId="0AA69E5B" w14:textId="77777777" w:rsidR="00154560" w:rsidRPr="00DF767C" w:rsidRDefault="00045712" w:rsidP="00642713">
      <w:pPr>
        <w:pStyle w:val="H3Normal"/>
        <w:ind w:left="720" w:right="0"/>
      </w:pPr>
      <w:r w:rsidRPr="00DF767C">
        <w:t xml:space="preserve">An </w:t>
      </w:r>
      <w:r w:rsidRPr="00DF767C">
        <w:rPr>
          <w:spacing w:val="-1"/>
        </w:rPr>
        <w:t>O</w:t>
      </w:r>
      <w:r w:rsidRPr="00DF767C">
        <w:t>f</w:t>
      </w:r>
      <w:r w:rsidRPr="00DF767C">
        <w:rPr>
          <w:spacing w:val="-1"/>
        </w:rPr>
        <w:t>f</w:t>
      </w:r>
      <w:r w:rsidRPr="00DF767C">
        <w:rPr>
          <w:spacing w:val="1"/>
        </w:rPr>
        <w:t>e</w:t>
      </w:r>
      <w:r w:rsidRPr="00DF767C">
        <w:t>ror</w:t>
      </w:r>
      <w:r w:rsidRPr="00DF767C">
        <w:rPr>
          <w:spacing w:val="-1"/>
        </w:rPr>
        <w:t xml:space="preserve"> </w:t>
      </w:r>
      <w:r w:rsidRPr="00DF767C">
        <w:t>m</w:t>
      </w:r>
      <w:r w:rsidRPr="00DF767C">
        <w:rPr>
          <w:spacing w:val="4"/>
        </w:rPr>
        <w:t>a</w:t>
      </w:r>
      <w:r w:rsidRPr="00DF767C">
        <w:t>y</w:t>
      </w:r>
      <w:r w:rsidRPr="00DF767C">
        <w:rPr>
          <w:spacing w:val="-5"/>
        </w:rPr>
        <w:t xml:space="preserve"> </w:t>
      </w:r>
      <w:r w:rsidRPr="00DF767C">
        <w:t>submit</w:t>
      </w:r>
      <w:r w:rsidRPr="00DF767C">
        <w:rPr>
          <w:spacing w:val="1"/>
        </w:rPr>
        <w:t xml:space="preserve"> a</w:t>
      </w:r>
      <w:r w:rsidRPr="00DF767C">
        <w:t xml:space="preserve">n </w:t>
      </w:r>
      <w:r w:rsidRPr="00DF767C">
        <w:rPr>
          <w:spacing w:val="-1"/>
        </w:rPr>
        <w:t>a</w:t>
      </w:r>
      <w:r w:rsidRPr="00DF767C">
        <w:t>mend</w:t>
      </w:r>
      <w:r w:rsidRPr="00DF767C">
        <w:rPr>
          <w:spacing w:val="-1"/>
        </w:rPr>
        <w:t>e</w:t>
      </w:r>
      <w:r w:rsidRPr="00DF767C">
        <w:t>d pr</w:t>
      </w:r>
      <w:r w:rsidRPr="00DF767C">
        <w:rPr>
          <w:spacing w:val="-1"/>
        </w:rPr>
        <w:t>o</w:t>
      </w:r>
      <w:r w:rsidRPr="00DF767C">
        <w:t>po</w:t>
      </w:r>
      <w:r w:rsidRPr="00DF767C">
        <w:rPr>
          <w:spacing w:val="2"/>
        </w:rPr>
        <w:t>s</w:t>
      </w:r>
      <w:r w:rsidRPr="00DF767C">
        <w:rPr>
          <w:spacing w:val="-1"/>
        </w:rPr>
        <w:t>a</w:t>
      </w:r>
      <w:r w:rsidRPr="00DF767C">
        <w:t>l be</w:t>
      </w:r>
      <w:r w:rsidRPr="00DF767C">
        <w:rPr>
          <w:spacing w:val="-1"/>
        </w:rPr>
        <w:t>f</w:t>
      </w:r>
      <w:r w:rsidRPr="00DF767C">
        <w:rPr>
          <w:spacing w:val="2"/>
        </w:rPr>
        <w:t>o</w:t>
      </w:r>
      <w:r w:rsidRPr="00DF767C">
        <w:t>re</w:t>
      </w:r>
      <w:r w:rsidRPr="00DF767C">
        <w:rPr>
          <w:spacing w:val="-2"/>
        </w:rPr>
        <w:t xml:space="preserve"> </w:t>
      </w:r>
      <w:r w:rsidRPr="00DF767C">
        <w:t>the d</w:t>
      </w:r>
      <w:r w:rsidRPr="00DF767C">
        <w:rPr>
          <w:spacing w:val="1"/>
        </w:rPr>
        <w:t>e</w:t>
      </w:r>
      <w:r w:rsidRPr="00DF767C">
        <w:rPr>
          <w:spacing w:val="-1"/>
        </w:rPr>
        <w:t>a</w:t>
      </w:r>
      <w:r w:rsidRPr="00DF767C">
        <w:t>dl</w:t>
      </w:r>
      <w:r w:rsidRPr="00DF767C">
        <w:rPr>
          <w:spacing w:val="1"/>
        </w:rPr>
        <w:t>i</w:t>
      </w:r>
      <w:r w:rsidRPr="00DF767C">
        <w:t>ne</w:t>
      </w:r>
      <w:r w:rsidRPr="00DF767C">
        <w:rPr>
          <w:spacing w:val="-1"/>
        </w:rPr>
        <w:t xml:space="preserve"> </w:t>
      </w:r>
      <w:r w:rsidRPr="00DF767C">
        <w:t>for</w:t>
      </w:r>
      <w:r w:rsidRPr="00DF767C">
        <w:rPr>
          <w:spacing w:val="1"/>
        </w:rPr>
        <w:t xml:space="preserve"> </w:t>
      </w:r>
      <w:r w:rsidRPr="00DF767C">
        <w:t>r</w:t>
      </w:r>
      <w:r w:rsidRPr="00DF767C">
        <w:rPr>
          <w:spacing w:val="-2"/>
        </w:rPr>
        <w:t>e</w:t>
      </w:r>
      <w:r w:rsidRPr="00DF767C">
        <w:rPr>
          <w:spacing w:val="1"/>
        </w:rPr>
        <w:t>c</w:t>
      </w:r>
      <w:r w:rsidRPr="00DF767C">
        <w:rPr>
          <w:spacing w:val="-1"/>
        </w:rPr>
        <w:t>e</w:t>
      </w:r>
      <w:r w:rsidRPr="00DF767C">
        <w:t>ipt</w:t>
      </w:r>
      <w:r w:rsidRPr="00DF767C">
        <w:rPr>
          <w:spacing w:val="1"/>
        </w:rPr>
        <w:t xml:space="preserve"> </w:t>
      </w:r>
      <w:r w:rsidRPr="00DF767C">
        <w:t>of p</w:t>
      </w:r>
      <w:r w:rsidRPr="00DF767C">
        <w:rPr>
          <w:spacing w:val="-1"/>
        </w:rPr>
        <w:t>r</w:t>
      </w:r>
      <w:r w:rsidRPr="00DF767C">
        <w:t>opos</w:t>
      </w:r>
      <w:r w:rsidRPr="00DF767C">
        <w:rPr>
          <w:spacing w:val="-1"/>
        </w:rPr>
        <w:t>a</w:t>
      </w:r>
      <w:r w:rsidRPr="00DF767C">
        <w:t>ls.</w:t>
      </w:r>
      <w:r w:rsidR="00EA55A5" w:rsidRPr="00DF767C">
        <w:t xml:space="preserve"> </w:t>
      </w:r>
      <w:r w:rsidRPr="00DF767C">
        <w:t xml:space="preserve">An </w:t>
      </w:r>
      <w:r w:rsidRPr="00DF767C">
        <w:rPr>
          <w:spacing w:val="-1"/>
        </w:rPr>
        <w:t>a</w:t>
      </w:r>
      <w:r w:rsidRPr="00DF767C">
        <w:t>mend</w:t>
      </w:r>
      <w:r w:rsidRPr="00DF767C">
        <w:rPr>
          <w:spacing w:val="-1"/>
        </w:rPr>
        <w:t>e</w:t>
      </w:r>
      <w:r w:rsidRPr="00DF767C">
        <w:t xml:space="preserve">d </w:t>
      </w:r>
      <w:r w:rsidRPr="00DF767C">
        <w:rPr>
          <w:spacing w:val="2"/>
        </w:rPr>
        <w:t>p</w:t>
      </w:r>
      <w:r w:rsidRPr="00DF767C">
        <w:t>ropos</w:t>
      </w:r>
      <w:r w:rsidRPr="00DF767C">
        <w:rPr>
          <w:spacing w:val="-1"/>
        </w:rPr>
        <w:t>a</w:t>
      </w:r>
      <w:r w:rsidRPr="00DF767C">
        <w:t xml:space="preserve">l </w:t>
      </w:r>
      <w:r w:rsidRPr="00DF767C">
        <w:rPr>
          <w:spacing w:val="1"/>
        </w:rPr>
        <w:t>m</w:t>
      </w:r>
      <w:r w:rsidRPr="00DF767C">
        <w:t>ust be</w:t>
      </w:r>
      <w:r w:rsidRPr="00DF767C">
        <w:rPr>
          <w:spacing w:val="1"/>
        </w:rPr>
        <w:t xml:space="preserve"> </w:t>
      </w:r>
      <w:r w:rsidRPr="00DF767C">
        <w:t>a</w:t>
      </w:r>
      <w:r w:rsidRPr="00DF767C">
        <w:rPr>
          <w:spacing w:val="-1"/>
        </w:rPr>
        <w:t xml:space="preserve"> c</w:t>
      </w:r>
      <w:r w:rsidRPr="00DF767C">
        <w:t>omp</w:t>
      </w:r>
      <w:r w:rsidRPr="00DF767C">
        <w:rPr>
          <w:spacing w:val="1"/>
        </w:rPr>
        <w:t>l</w:t>
      </w:r>
      <w:r w:rsidRPr="00DF767C">
        <w:rPr>
          <w:spacing w:val="-1"/>
        </w:rPr>
        <w:t>e</w:t>
      </w:r>
      <w:r w:rsidRPr="00DF767C">
        <w:t xml:space="preserve">te </w:t>
      </w:r>
      <w:r w:rsidRPr="00DF767C">
        <w:rPr>
          <w:spacing w:val="1"/>
        </w:rPr>
        <w:t>r</w:t>
      </w:r>
      <w:r w:rsidRPr="00DF767C">
        <w:rPr>
          <w:spacing w:val="-1"/>
        </w:rPr>
        <w:t>e</w:t>
      </w:r>
      <w:r w:rsidRPr="00DF767C">
        <w:t>pla</w:t>
      </w:r>
      <w:r w:rsidRPr="00DF767C">
        <w:rPr>
          <w:spacing w:val="1"/>
        </w:rPr>
        <w:t>ce</w:t>
      </w:r>
      <w:r w:rsidRPr="00DF767C">
        <w:t xml:space="preserve">ment </w:t>
      </w:r>
      <w:r w:rsidRPr="00DF767C">
        <w:rPr>
          <w:spacing w:val="-1"/>
        </w:rPr>
        <w:t>f</w:t>
      </w:r>
      <w:r w:rsidRPr="00DF767C">
        <w:t>or a p</w:t>
      </w:r>
      <w:r w:rsidRPr="00DF767C">
        <w:rPr>
          <w:spacing w:val="1"/>
        </w:rPr>
        <w:t>r</w:t>
      </w:r>
      <w:r w:rsidRPr="00DF767C">
        <w:rPr>
          <w:spacing w:val="-1"/>
        </w:rPr>
        <w:t>e</w:t>
      </w:r>
      <w:r w:rsidRPr="00DF767C">
        <w:t>vious</w:t>
      </w:r>
      <w:r w:rsidRPr="00DF767C">
        <w:rPr>
          <w:spacing w:val="3"/>
        </w:rPr>
        <w:t>l</w:t>
      </w:r>
      <w:r w:rsidRPr="00DF767C">
        <w:t>y</w:t>
      </w:r>
      <w:r w:rsidRPr="00DF767C">
        <w:rPr>
          <w:spacing w:val="-5"/>
        </w:rPr>
        <w:t xml:space="preserve"> </w:t>
      </w:r>
      <w:r w:rsidRPr="00DF767C">
        <w:t>su</w:t>
      </w:r>
      <w:r w:rsidRPr="00DF767C">
        <w:rPr>
          <w:spacing w:val="2"/>
        </w:rPr>
        <w:t>b</w:t>
      </w:r>
      <w:r w:rsidRPr="00DF767C">
        <w:t>m</w:t>
      </w:r>
      <w:r w:rsidRPr="00DF767C">
        <w:rPr>
          <w:spacing w:val="1"/>
        </w:rPr>
        <w:t>i</w:t>
      </w:r>
      <w:r w:rsidRPr="00DF767C">
        <w:t>t</w:t>
      </w:r>
      <w:r w:rsidRPr="00DF767C">
        <w:rPr>
          <w:spacing w:val="1"/>
        </w:rPr>
        <w:t>t</w:t>
      </w:r>
      <w:r w:rsidRPr="00DF767C">
        <w:rPr>
          <w:spacing w:val="-1"/>
        </w:rPr>
        <w:t>e</w:t>
      </w:r>
      <w:r w:rsidRPr="00DF767C">
        <w:t>d pr</w:t>
      </w:r>
      <w:r w:rsidRPr="00DF767C">
        <w:rPr>
          <w:spacing w:val="-1"/>
        </w:rPr>
        <w:t>o</w:t>
      </w:r>
      <w:r w:rsidRPr="00DF767C">
        <w:t>pos</w:t>
      </w:r>
      <w:r w:rsidRPr="00DF767C">
        <w:rPr>
          <w:spacing w:val="-1"/>
        </w:rPr>
        <w:t>a</w:t>
      </w:r>
      <w:r w:rsidRPr="00DF767C">
        <w:t xml:space="preserve">l </w:t>
      </w:r>
      <w:r w:rsidRPr="00DF767C">
        <w:rPr>
          <w:spacing w:val="-1"/>
        </w:rPr>
        <w:t>a</w:t>
      </w:r>
      <w:r w:rsidRPr="00DF767C">
        <w:t xml:space="preserve">nd must be </w:t>
      </w:r>
      <w:r w:rsidRPr="00DF767C">
        <w:rPr>
          <w:spacing w:val="-1"/>
        </w:rPr>
        <w:t>c</w:t>
      </w:r>
      <w:r w:rsidRPr="00DF767C">
        <w:t>le</w:t>
      </w:r>
      <w:r w:rsidRPr="00DF767C">
        <w:rPr>
          <w:spacing w:val="1"/>
        </w:rPr>
        <w:t>a</w:t>
      </w:r>
      <w:r w:rsidRPr="00DF767C">
        <w:t>r</w:t>
      </w:r>
      <w:r w:rsidRPr="00DF767C">
        <w:rPr>
          <w:spacing w:val="2"/>
        </w:rPr>
        <w:t>l</w:t>
      </w:r>
      <w:r w:rsidRPr="00DF767C">
        <w:t>y</w:t>
      </w:r>
      <w:r w:rsidRPr="00DF767C">
        <w:rPr>
          <w:spacing w:val="-5"/>
        </w:rPr>
        <w:t xml:space="preserve"> </w:t>
      </w:r>
      <w:r w:rsidRPr="00DF767C">
        <w:t>i</w:t>
      </w:r>
      <w:r w:rsidRPr="00DF767C">
        <w:rPr>
          <w:spacing w:val="3"/>
        </w:rPr>
        <w:t>d</w:t>
      </w:r>
      <w:r w:rsidRPr="00DF767C">
        <w:rPr>
          <w:spacing w:val="-1"/>
        </w:rPr>
        <w:t>e</w:t>
      </w:r>
      <w:r w:rsidRPr="00DF767C">
        <w:t>nt</w:t>
      </w:r>
      <w:r w:rsidRPr="00DF767C">
        <w:rPr>
          <w:spacing w:val="1"/>
        </w:rPr>
        <w:t>i</w:t>
      </w:r>
      <w:r w:rsidRPr="00DF767C">
        <w:t>fi</w:t>
      </w:r>
      <w:r w:rsidRPr="00DF767C">
        <w:rPr>
          <w:spacing w:val="-1"/>
        </w:rPr>
        <w:t>e</w:t>
      </w:r>
      <w:r w:rsidRPr="00DF767C">
        <w:t xml:space="preserve">d </w:t>
      </w:r>
      <w:r w:rsidRPr="00DF767C">
        <w:rPr>
          <w:spacing w:val="-1"/>
        </w:rPr>
        <w:t>a</w:t>
      </w:r>
      <w:r w:rsidRPr="00DF767C">
        <w:t>s such in t</w:t>
      </w:r>
      <w:r w:rsidRPr="00DF767C">
        <w:rPr>
          <w:spacing w:val="3"/>
        </w:rPr>
        <w:t>h</w:t>
      </w:r>
      <w:r w:rsidRPr="00DF767C">
        <w:t>e</w:t>
      </w:r>
      <w:r w:rsidRPr="00DF767C">
        <w:rPr>
          <w:spacing w:val="-1"/>
        </w:rPr>
        <w:t xml:space="preserve"> </w:t>
      </w:r>
      <w:r w:rsidRPr="00DF767C">
        <w:t>tr</w:t>
      </w:r>
      <w:r w:rsidRPr="00DF767C">
        <w:rPr>
          <w:spacing w:val="-1"/>
        </w:rPr>
        <w:t>a</w:t>
      </w:r>
      <w:r w:rsidRPr="00DF767C">
        <w:t>n</w:t>
      </w:r>
      <w:r w:rsidRPr="00DF767C">
        <w:rPr>
          <w:spacing w:val="2"/>
        </w:rPr>
        <w:t>s</w:t>
      </w:r>
      <w:r w:rsidRPr="00DF767C">
        <w:t>m</w:t>
      </w:r>
      <w:r w:rsidRPr="00DF767C">
        <w:rPr>
          <w:spacing w:val="1"/>
        </w:rPr>
        <w:t>i</w:t>
      </w:r>
      <w:r w:rsidRPr="00DF767C">
        <w:t>t</w:t>
      </w:r>
      <w:r w:rsidRPr="00DF767C">
        <w:rPr>
          <w:spacing w:val="1"/>
        </w:rPr>
        <w:t>t</w:t>
      </w:r>
      <w:r w:rsidRPr="00DF767C">
        <w:rPr>
          <w:spacing w:val="-1"/>
        </w:rPr>
        <w:t>a</w:t>
      </w:r>
      <w:r w:rsidRPr="00DF767C">
        <w:t xml:space="preserve">l </w:t>
      </w:r>
      <w:r w:rsidRPr="00DF767C">
        <w:rPr>
          <w:spacing w:val="1"/>
        </w:rPr>
        <w:t>l</w:t>
      </w:r>
      <w:r w:rsidRPr="00DF767C">
        <w:rPr>
          <w:spacing w:val="-1"/>
        </w:rPr>
        <w:t>e</w:t>
      </w:r>
      <w:r w:rsidRPr="00DF767C">
        <w:t>t</w:t>
      </w:r>
      <w:r w:rsidRPr="00DF767C">
        <w:rPr>
          <w:spacing w:val="1"/>
        </w:rPr>
        <w:t>t</w:t>
      </w:r>
      <w:r w:rsidRPr="00DF767C">
        <w:rPr>
          <w:spacing w:val="-1"/>
        </w:rPr>
        <w:t>e</w:t>
      </w:r>
      <w:r w:rsidRPr="00DF767C">
        <w:t>r.</w:t>
      </w:r>
      <w:r w:rsidR="00EA55A5" w:rsidRPr="00DF767C">
        <w:t xml:space="preserve"> </w:t>
      </w:r>
      <w:r w:rsidRPr="00DF767C">
        <w:rPr>
          <w:spacing w:val="-1"/>
        </w:rPr>
        <w:t>T</w:t>
      </w:r>
      <w:r w:rsidRPr="00DF767C">
        <w:t>he</w:t>
      </w:r>
      <w:r w:rsidRPr="00DF767C">
        <w:rPr>
          <w:spacing w:val="-1"/>
        </w:rPr>
        <w:t xml:space="preserve"> </w:t>
      </w:r>
      <w:r w:rsidRPr="00DF767C">
        <w:t>Ag</w:t>
      </w:r>
      <w:r w:rsidRPr="00DF767C">
        <w:rPr>
          <w:spacing w:val="-1"/>
        </w:rPr>
        <w:t>e</w:t>
      </w:r>
      <w:r w:rsidRPr="00DF767C">
        <w:t>n</w:t>
      </w:r>
      <w:r w:rsidRPr="00DF767C">
        <w:rPr>
          <w:spacing w:val="1"/>
        </w:rPr>
        <w:t>c</w:t>
      </w:r>
      <w:r w:rsidRPr="00DF767C">
        <w:t>y p</w:t>
      </w:r>
      <w:r w:rsidRPr="00DF767C">
        <w:rPr>
          <w:spacing w:val="1"/>
        </w:rPr>
        <w:t>e</w:t>
      </w:r>
      <w:r w:rsidRPr="00DF767C">
        <w:t>rsonn</w:t>
      </w:r>
      <w:r w:rsidRPr="00DF767C">
        <w:rPr>
          <w:spacing w:val="-1"/>
        </w:rPr>
        <w:t>e</w:t>
      </w:r>
      <w:r w:rsidRPr="00DF767C">
        <w:t>l wi</w:t>
      </w:r>
      <w:r w:rsidRPr="00DF767C">
        <w:rPr>
          <w:spacing w:val="1"/>
        </w:rPr>
        <w:t>l</w:t>
      </w:r>
      <w:r w:rsidRPr="00DF767C">
        <w:t xml:space="preserve">l not </w:t>
      </w:r>
      <w:r w:rsidRPr="00DF767C">
        <w:rPr>
          <w:spacing w:val="1"/>
        </w:rPr>
        <w:t>m</w:t>
      </w:r>
      <w:r w:rsidRPr="00DF767C">
        <w:rPr>
          <w:spacing w:val="-1"/>
        </w:rPr>
        <w:t>e</w:t>
      </w:r>
      <w:r w:rsidRPr="00DF767C">
        <w:t>rg</w:t>
      </w:r>
      <w:r w:rsidRPr="00DF767C">
        <w:rPr>
          <w:spacing w:val="-2"/>
        </w:rPr>
        <w:t>e</w:t>
      </w:r>
      <w:r w:rsidRPr="00DF767C">
        <w:t xml:space="preserve">, </w:t>
      </w:r>
      <w:r w:rsidRPr="00DF767C">
        <w:rPr>
          <w:spacing w:val="-1"/>
        </w:rPr>
        <w:t>c</w:t>
      </w:r>
      <w:r w:rsidRPr="00DF767C">
        <w:t>ol</w:t>
      </w:r>
      <w:r w:rsidRPr="00DF767C">
        <w:rPr>
          <w:spacing w:val="1"/>
        </w:rPr>
        <w:t>l</w:t>
      </w:r>
      <w:r w:rsidRPr="00DF767C">
        <w:rPr>
          <w:spacing w:val="-1"/>
        </w:rPr>
        <w:t>a</w:t>
      </w:r>
      <w:r w:rsidRPr="00DF767C">
        <w:t xml:space="preserve">te, </w:t>
      </w:r>
      <w:r w:rsidRPr="00DF767C">
        <w:rPr>
          <w:spacing w:val="2"/>
        </w:rPr>
        <w:t>o</w:t>
      </w:r>
      <w:r w:rsidRPr="00DF767C">
        <w:t xml:space="preserve">r </w:t>
      </w:r>
      <w:r w:rsidRPr="00DF767C">
        <w:rPr>
          <w:spacing w:val="-2"/>
        </w:rPr>
        <w:t>a</w:t>
      </w:r>
      <w:r w:rsidRPr="00DF767C">
        <w:t>s</w:t>
      </w:r>
      <w:r w:rsidRPr="00DF767C">
        <w:rPr>
          <w:spacing w:val="3"/>
        </w:rPr>
        <w:t>s</w:t>
      </w:r>
      <w:r w:rsidRPr="00DF767C">
        <w:rPr>
          <w:spacing w:val="-1"/>
        </w:rPr>
        <w:t>e</w:t>
      </w:r>
      <w:r w:rsidRPr="00DF767C">
        <w:t>mb</w:t>
      </w:r>
      <w:r w:rsidRPr="00DF767C">
        <w:rPr>
          <w:spacing w:val="1"/>
        </w:rPr>
        <w:t>l</w:t>
      </w:r>
      <w:r w:rsidRPr="00DF767C">
        <w:t>e</w:t>
      </w:r>
      <w:r w:rsidRPr="00DF767C">
        <w:rPr>
          <w:spacing w:val="-1"/>
        </w:rPr>
        <w:t xml:space="preserve"> </w:t>
      </w:r>
      <w:r w:rsidRPr="00DF767C">
        <w:t>pro</w:t>
      </w:r>
      <w:r w:rsidRPr="00DF767C">
        <w:rPr>
          <w:spacing w:val="-1"/>
        </w:rPr>
        <w:t>p</w:t>
      </w:r>
      <w:r w:rsidRPr="00DF767C">
        <w:t>os</w:t>
      </w:r>
      <w:r w:rsidRPr="00DF767C">
        <w:rPr>
          <w:spacing w:val="-1"/>
        </w:rPr>
        <w:t>a</w:t>
      </w:r>
      <w:r w:rsidRPr="00DF767C">
        <w:t xml:space="preserve">l </w:t>
      </w:r>
      <w:r w:rsidRPr="00DF767C">
        <w:rPr>
          <w:spacing w:val="1"/>
        </w:rPr>
        <w:t>m</w:t>
      </w:r>
      <w:r w:rsidRPr="00DF767C">
        <w:rPr>
          <w:spacing w:val="-1"/>
        </w:rPr>
        <w:t>a</w:t>
      </w:r>
      <w:r w:rsidRPr="00DF767C">
        <w:t>te</w:t>
      </w:r>
      <w:r w:rsidRPr="00DF767C">
        <w:rPr>
          <w:spacing w:val="-1"/>
        </w:rPr>
        <w:t>r</w:t>
      </w:r>
      <w:r w:rsidRPr="00DF767C">
        <w:rPr>
          <w:spacing w:val="3"/>
        </w:rPr>
        <w:t>i</w:t>
      </w:r>
      <w:r w:rsidRPr="00DF767C">
        <w:rPr>
          <w:spacing w:val="-1"/>
        </w:rPr>
        <w:t>a</w:t>
      </w:r>
      <w:r w:rsidRPr="00DF767C">
        <w:t>ls.</w:t>
      </w:r>
      <w:r w:rsidR="00EA55A5" w:rsidRPr="00DF767C">
        <w:rPr>
          <w:spacing w:val="3"/>
        </w:rPr>
        <w:t xml:space="preserve"> </w:t>
      </w:r>
      <w:r w:rsidR="00E531F6" w:rsidRPr="00DF767C">
        <w:t>A</w:t>
      </w:r>
      <w:r w:rsidRPr="00DF767C">
        <w:t>mend</w:t>
      </w:r>
      <w:r w:rsidRPr="00DF767C">
        <w:rPr>
          <w:spacing w:val="-1"/>
        </w:rPr>
        <w:t>e</w:t>
      </w:r>
      <w:r w:rsidRPr="00DF767C">
        <w:t xml:space="preserve">d </w:t>
      </w:r>
      <w:r w:rsidR="00E531F6" w:rsidRPr="00DF767C">
        <w:rPr>
          <w:spacing w:val="1"/>
        </w:rPr>
        <w:t>p</w:t>
      </w:r>
      <w:r w:rsidRPr="00DF767C">
        <w:t>ropos</w:t>
      </w:r>
      <w:r w:rsidRPr="00DF767C">
        <w:rPr>
          <w:spacing w:val="-1"/>
        </w:rPr>
        <w:t>a</w:t>
      </w:r>
      <w:r w:rsidRPr="00DF767C">
        <w:t>ls</w:t>
      </w:r>
      <w:r w:rsidRPr="00DF767C">
        <w:rPr>
          <w:spacing w:val="3"/>
        </w:rPr>
        <w:t xml:space="preserve"> </w:t>
      </w:r>
      <w:r w:rsidR="00E531F6" w:rsidRPr="00DF767C">
        <w:t>will not be accepted</w:t>
      </w:r>
      <w:r w:rsidRPr="00DF767C">
        <w:t xml:space="preserve"> </w:t>
      </w:r>
      <w:r w:rsidRPr="00DF767C">
        <w:rPr>
          <w:spacing w:val="-1"/>
        </w:rPr>
        <w:t>a</w:t>
      </w:r>
      <w:r w:rsidRPr="00DF767C">
        <w:t>ft</w:t>
      </w:r>
      <w:r w:rsidRPr="00DF767C">
        <w:rPr>
          <w:spacing w:val="-1"/>
        </w:rPr>
        <w:t>e</w:t>
      </w:r>
      <w:r w:rsidRPr="00DF767C">
        <w:t>r the</w:t>
      </w:r>
      <w:r w:rsidRPr="00DF767C">
        <w:rPr>
          <w:spacing w:val="-1"/>
        </w:rPr>
        <w:t xml:space="preserve"> </w:t>
      </w:r>
      <w:r w:rsidRPr="00DF767C">
        <w:t>submis</w:t>
      </w:r>
      <w:r w:rsidRPr="00DF767C">
        <w:rPr>
          <w:spacing w:val="1"/>
        </w:rPr>
        <w:t>s</w:t>
      </w:r>
      <w:r w:rsidRPr="00DF767C">
        <w:t>ion de</w:t>
      </w:r>
      <w:r w:rsidRPr="00DF767C">
        <w:rPr>
          <w:spacing w:val="-1"/>
        </w:rPr>
        <w:t>a</w:t>
      </w:r>
      <w:r w:rsidRPr="00DF767C">
        <w:t>dl</w:t>
      </w:r>
      <w:r w:rsidRPr="00DF767C">
        <w:rPr>
          <w:spacing w:val="1"/>
        </w:rPr>
        <w:t>i</w:t>
      </w:r>
      <w:r w:rsidRPr="00DF767C">
        <w:t>n</w:t>
      </w:r>
      <w:r w:rsidRPr="00DF767C">
        <w:rPr>
          <w:spacing w:val="-1"/>
        </w:rPr>
        <w:t>e</w:t>
      </w:r>
      <w:r w:rsidRPr="00DF767C">
        <w:t>.</w:t>
      </w:r>
    </w:p>
    <w:p w14:paraId="1FA671A8" w14:textId="77777777" w:rsidR="00154560" w:rsidRPr="00BC5375"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37" w:name="_Toc450899669"/>
      <w:bookmarkStart w:id="138" w:name="_Toc489947907"/>
      <w:bookmarkStart w:id="139" w:name="_Toc494435998"/>
      <w:r w:rsidRPr="00BC5375">
        <w:rPr>
          <w:rFonts w:ascii="Times New Roman" w:hAnsi="Times New Roman" w:cs="Times New Roman"/>
          <w:b/>
          <w:sz w:val="24"/>
          <w:szCs w:val="24"/>
        </w:rPr>
        <w:t>Offeror’s Rights to Withdraw Proposal</w:t>
      </w:r>
      <w:bookmarkEnd w:id="137"/>
      <w:bookmarkEnd w:id="138"/>
      <w:bookmarkEnd w:id="139"/>
    </w:p>
    <w:p w14:paraId="246BE14D" w14:textId="77777777" w:rsidR="00154560" w:rsidRPr="00DF767C" w:rsidRDefault="00045712" w:rsidP="00642713">
      <w:pPr>
        <w:pStyle w:val="H3Normal"/>
        <w:ind w:left="720" w:right="0"/>
      </w:pPr>
      <w:r w:rsidRPr="00DF767C">
        <w:t>O</w:t>
      </w:r>
      <w:r w:rsidRPr="00DF767C">
        <w:rPr>
          <w:spacing w:val="-1"/>
        </w:rPr>
        <w:t>f</w:t>
      </w:r>
      <w:r w:rsidRPr="00DF767C">
        <w:t>fero</w:t>
      </w:r>
      <w:r w:rsidRPr="00DF767C">
        <w:rPr>
          <w:spacing w:val="-1"/>
        </w:rPr>
        <w:t>r</w:t>
      </w:r>
      <w:r w:rsidRPr="00DF767C">
        <w:t>s will</w:t>
      </w:r>
      <w:r w:rsidRPr="00DF767C">
        <w:rPr>
          <w:spacing w:val="1"/>
        </w:rPr>
        <w:t xml:space="preserve"> </w:t>
      </w:r>
      <w:r w:rsidRPr="00DF767C">
        <w:t>be p</w:t>
      </w:r>
      <w:r w:rsidRPr="00DF767C">
        <w:rPr>
          <w:spacing w:val="-1"/>
        </w:rPr>
        <w:t>e</w:t>
      </w:r>
      <w:r w:rsidRPr="00DF767C">
        <w:t>rmit</w:t>
      </w:r>
      <w:r w:rsidRPr="00DF767C">
        <w:rPr>
          <w:spacing w:val="1"/>
        </w:rPr>
        <w:t>te</w:t>
      </w:r>
      <w:r w:rsidRPr="00DF767C">
        <w:t>d to wi</w:t>
      </w:r>
      <w:r w:rsidRPr="00DF767C">
        <w:rPr>
          <w:spacing w:val="1"/>
        </w:rPr>
        <w:t>t</w:t>
      </w:r>
      <w:r w:rsidRPr="00DF767C">
        <w:t>hdr</w:t>
      </w:r>
      <w:r w:rsidRPr="00DF767C">
        <w:rPr>
          <w:spacing w:val="-2"/>
        </w:rPr>
        <w:t>a</w:t>
      </w:r>
      <w:r w:rsidRPr="00DF767C">
        <w:t>w th</w:t>
      </w:r>
      <w:r w:rsidRPr="00DF767C">
        <w:rPr>
          <w:spacing w:val="-1"/>
        </w:rPr>
        <w:t>e</w:t>
      </w:r>
      <w:r w:rsidRPr="00DF767C">
        <w:t>ir p</w:t>
      </w:r>
      <w:r w:rsidRPr="00DF767C">
        <w:rPr>
          <w:spacing w:val="-1"/>
        </w:rPr>
        <w:t>r</w:t>
      </w:r>
      <w:r w:rsidRPr="00DF767C">
        <w:t>op</w:t>
      </w:r>
      <w:r w:rsidRPr="00DF767C">
        <w:rPr>
          <w:spacing w:val="2"/>
        </w:rPr>
        <w:t>o</w:t>
      </w:r>
      <w:r w:rsidRPr="00DF767C">
        <w:t>s</w:t>
      </w:r>
      <w:r w:rsidRPr="00DF767C">
        <w:rPr>
          <w:spacing w:val="-1"/>
        </w:rPr>
        <w:t>a</w:t>
      </w:r>
      <w:r w:rsidRPr="00DF767C">
        <w:t xml:space="preserve">ls at </w:t>
      </w:r>
      <w:r w:rsidRPr="00DF767C">
        <w:rPr>
          <w:spacing w:val="-1"/>
        </w:rPr>
        <w:t>a</w:t>
      </w:r>
      <w:r w:rsidRPr="00DF767C">
        <w:rPr>
          <w:spacing w:val="5"/>
        </w:rPr>
        <w:t>n</w:t>
      </w:r>
      <w:r w:rsidRPr="00DF767C">
        <w:t>y</w:t>
      </w:r>
      <w:r w:rsidRPr="00DF767C">
        <w:rPr>
          <w:spacing w:val="-5"/>
        </w:rPr>
        <w:t xml:space="preserve"> </w:t>
      </w:r>
      <w:r w:rsidRPr="00DF767C">
        <w:t>t</w:t>
      </w:r>
      <w:r w:rsidRPr="00DF767C">
        <w:rPr>
          <w:spacing w:val="1"/>
        </w:rPr>
        <w:t>i</w:t>
      </w:r>
      <w:r w:rsidRPr="00DF767C">
        <w:t>me p</w:t>
      </w:r>
      <w:r w:rsidRPr="00DF767C">
        <w:rPr>
          <w:spacing w:val="-1"/>
        </w:rPr>
        <w:t>r</w:t>
      </w:r>
      <w:r w:rsidRPr="00DF767C">
        <w:t>ior to the</w:t>
      </w:r>
      <w:r w:rsidRPr="00DF767C">
        <w:rPr>
          <w:spacing w:val="-1"/>
        </w:rPr>
        <w:t xml:space="preserve"> </w:t>
      </w:r>
      <w:r w:rsidRPr="00DF767C">
        <w:t>d</w:t>
      </w:r>
      <w:r w:rsidRPr="00DF767C">
        <w:rPr>
          <w:spacing w:val="-1"/>
        </w:rPr>
        <w:t>ea</w:t>
      </w:r>
      <w:r w:rsidRPr="00DF767C">
        <w:t>dl</w:t>
      </w:r>
      <w:r w:rsidRPr="00DF767C">
        <w:rPr>
          <w:spacing w:val="1"/>
        </w:rPr>
        <w:t>i</w:t>
      </w:r>
      <w:r w:rsidRPr="00DF767C">
        <w:t>ne</w:t>
      </w:r>
      <w:r w:rsidRPr="00DF767C">
        <w:rPr>
          <w:spacing w:val="-1"/>
        </w:rPr>
        <w:t xml:space="preserve"> </w:t>
      </w:r>
      <w:r w:rsidRPr="00DF767C">
        <w:t>f</w:t>
      </w:r>
      <w:r w:rsidRPr="00DF767C">
        <w:rPr>
          <w:spacing w:val="1"/>
        </w:rPr>
        <w:t>o</w:t>
      </w:r>
      <w:r w:rsidRPr="00DF767C">
        <w:t>r r</w:t>
      </w:r>
      <w:r w:rsidRPr="00DF767C">
        <w:rPr>
          <w:spacing w:val="-2"/>
        </w:rPr>
        <w:t>e</w:t>
      </w:r>
      <w:r w:rsidRPr="00DF767C">
        <w:rPr>
          <w:spacing w:val="-1"/>
        </w:rPr>
        <w:t>ce</w:t>
      </w:r>
      <w:r w:rsidRPr="00DF767C">
        <w:t>ipt</w:t>
      </w:r>
      <w:r w:rsidRPr="00DF767C">
        <w:rPr>
          <w:spacing w:val="1"/>
        </w:rPr>
        <w:t xml:space="preserve"> </w:t>
      </w:r>
      <w:r w:rsidRPr="00DF767C">
        <w:t xml:space="preserve">of </w:t>
      </w:r>
      <w:r w:rsidRPr="00DF767C">
        <w:rPr>
          <w:spacing w:val="1"/>
        </w:rPr>
        <w:t>p</w:t>
      </w:r>
      <w:r w:rsidRPr="00DF767C">
        <w:t>ropos</w:t>
      </w:r>
      <w:r w:rsidRPr="00DF767C">
        <w:rPr>
          <w:spacing w:val="-1"/>
        </w:rPr>
        <w:t>a</w:t>
      </w:r>
      <w:r w:rsidRPr="00DF767C">
        <w:t>ls.</w:t>
      </w:r>
      <w:r w:rsidR="00EA55A5" w:rsidRPr="00DF767C">
        <w:t xml:space="preserve"> </w:t>
      </w:r>
      <w:r w:rsidRPr="00DF767C">
        <w:t>The</w:t>
      </w:r>
      <w:r w:rsidRPr="00DF767C">
        <w:rPr>
          <w:spacing w:val="2"/>
        </w:rPr>
        <w:t xml:space="preserve"> </w:t>
      </w:r>
      <w:r w:rsidRPr="00DF767C">
        <w:t>O</w:t>
      </w:r>
      <w:r w:rsidRPr="00DF767C">
        <w:rPr>
          <w:spacing w:val="-1"/>
        </w:rPr>
        <w:t>f</w:t>
      </w:r>
      <w:r w:rsidRPr="00DF767C">
        <w:t>feror</w:t>
      </w:r>
      <w:r w:rsidRPr="00DF767C">
        <w:rPr>
          <w:spacing w:val="-1"/>
        </w:rPr>
        <w:t xml:space="preserve"> </w:t>
      </w:r>
      <w:r w:rsidRPr="00DF767C">
        <w:t>must</w:t>
      </w:r>
      <w:r w:rsidRPr="00DF767C">
        <w:rPr>
          <w:spacing w:val="1"/>
        </w:rPr>
        <w:t xml:space="preserve"> </w:t>
      </w:r>
      <w:r w:rsidRPr="00DF767C">
        <w:t>submit</w:t>
      </w:r>
      <w:r w:rsidRPr="00DF767C">
        <w:rPr>
          <w:spacing w:val="1"/>
        </w:rPr>
        <w:t xml:space="preserve"> </w:t>
      </w:r>
      <w:r w:rsidRPr="00DF767C">
        <w:t>a</w:t>
      </w:r>
      <w:r w:rsidRPr="00DF767C">
        <w:rPr>
          <w:spacing w:val="-1"/>
        </w:rPr>
        <w:t xml:space="preserve"> </w:t>
      </w:r>
      <w:r w:rsidRPr="00DF767C">
        <w:t>w</w:t>
      </w:r>
      <w:r w:rsidRPr="00DF767C">
        <w:rPr>
          <w:spacing w:val="-1"/>
        </w:rPr>
        <w:t>r</w:t>
      </w:r>
      <w:r w:rsidRPr="00DF767C">
        <w:t>i</w:t>
      </w:r>
      <w:r w:rsidRPr="00DF767C">
        <w:rPr>
          <w:spacing w:val="1"/>
        </w:rPr>
        <w:t>t</w:t>
      </w:r>
      <w:r w:rsidRPr="00DF767C">
        <w:t xml:space="preserve">ten </w:t>
      </w:r>
      <w:r w:rsidRPr="00DF767C">
        <w:rPr>
          <w:spacing w:val="-1"/>
        </w:rPr>
        <w:t>w</w:t>
      </w:r>
      <w:r w:rsidRPr="00DF767C">
        <w:t>i</w:t>
      </w:r>
      <w:r w:rsidRPr="00DF767C">
        <w:rPr>
          <w:spacing w:val="1"/>
        </w:rPr>
        <w:t>t</w:t>
      </w:r>
      <w:r w:rsidRPr="00DF767C">
        <w:t>hdr</w:t>
      </w:r>
      <w:r w:rsidRPr="00DF767C">
        <w:rPr>
          <w:spacing w:val="-2"/>
        </w:rPr>
        <w:t>a</w:t>
      </w:r>
      <w:r w:rsidRPr="00DF767C">
        <w:t>w</w:t>
      </w:r>
      <w:r w:rsidRPr="00DF767C">
        <w:rPr>
          <w:spacing w:val="-1"/>
        </w:rPr>
        <w:t>a</w:t>
      </w:r>
      <w:r w:rsidRPr="00DF767C">
        <w:t xml:space="preserve">l </w:t>
      </w:r>
      <w:r w:rsidRPr="00DF767C">
        <w:rPr>
          <w:spacing w:val="2"/>
        </w:rPr>
        <w:t>r</w:t>
      </w:r>
      <w:r w:rsidRPr="00DF767C">
        <w:rPr>
          <w:spacing w:val="-1"/>
        </w:rPr>
        <w:t>e</w:t>
      </w:r>
      <w:r w:rsidRPr="00DF767C">
        <w:t>qu</w:t>
      </w:r>
      <w:r w:rsidRPr="00DF767C">
        <w:rPr>
          <w:spacing w:val="-1"/>
        </w:rPr>
        <w:t>e</w:t>
      </w:r>
      <w:r w:rsidRPr="00DF767C">
        <w:t>st</w:t>
      </w:r>
      <w:r w:rsidRPr="00DF767C">
        <w:rPr>
          <w:spacing w:val="7"/>
        </w:rPr>
        <w:t xml:space="preserve"> </w:t>
      </w:r>
      <w:r w:rsidRPr="00DF767C">
        <w:t>si</w:t>
      </w:r>
      <w:r w:rsidRPr="00DF767C">
        <w:rPr>
          <w:spacing w:val="-2"/>
        </w:rPr>
        <w:t>g</w:t>
      </w:r>
      <w:r w:rsidRPr="00DF767C">
        <w:t>n</w:t>
      </w:r>
      <w:r w:rsidRPr="00DF767C">
        <w:rPr>
          <w:spacing w:val="-1"/>
        </w:rPr>
        <w:t>e</w:t>
      </w:r>
      <w:r w:rsidRPr="00DF767C">
        <w:t xml:space="preserve">d </w:t>
      </w:r>
      <w:r w:rsidRPr="00DF767C">
        <w:rPr>
          <w:spacing w:val="5"/>
        </w:rPr>
        <w:t>b</w:t>
      </w:r>
      <w:r w:rsidRPr="00DF767C">
        <w:t>y</w:t>
      </w:r>
      <w:r w:rsidRPr="00DF767C">
        <w:rPr>
          <w:spacing w:val="-5"/>
        </w:rPr>
        <w:t xml:space="preserve"> </w:t>
      </w:r>
      <w:r w:rsidRPr="00DF767C">
        <w:t>the O</w:t>
      </w:r>
      <w:r w:rsidRPr="00DF767C">
        <w:rPr>
          <w:spacing w:val="-1"/>
        </w:rPr>
        <w:t>f</w:t>
      </w:r>
      <w:r w:rsidRPr="00DF767C">
        <w:t>fero</w:t>
      </w:r>
      <w:r w:rsidRPr="00DF767C">
        <w:rPr>
          <w:spacing w:val="-1"/>
        </w:rPr>
        <w:t>r</w:t>
      </w:r>
      <w:r w:rsidRPr="00DF767C">
        <w:t>’s du</w:t>
      </w:r>
      <w:r w:rsidRPr="00DF767C">
        <w:rPr>
          <w:spacing w:val="5"/>
        </w:rPr>
        <w:t>l</w:t>
      </w:r>
      <w:r w:rsidRPr="00DF767C">
        <w:t>y</w:t>
      </w:r>
      <w:r w:rsidRPr="00DF767C">
        <w:rPr>
          <w:spacing w:val="-5"/>
        </w:rPr>
        <w:t xml:space="preserve"> </w:t>
      </w:r>
      <w:r w:rsidRPr="00DF767C">
        <w:rPr>
          <w:spacing w:val="-1"/>
        </w:rPr>
        <w:t>a</w:t>
      </w:r>
      <w:r w:rsidRPr="00DF767C">
        <w:t>uthori</w:t>
      </w:r>
      <w:r w:rsidRPr="00DF767C">
        <w:rPr>
          <w:spacing w:val="1"/>
        </w:rPr>
        <w:t>z</w:t>
      </w:r>
      <w:r w:rsidRPr="00DF767C">
        <w:rPr>
          <w:spacing w:val="-1"/>
        </w:rPr>
        <w:t>e</w:t>
      </w:r>
      <w:r w:rsidRPr="00DF767C">
        <w:t>d</w:t>
      </w:r>
      <w:r w:rsidRPr="00DF767C">
        <w:rPr>
          <w:spacing w:val="2"/>
        </w:rPr>
        <w:t xml:space="preserve"> </w:t>
      </w:r>
      <w:r w:rsidRPr="00DF767C">
        <w:t>r</w:t>
      </w:r>
      <w:r w:rsidRPr="00DF767C">
        <w:rPr>
          <w:spacing w:val="-2"/>
        </w:rPr>
        <w:t>e</w:t>
      </w:r>
      <w:r w:rsidRPr="00DF767C">
        <w:t>pr</w:t>
      </w:r>
      <w:r w:rsidRPr="00DF767C">
        <w:rPr>
          <w:spacing w:val="-2"/>
        </w:rPr>
        <w:t>e</w:t>
      </w:r>
      <w:r w:rsidRPr="00DF767C">
        <w:rPr>
          <w:spacing w:val="2"/>
        </w:rPr>
        <w:t>s</w:t>
      </w:r>
      <w:r w:rsidRPr="00DF767C">
        <w:rPr>
          <w:spacing w:val="-1"/>
        </w:rPr>
        <w:t>e</w:t>
      </w:r>
      <w:r w:rsidRPr="00DF767C">
        <w:t>ntative</w:t>
      </w:r>
      <w:r w:rsidRPr="00DF767C">
        <w:rPr>
          <w:spacing w:val="2"/>
        </w:rPr>
        <w:t xml:space="preserve"> </w:t>
      </w:r>
      <w:r w:rsidRPr="00DF767C">
        <w:rPr>
          <w:spacing w:val="-1"/>
        </w:rPr>
        <w:t>a</w:t>
      </w:r>
      <w:r w:rsidRPr="00DF767C">
        <w:t>nd</w:t>
      </w:r>
      <w:r w:rsidRPr="00DF767C">
        <w:rPr>
          <w:spacing w:val="2"/>
        </w:rPr>
        <w:t xml:space="preserve"> </w:t>
      </w:r>
      <w:r w:rsidRPr="00DF767C">
        <w:rPr>
          <w:spacing w:val="-1"/>
        </w:rPr>
        <w:t>a</w:t>
      </w:r>
      <w:r w:rsidRPr="00DF767C">
        <w:t>ddressed to the Pro</w:t>
      </w:r>
      <w:r w:rsidRPr="00DF767C">
        <w:rPr>
          <w:spacing w:val="-1"/>
        </w:rPr>
        <w:t>c</w:t>
      </w:r>
      <w:r w:rsidRPr="00DF767C">
        <w:t>ur</w:t>
      </w:r>
      <w:r w:rsidRPr="00DF767C">
        <w:rPr>
          <w:spacing w:val="-2"/>
        </w:rPr>
        <w:t>e</w:t>
      </w:r>
      <w:r w:rsidRPr="00DF767C">
        <w:t>ment</w:t>
      </w:r>
      <w:r w:rsidRPr="00DF767C">
        <w:rPr>
          <w:spacing w:val="2"/>
        </w:rPr>
        <w:t xml:space="preserve"> </w:t>
      </w:r>
      <w:r w:rsidRPr="00DF767C">
        <w:t>M</w:t>
      </w:r>
      <w:r w:rsidRPr="00DF767C">
        <w:rPr>
          <w:spacing w:val="-1"/>
        </w:rPr>
        <w:t>a</w:t>
      </w:r>
      <w:r w:rsidRPr="00DF767C">
        <w:t>n</w:t>
      </w:r>
      <w:r w:rsidRPr="00DF767C">
        <w:rPr>
          <w:spacing w:val="1"/>
        </w:rPr>
        <w:t>a</w:t>
      </w:r>
      <w:r w:rsidRPr="00DF767C">
        <w:rPr>
          <w:spacing w:val="-2"/>
        </w:rPr>
        <w:t>g</w:t>
      </w:r>
      <w:r w:rsidRPr="00DF767C">
        <w:rPr>
          <w:spacing w:val="-1"/>
        </w:rPr>
        <w:t>e</w:t>
      </w:r>
      <w:r w:rsidRPr="00DF767C">
        <w:rPr>
          <w:spacing w:val="1"/>
        </w:rPr>
        <w:t>r</w:t>
      </w:r>
      <w:r w:rsidRPr="00DF767C">
        <w:t>.</w:t>
      </w:r>
    </w:p>
    <w:p w14:paraId="2C2C1886" w14:textId="12E372D9" w:rsidR="00154560" w:rsidRDefault="00045712" w:rsidP="00642713">
      <w:pPr>
        <w:pStyle w:val="H3Normal"/>
        <w:ind w:left="720" w:right="0"/>
      </w:pPr>
      <w:r w:rsidRPr="00DF767C">
        <w:rPr>
          <w:rStyle w:val="H3NormalChar"/>
        </w:rPr>
        <w:t>The</w:t>
      </w:r>
      <w:r w:rsidRPr="00DF767C">
        <w:rPr>
          <w:spacing w:val="-1"/>
        </w:rPr>
        <w:t xml:space="preserve"> a</w:t>
      </w:r>
      <w:r w:rsidRPr="00DF767C">
        <w:t>ppro</w:t>
      </w:r>
      <w:r w:rsidRPr="00DF767C">
        <w:rPr>
          <w:spacing w:val="1"/>
        </w:rPr>
        <w:t>v</w:t>
      </w:r>
      <w:r w:rsidRPr="00DF767C">
        <w:rPr>
          <w:spacing w:val="-1"/>
        </w:rPr>
        <w:t>a</w:t>
      </w:r>
      <w:r w:rsidRPr="00DF767C">
        <w:t>l or d</w:t>
      </w:r>
      <w:r w:rsidRPr="00DF767C">
        <w:rPr>
          <w:spacing w:val="-1"/>
        </w:rPr>
        <w:t>e</w:t>
      </w:r>
      <w:r w:rsidRPr="00DF767C">
        <w:t>nial of</w:t>
      </w:r>
      <w:r w:rsidRPr="00DF767C">
        <w:rPr>
          <w:spacing w:val="1"/>
        </w:rPr>
        <w:t xml:space="preserve"> </w:t>
      </w:r>
      <w:r w:rsidRPr="00DF767C">
        <w:t>withdr</w:t>
      </w:r>
      <w:r w:rsidRPr="00DF767C">
        <w:rPr>
          <w:spacing w:val="-1"/>
        </w:rPr>
        <w:t>a</w:t>
      </w:r>
      <w:r w:rsidRPr="00DF767C">
        <w:t>w</w:t>
      </w:r>
      <w:r w:rsidRPr="00DF767C">
        <w:rPr>
          <w:spacing w:val="-1"/>
        </w:rPr>
        <w:t>a</w:t>
      </w:r>
      <w:r w:rsidRPr="00DF767C">
        <w:t xml:space="preserve">l </w:t>
      </w:r>
      <w:r w:rsidRPr="00DF767C">
        <w:rPr>
          <w:spacing w:val="2"/>
        </w:rPr>
        <w:t>r</w:t>
      </w:r>
      <w:r w:rsidRPr="00DF767C">
        <w:rPr>
          <w:spacing w:val="-1"/>
        </w:rPr>
        <w:t>e</w:t>
      </w:r>
      <w:r w:rsidRPr="00DF767C">
        <w:t>qu</w:t>
      </w:r>
      <w:r w:rsidRPr="00DF767C">
        <w:rPr>
          <w:spacing w:val="-1"/>
        </w:rPr>
        <w:t>e</w:t>
      </w:r>
      <w:r w:rsidRPr="00DF767C">
        <w:t>sts</w:t>
      </w:r>
      <w:r w:rsidRPr="00DF767C">
        <w:rPr>
          <w:spacing w:val="1"/>
        </w:rPr>
        <w:t xml:space="preserve"> </w:t>
      </w:r>
      <w:r w:rsidRPr="00DF767C">
        <w:t>re</w:t>
      </w:r>
      <w:r w:rsidRPr="00DF767C">
        <w:rPr>
          <w:spacing w:val="-1"/>
        </w:rPr>
        <w:t>c</w:t>
      </w:r>
      <w:r w:rsidRPr="00DF767C">
        <w:rPr>
          <w:spacing w:val="1"/>
        </w:rPr>
        <w:t>e</w:t>
      </w:r>
      <w:r w:rsidRPr="00DF767C">
        <w:t xml:space="preserve">ived </w:t>
      </w:r>
      <w:r w:rsidRPr="00DF767C">
        <w:rPr>
          <w:spacing w:val="-1"/>
        </w:rPr>
        <w:t>a</w:t>
      </w:r>
      <w:r w:rsidRPr="00DF767C">
        <w:t>ft</w:t>
      </w:r>
      <w:r w:rsidRPr="00DF767C">
        <w:rPr>
          <w:spacing w:val="-1"/>
        </w:rPr>
        <w:t>e</w:t>
      </w:r>
      <w:r w:rsidRPr="00DF767C">
        <w:t>r t</w:t>
      </w:r>
      <w:r w:rsidRPr="00DF767C">
        <w:rPr>
          <w:spacing w:val="2"/>
        </w:rPr>
        <w:t>h</w:t>
      </w:r>
      <w:r w:rsidRPr="00DF767C">
        <w:t>e</w:t>
      </w:r>
      <w:r w:rsidRPr="00DF767C">
        <w:rPr>
          <w:spacing w:val="-1"/>
        </w:rPr>
        <w:t xml:space="preserve"> </w:t>
      </w:r>
      <w:r w:rsidRPr="00DF767C">
        <w:t>d</w:t>
      </w:r>
      <w:r w:rsidRPr="00DF767C">
        <w:rPr>
          <w:spacing w:val="-1"/>
        </w:rPr>
        <w:t>ea</w:t>
      </w:r>
      <w:r w:rsidRPr="00DF767C">
        <w:t>dl</w:t>
      </w:r>
      <w:r w:rsidRPr="00DF767C">
        <w:rPr>
          <w:spacing w:val="1"/>
        </w:rPr>
        <w:t>i</w:t>
      </w:r>
      <w:r w:rsidRPr="00DF767C">
        <w:t>ne</w:t>
      </w:r>
      <w:r w:rsidRPr="00DF767C">
        <w:rPr>
          <w:spacing w:val="1"/>
        </w:rPr>
        <w:t xml:space="preserve"> </w:t>
      </w:r>
      <w:r w:rsidRPr="00DF767C">
        <w:t>f</w:t>
      </w:r>
      <w:r w:rsidRPr="00DF767C">
        <w:rPr>
          <w:spacing w:val="1"/>
        </w:rPr>
        <w:t>o</w:t>
      </w:r>
      <w:r w:rsidRPr="00DF767C">
        <w:t xml:space="preserve">r </w:t>
      </w:r>
      <w:r w:rsidRPr="00DF767C">
        <w:rPr>
          <w:spacing w:val="-1"/>
        </w:rPr>
        <w:t>re</w:t>
      </w:r>
      <w:r w:rsidRPr="00DF767C">
        <w:rPr>
          <w:spacing w:val="1"/>
        </w:rPr>
        <w:t>c</w:t>
      </w:r>
      <w:r w:rsidRPr="00DF767C">
        <w:rPr>
          <w:spacing w:val="-1"/>
        </w:rPr>
        <w:t>e</w:t>
      </w:r>
      <w:r w:rsidRPr="00DF767C">
        <w:t>ipt</w:t>
      </w:r>
      <w:r w:rsidRPr="00DF767C">
        <w:rPr>
          <w:spacing w:val="1"/>
        </w:rPr>
        <w:t xml:space="preserve"> </w:t>
      </w:r>
      <w:r w:rsidRPr="00DF767C">
        <w:t>of the prop</w:t>
      </w:r>
      <w:r w:rsidRPr="00DF767C">
        <w:rPr>
          <w:spacing w:val="-1"/>
        </w:rPr>
        <w:t>o</w:t>
      </w:r>
      <w:r w:rsidRPr="00DF767C">
        <w:t>s</w:t>
      </w:r>
      <w:r w:rsidRPr="00DF767C">
        <w:rPr>
          <w:spacing w:val="-1"/>
        </w:rPr>
        <w:t>a</w:t>
      </w:r>
      <w:r w:rsidRPr="00DF767C">
        <w:t xml:space="preserve">ls </w:t>
      </w:r>
      <w:r w:rsidRPr="00DF767C">
        <w:rPr>
          <w:spacing w:val="1"/>
        </w:rPr>
        <w:t>i</w:t>
      </w:r>
      <w:r w:rsidRPr="00DF767C">
        <w:t xml:space="preserve">s </w:t>
      </w:r>
      <w:r w:rsidRPr="00DF767C">
        <w:rPr>
          <w:spacing w:val="-2"/>
        </w:rPr>
        <w:t>g</w:t>
      </w:r>
      <w:r w:rsidRPr="00DF767C">
        <w:t>ov</w:t>
      </w:r>
      <w:r w:rsidRPr="00DF767C">
        <w:rPr>
          <w:spacing w:val="1"/>
        </w:rPr>
        <w:t>e</w:t>
      </w:r>
      <w:r w:rsidRPr="00DF767C">
        <w:t>rn</w:t>
      </w:r>
      <w:r w:rsidRPr="00DF767C">
        <w:rPr>
          <w:spacing w:val="-2"/>
        </w:rPr>
        <w:t>e</w:t>
      </w:r>
      <w:r w:rsidRPr="00DF767C">
        <w:t xml:space="preserve">d </w:t>
      </w:r>
      <w:r w:rsidRPr="00DF767C">
        <w:rPr>
          <w:spacing w:val="5"/>
        </w:rPr>
        <w:t>b</w:t>
      </w:r>
      <w:r w:rsidRPr="00DF767C">
        <w:t xml:space="preserve">y the </w:t>
      </w:r>
      <w:r w:rsidRPr="00DF767C">
        <w:rPr>
          <w:spacing w:val="-1"/>
        </w:rPr>
        <w:t>a</w:t>
      </w:r>
      <w:r w:rsidRPr="00DF767C">
        <w:t>ppl</w:t>
      </w:r>
      <w:r w:rsidRPr="00DF767C">
        <w:rPr>
          <w:spacing w:val="1"/>
        </w:rPr>
        <w:t>i</w:t>
      </w:r>
      <w:r w:rsidRPr="00DF767C">
        <w:rPr>
          <w:spacing w:val="-1"/>
        </w:rPr>
        <w:t>ca</w:t>
      </w:r>
      <w:r w:rsidRPr="00DF767C">
        <w:t>ble p</w:t>
      </w:r>
      <w:r w:rsidRPr="00DF767C">
        <w:rPr>
          <w:spacing w:val="-1"/>
        </w:rPr>
        <w:t>r</w:t>
      </w:r>
      <w:r w:rsidRPr="00DF767C">
        <w:rPr>
          <w:spacing w:val="2"/>
        </w:rPr>
        <w:t>o</w:t>
      </w:r>
      <w:r w:rsidRPr="00DF767C">
        <w:rPr>
          <w:spacing w:val="-1"/>
        </w:rPr>
        <w:t>c</w:t>
      </w:r>
      <w:r w:rsidRPr="00DF767C">
        <w:t>ur</w:t>
      </w:r>
      <w:r w:rsidRPr="00DF767C">
        <w:rPr>
          <w:spacing w:val="-2"/>
        </w:rPr>
        <w:t>e</w:t>
      </w:r>
      <w:r w:rsidRPr="00DF767C">
        <w:rPr>
          <w:spacing w:val="3"/>
        </w:rPr>
        <w:t>m</w:t>
      </w:r>
      <w:r w:rsidRPr="00DF767C">
        <w:rPr>
          <w:spacing w:val="1"/>
        </w:rPr>
        <w:t>e</w:t>
      </w:r>
      <w:r w:rsidRPr="00DF767C">
        <w:t>nt r</w:t>
      </w:r>
      <w:r w:rsidRPr="00DF767C">
        <w:rPr>
          <w:spacing w:val="-1"/>
        </w:rPr>
        <w:t>e</w:t>
      </w:r>
      <w:r w:rsidRPr="00DF767C">
        <w:rPr>
          <w:spacing w:val="-2"/>
        </w:rPr>
        <w:t>g</w:t>
      </w:r>
      <w:r w:rsidRPr="00DF767C">
        <w:t>u</w:t>
      </w:r>
      <w:r w:rsidRPr="00DF767C">
        <w:rPr>
          <w:spacing w:val="3"/>
        </w:rPr>
        <w:t>l</w:t>
      </w:r>
      <w:r w:rsidRPr="00DF767C">
        <w:rPr>
          <w:spacing w:val="-1"/>
        </w:rPr>
        <w:t>a</w:t>
      </w:r>
      <w:r w:rsidRPr="00DF767C">
        <w:t>t</w:t>
      </w:r>
      <w:r w:rsidRPr="00DF767C">
        <w:rPr>
          <w:spacing w:val="1"/>
        </w:rPr>
        <w:t>i</w:t>
      </w:r>
      <w:r w:rsidRPr="00DF767C">
        <w:t>ons.</w:t>
      </w:r>
    </w:p>
    <w:p w14:paraId="3AB9AC59" w14:textId="77777777" w:rsidR="00EA4820" w:rsidRPr="00DF767C" w:rsidRDefault="00EA4820" w:rsidP="00642713">
      <w:pPr>
        <w:pStyle w:val="H3Normal"/>
        <w:ind w:left="720" w:right="0"/>
      </w:pPr>
    </w:p>
    <w:p w14:paraId="7BC544E0" w14:textId="77777777" w:rsidR="00154560" w:rsidRPr="00BC5375"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40" w:name="_Toc450899670"/>
      <w:bookmarkStart w:id="141" w:name="_Toc489947908"/>
      <w:bookmarkStart w:id="142" w:name="_Toc494435999"/>
      <w:r w:rsidRPr="00BC5375">
        <w:rPr>
          <w:rFonts w:ascii="Times New Roman" w:hAnsi="Times New Roman" w:cs="Times New Roman"/>
          <w:b/>
          <w:sz w:val="24"/>
          <w:szCs w:val="24"/>
        </w:rPr>
        <w:lastRenderedPageBreak/>
        <w:t>Proposal Offer Firm</w:t>
      </w:r>
      <w:bookmarkEnd w:id="140"/>
      <w:bookmarkEnd w:id="141"/>
      <w:bookmarkEnd w:id="142"/>
    </w:p>
    <w:p w14:paraId="71ACF04E" w14:textId="77777777" w:rsidR="00154560" w:rsidRPr="00DF767C" w:rsidRDefault="00045712" w:rsidP="00642713">
      <w:pPr>
        <w:pStyle w:val="H3Normal"/>
        <w:ind w:left="720" w:right="0"/>
      </w:pPr>
      <w:r w:rsidRPr="00DF767C">
        <w:t>R</w:t>
      </w:r>
      <w:r w:rsidRPr="00DF767C">
        <w:rPr>
          <w:spacing w:val="-1"/>
        </w:rPr>
        <w:t>e</w:t>
      </w:r>
      <w:r w:rsidRPr="00DF767C">
        <w:t xml:space="preserve">sponses to this </w:t>
      </w:r>
      <w:r w:rsidRPr="00DF767C">
        <w:rPr>
          <w:spacing w:val="1"/>
        </w:rPr>
        <w:t>R</w:t>
      </w:r>
      <w:r w:rsidRPr="00DF767C">
        <w:rPr>
          <w:spacing w:val="-1"/>
        </w:rPr>
        <w:t>F</w:t>
      </w:r>
      <w:r w:rsidRPr="00DF767C">
        <w:rPr>
          <w:spacing w:val="1"/>
        </w:rPr>
        <w:t>P</w:t>
      </w:r>
      <w:r w:rsidRPr="00DF767C">
        <w:t xml:space="preserve">, </w:t>
      </w:r>
      <w:r w:rsidRPr="00DF767C">
        <w:rPr>
          <w:spacing w:val="-2"/>
        </w:rPr>
        <w:t>i</w:t>
      </w:r>
      <w:r w:rsidRPr="00DF767C">
        <w:t>n</w:t>
      </w:r>
      <w:r w:rsidRPr="00DF767C">
        <w:rPr>
          <w:spacing w:val="-1"/>
        </w:rPr>
        <w:t>c</w:t>
      </w:r>
      <w:r w:rsidRPr="00DF767C">
        <w:t>lud</w:t>
      </w:r>
      <w:r w:rsidRPr="00DF767C">
        <w:rPr>
          <w:spacing w:val="1"/>
        </w:rPr>
        <w:t>i</w:t>
      </w:r>
      <w:r w:rsidRPr="00DF767C">
        <w:t>ng</w:t>
      </w:r>
      <w:r w:rsidRPr="00DF767C">
        <w:rPr>
          <w:spacing w:val="-2"/>
        </w:rPr>
        <w:t xml:space="preserve"> </w:t>
      </w:r>
      <w:r w:rsidRPr="00DF767C">
        <w:t>pro</w:t>
      </w:r>
      <w:r w:rsidRPr="00DF767C">
        <w:rPr>
          <w:spacing w:val="-1"/>
        </w:rPr>
        <w:t>p</w:t>
      </w:r>
      <w:r w:rsidRPr="00DF767C">
        <w:rPr>
          <w:spacing w:val="2"/>
        </w:rPr>
        <w:t>os</w:t>
      </w:r>
      <w:r w:rsidRPr="00DF767C">
        <w:rPr>
          <w:spacing w:val="-1"/>
        </w:rPr>
        <w:t>a</w:t>
      </w:r>
      <w:r w:rsidRPr="00DF767C">
        <w:t>l pri</w:t>
      </w:r>
      <w:r w:rsidRPr="00DF767C">
        <w:rPr>
          <w:spacing w:val="-1"/>
        </w:rPr>
        <w:t>ce</w:t>
      </w:r>
      <w:r w:rsidRPr="00DF767C">
        <w:t>s</w:t>
      </w:r>
      <w:r w:rsidRPr="00DF767C">
        <w:rPr>
          <w:spacing w:val="2"/>
        </w:rPr>
        <w:t xml:space="preserve"> </w:t>
      </w:r>
      <w:r w:rsidRPr="00DF767C">
        <w:t>for</w:t>
      </w:r>
      <w:r w:rsidRPr="00DF767C">
        <w:rPr>
          <w:spacing w:val="-1"/>
        </w:rPr>
        <w:t xml:space="preserve"> </w:t>
      </w:r>
      <w:r w:rsidRPr="00DF767C">
        <w:t>s</w:t>
      </w:r>
      <w:r w:rsidRPr="00DF767C">
        <w:rPr>
          <w:spacing w:val="-1"/>
        </w:rPr>
        <w:t>e</w:t>
      </w:r>
      <w:r w:rsidRPr="00DF767C">
        <w:t>rvi</w:t>
      </w:r>
      <w:r w:rsidRPr="00DF767C">
        <w:rPr>
          <w:spacing w:val="1"/>
        </w:rPr>
        <w:t>c</w:t>
      </w:r>
      <w:r w:rsidRPr="00DF767C">
        <w:rPr>
          <w:spacing w:val="-1"/>
        </w:rPr>
        <w:t>e</w:t>
      </w:r>
      <w:r w:rsidRPr="00DF767C">
        <w:t>s, will</w:t>
      </w:r>
      <w:r w:rsidRPr="00DF767C">
        <w:rPr>
          <w:spacing w:val="1"/>
        </w:rPr>
        <w:t xml:space="preserve"> </w:t>
      </w:r>
      <w:r w:rsidRPr="00DF767C">
        <w:t>be</w:t>
      </w:r>
      <w:r w:rsidRPr="00DF767C">
        <w:rPr>
          <w:spacing w:val="-1"/>
        </w:rPr>
        <w:t xml:space="preserve"> c</w:t>
      </w:r>
      <w:r w:rsidRPr="00DF767C">
        <w:t>on</w:t>
      </w:r>
      <w:r w:rsidRPr="00DF767C">
        <w:rPr>
          <w:spacing w:val="2"/>
        </w:rPr>
        <w:t>s</w:t>
      </w:r>
      <w:r w:rsidRPr="00DF767C">
        <w:t>ide</w:t>
      </w:r>
      <w:r w:rsidRPr="00DF767C">
        <w:rPr>
          <w:spacing w:val="-1"/>
        </w:rPr>
        <w:t>re</w:t>
      </w:r>
      <w:r w:rsidRPr="00DF767C">
        <w:t>d fi</w:t>
      </w:r>
      <w:r w:rsidRPr="00DF767C">
        <w:rPr>
          <w:spacing w:val="-1"/>
        </w:rPr>
        <w:t>r</w:t>
      </w:r>
      <w:r w:rsidRPr="00DF767C">
        <w:t>m f</w:t>
      </w:r>
      <w:r w:rsidRPr="00DF767C">
        <w:rPr>
          <w:spacing w:val="2"/>
        </w:rPr>
        <w:t>o</w:t>
      </w:r>
      <w:r w:rsidRPr="00DF767C">
        <w:t>r one</w:t>
      </w:r>
      <w:r w:rsidRPr="00DF767C">
        <w:rPr>
          <w:spacing w:val="-1"/>
        </w:rPr>
        <w:t xml:space="preserve"> </w:t>
      </w:r>
      <w:r w:rsidRPr="00DF767C">
        <w:t>hund</w:t>
      </w:r>
      <w:r w:rsidRPr="00DF767C">
        <w:rPr>
          <w:spacing w:val="-1"/>
        </w:rPr>
        <w:t>re</w:t>
      </w:r>
      <w:r w:rsidRPr="00DF767C">
        <w:t>d t</w:t>
      </w:r>
      <w:r w:rsidRPr="00DF767C">
        <w:rPr>
          <w:spacing w:val="2"/>
        </w:rPr>
        <w:t>w</w:t>
      </w:r>
      <w:r w:rsidRPr="00DF767C">
        <w:rPr>
          <w:spacing w:val="-1"/>
        </w:rPr>
        <w:t>e</w:t>
      </w:r>
      <w:r w:rsidRPr="00DF767C">
        <w:t>n</w:t>
      </w:r>
      <w:r w:rsidRPr="00DF767C">
        <w:rPr>
          <w:spacing w:val="3"/>
        </w:rPr>
        <w:t>t</w:t>
      </w:r>
      <w:r w:rsidRPr="00DF767C">
        <w:t>y (12</w:t>
      </w:r>
      <w:r w:rsidRPr="00DF767C">
        <w:rPr>
          <w:spacing w:val="1"/>
        </w:rPr>
        <w:t>0</w:t>
      </w:r>
      <w:r w:rsidRPr="00DF767C">
        <w:t>)</w:t>
      </w:r>
      <w:r w:rsidR="00343C5E" w:rsidRPr="00DF767C">
        <w:t xml:space="preserve"> calendar</w:t>
      </w:r>
      <w:r w:rsidRPr="00DF767C">
        <w:t xml:space="preserve"> d</w:t>
      </w:r>
      <w:r w:rsidRPr="00DF767C">
        <w:rPr>
          <w:spacing w:val="3"/>
        </w:rPr>
        <w:t>a</w:t>
      </w:r>
      <w:r w:rsidRPr="00DF767C">
        <w:rPr>
          <w:spacing w:val="-5"/>
        </w:rPr>
        <w:t>y</w:t>
      </w:r>
      <w:r w:rsidRPr="00DF767C">
        <w:t xml:space="preserve">s </w:t>
      </w:r>
      <w:r w:rsidRPr="00DF767C">
        <w:rPr>
          <w:spacing w:val="-1"/>
        </w:rPr>
        <w:t>a</w:t>
      </w:r>
      <w:r w:rsidRPr="00DF767C">
        <w:t>ft</w:t>
      </w:r>
      <w:r w:rsidRPr="00DF767C">
        <w:rPr>
          <w:spacing w:val="1"/>
        </w:rPr>
        <w:t>e</w:t>
      </w:r>
      <w:r w:rsidRPr="00DF767C">
        <w:t>r the</w:t>
      </w:r>
      <w:r w:rsidRPr="00DF767C">
        <w:rPr>
          <w:spacing w:val="-1"/>
        </w:rPr>
        <w:t xml:space="preserve"> </w:t>
      </w:r>
      <w:r w:rsidRPr="00DF767C">
        <w:t>due</w:t>
      </w:r>
      <w:r w:rsidRPr="00DF767C">
        <w:rPr>
          <w:spacing w:val="-1"/>
        </w:rPr>
        <w:t xml:space="preserve"> </w:t>
      </w:r>
      <w:r w:rsidRPr="00DF767C">
        <w:rPr>
          <w:spacing w:val="2"/>
        </w:rPr>
        <w:t>d</w:t>
      </w:r>
      <w:r w:rsidRPr="00DF767C">
        <w:rPr>
          <w:spacing w:val="-1"/>
        </w:rPr>
        <w:t>a</w:t>
      </w:r>
      <w:r w:rsidRPr="00DF767C">
        <w:t xml:space="preserve">te </w:t>
      </w:r>
      <w:r w:rsidRPr="00DF767C">
        <w:rPr>
          <w:spacing w:val="1"/>
        </w:rPr>
        <w:t>f</w:t>
      </w:r>
      <w:r w:rsidRPr="00DF767C">
        <w:t xml:space="preserve">or </w:t>
      </w:r>
      <w:r w:rsidRPr="00DF767C">
        <w:rPr>
          <w:spacing w:val="-1"/>
        </w:rPr>
        <w:t>re</w:t>
      </w:r>
      <w:r w:rsidRPr="00DF767C">
        <w:rPr>
          <w:spacing w:val="1"/>
        </w:rPr>
        <w:t>c</w:t>
      </w:r>
      <w:r w:rsidRPr="00DF767C">
        <w:rPr>
          <w:spacing w:val="-1"/>
        </w:rPr>
        <w:t>e</w:t>
      </w:r>
      <w:r w:rsidRPr="00DF767C">
        <w:t>ipt</w:t>
      </w:r>
      <w:r w:rsidRPr="00DF767C">
        <w:rPr>
          <w:spacing w:val="1"/>
        </w:rPr>
        <w:t xml:space="preserve"> </w:t>
      </w:r>
      <w:r w:rsidRPr="00DF767C">
        <w:t>of p</w:t>
      </w:r>
      <w:r w:rsidRPr="00DF767C">
        <w:rPr>
          <w:spacing w:val="-1"/>
        </w:rPr>
        <w:t>r</w:t>
      </w:r>
      <w:r w:rsidRPr="00DF767C">
        <w:t>opos</w:t>
      </w:r>
      <w:r w:rsidRPr="00DF767C">
        <w:rPr>
          <w:spacing w:val="-1"/>
        </w:rPr>
        <w:t>a</w:t>
      </w:r>
      <w:r w:rsidRPr="00DF767C">
        <w:t>ls or</w:t>
      </w:r>
      <w:r w:rsidRPr="00DF767C">
        <w:rPr>
          <w:spacing w:val="2"/>
        </w:rPr>
        <w:t xml:space="preserve"> </w:t>
      </w:r>
      <w:r w:rsidRPr="00DF767C">
        <w:t>nine</w:t>
      </w:r>
      <w:r w:rsidRPr="00DF767C">
        <w:rPr>
          <w:spacing w:val="2"/>
        </w:rPr>
        <w:t>t</w:t>
      </w:r>
      <w:r w:rsidRPr="00DF767C">
        <w:t>y</w:t>
      </w:r>
      <w:r w:rsidRPr="00DF767C">
        <w:rPr>
          <w:spacing w:val="-5"/>
        </w:rPr>
        <w:t xml:space="preserve"> </w:t>
      </w:r>
      <w:r w:rsidRPr="00DF767C">
        <w:t>(9</w:t>
      </w:r>
      <w:r w:rsidRPr="00DF767C">
        <w:rPr>
          <w:spacing w:val="1"/>
        </w:rPr>
        <w:t>0</w:t>
      </w:r>
      <w:r w:rsidRPr="00DF767C">
        <w:t xml:space="preserve">) </w:t>
      </w:r>
      <w:r w:rsidR="00343C5E" w:rsidRPr="00DF767C">
        <w:t xml:space="preserve">calendar </w:t>
      </w:r>
      <w:r w:rsidRPr="00DF767C">
        <w:t>d</w:t>
      </w:r>
      <w:r w:rsidRPr="00DF767C">
        <w:rPr>
          <w:spacing w:val="1"/>
        </w:rPr>
        <w:t>a</w:t>
      </w:r>
      <w:r w:rsidRPr="00DF767C">
        <w:rPr>
          <w:spacing w:val="-5"/>
        </w:rPr>
        <w:t>y</w:t>
      </w:r>
      <w:r w:rsidRPr="00DF767C">
        <w:t>s</w:t>
      </w:r>
      <w:r w:rsidRPr="00DF767C">
        <w:rPr>
          <w:spacing w:val="2"/>
        </w:rPr>
        <w:t xml:space="preserve"> </w:t>
      </w:r>
      <w:r w:rsidRPr="00DF767C">
        <w:rPr>
          <w:spacing w:val="-1"/>
        </w:rPr>
        <w:t>a</w:t>
      </w:r>
      <w:r w:rsidRPr="00DF767C">
        <w:t>ft</w:t>
      </w:r>
      <w:r w:rsidRPr="00DF767C">
        <w:rPr>
          <w:spacing w:val="-1"/>
        </w:rPr>
        <w:t>e</w:t>
      </w:r>
      <w:r w:rsidRPr="00DF767C">
        <w:t>r t</w:t>
      </w:r>
      <w:r w:rsidRPr="00DF767C">
        <w:rPr>
          <w:spacing w:val="2"/>
        </w:rPr>
        <w:t>h</w:t>
      </w:r>
      <w:r w:rsidRPr="00DF767C">
        <w:t>e</w:t>
      </w:r>
      <w:r w:rsidRPr="00DF767C">
        <w:rPr>
          <w:spacing w:val="-1"/>
        </w:rPr>
        <w:t xml:space="preserve"> </w:t>
      </w:r>
      <w:r w:rsidRPr="00DF767C">
        <w:t>due</w:t>
      </w:r>
      <w:r w:rsidRPr="00DF767C">
        <w:rPr>
          <w:spacing w:val="-1"/>
        </w:rPr>
        <w:t xml:space="preserve"> </w:t>
      </w:r>
      <w:r w:rsidRPr="00DF767C">
        <w:t>d</w:t>
      </w:r>
      <w:r w:rsidRPr="00DF767C">
        <w:rPr>
          <w:spacing w:val="-1"/>
        </w:rPr>
        <w:t>a</w:t>
      </w:r>
      <w:r w:rsidRPr="00DF767C">
        <w:rPr>
          <w:spacing w:val="3"/>
        </w:rPr>
        <w:t>t</w:t>
      </w:r>
      <w:r w:rsidRPr="00DF767C">
        <w:t>e</w:t>
      </w:r>
      <w:r w:rsidRPr="00DF767C">
        <w:rPr>
          <w:spacing w:val="-1"/>
        </w:rPr>
        <w:t xml:space="preserve"> </w:t>
      </w:r>
      <w:r w:rsidRPr="00DF767C">
        <w:t>f</w:t>
      </w:r>
      <w:r w:rsidRPr="00DF767C">
        <w:rPr>
          <w:spacing w:val="1"/>
        </w:rPr>
        <w:t>o</w:t>
      </w:r>
      <w:r w:rsidRPr="00DF767C">
        <w:t>r the</w:t>
      </w:r>
      <w:r w:rsidRPr="00DF767C">
        <w:rPr>
          <w:spacing w:val="-1"/>
        </w:rPr>
        <w:t xml:space="preserve"> </w:t>
      </w:r>
      <w:r w:rsidRPr="00DF767C">
        <w:t>re</w:t>
      </w:r>
      <w:r w:rsidRPr="00DF767C">
        <w:rPr>
          <w:spacing w:val="-1"/>
        </w:rPr>
        <w:t>ce</w:t>
      </w:r>
      <w:r w:rsidRPr="00DF767C">
        <w:t>ipt</w:t>
      </w:r>
      <w:r w:rsidRPr="00DF767C">
        <w:rPr>
          <w:spacing w:val="1"/>
        </w:rPr>
        <w:t xml:space="preserve"> </w:t>
      </w:r>
      <w:r w:rsidRPr="00DF767C">
        <w:t>of a</w:t>
      </w:r>
      <w:r w:rsidRPr="00DF767C">
        <w:rPr>
          <w:spacing w:val="-2"/>
        </w:rPr>
        <w:t xml:space="preserve"> </w:t>
      </w:r>
      <w:r w:rsidRPr="00DF767C">
        <w:rPr>
          <w:spacing w:val="2"/>
        </w:rPr>
        <w:t>b</w:t>
      </w:r>
      <w:r w:rsidRPr="00DF767C">
        <w:rPr>
          <w:spacing w:val="-1"/>
        </w:rPr>
        <w:t>e</w:t>
      </w:r>
      <w:r w:rsidRPr="00DF767C">
        <w:t>st</w:t>
      </w:r>
      <w:r w:rsidR="0028626D" w:rsidRPr="00DF767C">
        <w:t>-</w:t>
      </w:r>
      <w:r w:rsidRPr="00DF767C">
        <w:t>and</w:t>
      </w:r>
      <w:r w:rsidR="0028626D" w:rsidRPr="00DF767C">
        <w:rPr>
          <w:spacing w:val="2"/>
        </w:rPr>
        <w:t>-</w:t>
      </w:r>
      <w:r w:rsidRPr="00DF767C">
        <w:t>fin</w:t>
      </w:r>
      <w:r w:rsidRPr="00DF767C">
        <w:rPr>
          <w:spacing w:val="-1"/>
        </w:rPr>
        <w:t>a</w:t>
      </w:r>
      <w:r w:rsidRPr="00DF767C">
        <w:t>l of</w:t>
      </w:r>
      <w:r w:rsidRPr="00DF767C">
        <w:rPr>
          <w:spacing w:val="-1"/>
        </w:rPr>
        <w:t>f</w:t>
      </w:r>
      <w:r w:rsidRPr="00DF767C">
        <w:rPr>
          <w:spacing w:val="1"/>
        </w:rPr>
        <w:t>e</w:t>
      </w:r>
      <w:r w:rsidRPr="00DF767C">
        <w:t>r, if</w:t>
      </w:r>
      <w:r w:rsidRPr="00DF767C">
        <w:rPr>
          <w:spacing w:val="-1"/>
        </w:rPr>
        <w:t xml:space="preserve"> </w:t>
      </w:r>
      <w:r w:rsidRPr="00DF767C">
        <w:t xml:space="preserve">the </w:t>
      </w:r>
      <w:r w:rsidRPr="00DF767C">
        <w:rPr>
          <w:spacing w:val="-1"/>
        </w:rPr>
        <w:t>O</w:t>
      </w:r>
      <w:r w:rsidRPr="00DF767C">
        <w:rPr>
          <w:spacing w:val="1"/>
        </w:rPr>
        <w:t>f</w:t>
      </w:r>
      <w:r w:rsidRPr="00DF767C">
        <w:t>f</w:t>
      </w:r>
      <w:r w:rsidRPr="00DF767C">
        <w:rPr>
          <w:spacing w:val="-2"/>
        </w:rPr>
        <w:t>e</w:t>
      </w:r>
      <w:r w:rsidRPr="00DF767C">
        <w:t>r</w:t>
      </w:r>
      <w:r w:rsidRPr="00DF767C">
        <w:rPr>
          <w:spacing w:val="1"/>
        </w:rPr>
        <w:t>o</w:t>
      </w:r>
      <w:r w:rsidRPr="00DF767C">
        <w:t>r</w:t>
      </w:r>
      <w:r w:rsidRPr="00DF767C">
        <w:rPr>
          <w:spacing w:val="1"/>
        </w:rPr>
        <w:t xml:space="preserve"> </w:t>
      </w:r>
      <w:r w:rsidRPr="00DF767C">
        <w:t xml:space="preserve">is </w:t>
      </w:r>
      <w:r w:rsidRPr="00DF767C">
        <w:rPr>
          <w:spacing w:val="1"/>
        </w:rPr>
        <w:t>i</w:t>
      </w:r>
      <w:r w:rsidRPr="00DF767C">
        <w:t>nvi</w:t>
      </w:r>
      <w:r w:rsidRPr="00DF767C">
        <w:rPr>
          <w:spacing w:val="1"/>
        </w:rPr>
        <w:t>t</w:t>
      </w:r>
      <w:r w:rsidRPr="00DF767C">
        <w:rPr>
          <w:spacing w:val="-1"/>
        </w:rPr>
        <w:t>e</w:t>
      </w:r>
      <w:r w:rsidRPr="00DF767C">
        <w:t>d or r</w:t>
      </w:r>
      <w:r w:rsidRPr="00DF767C">
        <w:rPr>
          <w:spacing w:val="-2"/>
        </w:rPr>
        <w:t>e</w:t>
      </w:r>
      <w:r w:rsidRPr="00DF767C">
        <w:t>quir</w:t>
      </w:r>
      <w:r w:rsidRPr="00DF767C">
        <w:rPr>
          <w:spacing w:val="-1"/>
        </w:rPr>
        <w:t>e</w:t>
      </w:r>
      <w:r w:rsidRPr="00DF767C">
        <w:t>d to subm</w:t>
      </w:r>
      <w:r w:rsidRPr="00DF767C">
        <w:rPr>
          <w:spacing w:val="1"/>
        </w:rPr>
        <w:t>i</w:t>
      </w:r>
      <w:r w:rsidRPr="00DF767C">
        <w:t>t</w:t>
      </w:r>
      <w:r w:rsidRPr="00DF767C">
        <w:rPr>
          <w:spacing w:val="2"/>
        </w:rPr>
        <w:t xml:space="preserve"> </w:t>
      </w:r>
      <w:r w:rsidRPr="00DF767C">
        <w:t>on</w:t>
      </w:r>
      <w:r w:rsidRPr="00DF767C">
        <w:rPr>
          <w:spacing w:val="-1"/>
        </w:rPr>
        <w:t>e</w:t>
      </w:r>
      <w:r w:rsidRPr="00DF767C">
        <w:t>.</w:t>
      </w:r>
    </w:p>
    <w:p w14:paraId="1A8287D9" w14:textId="77777777" w:rsidR="00154560" w:rsidRPr="00BC5375"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43" w:name="_Toc450899671"/>
      <w:bookmarkStart w:id="144" w:name="_Toc489947909"/>
      <w:bookmarkStart w:id="145" w:name="_Toc494436000"/>
      <w:r w:rsidRPr="00BC5375">
        <w:rPr>
          <w:rFonts w:ascii="Times New Roman" w:hAnsi="Times New Roman" w:cs="Times New Roman"/>
          <w:b/>
          <w:sz w:val="24"/>
          <w:szCs w:val="24"/>
        </w:rPr>
        <w:t>Disclosure of Proposal Contents</w:t>
      </w:r>
      <w:bookmarkEnd w:id="143"/>
      <w:bookmarkEnd w:id="144"/>
      <w:bookmarkEnd w:id="145"/>
    </w:p>
    <w:p w14:paraId="177025B6" w14:textId="77777777" w:rsidR="00154560" w:rsidRPr="00DF767C" w:rsidRDefault="00045712" w:rsidP="00642713">
      <w:pPr>
        <w:pStyle w:val="H3Normal"/>
        <w:ind w:left="720" w:right="0"/>
      </w:pPr>
      <w:r w:rsidRPr="00DF767C">
        <w:rPr>
          <w:spacing w:val="1"/>
        </w:rPr>
        <w:t>P</w:t>
      </w:r>
      <w:r w:rsidRPr="00DF767C">
        <w:t>ropos</w:t>
      </w:r>
      <w:r w:rsidRPr="00DF767C">
        <w:rPr>
          <w:spacing w:val="-1"/>
        </w:rPr>
        <w:t>a</w:t>
      </w:r>
      <w:r w:rsidRPr="00DF767C">
        <w:t>ls wi</w:t>
      </w:r>
      <w:r w:rsidRPr="00DF767C">
        <w:rPr>
          <w:spacing w:val="1"/>
        </w:rPr>
        <w:t>l</w:t>
      </w:r>
      <w:r w:rsidRPr="00DF767C">
        <w:t>l be k</w:t>
      </w:r>
      <w:r w:rsidRPr="00DF767C">
        <w:rPr>
          <w:spacing w:val="-1"/>
        </w:rPr>
        <w:t>e</w:t>
      </w:r>
      <w:r w:rsidRPr="00DF767C">
        <w:t>pt con</w:t>
      </w:r>
      <w:r w:rsidRPr="00DF767C">
        <w:rPr>
          <w:spacing w:val="-1"/>
        </w:rPr>
        <w:t>f</w:t>
      </w:r>
      <w:r w:rsidRPr="00DF767C">
        <w:t>idential unt</w:t>
      </w:r>
      <w:r w:rsidRPr="00DF767C">
        <w:rPr>
          <w:spacing w:val="1"/>
        </w:rPr>
        <w:t>i</w:t>
      </w:r>
      <w:r w:rsidRPr="00DF767C">
        <w:t>l negot</w:t>
      </w:r>
      <w:r w:rsidRPr="00DF767C">
        <w:rPr>
          <w:spacing w:val="2"/>
        </w:rPr>
        <w:t>i</w:t>
      </w:r>
      <w:r w:rsidRPr="00DF767C">
        <w:rPr>
          <w:spacing w:val="-1"/>
        </w:rPr>
        <w:t>a</w:t>
      </w:r>
      <w:r w:rsidRPr="00DF767C">
        <w:t>t</w:t>
      </w:r>
      <w:r w:rsidRPr="00DF767C">
        <w:rPr>
          <w:spacing w:val="1"/>
        </w:rPr>
        <w:t>i</w:t>
      </w:r>
      <w:r w:rsidRPr="00DF767C">
        <w:rPr>
          <w:spacing w:val="2"/>
        </w:rPr>
        <w:t>o</w:t>
      </w:r>
      <w:r w:rsidRPr="00DF767C">
        <w:t>ns</w:t>
      </w:r>
      <w:r w:rsidRPr="00DF767C">
        <w:rPr>
          <w:spacing w:val="1"/>
        </w:rPr>
        <w:t xml:space="preserve"> </w:t>
      </w:r>
      <w:r w:rsidRPr="00DF767C">
        <w:rPr>
          <w:spacing w:val="-1"/>
        </w:rPr>
        <w:t>a</w:t>
      </w:r>
      <w:r w:rsidRPr="00DF767C">
        <w:t xml:space="preserve">nd the </w:t>
      </w:r>
      <w:r w:rsidRPr="00DF767C">
        <w:rPr>
          <w:spacing w:val="-1"/>
        </w:rPr>
        <w:t>a</w:t>
      </w:r>
      <w:r w:rsidRPr="00DF767C">
        <w:rPr>
          <w:spacing w:val="2"/>
        </w:rPr>
        <w:t>w</w:t>
      </w:r>
      <w:r w:rsidRPr="00DF767C">
        <w:rPr>
          <w:spacing w:val="-1"/>
        </w:rPr>
        <w:t>a</w:t>
      </w:r>
      <w:r w:rsidRPr="00DF767C">
        <w:t xml:space="preserve">rd </w:t>
      </w:r>
      <w:r w:rsidRPr="00DF767C">
        <w:rPr>
          <w:spacing w:val="1"/>
        </w:rPr>
        <w:t>a</w:t>
      </w:r>
      <w:r w:rsidRPr="00DF767C">
        <w:t>re</w:t>
      </w:r>
      <w:r w:rsidRPr="00DF767C">
        <w:rPr>
          <w:spacing w:val="-2"/>
        </w:rPr>
        <w:t xml:space="preserve"> </w:t>
      </w:r>
      <w:r w:rsidRPr="00DF767C">
        <w:rPr>
          <w:spacing w:val="-1"/>
        </w:rPr>
        <w:t>c</w:t>
      </w:r>
      <w:r w:rsidRPr="00DF767C">
        <w:t>o</w:t>
      </w:r>
      <w:r w:rsidRPr="00DF767C">
        <w:rPr>
          <w:spacing w:val="3"/>
        </w:rPr>
        <w:t>m</w:t>
      </w:r>
      <w:r w:rsidRPr="00DF767C">
        <w:t>plet</w:t>
      </w:r>
      <w:r w:rsidRPr="00DF767C">
        <w:rPr>
          <w:spacing w:val="-1"/>
        </w:rPr>
        <w:t>e</w:t>
      </w:r>
      <w:r w:rsidRPr="00DF767C">
        <w:t xml:space="preserve">d </w:t>
      </w:r>
      <w:r w:rsidRPr="00DF767C">
        <w:rPr>
          <w:spacing w:val="2"/>
        </w:rPr>
        <w:t>b</w:t>
      </w:r>
      <w:r w:rsidRPr="00DF767C">
        <w:t>y</w:t>
      </w:r>
      <w:r w:rsidRPr="00DF767C">
        <w:rPr>
          <w:spacing w:val="-4"/>
        </w:rPr>
        <w:t xml:space="preserve"> </w:t>
      </w:r>
      <w:r w:rsidRPr="00DF767C">
        <w:t>t</w:t>
      </w:r>
      <w:r w:rsidRPr="00DF767C">
        <w:rPr>
          <w:spacing w:val="3"/>
        </w:rPr>
        <w:t>h</w:t>
      </w:r>
      <w:r w:rsidRPr="00DF767C">
        <w:t>e Ag</w:t>
      </w:r>
      <w:r w:rsidRPr="00DF767C">
        <w:rPr>
          <w:spacing w:val="-1"/>
        </w:rPr>
        <w:t>e</w:t>
      </w:r>
      <w:r w:rsidRPr="00DF767C">
        <w:t>n</w:t>
      </w:r>
      <w:r w:rsidRPr="00DF767C">
        <w:rPr>
          <w:spacing w:val="4"/>
        </w:rPr>
        <w:t>c</w:t>
      </w:r>
      <w:r w:rsidRPr="00DF767C">
        <w:rPr>
          <w:spacing w:val="-5"/>
        </w:rPr>
        <w:t>y</w:t>
      </w:r>
      <w:r w:rsidRPr="00DF767C">
        <w:t>.</w:t>
      </w:r>
      <w:r w:rsidR="00EA55A5" w:rsidRPr="00DF767C">
        <w:t xml:space="preserve"> </w:t>
      </w:r>
      <w:r w:rsidRPr="00DF767C">
        <w:t>At that t</w:t>
      </w:r>
      <w:r w:rsidRPr="00DF767C">
        <w:rPr>
          <w:spacing w:val="1"/>
        </w:rPr>
        <w:t>i</w:t>
      </w:r>
      <w:r w:rsidRPr="00DF767C">
        <w:t xml:space="preserve">me, </w:t>
      </w:r>
      <w:r w:rsidRPr="00DF767C">
        <w:rPr>
          <w:spacing w:val="-1"/>
        </w:rPr>
        <w:t>a</w:t>
      </w:r>
      <w:r w:rsidRPr="00DF767C">
        <w:t>ll</w:t>
      </w:r>
      <w:r w:rsidRPr="00DF767C">
        <w:rPr>
          <w:spacing w:val="3"/>
        </w:rPr>
        <w:t xml:space="preserve"> </w:t>
      </w:r>
      <w:r w:rsidRPr="00DF767C">
        <w:t>pro</w:t>
      </w:r>
      <w:r w:rsidRPr="00DF767C">
        <w:rPr>
          <w:spacing w:val="-1"/>
        </w:rPr>
        <w:t>p</w:t>
      </w:r>
      <w:r w:rsidRPr="00DF767C">
        <w:t>os</w:t>
      </w:r>
      <w:r w:rsidRPr="00DF767C">
        <w:rPr>
          <w:spacing w:val="-1"/>
        </w:rPr>
        <w:t>a</w:t>
      </w:r>
      <w:r w:rsidRPr="00DF767C">
        <w:t>ls and do</w:t>
      </w:r>
      <w:r w:rsidRPr="00DF767C">
        <w:rPr>
          <w:spacing w:val="-1"/>
        </w:rPr>
        <w:t>c</w:t>
      </w:r>
      <w:r w:rsidRPr="00DF767C">
        <w:t>umen</w:t>
      </w:r>
      <w:r w:rsidRPr="00DF767C">
        <w:rPr>
          <w:spacing w:val="2"/>
        </w:rPr>
        <w:t>t</w:t>
      </w:r>
      <w:r w:rsidRPr="00DF767C">
        <w:t>s p</w:t>
      </w:r>
      <w:r w:rsidRPr="00DF767C">
        <w:rPr>
          <w:spacing w:val="-1"/>
        </w:rPr>
        <w:t>e</w:t>
      </w:r>
      <w:r w:rsidRPr="00DF767C">
        <w:t>rt</w:t>
      </w:r>
      <w:r w:rsidRPr="00DF767C">
        <w:rPr>
          <w:spacing w:val="-1"/>
        </w:rPr>
        <w:t>a</w:t>
      </w:r>
      <w:r w:rsidRPr="00DF767C">
        <w:t>in</w:t>
      </w:r>
      <w:r w:rsidRPr="00DF767C">
        <w:rPr>
          <w:spacing w:val="1"/>
        </w:rPr>
        <w:t>i</w:t>
      </w:r>
      <w:r w:rsidRPr="00DF767C">
        <w:t>ng</w:t>
      </w:r>
      <w:r w:rsidRPr="00DF767C">
        <w:rPr>
          <w:spacing w:val="-2"/>
        </w:rPr>
        <w:t xml:space="preserve"> </w:t>
      </w:r>
      <w:r w:rsidRPr="00DF767C">
        <w:t xml:space="preserve">to </w:t>
      </w:r>
      <w:r w:rsidRPr="00DF767C">
        <w:rPr>
          <w:spacing w:val="1"/>
        </w:rPr>
        <w:t>t</w:t>
      </w:r>
      <w:r w:rsidRPr="00DF767C">
        <w:t>he</w:t>
      </w:r>
      <w:r w:rsidRPr="00DF767C">
        <w:rPr>
          <w:spacing w:val="-1"/>
        </w:rPr>
        <w:t xml:space="preserve"> </w:t>
      </w:r>
      <w:r w:rsidRPr="00DF767C">
        <w:rPr>
          <w:spacing w:val="2"/>
        </w:rPr>
        <w:t>p</w:t>
      </w:r>
      <w:r w:rsidRPr="00DF767C">
        <w:t>ropo</w:t>
      </w:r>
      <w:r w:rsidRPr="00DF767C">
        <w:rPr>
          <w:spacing w:val="2"/>
        </w:rPr>
        <w:t>s</w:t>
      </w:r>
      <w:r w:rsidRPr="00DF767C">
        <w:rPr>
          <w:spacing w:val="-1"/>
        </w:rPr>
        <w:t>a</w:t>
      </w:r>
      <w:r w:rsidRPr="00DF767C">
        <w:t>ls wi</w:t>
      </w:r>
      <w:r w:rsidRPr="00DF767C">
        <w:rPr>
          <w:spacing w:val="1"/>
        </w:rPr>
        <w:t>l</w:t>
      </w:r>
      <w:r w:rsidRPr="00DF767C">
        <w:t>l be op</w:t>
      </w:r>
      <w:r w:rsidRPr="00DF767C">
        <w:rPr>
          <w:spacing w:val="-1"/>
        </w:rPr>
        <w:t>e</w:t>
      </w:r>
      <w:r w:rsidRPr="00DF767C">
        <w:t xml:space="preserve">n to </w:t>
      </w:r>
      <w:r w:rsidRPr="00DF767C">
        <w:rPr>
          <w:spacing w:val="1"/>
        </w:rPr>
        <w:t>t</w:t>
      </w:r>
      <w:r w:rsidRPr="00DF767C">
        <w:t>he</w:t>
      </w:r>
      <w:r w:rsidRPr="00DF767C">
        <w:rPr>
          <w:spacing w:val="-1"/>
        </w:rPr>
        <w:t xml:space="preserve"> </w:t>
      </w:r>
      <w:r w:rsidRPr="00DF767C">
        <w:t>publ</w:t>
      </w:r>
      <w:r w:rsidRPr="00DF767C">
        <w:rPr>
          <w:spacing w:val="1"/>
        </w:rPr>
        <w:t>i</w:t>
      </w:r>
      <w:r w:rsidRPr="00DF767C">
        <w:rPr>
          <w:spacing w:val="-1"/>
        </w:rPr>
        <w:t>c</w:t>
      </w:r>
      <w:r w:rsidRPr="00DF767C">
        <w:t xml:space="preserve">, </w:t>
      </w:r>
      <w:r w:rsidRPr="00DF767C">
        <w:rPr>
          <w:spacing w:val="-1"/>
        </w:rPr>
        <w:t>e</w:t>
      </w:r>
      <w:r w:rsidRPr="00DF767C">
        <w:rPr>
          <w:spacing w:val="2"/>
        </w:rPr>
        <w:t>x</w:t>
      </w:r>
      <w:r w:rsidRPr="00DF767C">
        <w:rPr>
          <w:spacing w:val="-1"/>
        </w:rPr>
        <w:t>ce</w:t>
      </w:r>
      <w:r w:rsidRPr="00DF767C">
        <w:t>pt for</w:t>
      </w:r>
      <w:r w:rsidRPr="00DF767C">
        <w:rPr>
          <w:spacing w:val="1"/>
        </w:rPr>
        <w:t xml:space="preserve"> </w:t>
      </w:r>
      <w:r w:rsidRPr="00DF767C">
        <w:t>mat</w:t>
      </w:r>
      <w:r w:rsidRPr="00DF767C">
        <w:rPr>
          <w:spacing w:val="-1"/>
        </w:rPr>
        <w:t>e</w:t>
      </w:r>
      <w:r w:rsidRPr="00DF767C">
        <w:t>ri</w:t>
      </w:r>
      <w:r w:rsidRPr="00DF767C">
        <w:rPr>
          <w:spacing w:val="-1"/>
        </w:rPr>
        <w:t>a</w:t>
      </w:r>
      <w:r w:rsidRPr="00DF767C">
        <w:t xml:space="preserve">l </w:t>
      </w:r>
      <w:r w:rsidRPr="00DF767C">
        <w:rPr>
          <w:spacing w:val="3"/>
        </w:rPr>
        <w:t>t</w:t>
      </w:r>
      <w:r w:rsidRPr="00DF767C">
        <w:t>h</w:t>
      </w:r>
      <w:r w:rsidRPr="00DF767C">
        <w:rPr>
          <w:spacing w:val="-1"/>
        </w:rPr>
        <w:t>a</w:t>
      </w:r>
      <w:r w:rsidRPr="00DF767C">
        <w:t xml:space="preserve">t </w:t>
      </w:r>
      <w:r w:rsidRPr="00DF767C">
        <w:rPr>
          <w:spacing w:val="1"/>
        </w:rPr>
        <w:t>i</w:t>
      </w:r>
      <w:r w:rsidRPr="00DF767C">
        <w:t xml:space="preserve">s </w:t>
      </w:r>
      <w:r w:rsidRPr="00DF767C">
        <w:rPr>
          <w:spacing w:val="-1"/>
        </w:rPr>
        <w:t>c</w:t>
      </w:r>
      <w:r w:rsidRPr="00DF767C">
        <w:t>le</w:t>
      </w:r>
      <w:r w:rsidRPr="00DF767C">
        <w:rPr>
          <w:spacing w:val="1"/>
        </w:rPr>
        <w:t>a</w:t>
      </w:r>
      <w:r w:rsidRPr="00DF767C">
        <w:t>r</w:t>
      </w:r>
      <w:r w:rsidRPr="00DF767C">
        <w:rPr>
          <w:spacing w:val="2"/>
        </w:rPr>
        <w:t>l</w:t>
      </w:r>
      <w:r w:rsidRPr="00DF767C">
        <w:t>y</w:t>
      </w:r>
      <w:r w:rsidRPr="00DF767C">
        <w:rPr>
          <w:spacing w:val="-5"/>
        </w:rPr>
        <w:t xml:space="preserve"> </w:t>
      </w:r>
      <w:r w:rsidRPr="00DF767C">
        <w:rPr>
          <w:spacing w:val="3"/>
        </w:rPr>
        <w:t>m</w:t>
      </w:r>
      <w:r w:rsidRPr="00DF767C">
        <w:rPr>
          <w:spacing w:val="-1"/>
        </w:rPr>
        <w:t>a</w:t>
      </w:r>
      <w:r w:rsidRPr="00DF767C">
        <w:t>rk</w:t>
      </w:r>
      <w:r w:rsidRPr="00DF767C">
        <w:rPr>
          <w:spacing w:val="-2"/>
        </w:rPr>
        <w:t>e</w:t>
      </w:r>
      <w:r w:rsidRPr="00DF767C">
        <w:t>d pr</w:t>
      </w:r>
      <w:r w:rsidRPr="00DF767C">
        <w:rPr>
          <w:spacing w:val="-1"/>
        </w:rPr>
        <w:t>o</w:t>
      </w:r>
      <w:r w:rsidRPr="00DF767C">
        <w:rPr>
          <w:spacing w:val="2"/>
        </w:rPr>
        <w:t>p</w:t>
      </w:r>
      <w:r w:rsidRPr="00DF767C">
        <w:t>ri</w:t>
      </w:r>
      <w:r w:rsidRPr="00DF767C">
        <w:rPr>
          <w:spacing w:val="-1"/>
        </w:rPr>
        <w:t>e</w:t>
      </w:r>
      <w:r w:rsidRPr="00DF767C">
        <w:t>ta</w:t>
      </w:r>
      <w:r w:rsidRPr="00DF767C">
        <w:rPr>
          <w:spacing w:val="3"/>
        </w:rPr>
        <w:t>r</w:t>
      </w:r>
      <w:r w:rsidRPr="00DF767C">
        <w:t>y</w:t>
      </w:r>
      <w:r w:rsidRPr="00DF767C">
        <w:rPr>
          <w:spacing w:val="-5"/>
        </w:rPr>
        <w:t xml:space="preserve"> </w:t>
      </w:r>
      <w:r w:rsidRPr="00DF767C">
        <w:rPr>
          <w:spacing w:val="2"/>
        </w:rPr>
        <w:t>o</w:t>
      </w:r>
      <w:r w:rsidRPr="00DF767C">
        <w:t xml:space="preserve">r </w:t>
      </w:r>
      <w:r w:rsidRPr="00DF767C">
        <w:rPr>
          <w:spacing w:val="-2"/>
        </w:rPr>
        <w:t>c</w:t>
      </w:r>
      <w:r w:rsidRPr="00DF767C">
        <w:t>on</w:t>
      </w:r>
      <w:r w:rsidRPr="00DF767C">
        <w:rPr>
          <w:spacing w:val="1"/>
        </w:rPr>
        <w:t>f</w:t>
      </w:r>
      <w:r w:rsidRPr="00DF767C">
        <w:t xml:space="preserve">idential. The </w:t>
      </w:r>
      <w:r w:rsidRPr="00DF767C">
        <w:rPr>
          <w:spacing w:val="1"/>
        </w:rPr>
        <w:t>P</w:t>
      </w:r>
      <w:r w:rsidRPr="00DF767C">
        <w:t>ro</w:t>
      </w:r>
      <w:r w:rsidRPr="00DF767C">
        <w:rPr>
          <w:spacing w:val="-2"/>
        </w:rPr>
        <w:t>c</w:t>
      </w:r>
      <w:r w:rsidRPr="00DF767C">
        <w:t>ur</w:t>
      </w:r>
      <w:r w:rsidRPr="00DF767C">
        <w:rPr>
          <w:spacing w:val="-2"/>
        </w:rPr>
        <w:t>e</w:t>
      </w:r>
      <w:r w:rsidRPr="00DF767C">
        <w:t>ment M</w:t>
      </w:r>
      <w:r w:rsidRPr="00DF767C">
        <w:rPr>
          <w:spacing w:val="-1"/>
        </w:rPr>
        <w:t>a</w:t>
      </w:r>
      <w:r w:rsidRPr="00DF767C">
        <w:rPr>
          <w:spacing w:val="2"/>
        </w:rPr>
        <w:t>n</w:t>
      </w:r>
      <w:r w:rsidRPr="00DF767C">
        <w:rPr>
          <w:spacing w:val="1"/>
        </w:rPr>
        <w:t>a</w:t>
      </w:r>
      <w:r w:rsidRPr="00DF767C">
        <w:rPr>
          <w:spacing w:val="-2"/>
        </w:rPr>
        <w:t>g</w:t>
      </w:r>
      <w:r w:rsidRPr="00DF767C">
        <w:rPr>
          <w:spacing w:val="-1"/>
        </w:rPr>
        <w:t>e</w:t>
      </w:r>
      <w:r w:rsidRPr="00DF767C">
        <w:t>r</w:t>
      </w:r>
      <w:r w:rsidRPr="00DF767C">
        <w:rPr>
          <w:spacing w:val="1"/>
        </w:rPr>
        <w:t xml:space="preserve"> </w:t>
      </w:r>
      <w:r w:rsidRPr="00DF767C">
        <w:t>will</w:t>
      </w:r>
      <w:r w:rsidRPr="00DF767C">
        <w:rPr>
          <w:spacing w:val="1"/>
        </w:rPr>
        <w:t xml:space="preserve"> </w:t>
      </w:r>
      <w:r w:rsidRPr="00DF767C">
        <w:t>not d</w:t>
      </w:r>
      <w:r w:rsidRPr="00DF767C">
        <w:rPr>
          <w:spacing w:val="1"/>
        </w:rPr>
        <w:t>i</w:t>
      </w:r>
      <w:r w:rsidRPr="00DF767C">
        <w:t>s</w:t>
      </w:r>
      <w:r w:rsidRPr="00DF767C">
        <w:rPr>
          <w:spacing w:val="-1"/>
        </w:rPr>
        <w:t>c</w:t>
      </w:r>
      <w:r w:rsidRPr="00DF767C">
        <w:t>lose or</w:t>
      </w:r>
      <w:r w:rsidRPr="00DF767C">
        <w:rPr>
          <w:spacing w:val="-1"/>
        </w:rPr>
        <w:t xml:space="preserve"> </w:t>
      </w:r>
      <w:r w:rsidRPr="00DF767C">
        <w:t>make</w:t>
      </w:r>
      <w:r w:rsidRPr="00DF767C">
        <w:rPr>
          <w:spacing w:val="-1"/>
        </w:rPr>
        <w:t xml:space="preserve"> </w:t>
      </w:r>
      <w:r w:rsidRPr="00DF767C">
        <w:t>publ</w:t>
      </w:r>
      <w:r w:rsidRPr="00DF767C">
        <w:rPr>
          <w:spacing w:val="1"/>
        </w:rPr>
        <w:t>i</w:t>
      </w:r>
      <w:r w:rsidRPr="00DF767C">
        <w:t>c</w:t>
      </w:r>
      <w:r w:rsidRPr="00DF767C">
        <w:rPr>
          <w:spacing w:val="-1"/>
        </w:rPr>
        <w:t xml:space="preserve"> a</w:t>
      </w:r>
      <w:r w:rsidRPr="00DF767C">
        <w:rPr>
          <w:spacing w:val="2"/>
        </w:rPr>
        <w:t>n</w:t>
      </w:r>
      <w:r w:rsidRPr="00DF767C">
        <w:t>y</w:t>
      </w:r>
      <w:r w:rsidRPr="00DF767C">
        <w:rPr>
          <w:spacing w:val="-5"/>
        </w:rPr>
        <w:t xml:space="preserve"> </w:t>
      </w:r>
      <w:r w:rsidRPr="00DF767C">
        <w:rPr>
          <w:spacing w:val="2"/>
        </w:rPr>
        <w:t>p</w:t>
      </w:r>
      <w:r w:rsidRPr="00DF767C">
        <w:rPr>
          <w:spacing w:val="1"/>
        </w:rPr>
        <w:t>a</w:t>
      </w:r>
      <w:r w:rsidRPr="00DF767C">
        <w:rPr>
          <w:spacing w:val="-2"/>
        </w:rPr>
        <w:t>g</w:t>
      </w:r>
      <w:r w:rsidRPr="00DF767C">
        <w:rPr>
          <w:spacing w:val="-1"/>
        </w:rPr>
        <w:t>e</w:t>
      </w:r>
      <w:r w:rsidRPr="00DF767C">
        <w:t>s of</w:t>
      </w:r>
      <w:r w:rsidRPr="00DF767C">
        <w:rPr>
          <w:spacing w:val="2"/>
        </w:rPr>
        <w:t xml:space="preserve"> </w:t>
      </w:r>
      <w:r w:rsidRPr="00DF767C">
        <w:t>a</w:t>
      </w:r>
      <w:r w:rsidRPr="00DF767C">
        <w:rPr>
          <w:spacing w:val="-1"/>
        </w:rPr>
        <w:t xml:space="preserve"> </w:t>
      </w:r>
      <w:r w:rsidRPr="00DF767C">
        <w:t>pro</w:t>
      </w:r>
      <w:r w:rsidRPr="00DF767C">
        <w:rPr>
          <w:spacing w:val="1"/>
        </w:rPr>
        <w:t>p</w:t>
      </w:r>
      <w:r w:rsidRPr="00DF767C">
        <w:t>os</w:t>
      </w:r>
      <w:r w:rsidRPr="00DF767C">
        <w:rPr>
          <w:spacing w:val="-1"/>
        </w:rPr>
        <w:t>a</w:t>
      </w:r>
      <w:r w:rsidRPr="00DF767C">
        <w:t>l on which the pot</w:t>
      </w:r>
      <w:r w:rsidRPr="00DF767C">
        <w:rPr>
          <w:spacing w:val="-1"/>
        </w:rPr>
        <w:t>e</w:t>
      </w:r>
      <w:r w:rsidRPr="00DF767C">
        <w:t>nt</w:t>
      </w:r>
      <w:r w:rsidRPr="00DF767C">
        <w:rPr>
          <w:spacing w:val="1"/>
        </w:rPr>
        <w:t>i</w:t>
      </w:r>
      <w:r w:rsidRPr="00DF767C">
        <w:rPr>
          <w:spacing w:val="-1"/>
        </w:rPr>
        <w:t>a</w:t>
      </w:r>
      <w:r w:rsidRPr="00DF767C">
        <w:t>l Of</w:t>
      </w:r>
      <w:r w:rsidRPr="00DF767C">
        <w:rPr>
          <w:spacing w:val="-1"/>
        </w:rPr>
        <w:t>f</w:t>
      </w:r>
      <w:r w:rsidRPr="00DF767C">
        <w:rPr>
          <w:spacing w:val="1"/>
        </w:rPr>
        <w:t>e</w:t>
      </w:r>
      <w:r w:rsidRPr="00DF767C">
        <w:t>ror</w:t>
      </w:r>
      <w:r w:rsidRPr="00DF767C">
        <w:rPr>
          <w:spacing w:val="-1"/>
        </w:rPr>
        <w:t xml:space="preserve"> </w:t>
      </w:r>
      <w:r w:rsidRPr="00DF767C">
        <w:t>h</w:t>
      </w:r>
      <w:r w:rsidRPr="00DF767C">
        <w:rPr>
          <w:spacing w:val="-1"/>
        </w:rPr>
        <w:t>a</w:t>
      </w:r>
      <w:r w:rsidRPr="00DF767C">
        <w:t>s</w:t>
      </w:r>
      <w:r w:rsidRPr="00DF767C">
        <w:rPr>
          <w:spacing w:val="2"/>
        </w:rPr>
        <w:t xml:space="preserve"> </w:t>
      </w:r>
      <w:r w:rsidRPr="00DF767C">
        <w:t>stamp</w:t>
      </w:r>
      <w:r w:rsidRPr="00DF767C">
        <w:rPr>
          <w:spacing w:val="-1"/>
        </w:rPr>
        <w:t>e</w:t>
      </w:r>
      <w:r w:rsidRPr="00DF767C">
        <w:t xml:space="preserve">d or imprinted </w:t>
      </w:r>
      <w:r w:rsidRPr="00DF767C">
        <w:rPr>
          <w:spacing w:val="-2"/>
        </w:rPr>
        <w:t>"</w:t>
      </w:r>
      <w:r w:rsidRPr="00DF767C">
        <w:rPr>
          <w:spacing w:val="2"/>
        </w:rPr>
        <w:t>p</w:t>
      </w:r>
      <w:r w:rsidRPr="00DF767C">
        <w:rPr>
          <w:spacing w:val="1"/>
        </w:rPr>
        <w:t>r</w:t>
      </w:r>
      <w:r w:rsidRPr="00DF767C">
        <w:t>opri</w:t>
      </w:r>
      <w:r w:rsidRPr="00DF767C">
        <w:rPr>
          <w:spacing w:val="-1"/>
        </w:rPr>
        <w:t>e</w:t>
      </w:r>
      <w:r w:rsidRPr="00DF767C">
        <w:t>ta</w:t>
      </w:r>
      <w:r w:rsidRPr="00DF767C">
        <w:rPr>
          <w:spacing w:val="3"/>
        </w:rPr>
        <w:t>r</w:t>
      </w:r>
      <w:r w:rsidRPr="00DF767C">
        <w:rPr>
          <w:spacing w:val="-5"/>
        </w:rPr>
        <w:t>y</w:t>
      </w:r>
      <w:r w:rsidRPr="00DF767C">
        <w:t>" or</w:t>
      </w:r>
      <w:r w:rsidRPr="00DF767C">
        <w:rPr>
          <w:spacing w:val="2"/>
        </w:rPr>
        <w:t xml:space="preserve"> </w:t>
      </w:r>
      <w:r w:rsidRPr="00DF767C">
        <w:rPr>
          <w:spacing w:val="-2"/>
        </w:rPr>
        <w:t>"</w:t>
      </w:r>
      <w:r w:rsidRPr="00DF767C">
        <w:rPr>
          <w:spacing w:val="-1"/>
        </w:rPr>
        <w:t>c</w:t>
      </w:r>
      <w:r w:rsidRPr="00DF767C">
        <w:t>o</w:t>
      </w:r>
      <w:r w:rsidRPr="00DF767C">
        <w:rPr>
          <w:spacing w:val="2"/>
        </w:rPr>
        <w:t>n</w:t>
      </w:r>
      <w:r w:rsidRPr="00DF767C">
        <w:t>fid</w:t>
      </w:r>
      <w:r w:rsidRPr="00DF767C">
        <w:rPr>
          <w:spacing w:val="-1"/>
        </w:rPr>
        <w:t>e</w:t>
      </w:r>
      <w:r w:rsidRPr="00DF767C">
        <w:t>nt</w:t>
      </w:r>
      <w:r w:rsidRPr="00DF767C">
        <w:rPr>
          <w:spacing w:val="1"/>
        </w:rPr>
        <w:t>i</w:t>
      </w:r>
      <w:r w:rsidRPr="00DF767C">
        <w:rPr>
          <w:spacing w:val="-1"/>
        </w:rPr>
        <w:t>a</w:t>
      </w:r>
      <w:r w:rsidRPr="00DF767C">
        <w:t>l"</w:t>
      </w:r>
      <w:r w:rsidRPr="00DF767C">
        <w:rPr>
          <w:spacing w:val="-1"/>
        </w:rPr>
        <w:t xml:space="preserve"> </w:t>
      </w:r>
      <w:r w:rsidRPr="00DF767C">
        <w:t>subj</w:t>
      </w:r>
      <w:r w:rsidRPr="00DF767C">
        <w:rPr>
          <w:spacing w:val="-1"/>
        </w:rPr>
        <w:t>ec</w:t>
      </w:r>
      <w:r w:rsidRPr="00DF767C">
        <w:t xml:space="preserve">t </w:t>
      </w:r>
      <w:r w:rsidRPr="00DF767C">
        <w:rPr>
          <w:spacing w:val="1"/>
        </w:rPr>
        <w:t>t</w:t>
      </w:r>
      <w:r w:rsidRPr="00DF767C">
        <w:t>o the following</w:t>
      </w:r>
      <w:r w:rsidRPr="00DF767C">
        <w:rPr>
          <w:spacing w:val="-2"/>
        </w:rPr>
        <w:t xml:space="preserve"> </w:t>
      </w:r>
      <w:r w:rsidRPr="00DF767C">
        <w:rPr>
          <w:spacing w:val="1"/>
        </w:rPr>
        <w:t>r</w:t>
      </w:r>
      <w:r w:rsidRPr="00DF767C">
        <w:rPr>
          <w:spacing w:val="-1"/>
        </w:rPr>
        <w:t>e</w:t>
      </w:r>
      <w:r w:rsidRPr="00DF767C">
        <w:t>quir</w:t>
      </w:r>
      <w:r w:rsidRPr="00DF767C">
        <w:rPr>
          <w:spacing w:val="-1"/>
        </w:rPr>
        <w:t>e</w:t>
      </w:r>
      <w:r w:rsidRPr="00DF767C">
        <w:t>men</w:t>
      </w:r>
      <w:r w:rsidRPr="00DF767C">
        <w:rPr>
          <w:spacing w:val="1"/>
        </w:rPr>
        <w:t>t</w:t>
      </w:r>
      <w:r w:rsidRPr="00DF767C">
        <w:t>s:</w:t>
      </w:r>
    </w:p>
    <w:p w14:paraId="44637442" w14:textId="77777777" w:rsidR="00154560" w:rsidRPr="00DF767C" w:rsidRDefault="00154560" w:rsidP="003D11DF">
      <w:pPr>
        <w:spacing w:after="0" w:line="120" w:lineRule="exact"/>
        <w:ind w:right="200"/>
        <w:rPr>
          <w:rFonts w:ascii="Times New Roman" w:hAnsi="Times New Roman" w:cs="Times New Roman"/>
          <w:sz w:val="24"/>
          <w:szCs w:val="24"/>
        </w:rPr>
      </w:pPr>
    </w:p>
    <w:p w14:paraId="366FEA35" w14:textId="77777777" w:rsidR="00154560" w:rsidRPr="00DF767C" w:rsidRDefault="00045712" w:rsidP="00642713">
      <w:pPr>
        <w:pStyle w:val="ListParagraph"/>
        <w:numPr>
          <w:ilvl w:val="2"/>
          <w:numId w:val="1"/>
        </w:numPr>
        <w:tabs>
          <w:tab w:val="left" w:pos="1020"/>
        </w:tabs>
        <w:spacing w:after="0" w:line="240" w:lineRule="auto"/>
        <w:ind w:left="1584" w:right="202" w:hanging="72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iet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onfid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data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di</w:t>
      </w:r>
      <w:r w:rsidRPr="00DF767C">
        <w:rPr>
          <w:rFonts w:ascii="Times New Roman" w:eastAsia="Times New Roman" w:hAnsi="Times New Roman" w:cs="Times New Roman"/>
          <w:spacing w:val="6"/>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ble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om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to 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3"/>
          <w:sz w:val="24"/>
          <w:szCs w:val="24"/>
        </w:rPr>
        <w:t>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pub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ic insp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no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onfid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portion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prop</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p>
    <w:p w14:paraId="7E78D21C" w14:textId="77777777" w:rsidR="00154560" w:rsidRPr="00DF767C" w:rsidRDefault="00154560" w:rsidP="003D11DF">
      <w:pPr>
        <w:spacing w:after="0" w:line="120" w:lineRule="exact"/>
        <w:ind w:right="200"/>
        <w:rPr>
          <w:rFonts w:ascii="Times New Roman" w:hAnsi="Times New Roman" w:cs="Times New Roman"/>
          <w:sz w:val="24"/>
          <w:szCs w:val="24"/>
        </w:rPr>
      </w:pPr>
    </w:p>
    <w:p w14:paraId="7C217AB9" w14:textId="77777777" w:rsidR="00154560" w:rsidRPr="00DF767C" w:rsidRDefault="00045712" w:rsidP="00642713">
      <w:pPr>
        <w:pStyle w:val="ListParagraph"/>
        <w:numPr>
          <w:ilvl w:val="2"/>
          <w:numId w:val="1"/>
        </w:numPr>
        <w:tabs>
          <w:tab w:val="left" w:pos="1020"/>
        </w:tabs>
        <w:spacing w:after="0" w:line="240" w:lineRule="auto"/>
        <w:ind w:left="1584" w:right="202" w:hanging="720"/>
        <w:rPr>
          <w:rFonts w:ascii="Times New Roman" w:eastAsia="Times New Roman" w:hAnsi="Times New Roman" w:cs="Times New Roman"/>
          <w:spacing w:val="1"/>
          <w:sz w:val="24"/>
          <w:szCs w:val="24"/>
        </w:rPr>
      </w:pPr>
      <w:r w:rsidRPr="00DF767C">
        <w:rPr>
          <w:rFonts w:ascii="Times New Roman" w:eastAsia="Times New Roman" w:hAnsi="Times New Roman" w:cs="Times New Roman"/>
          <w:spacing w:val="1"/>
          <w:sz w:val="24"/>
          <w:szCs w:val="24"/>
        </w:rPr>
        <w:t>Confidential data is restricted to:</w:t>
      </w:r>
    </w:p>
    <w:p w14:paraId="2B6E0378" w14:textId="77777777" w:rsidR="00154560" w:rsidRPr="00DF767C" w:rsidRDefault="00154560" w:rsidP="003D11DF">
      <w:pPr>
        <w:spacing w:before="1" w:after="0" w:line="120" w:lineRule="exact"/>
        <w:ind w:right="200"/>
        <w:rPr>
          <w:rFonts w:ascii="Times New Roman" w:hAnsi="Times New Roman" w:cs="Times New Roman"/>
          <w:sz w:val="24"/>
          <w:szCs w:val="24"/>
        </w:rPr>
      </w:pPr>
    </w:p>
    <w:p w14:paraId="3687DA9A" w14:textId="77777777" w:rsidR="00154560" w:rsidRPr="00DF767C" w:rsidRDefault="00060191" w:rsidP="00642713">
      <w:pPr>
        <w:pStyle w:val="ListParagraph"/>
        <w:numPr>
          <w:ilvl w:val="3"/>
          <w:numId w:val="2"/>
        </w:numPr>
        <w:spacing w:after="0" w:line="240" w:lineRule="auto"/>
        <w:ind w:left="2160" w:right="202" w:hanging="72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onfid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00045712" w:rsidRPr="00DF767C">
        <w:rPr>
          <w:rFonts w:ascii="Times New Roman" w:eastAsia="Times New Roman" w:hAnsi="Times New Roman" w:cs="Times New Roman"/>
          <w:sz w:val="24"/>
          <w:szCs w:val="24"/>
        </w:rPr>
        <w:t>fin</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pacing w:val="2"/>
          <w:sz w:val="24"/>
          <w:szCs w:val="24"/>
        </w:rPr>
        <w:t>n</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z w:val="24"/>
          <w:szCs w:val="24"/>
        </w:rPr>
        <w:t>ial in</w:t>
      </w:r>
      <w:r w:rsidR="00045712" w:rsidRPr="00DF767C">
        <w:rPr>
          <w:rFonts w:ascii="Times New Roman" w:eastAsia="Times New Roman" w:hAnsi="Times New Roman" w:cs="Times New Roman"/>
          <w:spacing w:val="2"/>
          <w:sz w:val="24"/>
          <w:szCs w:val="24"/>
        </w:rPr>
        <w:t>f</w:t>
      </w:r>
      <w:r w:rsidR="00045712" w:rsidRPr="00DF767C">
        <w:rPr>
          <w:rFonts w:ascii="Times New Roman" w:eastAsia="Times New Roman" w:hAnsi="Times New Roman" w:cs="Times New Roman"/>
          <w:sz w:val="24"/>
          <w:szCs w:val="24"/>
        </w:rPr>
        <w:t>orm</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t</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 xml:space="preserve">on </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z w:val="24"/>
          <w:szCs w:val="24"/>
        </w:rPr>
        <w:t>on</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rning</w:t>
      </w:r>
      <w:r w:rsidR="00045712" w:rsidRPr="00DF767C">
        <w:rPr>
          <w:rFonts w:ascii="Times New Roman" w:eastAsia="Times New Roman" w:hAnsi="Times New Roman" w:cs="Times New Roman"/>
          <w:spacing w:val="-3"/>
          <w:sz w:val="24"/>
          <w:szCs w:val="24"/>
        </w:rPr>
        <w:t xml:space="preserve"> </w:t>
      </w:r>
      <w:r w:rsidR="00045712" w:rsidRPr="00DF767C">
        <w:rPr>
          <w:rFonts w:ascii="Times New Roman" w:eastAsia="Times New Roman" w:hAnsi="Times New Roman" w:cs="Times New Roman"/>
          <w:sz w:val="24"/>
          <w:szCs w:val="24"/>
        </w:rPr>
        <w:t>t</w:t>
      </w:r>
      <w:r w:rsidR="00045712" w:rsidRPr="00DF767C">
        <w:rPr>
          <w:rFonts w:ascii="Times New Roman" w:eastAsia="Times New Roman" w:hAnsi="Times New Roman" w:cs="Times New Roman"/>
          <w:spacing w:val="3"/>
          <w:sz w:val="24"/>
          <w:szCs w:val="24"/>
        </w:rPr>
        <w:t>h</w:t>
      </w:r>
      <w:r w:rsidR="00045712" w:rsidRPr="00DF767C">
        <w:rPr>
          <w:rFonts w:ascii="Times New Roman" w:eastAsia="Times New Roman" w:hAnsi="Times New Roman" w:cs="Times New Roman"/>
          <w:sz w:val="24"/>
          <w:szCs w:val="24"/>
        </w:rPr>
        <w:t>e</w:t>
      </w:r>
      <w:r w:rsidR="00045712" w:rsidRPr="00DF767C">
        <w:rPr>
          <w:rFonts w:ascii="Times New Roman" w:eastAsia="Times New Roman" w:hAnsi="Times New Roman" w:cs="Times New Roman"/>
          <w:spacing w:val="4"/>
          <w:sz w:val="24"/>
          <w:szCs w:val="24"/>
        </w:rPr>
        <w:t xml:space="preserve"> </w:t>
      </w:r>
      <w:r w:rsidR="00045712" w:rsidRPr="00DF767C">
        <w:rPr>
          <w:rFonts w:ascii="Times New Roman" w:eastAsia="Times New Roman" w:hAnsi="Times New Roman" w:cs="Times New Roman"/>
          <w:sz w:val="24"/>
          <w:szCs w:val="24"/>
        </w:rPr>
        <w:t>O</w:t>
      </w:r>
      <w:r w:rsidR="00045712" w:rsidRPr="00DF767C">
        <w:rPr>
          <w:rFonts w:ascii="Times New Roman" w:eastAsia="Times New Roman" w:hAnsi="Times New Roman" w:cs="Times New Roman"/>
          <w:spacing w:val="-1"/>
          <w:sz w:val="24"/>
          <w:szCs w:val="24"/>
        </w:rPr>
        <w:t>f</w:t>
      </w:r>
      <w:r w:rsidR="00045712" w:rsidRPr="00DF767C">
        <w:rPr>
          <w:rFonts w:ascii="Times New Roman" w:eastAsia="Times New Roman" w:hAnsi="Times New Roman" w:cs="Times New Roman"/>
          <w:sz w:val="24"/>
          <w:szCs w:val="24"/>
        </w:rPr>
        <w:t>fero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’s 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g</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ni</w:t>
      </w:r>
      <w:r w:rsidR="00045712" w:rsidRPr="00DF767C">
        <w:rPr>
          <w:rFonts w:ascii="Times New Roman" w:eastAsia="Times New Roman" w:hAnsi="Times New Roman" w:cs="Times New Roman"/>
          <w:spacing w:val="2"/>
          <w:sz w:val="24"/>
          <w:szCs w:val="24"/>
        </w:rPr>
        <w:t>z</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t</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o</w:t>
      </w:r>
      <w:r w:rsidR="00045712" w:rsidRPr="00DF767C">
        <w:rPr>
          <w:rFonts w:ascii="Times New Roman" w:eastAsia="Times New Roman" w:hAnsi="Times New Roman" w:cs="Times New Roman"/>
          <w:spacing w:val="1"/>
          <w:sz w:val="24"/>
          <w:szCs w:val="24"/>
        </w:rPr>
        <w:t>n</w:t>
      </w:r>
      <w:r w:rsidR="00045712" w:rsidRPr="00DF767C">
        <w:rPr>
          <w:rFonts w:ascii="Times New Roman" w:eastAsia="Times New Roman" w:hAnsi="Times New Roman" w:cs="Times New Roman"/>
          <w:sz w:val="24"/>
          <w:szCs w:val="24"/>
        </w:rPr>
        <w:t>;</w:t>
      </w:r>
    </w:p>
    <w:p w14:paraId="14DA0EC7" w14:textId="77777777" w:rsidR="00154560" w:rsidRPr="00DF767C" w:rsidRDefault="00154560" w:rsidP="003D11DF">
      <w:pPr>
        <w:spacing w:after="0" w:line="120" w:lineRule="exact"/>
        <w:ind w:right="200" w:hanging="360"/>
        <w:rPr>
          <w:rFonts w:ascii="Times New Roman" w:hAnsi="Times New Roman" w:cs="Times New Roman"/>
          <w:sz w:val="24"/>
          <w:szCs w:val="24"/>
        </w:rPr>
      </w:pPr>
    </w:p>
    <w:p w14:paraId="0C75B10D" w14:textId="77777777" w:rsidR="00154560" w:rsidRPr="00DF767C" w:rsidRDefault="00060191" w:rsidP="00642713">
      <w:pPr>
        <w:pStyle w:val="ListParagraph"/>
        <w:numPr>
          <w:ilvl w:val="3"/>
          <w:numId w:val="2"/>
        </w:numPr>
        <w:spacing w:after="0" w:line="240" w:lineRule="auto"/>
        <w:ind w:left="2160" w:right="202" w:hanging="720"/>
        <w:rPr>
          <w:rFonts w:ascii="Times New Roman" w:eastAsia="Times New Roman" w:hAnsi="Times New Roman" w:cs="Times New Roman"/>
          <w:spacing w:val="-1"/>
          <w:sz w:val="24"/>
          <w:szCs w:val="24"/>
        </w:rPr>
      </w:pPr>
      <w:r w:rsidRPr="00DF767C">
        <w:rPr>
          <w:rFonts w:ascii="Times New Roman" w:eastAsia="Times New Roman" w:hAnsi="Times New Roman" w:cs="Times New Roman"/>
          <w:spacing w:val="-1"/>
          <w:sz w:val="24"/>
          <w:szCs w:val="24"/>
        </w:rPr>
        <w:t>D</w:t>
      </w:r>
      <w:r w:rsidR="00045712" w:rsidRPr="00DF767C">
        <w:rPr>
          <w:rFonts w:ascii="Times New Roman" w:eastAsia="Times New Roman" w:hAnsi="Times New Roman" w:cs="Times New Roman"/>
          <w:spacing w:val="-1"/>
          <w:sz w:val="24"/>
          <w:szCs w:val="24"/>
        </w:rPr>
        <w:t>ata that qualifies as a trade secret in accordance with the Uniform Trade</w:t>
      </w:r>
      <w:r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pacing w:val="-1"/>
          <w:sz w:val="24"/>
          <w:szCs w:val="24"/>
        </w:rPr>
        <w:t>Secrets Act</w:t>
      </w:r>
      <w:r w:rsidR="00343C5E" w:rsidRPr="00DF767C">
        <w:rPr>
          <w:rFonts w:ascii="Times New Roman" w:eastAsia="Times New Roman" w:hAnsi="Times New Roman" w:cs="Times New Roman"/>
          <w:spacing w:val="-1"/>
          <w:sz w:val="24"/>
          <w:szCs w:val="24"/>
        </w:rPr>
        <w:t xml:space="preserve"> (UTSA)</w:t>
      </w:r>
      <w:r w:rsidR="00045712" w:rsidRPr="00DF767C">
        <w:rPr>
          <w:rFonts w:ascii="Times New Roman" w:eastAsia="Times New Roman" w:hAnsi="Times New Roman" w:cs="Times New Roman"/>
          <w:spacing w:val="-1"/>
          <w:sz w:val="24"/>
          <w:szCs w:val="24"/>
        </w:rPr>
        <w:t>, Sections 57-3A-1 to 57-3A-7 NMSA 1978.</w:t>
      </w:r>
    </w:p>
    <w:p w14:paraId="1A160183" w14:textId="77777777" w:rsidR="00154560" w:rsidRPr="00DF767C" w:rsidRDefault="00154560" w:rsidP="003D11DF">
      <w:pPr>
        <w:spacing w:after="0" w:line="120" w:lineRule="exact"/>
        <w:ind w:right="200" w:hanging="360"/>
        <w:rPr>
          <w:rFonts w:ascii="Times New Roman" w:hAnsi="Times New Roman" w:cs="Times New Roman"/>
          <w:sz w:val="24"/>
          <w:szCs w:val="24"/>
        </w:rPr>
      </w:pPr>
    </w:p>
    <w:p w14:paraId="5944C47F" w14:textId="77777777" w:rsidR="00154560" w:rsidRPr="00DF767C" w:rsidRDefault="00045712" w:rsidP="00642713">
      <w:pPr>
        <w:pStyle w:val="H3Normal"/>
        <w:ind w:left="720" w:right="0"/>
      </w:pPr>
      <w:r w:rsidRPr="00DF767C">
        <w:rPr>
          <w:spacing w:val="3"/>
        </w:rPr>
        <w:t>P</w:t>
      </w:r>
      <w:r w:rsidRPr="00DF767C">
        <w:rPr>
          <w:spacing w:val="-5"/>
        </w:rPr>
        <w:t>L</w:t>
      </w:r>
      <w:r w:rsidRPr="00DF767C">
        <w:t>E</w:t>
      </w:r>
      <w:r w:rsidRPr="00DF767C">
        <w:rPr>
          <w:spacing w:val="-1"/>
        </w:rPr>
        <w:t>A</w:t>
      </w:r>
      <w:r w:rsidRPr="00DF767C">
        <w:rPr>
          <w:spacing w:val="1"/>
        </w:rPr>
        <w:t>S</w:t>
      </w:r>
      <w:r w:rsidRPr="00DF767C">
        <w:t xml:space="preserve">E </w:t>
      </w:r>
      <w:r w:rsidRPr="00DF767C">
        <w:rPr>
          <w:spacing w:val="-1"/>
        </w:rPr>
        <w:t>N</w:t>
      </w:r>
      <w:r w:rsidRPr="00DF767C">
        <w:t>O</w:t>
      </w:r>
      <w:r w:rsidRPr="00DF767C">
        <w:rPr>
          <w:spacing w:val="-1"/>
        </w:rPr>
        <w:t>T</w:t>
      </w:r>
      <w:r w:rsidRPr="00DF767C">
        <w:t>E:</w:t>
      </w:r>
      <w:r w:rsidRPr="00DF767C">
        <w:rPr>
          <w:spacing w:val="1"/>
        </w:rPr>
        <w:t xml:space="preserve"> </w:t>
      </w:r>
      <w:r w:rsidR="00E531F6" w:rsidRPr="00C95DFE">
        <w:t>Offerors</w:t>
      </w:r>
      <w:r w:rsidR="00E531F6" w:rsidRPr="00DF767C">
        <w:rPr>
          <w:spacing w:val="1"/>
        </w:rPr>
        <w:t xml:space="preserve"> </w:t>
      </w:r>
      <w:r w:rsidR="00E531F6" w:rsidRPr="00DF767C">
        <w:rPr>
          <w:b/>
          <w:spacing w:val="1"/>
        </w:rPr>
        <w:t>shall not designate</w:t>
      </w:r>
      <w:r w:rsidR="00E531F6" w:rsidRPr="00DF767C">
        <w:rPr>
          <w:spacing w:val="1"/>
        </w:rPr>
        <w:t xml:space="preserve"> t</w:t>
      </w:r>
      <w:r w:rsidRPr="00DF767C">
        <w:rPr>
          <w:spacing w:val="2"/>
        </w:rPr>
        <w:t>h</w:t>
      </w:r>
      <w:r w:rsidRPr="00DF767C">
        <w:t>e</w:t>
      </w:r>
      <w:r w:rsidRPr="00DF767C">
        <w:rPr>
          <w:spacing w:val="-1"/>
        </w:rPr>
        <w:t xml:space="preserve"> </w:t>
      </w:r>
      <w:r w:rsidRPr="00DF767C">
        <w:t>pr</w:t>
      </w:r>
      <w:r w:rsidRPr="00DF767C">
        <w:rPr>
          <w:spacing w:val="2"/>
        </w:rPr>
        <w:t>i</w:t>
      </w:r>
      <w:r w:rsidRPr="00DF767C">
        <w:rPr>
          <w:spacing w:val="-1"/>
        </w:rPr>
        <w:t>c</w:t>
      </w:r>
      <w:r w:rsidRPr="00DF767C">
        <w:t>e</w:t>
      </w:r>
      <w:r w:rsidRPr="00DF767C">
        <w:rPr>
          <w:spacing w:val="-1"/>
        </w:rPr>
        <w:t xml:space="preserve"> </w:t>
      </w:r>
      <w:r w:rsidRPr="00DF767C">
        <w:t>of p</w:t>
      </w:r>
      <w:r w:rsidRPr="00DF767C">
        <w:rPr>
          <w:spacing w:val="-1"/>
        </w:rPr>
        <w:t>r</w:t>
      </w:r>
      <w:r w:rsidRPr="00DF767C">
        <w:t>od</w:t>
      </w:r>
      <w:r w:rsidRPr="00DF767C">
        <w:rPr>
          <w:spacing w:val="2"/>
        </w:rPr>
        <w:t>u</w:t>
      </w:r>
      <w:r w:rsidRPr="00DF767C">
        <w:rPr>
          <w:spacing w:val="-1"/>
        </w:rPr>
        <w:t>c</w:t>
      </w:r>
      <w:r w:rsidRPr="00DF767C">
        <w:t>ts of</w:t>
      </w:r>
      <w:r w:rsidRPr="00DF767C">
        <w:rPr>
          <w:spacing w:val="1"/>
        </w:rPr>
        <w:t>f</w:t>
      </w:r>
      <w:r w:rsidRPr="00DF767C">
        <w:rPr>
          <w:spacing w:val="-1"/>
        </w:rPr>
        <w:t>e</w:t>
      </w:r>
      <w:r w:rsidRPr="00DF767C">
        <w:t>r</w:t>
      </w:r>
      <w:r w:rsidRPr="00DF767C">
        <w:rPr>
          <w:spacing w:val="-2"/>
        </w:rPr>
        <w:t>e</w:t>
      </w:r>
      <w:r w:rsidRPr="00DF767C">
        <w:t xml:space="preserve">d </w:t>
      </w:r>
      <w:r w:rsidRPr="00DF767C">
        <w:rPr>
          <w:spacing w:val="2"/>
        </w:rPr>
        <w:t>o</w:t>
      </w:r>
      <w:r w:rsidRPr="00DF767C">
        <w:t>r</w:t>
      </w:r>
      <w:r w:rsidRPr="00DF767C">
        <w:rPr>
          <w:spacing w:val="1"/>
        </w:rPr>
        <w:t xml:space="preserve"> </w:t>
      </w:r>
      <w:r w:rsidRPr="00DF767C">
        <w:t>the</w:t>
      </w:r>
      <w:r w:rsidRPr="00DF767C">
        <w:rPr>
          <w:spacing w:val="2"/>
        </w:rPr>
        <w:t xml:space="preserve"> </w:t>
      </w:r>
      <w:r w:rsidRPr="00DF767C">
        <w:rPr>
          <w:spacing w:val="-1"/>
        </w:rPr>
        <w:t>c</w:t>
      </w:r>
      <w:r w:rsidRPr="00DF767C">
        <w:t>ost of s</w:t>
      </w:r>
      <w:r w:rsidRPr="00DF767C">
        <w:rPr>
          <w:spacing w:val="-1"/>
        </w:rPr>
        <w:t>e</w:t>
      </w:r>
      <w:r w:rsidRPr="00DF767C">
        <w:t>rvi</w:t>
      </w:r>
      <w:r w:rsidRPr="00DF767C">
        <w:rPr>
          <w:spacing w:val="1"/>
        </w:rPr>
        <w:t>c</w:t>
      </w:r>
      <w:r w:rsidRPr="00DF767C">
        <w:rPr>
          <w:spacing w:val="-1"/>
        </w:rPr>
        <w:t>e</w:t>
      </w:r>
      <w:r w:rsidRPr="00DF767C">
        <w:t>s prop</w:t>
      </w:r>
      <w:r w:rsidRPr="00DF767C">
        <w:rPr>
          <w:spacing w:val="2"/>
        </w:rPr>
        <w:t>o</w:t>
      </w:r>
      <w:r w:rsidRPr="00DF767C">
        <w:t>s</w:t>
      </w:r>
      <w:r w:rsidRPr="00DF767C">
        <w:rPr>
          <w:spacing w:val="-1"/>
        </w:rPr>
        <w:t>e</w:t>
      </w:r>
      <w:r w:rsidRPr="00DF767C">
        <w:t>d</w:t>
      </w:r>
      <w:r w:rsidR="00060191" w:rsidRPr="00DF767C">
        <w:t xml:space="preserve"> </w:t>
      </w:r>
      <w:r w:rsidRPr="00DF767C">
        <w:rPr>
          <w:spacing w:val="-1"/>
        </w:rPr>
        <w:t>a</w:t>
      </w:r>
      <w:r w:rsidRPr="00DF767C">
        <w:t>s prop</w:t>
      </w:r>
      <w:r w:rsidRPr="00DF767C">
        <w:rPr>
          <w:spacing w:val="-1"/>
        </w:rPr>
        <w:t>r</w:t>
      </w:r>
      <w:r w:rsidRPr="00DF767C">
        <w:t>iet</w:t>
      </w:r>
      <w:r w:rsidRPr="00DF767C">
        <w:rPr>
          <w:spacing w:val="1"/>
        </w:rPr>
        <w:t>a</w:t>
      </w:r>
      <w:r w:rsidRPr="00DF767C">
        <w:rPr>
          <w:spacing w:val="4"/>
        </w:rPr>
        <w:t>r</w:t>
      </w:r>
      <w:r w:rsidRPr="00DF767C">
        <w:t>y</w:t>
      </w:r>
      <w:r w:rsidRPr="00DF767C">
        <w:rPr>
          <w:spacing w:val="-5"/>
        </w:rPr>
        <w:t xml:space="preserve"> </w:t>
      </w:r>
      <w:r w:rsidRPr="00DF767C">
        <w:t xml:space="preserve">or </w:t>
      </w:r>
      <w:r w:rsidRPr="00DF767C">
        <w:rPr>
          <w:spacing w:val="-2"/>
        </w:rPr>
        <w:t>c</w:t>
      </w:r>
      <w:r w:rsidRPr="00DF767C">
        <w:t>o</w:t>
      </w:r>
      <w:r w:rsidRPr="00DF767C">
        <w:rPr>
          <w:spacing w:val="2"/>
        </w:rPr>
        <w:t>n</w:t>
      </w:r>
      <w:r w:rsidRPr="00DF767C">
        <w:t>fid</w:t>
      </w:r>
      <w:r w:rsidRPr="00DF767C">
        <w:rPr>
          <w:spacing w:val="1"/>
        </w:rPr>
        <w:t>e</w:t>
      </w:r>
      <w:r w:rsidRPr="00DF767C">
        <w:t>nt</w:t>
      </w:r>
      <w:r w:rsidRPr="00DF767C">
        <w:rPr>
          <w:spacing w:val="1"/>
        </w:rPr>
        <w:t>i</w:t>
      </w:r>
      <w:r w:rsidRPr="00DF767C">
        <w:rPr>
          <w:spacing w:val="-1"/>
        </w:rPr>
        <w:t>a</w:t>
      </w:r>
      <w:r w:rsidRPr="00DF767C">
        <w:t xml:space="preserve">l </w:t>
      </w:r>
      <w:r w:rsidRPr="00DF767C">
        <w:rPr>
          <w:spacing w:val="1"/>
        </w:rPr>
        <w:t>i</w:t>
      </w:r>
      <w:r w:rsidRPr="00DF767C">
        <w:t>nfo</w:t>
      </w:r>
      <w:r w:rsidRPr="00DF767C">
        <w:rPr>
          <w:spacing w:val="-1"/>
        </w:rPr>
        <w:t>r</w:t>
      </w:r>
      <w:r w:rsidRPr="00DF767C">
        <w:t>mation.</w:t>
      </w:r>
    </w:p>
    <w:p w14:paraId="4B93AA53" w14:textId="77777777" w:rsidR="00154560" w:rsidRPr="00DF767C" w:rsidRDefault="00045712" w:rsidP="00642713">
      <w:pPr>
        <w:pStyle w:val="H3Normal"/>
        <w:ind w:left="720" w:right="0"/>
      </w:pPr>
      <w:r w:rsidRPr="00DF767C">
        <w:t>If</w:t>
      </w:r>
      <w:r w:rsidRPr="00DF767C">
        <w:rPr>
          <w:spacing w:val="1"/>
        </w:rPr>
        <w:t xml:space="preserve"> </w:t>
      </w:r>
      <w:r w:rsidRPr="00DF767C">
        <w:t>a</w:t>
      </w:r>
      <w:r w:rsidRPr="00DF767C">
        <w:rPr>
          <w:spacing w:val="-1"/>
        </w:rPr>
        <w:t xml:space="preserve"> </w:t>
      </w:r>
      <w:r w:rsidRPr="00DF767C">
        <w:rPr>
          <w:spacing w:val="1"/>
        </w:rPr>
        <w:t>r</w:t>
      </w:r>
      <w:r w:rsidRPr="00DF767C">
        <w:rPr>
          <w:spacing w:val="-1"/>
        </w:rPr>
        <w:t>e</w:t>
      </w:r>
      <w:r w:rsidRPr="00DF767C">
        <w:t>qu</w:t>
      </w:r>
      <w:r w:rsidRPr="00DF767C">
        <w:rPr>
          <w:spacing w:val="-1"/>
        </w:rPr>
        <w:t>e</w:t>
      </w:r>
      <w:r w:rsidRPr="00DF767C">
        <w:t xml:space="preserve">st </w:t>
      </w:r>
      <w:r w:rsidRPr="00DF767C">
        <w:rPr>
          <w:spacing w:val="1"/>
        </w:rPr>
        <w:t>i</w:t>
      </w:r>
      <w:r w:rsidRPr="00DF767C">
        <w:t>s r</w:t>
      </w:r>
      <w:r w:rsidRPr="00DF767C">
        <w:rPr>
          <w:spacing w:val="1"/>
        </w:rPr>
        <w:t>e</w:t>
      </w:r>
      <w:r w:rsidRPr="00DF767C">
        <w:rPr>
          <w:spacing w:val="-1"/>
        </w:rPr>
        <w:t>ce</w:t>
      </w:r>
      <w:r w:rsidRPr="00DF767C">
        <w:t xml:space="preserve">ived </w:t>
      </w:r>
      <w:r w:rsidRPr="00DF767C">
        <w:rPr>
          <w:spacing w:val="-1"/>
        </w:rPr>
        <w:t>f</w:t>
      </w:r>
      <w:r w:rsidRPr="00DF767C">
        <w:rPr>
          <w:spacing w:val="2"/>
        </w:rPr>
        <w:t>o</w:t>
      </w:r>
      <w:r w:rsidRPr="00DF767C">
        <w:t>r dis</w:t>
      </w:r>
      <w:r w:rsidRPr="00DF767C">
        <w:rPr>
          <w:spacing w:val="-1"/>
        </w:rPr>
        <w:t>c</w:t>
      </w:r>
      <w:r w:rsidRPr="00DF767C">
        <w:t>losure</w:t>
      </w:r>
      <w:r w:rsidRPr="00DF767C">
        <w:rPr>
          <w:spacing w:val="-1"/>
        </w:rPr>
        <w:t xml:space="preserve"> </w:t>
      </w:r>
      <w:r w:rsidRPr="00DF767C">
        <w:t xml:space="preserve">of </w:t>
      </w:r>
      <w:r w:rsidRPr="00DF767C">
        <w:rPr>
          <w:spacing w:val="1"/>
        </w:rPr>
        <w:t>d</w:t>
      </w:r>
      <w:r w:rsidRPr="00DF767C">
        <w:rPr>
          <w:spacing w:val="-1"/>
        </w:rPr>
        <w:t>a</w:t>
      </w:r>
      <w:r w:rsidRPr="00DF767C">
        <w:t xml:space="preserve">ta </w:t>
      </w:r>
      <w:r w:rsidRPr="00DF767C">
        <w:rPr>
          <w:spacing w:val="-1"/>
        </w:rPr>
        <w:t>f</w:t>
      </w:r>
      <w:r w:rsidRPr="00DF767C">
        <w:t>or</w:t>
      </w:r>
      <w:r w:rsidRPr="00DF767C">
        <w:rPr>
          <w:spacing w:val="1"/>
        </w:rPr>
        <w:t xml:space="preserve"> </w:t>
      </w:r>
      <w:r w:rsidRPr="00DF767C">
        <w:rPr>
          <w:spacing w:val="2"/>
        </w:rPr>
        <w:t>w</w:t>
      </w:r>
      <w:r w:rsidRPr="00DF767C">
        <w:t xml:space="preserve">hich </w:t>
      </w:r>
      <w:r w:rsidRPr="00DF767C">
        <w:rPr>
          <w:spacing w:val="-1"/>
        </w:rPr>
        <w:t>a</w:t>
      </w:r>
      <w:r w:rsidRPr="00DF767C">
        <w:t>n O</w:t>
      </w:r>
      <w:r w:rsidRPr="00DF767C">
        <w:rPr>
          <w:spacing w:val="-1"/>
        </w:rPr>
        <w:t>f</w:t>
      </w:r>
      <w:r w:rsidRPr="00DF767C">
        <w:rPr>
          <w:spacing w:val="1"/>
        </w:rPr>
        <w:t>f</w:t>
      </w:r>
      <w:r w:rsidRPr="00DF767C">
        <w:rPr>
          <w:spacing w:val="-1"/>
        </w:rPr>
        <w:t>e</w:t>
      </w:r>
      <w:r w:rsidRPr="00DF767C">
        <w:t>ror</w:t>
      </w:r>
      <w:r w:rsidRPr="00DF767C">
        <w:rPr>
          <w:spacing w:val="-1"/>
        </w:rPr>
        <w:t xml:space="preserve"> </w:t>
      </w:r>
      <w:r w:rsidRPr="00DF767C">
        <w:rPr>
          <w:spacing w:val="2"/>
        </w:rPr>
        <w:t>h</w:t>
      </w:r>
      <w:r w:rsidRPr="00DF767C">
        <w:rPr>
          <w:spacing w:val="-1"/>
        </w:rPr>
        <w:t>a</w:t>
      </w:r>
      <w:r w:rsidRPr="00DF767C">
        <w:t>s made</w:t>
      </w:r>
      <w:r w:rsidRPr="00DF767C">
        <w:rPr>
          <w:spacing w:val="1"/>
        </w:rPr>
        <w:t xml:space="preserve"> </w:t>
      </w:r>
      <w:r w:rsidRPr="00DF767C">
        <w:t>a</w:t>
      </w:r>
      <w:r w:rsidRPr="00DF767C">
        <w:rPr>
          <w:spacing w:val="-1"/>
        </w:rPr>
        <w:t xml:space="preserve"> </w:t>
      </w:r>
      <w:r w:rsidRPr="00DF767C">
        <w:t>w</w:t>
      </w:r>
      <w:r w:rsidRPr="00DF767C">
        <w:rPr>
          <w:spacing w:val="-1"/>
        </w:rPr>
        <w:t>r</w:t>
      </w:r>
      <w:r w:rsidRPr="00DF767C">
        <w:t>i</w:t>
      </w:r>
      <w:r w:rsidRPr="00DF767C">
        <w:rPr>
          <w:spacing w:val="1"/>
        </w:rPr>
        <w:t>t</w:t>
      </w:r>
      <w:r w:rsidRPr="00DF767C">
        <w:t>ten r</w:t>
      </w:r>
      <w:r w:rsidRPr="00DF767C">
        <w:rPr>
          <w:spacing w:val="-2"/>
        </w:rPr>
        <w:t>e</w:t>
      </w:r>
      <w:r w:rsidRPr="00DF767C">
        <w:t>qu</w:t>
      </w:r>
      <w:r w:rsidRPr="00DF767C">
        <w:rPr>
          <w:spacing w:val="-1"/>
        </w:rPr>
        <w:t>e</w:t>
      </w:r>
      <w:r w:rsidRPr="00DF767C">
        <w:t>st for</w:t>
      </w:r>
      <w:r w:rsidRPr="00DF767C">
        <w:rPr>
          <w:spacing w:val="1"/>
        </w:rPr>
        <w:t xml:space="preserve"> </w:t>
      </w:r>
      <w:r w:rsidRPr="00DF767C">
        <w:rPr>
          <w:spacing w:val="-1"/>
        </w:rPr>
        <w:t>c</w:t>
      </w:r>
      <w:r w:rsidRPr="00DF767C">
        <w:t>onfid</w:t>
      </w:r>
      <w:r w:rsidRPr="00DF767C">
        <w:rPr>
          <w:spacing w:val="-1"/>
        </w:rPr>
        <w:t>e</w:t>
      </w:r>
      <w:r w:rsidRPr="00DF767C">
        <w:t>nt</w:t>
      </w:r>
      <w:r w:rsidRPr="00DF767C">
        <w:rPr>
          <w:spacing w:val="1"/>
        </w:rPr>
        <w:t>i</w:t>
      </w:r>
      <w:r w:rsidRPr="00DF767C">
        <w:rPr>
          <w:spacing w:val="-1"/>
        </w:rPr>
        <w:t>a</w:t>
      </w:r>
      <w:r w:rsidRPr="00DF767C">
        <w:t>l</w:t>
      </w:r>
      <w:r w:rsidRPr="00DF767C">
        <w:rPr>
          <w:spacing w:val="1"/>
        </w:rPr>
        <w:t>i</w:t>
      </w:r>
      <w:r w:rsidRPr="00DF767C">
        <w:rPr>
          <w:spacing w:val="3"/>
        </w:rPr>
        <w:t>t</w:t>
      </w:r>
      <w:r w:rsidRPr="00DF767C">
        <w:rPr>
          <w:spacing w:val="-5"/>
        </w:rPr>
        <w:t>y</w:t>
      </w:r>
      <w:r w:rsidRPr="00DF767C">
        <w:t>,</w:t>
      </w:r>
      <w:r w:rsidRPr="00DF767C">
        <w:rPr>
          <w:spacing w:val="4"/>
        </w:rPr>
        <w:t xml:space="preserve"> </w:t>
      </w:r>
      <w:r w:rsidR="00252637" w:rsidRPr="00DF767C">
        <w:rPr>
          <w:spacing w:val="4"/>
        </w:rPr>
        <w:t>State Purchasing Division (</w:t>
      </w:r>
      <w:r w:rsidR="00060191" w:rsidRPr="00DF767C">
        <w:t>SPD</w:t>
      </w:r>
      <w:r w:rsidR="00252637" w:rsidRPr="00DF767C">
        <w:t>)</w:t>
      </w:r>
      <w:r w:rsidRPr="00DF767C">
        <w:t xml:space="preserve"> or</w:t>
      </w:r>
      <w:r w:rsidRPr="00DF767C">
        <w:rPr>
          <w:spacing w:val="2"/>
        </w:rPr>
        <w:t xml:space="preserve"> </w:t>
      </w:r>
      <w:r w:rsidRPr="00DF767C">
        <w:t xml:space="preserve">the </w:t>
      </w:r>
      <w:r w:rsidRPr="00DF767C">
        <w:rPr>
          <w:spacing w:val="-1"/>
        </w:rPr>
        <w:t>A</w:t>
      </w:r>
      <w:r w:rsidRPr="00DF767C">
        <w:rPr>
          <w:spacing w:val="-2"/>
        </w:rPr>
        <w:t>g</w:t>
      </w:r>
      <w:r w:rsidRPr="00DF767C">
        <w:rPr>
          <w:spacing w:val="-1"/>
        </w:rPr>
        <w:t>e</w:t>
      </w:r>
      <w:r w:rsidRPr="00DF767C">
        <w:rPr>
          <w:spacing w:val="2"/>
        </w:rPr>
        <w:t>n</w:t>
      </w:r>
      <w:r w:rsidRPr="00DF767C">
        <w:rPr>
          <w:spacing w:val="4"/>
        </w:rPr>
        <w:t>c</w:t>
      </w:r>
      <w:r w:rsidRPr="00DF767C">
        <w:t>y</w:t>
      </w:r>
      <w:r w:rsidRPr="00DF767C">
        <w:rPr>
          <w:spacing w:val="-4"/>
        </w:rPr>
        <w:t xml:space="preserve"> </w:t>
      </w:r>
      <w:r w:rsidRPr="00DF767C">
        <w:t>sh</w:t>
      </w:r>
      <w:r w:rsidRPr="00DF767C">
        <w:rPr>
          <w:spacing w:val="1"/>
        </w:rPr>
        <w:t>a</w:t>
      </w:r>
      <w:r w:rsidRPr="00DF767C">
        <w:t>ll</w:t>
      </w:r>
      <w:r w:rsidRPr="00DF767C">
        <w:rPr>
          <w:spacing w:val="1"/>
        </w:rPr>
        <w:t xml:space="preserve"> </w:t>
      </w:r>
      <w:r w:rsidRPr="00DF767C">
        <w:rPr>
          <w:spacing w:val="-1"/>
        </w:rPr>
        <w:t>e</w:t>
      </w:r>
      <w:r w:rsidRPr="00DF767C">
        <w:rPr>
          <w:spacing w:val="2"/>
        </w:rPr>
        <w:t>x</w:t>
      </w:r>
      <w:r w:rsidRPr="00DF767C">
        <w:rPr>
          <w:spacing w:val="-1"/>
        </w:rPr>
        <w:t>a</w:t>
      </w:r>
      <w:r w:rsidRPr="00DF767C">
        <w:t>m</w:t>
      </w:r>
      <w:r w:rsidRPr="00DF767C">
        <w:rPr>
          <w:spacing w:val="1"/>
        </w:rPr>
        <w:t>i</w:t>
      </w:r>
      <w:r w:rsidRPr="00DF767C">
        <w:t>ne</w:t>
      </w:r>
      <w:r w:rsidRPr="00DF767C">
        <w:rPr>
          <w:spacing w:val="-1"/>
        </w:rPr>
        <w:t xml:space="preserve"> </w:t>
      </w:r>
      <w:r w:rsidRPr="00DF767C">
        <w:t>the O</w:t>
      </w:r>
      <w:r w:rsidRPr="00DF767C">
        <w:rPr>
          <w:spacing w:val="-1"/>
        </w:rPr>
        <w:t>f</w:t>
      </w:r>
      <w:r w:rsidRPr="00DF767C">
        <w:t>fero</w:t>
      </w:r>
      <w:r w:rsidRPr="00DF767C">
        <w:rPr>
          <w:spacing w:val="-1"/>
        </w:rPr>
        <w:t>r</w:t>
      </w:r>
      <w:r w:rsidRPr="00DF767C">
        <w:t xml:space="preserve">’s </w:t>
      </w:r>
      <w:r w:rsidRPr="00DF767C">
        <w:rPr>
          <w:spacing w:val="1"/>
        </w:rPr>
        <w:t>r</w:t>
      </w:r>
      <w:r w:rsidRPr="00DF767C">
        <w:rPr>
          <w:spacing w:val="-1"/>
        </w:rPr>
        <w:t>e</w:t>
      </w:r>
      <w:r w:rsidRPr="00DF767C">
        <w:t>qu</w:t>
      </w:r>
      <w:r w:rsidRPr="00DF767C">
        <w:rPr>
          <w:spacing w:val="-1"/>
        </w:rPr>
        <w:t>e</w:t>
      </w:r>
      <w:r w:rsidRPr="00DF767C">
        <w:t>st and m</w:t>
      </w:r>
      <w:r w:rsidRPr="00DF767C">
        <w:rPr>
          <w:spacing w:val="1"/>
        </w:rPr>
        <w:t>a</w:t>
      </w:r>
      <w:r w:rsidRPr="00DF767C">
        <w:t>ke</w:t>
      </w:r>
      <w:r w:rsidRPr="00DF767C">
        <w:rPr>
          <w:spacing w:val="-1"/>
        </w:rPr>
        <w:t xml:space="preserve"> </w:t>
      </w:r>
      <w:r w:rsidRPr="00DF767C">
        <w:t>a</w:t>
      </w:r>
      <w:r w:rsidRPr="00DF767C">
        <w:rPr>
          <w:spacing w:val="-1"/>
        </w:rPr>
        <w:t xml:space="preserve"> </w:t>
      </w:r>
      <w:r w:rsidRPr="00DF767C">
        <w:t>w</w:t>
      </w:r>
      <w:r w:rsidRPr="00DF767C">
        <w:rPr>
          <w:spacing w:val="-1"/>
        </w:rPr>
        <w:t>r</w:t>
      </w:r>
      <w:r w:rsidRPr="00DF767C">
        <w:t>i</w:t>
      </w:r>
      <w:r w:rsidRPr="00DF767C">
        <w:rPr>
          <w:spacing w:val="1"/>
        </w:rPr>
        <w:t>t</w:t>
      </w:r>
      <w:r w:rsidRPr="00DF767C">
        <w:t>ten d</w:t>
      </w:r>
      <w:r w:rsidRPr="00DF767C">
        <w:rPr>
          <w:spacing w:val="-1"/>
        </w:rPr>
        <w:t>e</w:t>
      </w:r>
      <w:r w:rsidRPr="00DF767C">
        <w:rPr>
          <w:spacing w:val="3"/>
        </w:rPr>
        <w:t>t</w:t>
      </w:r>
      <w:r w:rsidRPr="00DF767C">
        <w:rPr>
          <w:spacing w:val="-1"/>
        </w:rPr>
        <w:t>e</w:t>
      </w:r>
      <w:r w:rsidRPr="00DF767C">
        <w:t>rmin</w:t>
      </w:r>
      <w:r w:rsidRPr="00DF767C">
        <w:rPr>
          <w:spacing w:val="-1"/>
        </w:rPr>
        <w:t>a</w:t>
      </w:r>
      <w:r w:rsidRPr="00DF767C">
        <w:t>t</w:t>
      </w:r>
      <w:r w:rsidRPr="00DF767C">
        <w:rPr>
          <w:spacing w:val="1"/>
        </w:rPr>
        <w:t>i</w:t>
      </w:r>
      <w:r w:rsidRPr="00DF767C">
        <w:t>on that sp</w:t>
      </w:r>
      <w:r w:rsidRPr="00DF767C">
        <w:rPr>
          <w:spacing w:val="-1"/>
        </w:rPr>
        <w:t>ec</w:t>
      </w:r>
      <w:r w:rsidRPr="00DF767C">
        <w:t>ifi</w:t>
      </w:r>
      <w:r w:rsidRPr="00DF767C">
        <w:rPr>
          <w:spacing w:val="-1"/>
        </w:rPr>
        <w:t>e</w:t>
      </w:r>
      <w:r w:rsidRPr="00DF767C">
        <w:t>s whi</w:t>
      </w:r>
      <w:r w:rsidRPr="00DF767C">
        <w:rPr>
          <w:spacing w:val="-1"/>
        </w:rPr>
        <w:t>c</w:t>
      </w:r>
      <w:r w:rsidRPr="00DF767C">
        <w:t>h p</w:t>
      </w:r>
      <w:r w:rsidRPr="00DF767C">
        <w:rPr>
          <w:spacing w:val="2"/>
        </w:rPr>
        <w:t>o</w:t>
      </w:r>
      <w:r w:rsidRPr="00DF767C">
        <w:t>rtions of the prop</w:t>
      </w:r>
      <w:r w:rsidRPr="00DF767C">
        <w:rPr>
          <w:spacing w:val="-1"/>
        </w:rPr>
        <w:t>o</w:t>
      </w:r>
      <w:r w:rsidRPr="00DF767C">
        <w:t>s</w:t>
      </w:r>
      <w:r w:rsidRPr="00DF767C">
        <w:rPr>
          <w:spacing w:val="-1"/>
        </w:rPr>
        <w:t>a</w:t>
      </w:r>
      <w:r w:rsidRPr="00DF767C">
        <w:t>l m</w:t>
      </w:r>
      <w:r w:rsidRPr="00DF767C">
        <w:rPr>
          <w:spacing w:val="4"/>
        </w:rPr>
        <w:t>a</w:t>
      </w:r>
      <w:r w:rsidRPr="00DF767C">
        <w:t>y</w:t>
      </w:r>
      <w:r w:rsidRPr="00DF767C">
        <w:rPr>
          <w:spacing w:val="-4"/>
        </w:rPr>
        <w:t xml:space="preserve"> </w:t>
      </w:r>
      <w:r w:rsidRPr="00DF767C">
        <w:t>be</w:t>
      </w:r>
      <w:r w:rsidRPr="00DF767C">
        <w:rPr>
          <w:spacing w:val="-1"/>
        </w:rPr>
        <w:t xml:space="preserve"> </w:t>
      </w:r>
      <w:r w:rsidRPr="00DF767C">
        <w:t>disclos</w:t>
      </w:r>
      <w:r w:rsidRPr="00DF767C">
        <w:rPr>
          <w:spacing w:val="2"/>
        </w:rPr>
        <w:t>e</w:t>
      </w:r>
      <w:r w:rsidRPr="00DF767C">
        <w:t>d.</w:t>
      </w:r>
      <w:r w:rsidR="00EA55A5" w:rsidRPr="00DF767C">
        <w:t xml:space="preserve"> </w:t>
      </w:r>
      <w:r w:rsidRPr="00DF767C">
        <w:t>Unl</w:t>
      </w:r>
      <w:r w:rsidRPr="00DF767C">
        <w:rPr>
          <w:spacing w:val="-1"/>
        </w:rPr>
        <w:t>e</w:t>
      </w:r>
      <w:r w:rsidRPr="00DF767C">
        <w:t xml:space="preserve">ss </w:t>
      </w:r>
      <w:r w:rsidRPr="00DF767C">
        <w:rPr>
          <w:spacing w:val="1"/>
        </w:rPr>
        <w:t>t</w:t>
      </w:r>
      <w:r w:rsidRPr="00DF767C">
        <w:t>he</w:t>
      </w:r>
      <w:r w:rsidRPr="00DF767C">
        <w:rPr>
          <w:spacing w:val="-1"/>
        </w:rPr>
        <w:t xml:space="preserve"> </w:t>
      </w:r>
      <w:r w:rsidRPr="00DF767C">
        <w:t>O</w:t>
      </w:r>
      <w:r w:rsidRPr="00DF767C">
        <w:rPr>
          <w:spacing w:val="-1"/>
        </w:rPr>
        <w:t>f</w:t>
      </w:r>
      <w:r w:rsidRPr="00DF767C">
        <w:rPr>
          <w:spacing w:val="1"/>
        </w:rPr>
        <w:t>f</w:t>
      </w:r>
      <w:r w:rsidRPr="00DF767C">
        <w:rPr>
          <w:spacing w:val="-1"/>
        </w:rPr>
        <w:t>e</w:t>
      </w:r>
      <w:r w:rsidRPr="00DF767C">
        <w:t>ror</w:t>
      </w:r>
      <w:r w:rsidRPr="00DF767C">
        <w:rPr>
          <w:spacing w:val="-1"/>
        </w:rPr>
        <w:t xml:space="preserve"> </w:t>
      </w:r>
      <w:r w:rsidRPr="00DF767C">
        <w:t>ta</w:t>
      </w:r>
      <w:r w:rsidRPr="00DF767C">
        <w:rPr>
          <w:spacing w:val="2"/>
        </w:rPr>
        <w:t>k</w:t>
      </w:r>
      <w:r w:rsidRPr="00DF767C">
        <w:rPr>
          <w:spacing w:val="-1"/>
        </w:rPr>
        <w:t>e</w:t>
      </w:r>
      <w:r w:rsidRPr="00DF767C">
        <w:t>s leg</w:t>
      </w:r>
      <w:r w:rsidRPr="00DF767C">
        <w:rPr>
          <w:spacing w:val="-1"/>
        </w:rPr>
        <w:t>a</w:t>
      </w:r>
      <w:r w:rsidRPr="00DF767C">
        <w:t>l a</w:t>
      </w:r>
      <w:r w:rsidRPr="00DF767C">
        <w:rPr>
          <w:spacing w:val="-1"/>
        </w:rPr>
        <w:t>c</w:t>
      </w:r>
      <w:r w:rsidRPr="00DF767C">
        <w:t>t</w:t>
      </w:r>
      <w:r w:rsidRPr="00DF767C">
        <w:rPr>
          <w:spacing w:val="1"/>
        </w:rPr>
        <w:t>i</w:t>
      </w:r>
      <w:r w:rsidRPr="00DF767C">
        <w:t>on to p</w:t>
      </w:r>
      <w:r w:rsidRPr="00DF767C">
        <w:rPr>
          <w:spacing w:val="2"/>
        </w:rPr>
        <w:t>r</w:t>
      </w:r>
      <w:r w:rsidRPr="00DF767C">
        <w:rPr>
          <w:spacing w:val="-1"/>
        </w:rPr>
        <w:t>e</w:t>
      </w:r>
      <w:r w:rsidRPr="00DF767C">
        <w:t>v</w:t>
      </w:r>
      <w:r w:rsidRPr="00DF767C">
        <w:rPr>
          <w:spacing w:val="-1"/>
        </w:rPr>
        <w:t>e</w:t>
      </w:r>
      <w:r w:rsidRPr="00DF767C">
        <w:t>nt</w:t>
      </w:r>
      <w:r w:rsidRPr="00DF767C">
        <w:rPr>
          <w:spacing w:val="3"/>
        </w:rPr>
        <w:t xml:space="preserve"> </w:t>
      </w:r>
      <w:r w:rsidRPr="00DF767C">
        <w:t>the dis</w:t>
      </w:r>
      <w:r w:rsidRPr="00DF767C">
        <w:rPr>
          <w:spacing w:val="-1"/>
        </w:rPr>
        <w:t>c</w:t>
      </w:r>
      <w:r w:rsidRPr="00DF767C">
        <w:t>losur</w:t>
      </w:r>
      <w:r w:rsidRPr="00DF767C">
        <w:rPr>
          <w:spacing w:val="-1"/>
        </w:rPr>
        <w:t>e</w:t>
      </w:r>
      <w:r w:rsidRPr="00DF767C">
        <w:t>, the p</w:t>
      </w:r>
      <w:r w:rsidRPr="00DF767C">
        <w:rPr>
          <w:spacing w:val="-1"/>
        </w:rPr>
        <w:t>r</w:t>
      </w:r>
      <w:r w:rsidRPr="00DF767C">
        <w:t>opos</w:t>
      </w:r>
      <w:r w:rsidRPr="00DF767C">
        <w:rPr>
          <w:spacing w:val="-1"/>
        </w:rPr>
        <w:t>a</w:t>
      </w:r>
      <w:r w:rsidRPr="00DF767C">
        <w:t>l wi</w:t>
      </w:r>
      <w:r w:rsidRPr="00DF767C">
        <w:rPr>
          <w:spacing w:val="1"/>
        </w:rPr>
        <w:t>l</w:t>
      </w:r>
      <w:r w:rsidRPr="00DF767C">
        <w:t>l be so disclos</w:t>
      </w:r>
      <w:r w:rsidRPr="00DF767C">
        <w:rPr>
          <w:spacing w:val="-1"/>
        </w:rPr>
        <w:t>e</w:t>
      </w:r>
      <w:r w:rsidRPr="00DF767C">
        <w:t>d.</w:t>
      </w:r>
      <w:r w:rsidR="00EA55A5" w:rsidRPr="00DF767C">
        <w:t xml:space="preserve"> </w:t>
      </w:r>
      <w:r w:rsidRPr="00DF767C">
        <w:t>The</w:t>
      </w:r>
      <w:r w:rsidRPr="00DF767C">
        <w:rPr>
          <w:spacing w:val="-1"/>
        </w:rPr>
        <w:t xml:space="preserve"> </w:t>
      </w:r>
      <w:r w:rsidRPr="00DF767C">
        <w:t>pro</w:t>
      </w:r>
      <w:r w:rsidRPr="00DF767C">
        <w:rPr>
          <w:spacing w:val="-1"/>
        </w:rPr>
        <w:t>p</w:t>
      </w:r>
      <w:r w:rsidRPr="00DF767C">
        <w:t>o</w:t>
      </w:r>
      <w:r w:rsidRPr="00DF767C">
        <w:rPr>
          <w:spacing w:val="2"/>
        </w:rPr>
        <w:t>s</w:t>
      </w:r>
      <w:r w:rsidRPr="00DF767C">
        <w:rPr>
          <w:spacing w:val="-1"/>
        </w:rPr>
        <w:t>a</w:t>
      </w:r>
      <w:r w:rsidRPr="00DF767C">
        <w:t xml:space="preserve">l shall </w:t>
      </w:r>
      <w:r w:rsidRPr="00DF767C">
        <w:rPr>
          <w:spacing w:val="2"/>
        </w:rPr>
        <w:t>b</w:t>
      </w:r>
      <w:r w:rsidRPr="00DF767C">
        <w:t>e</w:t>
      </w:r>
      <w:r w:rsidRPr="00DF767C">
        <w:rPr>
          <w:spacing w:val="-1"/>
        </w:rPr>
        <w:t xml:space="preserve"> </w:t>
      </w:r>
      <w:r w:rsidRPr="00DF767C">
        <w:t>op</w:t>
      </w:r>
      <w:r w:rsidRPr="00DF767C">
        <w:rPr>
          <w:spacing w:val="-1"/>
        </w:rPr>
        <w:t>e</w:t>
      </w:r>
      <w:r w:rsidRPr="00DF767C">
        <w:t>n to pub</w:t>
      </w:r>
      <w:r w:rsidRPr="00DF767C">
        <w:rPr>
          <w:spacing w:val="1"/>
        </w:rPr>
        <w:t>l</w:t>
      </w:r>
      <w:r w:rsidRPr="00DF767C">
        <w:t>ic insp</w:t>
      </w:r>
      <w:r w:rsidRPr="00DF767C">
        <w:rPr>
          <w:spacing w:val="-1"/>
        </w:rPr>
        <w:t>ec</w:t>
      </w:r>
      <w:r w:rsidRPr="00DF767C">
        <w:t>t</w:t>
      </w:r>
      <w:r w:rsidRPr="00DF767C">
        <w:rPr>
          <w:spacing w:val="1"/>
        </w:rPr>
        <w:t>i</w:t>
      </w:r>
      <w:r w:rsidRPr="00DF767C">
        <w:t>on subj</w:t>
      </w:r>
      <w:r w:rsidRPr="00DF767C">
        <w:rPr>
          <w:spacing w:val="-1"/>
        </w:rPr>
        <w:t>ec</w:t>
      </w:r>
      <w:r w:rsidRPr="00DF767C">
        <w:t>t to a</w:t>
      </w:r>
      <w:r w:rsidRPr="00DF767C">
        <w:rPr>
          <w:spacing w:val="2"/>
        </w:rPr>
        <w:t>n</w:t>
      </w:r>
      <w:r w:rsidRPr="00DF767C">
        <w:t xml:space="preserve">y </w:t>
      </w:r>
      <w:r w:rsidRPr="00DF767C">
        <w:rPr>
          <w:spacing w:val="-1"/>
        </w:rPr>
        <w:t>c</w:t>
      </w:r>
      <w:r w:rsidRPr="00DF767C">
        <w:t>ont</w:t>
      </w:r>
      <w:r w:rsidRPr="00DF767C">
        <w:rPr>
          <w:spacing w:val="1"/>
        </w:rPr>
        <w:t>i</w:t>
      </w:r>
      <w:r w:rsidRPr="00DF767C">
        <w:t>nuing</w:t>
      </w:r>
      <w:r w:rsidRPr="00DF767C">
        <w:rPr>
          <w:spacing w:val="-2"/>
        </w:rPr>
        <w:t xml:space="preserve"> </w:t>
      </w:r>
      <w:r w:rsidRPr="00DF767C">
        <w:t>pro</w:t>
      </w:r>
      <w:r w:rsidRPr="00DF767C">
        <w:rPr>
          <w:spacing w:val="-1"/>
        </w:rPr>
        <w:t>h</w:t>
      </w:r>
      <w:r w:rsidRPr="00DF767C">
        <w:t>ib</w:t>
      </w:r>
      <w:r w:rsidRPr="00DF767C">
        <w:rPr>
          <w:spacing w:val="3"/>
        </w:rPr>
        <w:t>i</w:t>
      </w:r>
      <w:r w:rsidRPr="00DF767C">
        <w:t>t</w:t>
      </w:r>
      <w:r w:rsidRPr="00DF767C">
        <w:rPr>
          <w:spacing w:val="1"/>
        </w:rPr>
        <w:t>i</w:t>
      </w:r>
      <w:r w:rsidRPr="00DF767C">
        <w:t>on on the disclosure</w:t>
      </w:r>
      <w:r w:rsidRPr="00DF767C">
        <w:rPr>
          <w:spacing w:val="-2"/>
        </w:rPr>
        <w:t xml:space="preserve"> </w:t>
      </w:r>
      <w:r w:rsidRPr="00DF767C">
        <w:t>of</w:t>
      </w:r>
      <w:r w:rsidRPr="00DF767C">
        <w:rPr>
          <w:spacing w:val="1"/>
        </w:rPr>
        <w:t xml:space="preserve"> </w:t>
      </w:r>
      <w:r w:rsidRPr="00DF767C">
        <w:rPr>
          <w:spacing w:val="-1"/>
        </w:rPr>
        <w:t>c</w:t>
      </w:r>
      <w:r w:rsidRPr="00DF767C">
        <w:t>onfid</w:t>
      </w:r>
      <w:r w:rsidRPr="00DF767C">
        <w:rPr>
          <w:spacing w:val="-1"/>
        </w:rPr>
        <w:t>e</w:t>
      </w:r>
      <w:r w:rsidRPr="00DF767C">
        <w:t>nt</w:t>
      </w:r>
      <w:r w:rsidRPr="00DF767C">
        <w:rPr>
          <w:spacing w:val="1"/>
        </w:rPr>
        <w:t>i</w:t>
      </w:r>
      <w:r w:rsidRPr="00DF767C">
        <w:rPr>
          <w:spacing w:val="-1"/>
        </w:rPr>
        <w:t>a</w:t>
      </w:r>
      <w:r w:rsidRPr="00DF767C">
        <w:t>l dat</w:t>
      </w:r>
      <w:r w:rsidRPr="00DF767C">
        <w:rPr>
          <w:spacing w:val="-1"/>
        </w:rPr>
        <w:t>a</w:t>
      </w:r>
      <w:r w:rsidRPr="00DF767C">
        <w:t>.</w:t>
      </w:r>
    </w:p>
    <w:p w14:paraId="663D7A59" w14:textId="77777777" w:rsidR="00154560" w:rsidRPr="00791974"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46" w:name="_Toc450899672"/>
      <w:bookmarkStart w:id="147" w:name="_Toc489947910"/>
      <w:bookmarkStart w:id="148" w:name="_Toc494436001"/>
      <w:r w:rsidRPr="00791974">
        <w:rPr>
          <w:rFonts w:ascii="Times New Roman" w:hAnsi="Times New Roman" w:cs="Times New Roman"/>
          <w:b/>
          <w:sz w:val="24"/>
          <w:szCs w:val="24"/>
        </w:rPr>
        <w:t>No Obligation</w:t>
      </w:r>
      <w:bookmarkEnd w:id="146"/>
      <w:bookmarkEnd w:id="147"/>
      <w:bookmarkEnd w:id="148"/>
    </w:p>
    <w:p w14:paraId="08FEC1C7" w14:textId="77777777" w:rsidR="00154560" w:rsidRPr="00DF767C" w:rsidRDefault="00045712" w:rsidP="00C95DFE">
      <w:pPr>
        <w:pStyle w:val="H3Normal"/>
        <w:ind w:left="720" w:right="0"/>
        <w:rPr>
          <w:spacing w:val="3"/>
        </w:rPr>
      </w:pPr>
      <w:r w:rsidRPr="00DF767C">
        <w:rPr>
          <w:spacing w:val="3"/>
        </w:rPr>
        <w:t xml:space="preserve">This RFP in no manner obligates the State of New Mexico or any of its </w:t>
      </w:r>
      <w:r w:rsidRPr="00C95DFE">
        <w:t>Agencies</w:t>
      </w:r>
      <w:r w:rsidRPr="00DF767C">
        <w:rPr>
          <w:spacing w:val="3"/>
        </w:rPr>
        <w:t xml:space="preserve"> to use any Offeror’s services until a valid written contract is awarded and approved by appropriate authorities.</w:t>
      </w:r>
    </w:p>
    <w:p w14:paraId="6BF73B95" w14:textId="77777777" w:rsidR="00154560" w:rsidRPr="00791974"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49" w:name="_Toc478476438"/>
      <w:bookmarkStart w:id="150" w:name="_Toc478540854"/>
      <w:bookmarkStart w:id="151" w:name="_Toc450899673"/>
      <w:bookmarkStart w:id="152" w:name="_Toc489947911"/>
      <w:bookmarkStart w:id="153" w:name="_Toc494436002"/>
      <w:bookmarkEnd w:id="149"/>
      <w:bookmarkEnd w:id="150"/>
      <w:r w:rsidRPr="00791974">
        <w:rPr>
          <w:rFonts w:ascii="Times New Roman" w:hAnsi="Times New Roman" w:cs="Times New Roman"/>
          <w:b/>
          <w:sz w:val="24"/>
          <w:szCs w:val="24"/>
        </w:rPr>
        <w:t>Termination</w:t>
      </w:r>
      <w:bookmarkEnd w:id="151"/>
      <w:bookmarkEnd w:id="152"/>
      <w:bookmarkEnd w:id="153"/>
    </w:p>
    <w:p w14:paraId="06B5B34D"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03AC414E" w14:textId="77777777" w:rsidR="00154560" w:rsidRPr="00DF767C" w:rsidRDefault="00045712" w:rsidP="00C95DFE">
      <w:pPr>
        <w:pStyle w:val="H3Normal"/>
        <w:ind w:left="720" w:right="0"/>
        <w:rPr>
          <w:spacing w:val="3"/>
        </w:rPr>
      </w:pPr>
      <w:r w:rsidRPr="00DF767C">
        <w:rPr>
          <w:spacing w:val="3"/>
        </w:rPr>
        <w:t xml:space="preserve">This RFP may be canceled </w:t>
      </w:r>
      <w:r w:rsidR="00512CF0" w:rsidRPr="00DF767C">
        <w:rPr>
          <w:spacing w:val="3"/>
        </w:rPr>
        <w:t xml:space="preserve">by the State </w:t>
      </w:r>
      <w:r w:rsidRPr="00DF767C">
        <w:rPr>
          <w:spacing w:val="3"/>
        </w:rPr>
        <w:t xml:space="preserve">at any time and any and all </w:t>
      </w:r>
      <w:r w:rsidRPr="00C95DFE">
        <w:t>proposals</w:t>
      </w:r>
      <w:r w:rsidRPr="00DF767C">
        <w:rPr>
          <w:spacing w:val="3"/>
        </w:rPr>
        <w:t xml:space="preserve"> may be rejected in whole or in part when the </w:t>
      </w:r>
      <w:r w:rsidR="00E531F6" w:rsidRPr="00DF767C">
        <w:rPr>
          <w:spacing w:val="3"/>
        </w:rPr>
        <w:t>A</w:t>
      </w:r>
      <w:r w:rsidRPr="00DF767C">
        <w:rPr>
          <w:spacing w:val="3"/>
        </w:rPr>
        <w:t>gency determines such action to be in the best interest of the State of New Mexico.</w:t>
      </w:r>
    </w:p>
    <w:p w14:paraId="1FDED2C3" w14:textId="77777777" w:rsidR="00154560" w:rsidRPr="00791974"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54" w:name="_Toc450899674"/>
      <w:bookmarkStart w:id="155" w:name="_Toc489947912"/>
      <w:bookmarkStart w:id="156" w:name="_Toc494436003"/>
      <w:r w:rsidRPr="00791974">
        <w:rPr>
          <w:rFonts w:ascii="Times New Roman" w:hAnsi="Times New Roman" w:cs="Times New Roman"/>
          <w:b/>
          <w:sz w:val="24"/>
          <w:szCs w:val="24"/>
        </w:rPr>
        <w:t>Sufficient Appropriation</w:t>
      </w:r>
      <w:bookmarkEnd w:id="154"/>
      <w:bookmarkEnd w:id="155"/>
      <w:bookmarkEnd w:id="156"/>
    </w:p>
    <w:p w14:paraId="68FF3716" w14:textId="77777777" w:rsidR="00154560" w:rsidRPr="00DF767C" w:rsidRDefault="00045712" w:rsidP="00C95DFE">
      <w:pPr>
        <w:pStyle w:val="H3Normal"/>
        <w:ind w:left="720" w:right="0"/>
      </w:pPr>
      <w:r w:rsidRPr="00DF767C">
        <w:t>A</w:t>
      </w:r>
      <w:r w:rsidRPr="00DF767C">
        <w:rPr>
          <w:spacing w:val="2"/>
        </w:rPr>
        <w:t>n</w:t>
      </w:r>
      <w:r w:rsidRPr="00DF767C">
        <w:t>y</w:t>
      </w:r>
      <w:r w:rsidRPr="00DF767C">
        <w:rPr>
          <w:spacing w:val="-2"/>
        </w:rPr>
        <w:t xml:space="preserve"> </w:t>
      </w:r>
      <w:r w:rsidRPr="00DF767C">
        <w:rPr>
          <w:spacing w:val="-1"/>
        </w:rPr>
        <w:t>c</w:t>
      </w:r>
      <w:r w:rsidRPr="00DF767C">
        <w:t>ontr</w:t>
      </w:r>
      <w:r w:rsidRPr="00DF767C">
        <w:rPr>
          <w:spacing w:val="-1"/>
        </w:rPr>
        <w:t>ac</w:t>
      </w:r>
      <w:r w:rsidRPr="00DF767C">
        <w:t>t</w:t>
      </w:r>
      <w:r w:rsidRPr="00DF767C">
        <w:rPr>
          <w:spacing w:val="3"/>
        </w:rPr>
        <w:t xml:space="preserve"> </w:t>
      </w:r>
      <w:r w:rsidRPr="00C95DFE">
        <w:t>awarded</w:t>
      </w:r>
      <w:r w:rsidRPr="00DF767C">
        <w:t xml:space="preserve"> </w:t>
      </w:r>
      <w:r w:rsidRPr="00DF767C">
        <w:rPr>
          <w:spacing w:val="-1"/>
        </w:rPr>
        <w:t>a</w:t>
      </w:r>
      <w:r w:rsidRPr="00DF767C">
        <w:t>s</w:t>
      </w:r>
      <w:r w:rsidRPr="00DF767C">
        <w:rPr>
          <w:spacing w:val="2"/>
        </w:rPr>
        <w:t xml:space="preserve"> </w:t>
      </w:r>
      <w:r w:rsidRPr="00DF767C">
        <w:t>a</w:t>
      </w:r>
      <w:r w:rsidRPr="00DF767C">
        <w:rPr>
          <w:spacing w:val="-1"/>
        </w:rPr>
        <w:t xml:space="preserve"> </w:t>
      </w:r>
      <w:r w:rsidRPr="00DF767C">
        <w:t>r</w:t>
      </w:r>
      <w:r w:rsidRPr="00DF767C">
        <w:rPr>
          <w:spacing w:val="-2"/>
        </w:rPr>
        <w:t>e</w:t>
      </w:r>
      <w:r w:rsidRPr="00DF767C">
        <w:t>sult</w:t>
      </w:r>
      <w:r w:rsidRPr="00DF767C">
        <w:rPr>
          <w:spacing w:val="1"/>
        </w:rPr>
        <w:t xml:space="preserve"> </w:t>
      </w:r>
      <w:r w:rsidRPr="00DF767C">
        <w:t xml:space="preserve">of this </w:t>
      </w:r>
      <w:r w:rsidRPr="00DF767C">
        <w:rPr>
          <w:spacing w:val="1"/>
        </w:rPr>
        <w:t>R</w:t>
      </w:r>
      <w:r w:rsidRPr="00DF767C">
        <w:rPr>
          <w:spacing w:val="-1"/>
        </w:rPr>
        <w:t>F</w:t>
      </w:r>
      <w:r w:rsidRPr="00DF767C">
        <w:t>P</w:t>
      </w:r>
      <w:r w:rsidRPr="00DF767C">
        <w:rPr>
          <w:spacing w:val="1"/>
        </w:rPr>
        <w:t xml:space="preserve"> ma</w:t>
      </w:r>
      <w:r w:rsidRPr="00DF767C">
        <w:t>y</w:t>
      </w:r>
      <w:r w:rsidRPr="00DF767C">
        <w:rPr>
          <w:spacing w:val="-5"/>
        </w:rPr>
        <w:t xml:space="preserve"> </w:t>
      </w:r>
      <w:r w:rsidRPr="00DF767C">
        <w:t>be</w:t>
      </w:r>
      <w:r w:rsidRPr="00DF767C">
        <w:rPr>
          <w:spacing w:val="-1"/>
        </w:rPr>
        <w:t xml:space="preserve"> </w:t>
      </w:r>
      <w:r w:rsidRPr="00DF767C">
        <w:rPr>
          <w:spacing w:val="3"/>
        </w:rPr>
        <w:t>t</w:t>
      </w:r>
      <w:r w:rsidRPr="00DF767C">
        <w:rPr>
          <w:spacing w:val="-1"/>
        </w:rPr>
        <w:t>e</w:t>
      </w:r>
      <w:r w:rsidRPr="00DF767C">
        <w:t>rmin</w:t>
      </w:r>
      <w:r w:rsidRPr="00DF767C">
        <w:rPr>
          <w:spacing w:val="-1"/>
        </w:rPr>
        <w:t>a</w:t>
      </w:r>
      <w:r w:rsidRPr="00DF767C">
        <w:t>ted if</w:t>
      </w:r>
      <w:r w:rsidRPr="00DF767C">
        <w:rPr>
          <w:spacing w:val="-1"/>
        </w:rPr>
        <w:t xml:space="preserve"> </w:t>
      </w:r>
      <w:r w:rsidRPr="00DF767C">
        <w:rPr>
          <w:spacing w:val="2"/>
        </w:rPr>
        <w:t>s</w:t>
      </w:r>
      <w:r w:rsidRPr="00DF767C">
        <w:t>uf</w:t>
      </w:r>
      <w:r w:rsidRPr="00DF767C">
        <w:rPr>
          <w:spacing w:val="-1"/>
        </w:rPr>
        <w:t>f</w:t>
      </w:r>
      <w:r w:rsidRPr="00DF767C">
        <w:t>ici</w:t>
      </w:r>
      <w:r w:rsidRPr="00DF767C">
        <w:rPr>
          <w:spacing w:val="-1"/>
        </w:rPr>
        <w:t>e</w:t>
      </w:r>
      <w:r w:rsidRPr="00DF767C">
        <w:t xml:space="preserve">nt </w:t>
      </w:r>
      <w:r w:rsidRPr="00DF767C">
        <w:rPr>
          <w:spacing w:val="-1"/>
        </w:rPr>
        <w:t>a</w:t>
      </w:r>
      <w:r w:rsidRPr="00DF767C">
        <w:t>ppro</w:t>
      </w:r>
      <w:r w:rsidRPr="00DF767C">
        <w:rPr>
          <w:spacing w:val="-1"/>
        </w:rPr>
        <w:t>p</w:t>
      </w:r>
      <w:r w:rsidRPr="00DF767C">
        <w:t>ri</w:t>
      </w:r>
      <w:r w:rsidRPr="00DF767C">
        <w:rPr>
          <w:spacing w:val="-1"/>
        </w:rPr>
        <w:t>a</w:t>
      </w:r>
      <w:r w:rsidRPr="00DF767C">
        <w:t>t</w:t>
      </w:r>
      <w:r w:rsidRPr="00DF767C">
        <w:rPr>
          <w:spacing w:val="1"/>
        </w:rPr>
        <w:t>i</w:t>
      </w:r>
      <w:r w:rsidRPr="00DF767C">
        <w:t xml:space="preserve">ons or </w:t>
      </w:r>
      <w:r w:rsidRPr="00DF767C">
        <w:rPr>
          <w:spacing w:val="-1"/>
        </w:rPr>
        <w:t>a</w:t>
      </w:r>
      <w:r w:rsidRPr="00DF767C">
        <w:t>uthor</w:t>
      </w:r>
      <w:r w:rsidRPr="00DF767C">
        <w:rPr>
          <w:spacing w:val="2"/>
        </w:rPr>
        <w:t>i</w:t>
      </w:r>
      <w:r w:rsidRPr="00DF767C">
        <w:rPr>
          <w:spacing w:val="1"/>
        </w:rPr>
        <w:t>z</w:t>
      </w:r>
      <w:r w:rsidRPr="00DF767C">
        <w:rPr>
          <w:spacing w:val="-1"/>
        </w:rPr>
        <w:t>a</w:t>
      </w:r>
      <w:r w:rsidRPr="00DF767C">
        <w:t>t</w:t>
      </w:r>
      <w:r w:rsidRPr="00DF767C">
        <w:rPr>
          <w:spacing w:val="1"/>
        </w:rPr>
        <w:t>i</w:t>
      </w:r>
      <w:r w:rsidRPr="00DF767C">
        <w:t>ons do not e</w:t>
      </w:r>
      <w:r w:rsidRPr="00DF767C">
        <w:rPr>
          <w:spacing w:val="2"/>
        </w:rPr>
        <w:t>x</w:t>
      </w:r>
      <w:r w:rsidRPr="00DF767C">
        <w:t>is</w:t>
      </w:r>
      <w:r w:rsidRPr="00DF767C">
        <w:rPr>
          <w:spacing w:val="1"/>
        </w:rPr>
        <w:t>t</w:t>
      </w:r>
      <w:r w:rsidRPr="00DF767C">
        <w:t>.</w:t>
      </w:r>
      <w:r w:rsidR="00EA55A5" w:rsidRPr="00DF767C">
        <w:t xml:space="preserve"> </w:t>
      </w:r>
      <w:r w:rsidRPr="00DF767C">
        <w:rPr>
          <w:spacing w:val="1"/>
        </w:rPr>
        <w:t>S</w:t>
      </w:r>
      <w:r w:rsidRPr="00DF767C">
        <w:t>uch te</w:t>
      </w:r>
      <w:r w:rsidRPr="00DF767C">
        <w:rPr>
          <w:spacing w:val="-1"/>
        </w:rPr>
        <w:t>r</w:t>
      </w:r>
      <w:r w:rsidRPr="00DF767C">
        <w:t>m</w:t>
      </w:r>
      <w:r w:rsidRPr="00DF767C">
        <w:rPr>
          <w:spacing w:val="1"/>
        </w:rPr>
        <w:t>i</w:t>
      </w:r>
      <w:r w:rsidRPr="00DF767C">
        <w:t>n</w:t>
      </w:r>
      <w:r w:rsidRPr="00DF767C">
        <w:rPr>
          <w:spacing w:val="-1"/>
        </w:rPr>
        <w:t>a</w:t>
      </w:r>
      <w:r w:rsidRPr="00DF767C">
        <w:t>t</w:t>
      </w:r>
      <w:r w:rsidRPr="00DF767C">
        <w:rPr>
          <w:spacing w:val="1"/>
        </w:rPr>
        <w:t>i</w:t>
      </w:r>
      <w:r w:rsidRPr="00DF767C">
        <w:t xml:space="preserve">ons will be </w:t>
      </w:r>
      <w:r w:rsidRPr="00DF767C">
        <w:rPr>
          <w:spacing w:val="-1"/>
        </w:rPr>
        <w:t>e</w:t>
      </w:r>
      <w:r w:rsidRPr="00DF767C">
        <w:t>f</w:t>
      </w:r>
      <w:r w:rsidRPr="00DF767C">
        <w:rPr>
          <w:spacing w:val="1"/>
        </w:rPr>
        <w:t>f</w:t>
      </w:r>
      <w:r w:rsidRPr="00DF767C">
        <w:rPr>
          <w:spacing w:val="-1"/>
        </w:rPr>
        <w:t>ec</w:t>
      </w:r>
      <w:r w:rsidRPr="00DF767C">
        <w:t xml:space="preserve">ted </w:t>
      </w:r>
      <w:r w:rsidRPr="00DF767C">
        <w:rPr>
          <w:spacing w:val="4"/>
        </w:rPr>
        <w:t>b</w:t>
      </w:r>
      <w:r w:rsidRPr="00DF767C">
        <w:t>y s</w:t>
      </w:r>
      <w:r w:rsidRPr="00DF767C">
        <w:rPr>
          <w:spacing w:val="-1"/>
        </w:rPr>
        <w:t>e</w:t>
      </w:r>
      <w:r w:rsidRPr="00DF767C">
        <w:t>nding</w:t>
      </w:r>
      <w:r w:rsidRPr="00DF767C">
        <w:rPr>
          <w:spacing w:val="-2"/>
        </w:rPr>
        <w:t xml:space="preserve"> </w:t>
      </w:r>
      <w:r w:rsidRPr="00DF767C">
        <w:rPr>
          <w:spacing w:val="2"/>
        </w:rPr>
        <w:t>w</w:t>
      </w:r>
      <w:r w:rsidRPr="00DF767C">
        <w:t>ritten not</w:t>
      </w:r>
      <w:r w:rsidRPr="00DF767C">
        <w:rPr>
          <w:spacing w:val="1"/>
        </w:rPr>
        <w:t>i</w:t>
      </w:r>
      <w:r w:rsidRPr="00DF767C">
        <w:rPr>
          <w:spacing w:val="-1"/>
        </w:rPr>
        <w:t>c</w:t>
      </w:r>
      <w:r w:rsidRPr="00DF767C">
        <w:t>e</w:t>
      </w:r>
      <w:r w:rsidRPr="00DF767C">
        <w:rPr>
          <w:spacing w:val="-1"/>
        </w:rPr>
        <w:t xml:space="preserve"> </w:t>
      </w:r>
      <w:r w:rsidRPr="00DF767C">
        <w:lastRenderedPageBreak/>
        <w:t>to</w:t>
      </w:r>
      <w:r w:rsidRPr="00DF767C">
        <w:rPr>
          <w:spacing w:val="3"/>
        </w:rPr>
        <w:t xml:space="preserve"> </w:t>
      </w:r>
      <w:r w:rsidRPr="00DF767C">
        <w:t xml:space="preserve">the </w:t>
      </w:r>
      <w:r w:rsidRPr="00DF767C">
        <w:rPr>
          <w:spacing w:val="1"/>
        </w:rPr>
        <w:t>C</w:t>
      </w:r>
      <w:r w:rsidRPr="00DF767C">
        <w:t>ontr</w:t>
      </w:r>
      <w:r w:rsidRPr="00DF767C">
        <w:rPr>
          <w:spacing w:val="-1"/>
        </w:rPr>
        <w:t>ac</w:t>
      </w:r>
      <w:r w:rsidRPr="00DF767C">
        <w:t>tor.</w:t>
      </w:r>
      <w:r w:rsidR="00EA55A5" w:rsidRPr="00DF767C">
        <w:t xml:space="preserve"> </w:t>
      </w:r>
      <w:r w:rsidRPr="00DF767C">
        <w:t>The</w:t>
      </w:r>
      <w:r w:rsidRPr="00DF767C">
        <w:rPr>
          <w:spacing w:val="1"/>
        </w:rPr>
        <w:t xml:space="preserve"> </w:t>
      </w:r>
      <w:r w:rsidRPr="00DF767C">
        <w:rPr>
          <w:spacing w:val="2"/>
        </w:rPr>
        <w:t>A</w:t>
      </w:r>
      <w:r w:rsidRPr="00DF767C">
        <w:rPr>
          <w:spacing w:val="-2"/>
        </w:rPr>
        <w:t>g</w:t>
      </w:r>
      <w:r w:rsidRPr="00DF767C">
        <w:rPr>
          <w:spacing w:val="1"/>
        </w:rPr>
        <w:t>e</w:t>
      </w:r>
      <w:r w:rsidRPr="00DF767C">
        <w:t>n</w:t>
      </w:r>
      <w:r w:rsidRPr="00DF767C">
        <w:rPr>
          <w:spacing w:val="1"/>
        </w:rPr>
        <w:t>c</w:t>
      </w:r>
      <w:r w:rsidRPr="00DF767C">
        <w:rPr>
          <w:spacing w:val="-5"/>
        </w:rPr>
        <w:t>y</w:t>
      </w:r>
      <w:r w:rsidRPr="00DF767C">
        <w:rPr>
          <w:spacing w:val="1"/>
        </w:rPr>
        <w:t>’</w:t>
      </w:r>
      <w:r w:rsidRPr="00DF767C">
        <w:t>s d</w:t>
      </w:r>
      <w:r w:rsidRPr="00DF767C">
        <w:rPr>
          <w:spacing w:val="-1"/>
        </w:rPr>
        <w:t>ec</w:t>
      </w:r>
      <w:r w:rsidRPr="00DF767C">
        <w:t>is</w:t>
      </w:r>
      <w:r w:rsidRPr="00DF767C">
        <w:rPr>
          <w:spacing w:val="1"/>
        </w:rPr>
        <w:t>i</w:t>
      </w:r>
      <w:r w:rsidRPr="00DF767C">
        <w:t xml:space="preserve">on </w:t>
      </w:r>
      <w:r w:rsidRPr="00DF767C">
        <w:rPr>
          <w:spacing w:val="-1"/>
        </w:rPr>
        <w:t>a</w:t>
      </w:r>
      <w:r w:rsidRPr="00DF767C">
        <w:t>s to w</w:t>
      </w:r>
      <w:r w:rsidRPr="00DF767C">
        <w:rPr>
          <w:spacing w:val="2"/>
        </w:rPr>
        <w:t>h</w:t>
      </w:r>
      <w:r w:rsidRPr="00DF767C">
        <w:rPr>
          <w:spacing w:val="-1"/>
        </w:rPr>
        <w:t>e</w:t>
      </w:r>
      <w:r w:rsidRPr="00DF767C">
        <w:t>ther</w:t>
      </w:r>
      <w:r w:rsidRPr="00DF767C">
        <w:rPr>
          <w:spacing w:val="-1"/>
        </w:rPr>
        <w:t xml:space="preserve"> </w:t>
      </w:r>
      <w:r w:rsidRPr="00DF767C">
        <w:t>suf</w:t>
      </w:r>
      <w:r w:rsidRPr="00DF767C">
        <w:rPr>
          <w:spacing w:val="-1"/>
        </w:rPr>
        <w:t>f</w:t>
      </w:r>
      <w:r w:rsidRPr="00DF767C">
        <w:t>ic</w:t>
      </w:r>
      <w:r w:rsidRPr="00DF767C">
        <w:rPr>
          <w:spacing w:val="2"/>
        </w:rPr>
        <w:t>i</w:t>
      </w:r>
      <w:r w:rsidRPr="00DF767C">
        <w:rPr>
          <w:spacing w:val="-1"/>
        </w:rPr>
        <w:t>e</w:t>
      </w:r>
      <w:r w:rsidRPr="00DF767C">
        <w:t xml:space="preserve">nt </w:t>
      </w:r>
      <w:r w:rsidRPr="00DF767C">
        <w:rPr>
          <w:spacing w:val="-1"/>
        </w:rPr>
        <w:t>a</w:t>
      </w:r>
      <w:r w:rsidRPr="00DF767C">
        <w:t>ppro</w:t>
      </w:r>
      <w:r w:rsidRPr="00DF767C">
        <w:rPr>
          <w:spacing w:val="-1"/>
        </w:rPr>
        <w:t>p</w:t>
      </w:r>
      <w:r w:rsidRPr="00DF767C">
        <w:t>ri</w:t>
      </w:r>
      <w:r w:rsidRPr="00DF767C">
        <w:rPr>
          <w:spacing w:val="-1"/>
        </w:rPr>
        <w:t>a</w:t>
      </w:r>
      <w:r w:rsidRPr="00DF767C">
        <w:t>t</w:t>
      </w:r>
      <w:r w:rsidRPr="00DF767C">
        <w:rPr>
          <w:spacing w:val="1"/>
        </w:rPr>
        <w:t>i</w:t>
      </w:r>
      <w:r w:rsidRPr="00DF767C">
        <w:t xml:space="preserve">ons </w:t>
      </w:r>
      <w:r w:rsidRPr="00DF767C">
        <w:rPr>
          <w:spacing w:val="-1"/>
        </w:rPr>
        <w:t>a</w:t>
      </w:r>
      <w:r w:rsidRPr="00DF767C">
        <w:t xml:space="preserve">nd </w:t>
      </w:r>
      <w:r w:rsidRPr="00DF767C">
        <w:rPr>
          <w:spacing w:val="-1"/>
        </w:rPr>
        <w:t>a</w:t>
      </w:r>
      <w:r w:rsidRPr="00DF767C">
        <w:t>uth</w:t>
      </w:r>
      <w:r w:rsidRPr="00DF767C">
        <w:rPr>
          <w:spacing w:val="3"/>
        </w:rPr>
        <w:t>o</w:t>
      </w:r>
      <w:r w:rsidRPr="00DF767C">
        <w:t>ri</w:t>
      </w:r>
      <w:r w:rsidRPr="00DF767C">
        <w:rPr>
          <w:spacing w:val="1"/>
        </w:rPr>
        <w:t>z</w:t>
      </w:r>
      <w:r w:rsidRPr="00DF767C">
        <w:rPr>
          <w:spacing w:val="-1"/>
        </w:rPr>
        <w:t>a</w:t>
      </w:r>
      <w:r w:rsidRPr="00DF767C">
        <w:t>t</w:t>
      </w:r>
      <w:r w:rsidRPr="00DF767C">
        <w:rPr>
          <w:spacing w:val="1"/>
        </w:rPr>
        <w:t>i</w:t>
      </w:r>
      <w:r w:rsidRPr="00DF767C">
        <w:t xml:space="preserve">ons </w:t>
      </w:r>
      <w:r w:rsidRPr="00DF767C">
        <w:rPr>
          <w:spacing w:val="-1"/>
        </w:rPr>
        <w:t>a</w:t>
      </w:r>
      <w:r w:rsidRPr="00DF767C">
        <w:t>re</w:t>
      </w:r>
      <w:r w:rsidRPr="00DF767C">
        <w:rPr>
          <w:spacing w:val="-2"/>
        </w:rPr>
        <w:t xml:space="preserve"> </w:t>
      </w:r>
      <w:r w:rsidRPr="00DF767C">
        <w:rPr>
          <w:spacing w:val="-1"/>
        </w:rPr>
        <w:t>a</w:t>
      </w:r>
      <w:r w:rsidRPr="00DF767C">
        <w:t>v</w:t>
      </w:r>
      <w:r w:rsidRPr="00DF767C">
        <w:rPr>
          <w:spacing w:val="-1"/>
        </w:rPr>
        <w:t>a</w:t>
      </w:r>
      <w:r w:rsidRPr="00DF767C">
        <w:t>i</w:t>
      </w:r>
      <w:r w:rsidRPr="00DF767C">
        <w:rPr>
          <w:spacing w:val="1"/>
        </w:rPr>
        <w:t>l</w:t>
      </w:r>
      <w:r w:rsidRPr="00DF767C">
        <w:rPr>
          <w:spacing w:val="-1"/>
        </w:rPr>
        <w:t>a</w:t>
      </w:r>
      <w:r w:rsidRPr="00DF767C">
        <w:t>ble</w:t>
      </w:r>
      <w:r w:rsidRPr="00DF767C">
        <w:rPr>
          <w:spacing w:val="2"/>
        </w:rPr>
        <w:t xml:space="preserve"> </w:t>
      </w:r>
      <w:r w:rsidRPr="00DF767C">
        <w:t>will</w:t>
      </w:r>
      <w:r w:rsidRPr="00DF767C">
        <w:rPr>
          <w:spacing w:val="1"/>
        </w:rPr>
        <w:t xml:space="preserve"> </w:t>
      </w:r>
      <w:r w:rsidRPr="00DF767C">
        <w:t>be</w:t>
      </w:r>
      <w:r w:rsidRPr="00DF767C">
        <w:rPr>
          <w:spacing w:val="-1"/>
        </w:rPr>
        <w:t xml:space="preserve"> ac</w:t>
      </w:r>
      <w:r w:rsidRPr="00DF767C">
        <w:rPr>
          <w:spacing w:val="1"/>
        </w:rPr>
        <w:t>c</w:t>
      </w:r>
      <w:r w:rsidRPr="00DF767C">
        <w:rPr>
          <w:spacing w:val="-1"/>
        </w:rPr>
        <w:t>e</w:t>
      </w:r>
      <w:r w:rsidRPr="00DF767C">
        <w:t xml:space="preserve">pted </w:t>
      </w:r>
      <w:r w:rsidRPr="00DF767C">
        <w:rPr>
          <w:spacing w:val="4"/>
        </w:rPr>
        <w:t>b</w:t>
      </w:r>
      <w:r w:rsidRPr="00DF767C">
        <w:t>y</w:t>
      </w:r>
      <w:r w:rsidRPr="00DF767C">
        <w:rPr>
          <w:spacing w:val="-5"/>
        </w:rPr>
        <w:t xml:space="preserve"> </w:t>
      </w:r>
      <w:r w:rsidRPr="00DF767C">
        <w:t>the</w:t>
      </w:r>
      <w:r w:rsidRPr="00DF767C">
        <w:rPr>
          <w:spacing w:val="3"/>
        </w:rPr>
        <w:t xml:space="preserve"> </w:t>
      </w:r>
      <w:r w:rsidRPr="00DF767C">
        <w:rPr>
          <w:spacing w:val="1"/>
        </w:rPr>
        <w:t>C</w:t>
      </w:r>
      <w:r w:rsidRPr="00DF767C">
        <w:t>o</w:t>
      </w:r>
      <w:r w:rsidRPr="00DF767C">
        <w:rPr>
          <w:spacing w:val="2"/>
        </w:rPr>
        <w:t>n</w:t>
      </w:r>
      <w:r w:rsidRPr="00DF767C">
        <w:t>tr</w:t>
      </w:r>
      <w:r w:rsidRPr="00DF767C">
        <w:rPr>
          <w:spacing w:val="-1"/>
        </w:rPr>
        <w:t>ac</w:t>
      </w:r>
      <w:r w:rsidRPr="00DF767C">
        <w:t xml:space="preserve">tor </w:t>
      </w:r>
      <w:r w:rsidRPr="00DF767C">
        <w:rPr>
          <w:spacing w:val="-1"/>
        </w:rPr>
        <w:t>a</w:t>
      </w:r>
      <w:r w:rsidRPr="00DF767C">
        <w:t>s</w:t>
      </w:r>
      <w:r w:rsidRPr="00DF767C">
        <w:rPr>
          <w:spacing w:val="2"/>
        </w:rPr>
        <w:t xml:space="preserve"> </w:t>
      </w:r>
      <w:r w:rsidRPr="00DF767C">
        <w:t>fin</w:t>
      </w:r>
      <w:r w:rsidRPr="00DF767C">
        <w:rPr>
          <w:spacing w:val="-1"/>
        </w:rPr>
        <w:t>a</w:t>
      </w:r>
      <w:r w:rsidRPr="00DF767C">
        <w:rPr>
          <w:spacing w:val="1"/>
        </w:rPr>
        <w:t>l</w:t>
      </w:r>
      <w:r w:rsidRPr="00DF767C">
        <w:t>.</w:t>
      </w:r>
    </w:p>
    <w:p w14:paraId="400B9D6C" w14:textId="77777777" w:rsidR="00154560" w:rsidRPr="00B20473"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57" w:name="_Toc450899675"/>
      <w:bookmarkStart w:id="158" w:name="_Toc489947913"/>
      <w:bookmarkStart w:id="159" w:name="_Toc494436004"/>
      <w:r w:rsidRPr="00B20473">
        <w:rPr>
          <w:rFonts w:ascii="Times New Roman" w:hAnsi="Times New Roman" w:cs="Times New Roman"/>
          <w:b/>
          <w:sz w:val="24"/>
          <w:szCs w:val="24"/>
        </w:rPr>
        <w:t>Legal Review</w:t>
      </w:r>
      <w:bookmarkEnd w:id="157"/>
      <w:bookmarkEnd w:id="158"/>
      <w:bookmarkEnd w:id="159"/>
    </w:p>
    <w:p w14:paraId="43C26B85" w14:textId="77777777" w:rsidR="00154560" w:rsidRPr="00DF767C" w:rsidRDefault="00045712" w:rsidP="00C95DFE">
      <w:pPr>
        <w:pStyle w:val="H3Normal"/>
        <w:ind w:left="720" w:right="0"/>
      </w:pPr>
      <w:r w:rsidRPr="00DF767C">
        <w:t>The</w:t>
      </w:r>
      <w:r w:rsidRPr="00DF767C">
        <w:rPr>
          <w:spacing w:val="-1"/>
        </w:rPr>
        <w:t xml:space="preserve"> </w:t>
      </w:r>
      <w:r w:rsidRPr="00DF767C">
        <w:rPr>
          <w:spacing w:val="2"/>
        </w:rPr>
        <w:t>A</w:t>
      </w:r>
      <w:r w:rsidRPr="00DF767C">
        <w:rPr>
          <w:spacing w:val="-2"/>
        </w:rPr>
        <w:t>g</w:t>
      </w:r>
      <w:r w:rsidRPr="00DF767C">
        <w:rPr>
          <w:spacing w:val="-1"/>
        </w:rPr>
        <w:t>e</w:t>
      </w:r>
      <w:r w:rsidRPr="00DF767C">
        <w:t>n</w:t>
      </w:r>
      <w:r w:rsidRPr="00DF767C">
        <w:rPr>
          <w:spacing w:val="4"/>
        </w:rPr>
        <w:t>c</w:t>
      </w:r>
      <w:r w:rsidRPr="00DF767C">
        <w:t>y</w:t>
      </w:r>
      <w:r w:rsidRPr="00DF767C">
        <w:rPr>
          <w:spacing w:val="-1"/>
        </w:rPr>
        <w:t xml:space="preserve"> </w:t>
      </w:r>
      <w:r w:rsidRPr="00DF767C">
        <w:t>r</w:t>
      </w:r>
      <w:r w:rsidRPr="00DF767C">
        <w:rPr>
          <w:spacing w:val="-2"/>
        </w:rPr>
        <w:t>e</w:t>
      </w:r>
      <w:r w:rsidRPr="00DF767C">
        <w:t>qui</w:t>
      </w:r>
      <w:r w:rsidRPr="00DF767C">
        <w:rPr>
          <w:spacing w:val="2"/>
        </w:rPr>
        <w:t>r</w:t>
      </w:r>
      <w:r w:rsidRPr="00DF767C">
        <w:rPr>
          <w:spacing w:val="-1"/>
        </w:rPr>
        <w:t>e</w:t>
      </w:r>
      <w:r w:rsidRPr="00DF767C">
        <w:t>s that</w:t>
      </w:r>
      <w:r w:rsidRPr="00DF767C">
        <w:rPr>
          <w:spacing w:val="2"/>
        </w:rPr>
        <w:t xml:space="preserve"> </w:t>
      </w:r>
      <w:r w:rsidRPr="00DF767C">
        <w:rPr>
          <w:spacing w:val="-1"/>
        </w:rPr>
        <w:t>a</w:t>
      </w:r>
      <w:r w:rsidRPr="00DF767C">
        <w:t>ll</w:t>
      </w:r>
      <w:r w:rsidRPr="00DF767C">
        <w:rPr>
          <w:spacing w:val="1"/>
        </w:rPr>
        <w:t xml:space="preserve"> </w:t>
      </w:r>
      <w:r w:rsidRPr="00DF767C">
        <w:t>O</w:t>
      </w:r>
      <w:r w:rsidRPr="00DF767C">
        <w:rPr>
          <w:spacing w:val="-1"/>
        </w:rPr>
        <w:t>f</w:t>
      </w:r>
      <w:r w:rsidRPr="00DF767C">
        <w:t>f</w:t>
      </w:r>
      <w:r w:rsidRPr="00DF767C">
        <w:rPr>
          <w:spacing w:val="-2"/>
        </w:rPr>
        <w:t>e</w:t>
      </w:r>
      <w:r w:rsidRPr="00DF767C">
        <w:t>r</w:t>
      </w:r>
      <w:r w:rsidRPr="00DF767C">
        <w:rPr>
          <w:spacing w:val="1"/>
        </w:rPr>
        <w:t>o</w:t>
      </w:r>
      <w:r w:rsidRPr="00DF767C">
        <w:t xml:space="preserve">rs </w:t>
      </w:r>
      <w:r w:rsidRPr="00DF767C">
        <w:rPr>
          <w:spacing w:val="1"/>
        </w:rPr>
        <w:t>a</w:t>
      </w:r>
      <w:r w:rsidRPr="00DF767C">
        <w:rPr>
          <w:spacing w:val="-2"/>
        </w:rPr>
        <w:t>g</w:t>
      </w:r>
      <w:r w:rsidRPr="00DF767C">
        <w:rPr>
          <w:spacing w:val="1"/>
        </w:rPr>
        <w:t>r</w:t>
      </w:r>
      <w:r w:rsidRPr="00DF767C">
        <w:rPr>
          <w:spacing w:val="-1"/>
        </w:rPr>
        <w:t>e</w:t>
      </w:r>
      <w:r w:rsidRPr="00DF767C">
        <w:t>e</w:t>
      </w:r>
      <w:r w:rsidRPr="00DF767C">
        <w:rPr>
          <w:spacing w:val="-1"/>
        </w:rPr>
        <w:t xml:space="preserve"> </w:t>
      </w:r>
      <w:r w:rsidRPr="00DF767C">
        <w:t>to be</w:t>
      </w:r>
      <w:r w:rsidRPr="00DF767C">
        <w:rPr>
          <w:spacing w:val="2"/>
        </w:rPr>
        <w:t xml:space="preserve"> </w:t>
      </w:r>
      <w:r w:rsidRPr="00DF767C">
        <w:t xml:space="preserve">bound </w:t>
      </w:r>
      <w:r w:rsidRPr="00DF767C">
        <w:rPr>
          <w:spacing w:val="2"/>
        </w:rPr>
        <w:t>b</w:t>
      </w:r>
      <w:r w:rsidRPr="00DF767C">
        <w:t>y</w:t>
      </w:r>
      <w:r w:rsidRPr="00DF767C">
        <w:rPr>
          <w:spacing w:val="-5"/>
        </w:rPr>
        <w:t xml:space="preserve"> </w:t>
      </w:r>
      <w:r w:rsidRPr="00DF767C">
        <w:t xml:space="preserve">the </w:t>
      </w:r>
      <w:r w:rsidRPr="00DF767C">
        <w:rPr>
          <w:spacing w:val="1"/>
        </w:rPr>
        <w:t>G</w:t>
      </w:r>
      <w:r w:rsidRPr="00DF767C">
        <w:rPr>
          <w:spacing w:val="-1"/>
        </w:rPr>
        <w:t>e</w:t>
      </w:r>
      <w:r w:rsidRPr="00DF767C">
        <w:t>n</w:t>
      </w:r>
      <w:r w:rsidRPr="00DF767C">
        <w:rPr>
          <w:spacing w:val="1"/>
        </w:rPr>
        <w:t>e</w:t>
      </w:r>
      <w:r w:rsidRPr="00DF767C">
        <w:t>r</w:t>
      </w:r>
      <w:r w:rsidRPr="00DF767C">
        <w:rPr>
          <w:spacing w:val="-2"/>
        </w:rPr>
        <w:t>a</w:t>
      </w:r>
      <w:r w:rsidRPr="00DF767C">
        <w:t xml:space="preserve">l </w:t>
      </w:r>
      <w:r w:rsidRPr="00DF767C">
        <w:rPr>
          <w:spacing w:val="1"/>
        </w:rPr>
        <w:t>Re</w:t>
      </w:r>
      <w:r w:rsidRPr="00DF767C">
        <w:t>qu</w:t>
      </w:r>
      <w:r w:rsidRPr="00DF767C">
        <w:rPr>
          <w:spacing w:val="4"/>
        </w:rPr>
        <w:t>i</w:t>
      </w:r>
      <w:r w:rsidRPr="00DF767C">
        <w:rPr>
          <w:spacing w:val="-1"/>
        </w:rPr>
        <w:t>re</w:t>
      </w:r>
      <w:r w:rsidRPr="00DF767C">
        <w:t xml:space="preserve">ments </w:t>
      </w:r>
      <w:r w:rsidRPr="00DF767C">
        <w:rPr>
          <w:spacing w:val="-1"/>
        </w:rPr>
        <w:t>c</w:t>
      </w:r>
      <w:r w:rsidRPr="00DF767C">
        <w:t>ontain</w:t>
      </w:r>
      <w:r w:rsidRPr="00DF767C">
        <w:rPr>
          <w:spacing w:val="-1"/>
        </w:rPr>
        <w:t>e</w:t>
      </w:r>
      <w:r w:rsidRPr="00DF767C">
        <w:t xml:space="preserve">d in </w:t>
      </w:r>
      <w:r w:rsidRPr="00DF767C">
        <w:rPr>
          <w:spacing w:val="1"/>
        </w:rPr>
        <w:t>t</w:t>
      </w:r>
      <w:r w:rsidRPr="00DF767C">
        <w:t xml:space="preserve">his </w:t>
      </w:r>
      <w:r w:rsidRPr="00DF767C">
        <w:rPr>
          <w:spacing w:val="1"/>
        </w:rPr>
        <w:t>R</w:t>
      </w:r>
      <w:r w:rsidRPr="00DF767C">
        <w:rPr>
          <w:spacing w:val="-1"/>
        </w:rPr>
        <w:t>F</w:t>
      </w:r>
      <w:r w:rsidRPr="00DF767C">
        <w:rPr>
          <w:spacing w:val="1"/>
        </w:rPr>
        <w:t>P</w:t>
      </w:r>
      <w:r w:rsidRPr="00DF767C">
        <w:t>.</w:t>
      </w:r>
      <w:r w:rsidR="00EA55A5" w:rsidRPr="00DF767C">
        <w:t xml:space="preserve"> </w:t>
      </w:r>
      <w:r w:rsidRPr="00DF767C">
        <w:rPr>
          <w:spacing w:val="2"/>
        </w:rPr>
        <w:t>O</w:t>
      </w:r>
      <w:r w:rsidRPr="00DF767C">
        <w:t>f</w:t>
      </w:r>
      <w:r w:rsidRPr="00DF767C">
        <w:rPr>
          <w:spacing w:val="-1"/>
        </w:rPr>
        <w:t>f</w:t>
      </w:r>
      <w:r w:rsidRPr="00DF767C">
        <w:rPr>
          <w:spacing w:val="1"/>
        </w:rPr>
        <w:t>e</w:t>
      </w:r>
      <w:r w:rsidRPr="00DF767C">
        <w:t>ro</w:t>
      </w:r>
      <w:r w:rsidRPr="00DF767C">
        <w:rPr>
          <w:spacing w:val="1"/>
        </w:rPr>
        <w:t>r</w:t>
      </w:r>
      <w:r w:rsidRPr="00DF767C">
        <w:t>s must prompt</w:t>
      </w:r>
      <w:r w:rsidRPr="00DF767C">
        <w:rPr>
          <w:spacing w:val="3"/>
        </w:rPr>
        <w:t>l</w:t>
      </w:r>
      <w:r w:rsidRPr="00DF767C">
        <w:t xml:space="preserve">y </w:t>
      </w:r>
      <w:r w:rsidR="00E531F6" w:rsidRPr="00DF767C">
        <w:t>submit any concerns</w:t>
      </w:r>
      <w:r w:rsidRPr="00DF767C">
        <w:t xml:space="preserve"> in w</w:t>
      </w:r>
      <w:r w:rsidRPr="00DF767C">
        <w:rPr>
          <w:spacing w:val="-1"/>
        </w:rPr>
        <w:t>r</w:t>
      </w:r>
      <w:r w:rsidRPr="00DF767C">
        <w:t>i</w:t>
      </w:r>
      <w:r w:rsidRPr="00DF767C">
        <w:rPr>
          <w:spacing w:val="1"/>
        </w:rPr>
        <w:t>t</w:t>
      </w:r>
      <w:r w:rsidRPr="00DF767C">
        <w:t>ing</w:t>
      </w:r>
      <w:r w:rsidRPr="00DF767C">
        <w:rPr>
          <w:spacing w:val="-2"/>
        </w:rPr>
        <w:t xml:space="preserve"> </w:t>
      </w:r>
      <w:r w:rsidRPr="00DF767C">
        <w:t xml:space="preserve">to the </w:t>
      </w:r>
      <w:r w:rsidRPr="00DF767C">
        <w:rPr>
          <w:spacing w:val="-1"/>
        </w:rPr>
        <w:t>a</w:t>
      </w:r>
      <w:r w:rsidRPr="00DF767C">
        <w:t>t</w:t>
      </w:r>
      <w:r w:rsidRPr="00DF767C">
        <w:rPr>
          <w:spacing w:val="1"/>
        </w:rPr>
        <w:t>t</w:t>
      </w:r>
      <w:r w:rsidRPr="00DF767C">
        <w:rPr>
          <w:spacing w:val="-1"/>
        </w:rPr>
        <w:t>e</w:t>
      </w:r>
      <w:r w:rsidRPr="00DF767C">
        <w:t>nt</w:t>
      </w:r>
      <w:r w:rsidRPr="00DF767C">
        <w:rPr>
          <w:spacing w:val="1"/>
        </w:rPr>
        <w:t>i</w:t>
      </w:r>
      <w:r w:rsidRPr="00DF767C">
        <w:t>on of</w:t>
      </w:r>
      <w:r w:rsidRPr="00DF767C">
        <w:rPr>
          <w:spacing w:val="-1"/>
        </w:rPr>
        <w:t xml:space="preserve"> </w:t>
      </w:r>
      <w:r w:rsidRPr="00DF767C">
        <w:t>the Pro</w:t>
      </w:r>
      <w:r w:rsidRPr="00DF767C">
        <w:rPr>
          <w:spacing w:val="-1"/>
        </w:rPr>
        <w:t>c</w:t>
      </w:r>
      <w:r w:rsidRPr="00DF767C">
        <w:rPr>
          <w:spacing w:val="2"/>
        </w:rPr>
        <w:t>u</w:t>
      </w:r>
      <w:r w:rsidRPr="00DF767C">
        <w:t>r</w:t>
      </w:r>
      <w:r w:rsidRPr="00DF767C">
        <w:rPr>
          <w:spacing w:val="-2"/>
        </w:rPr>
        <w:t>e</w:t>
      </w:r>
      <w:r w:rsidRPr="00DF767C">
        <w:t>ment M</w:t>
      </w:r>
      <w:r w:rsidRPr="00DF767C">
        <w:rPr>
          <w:spacing w:val="-1"/>
        </w:rPr>
        <w:t>a</w:t>
      </w:r>
      <w:r w:rsidRPr="00DF767C">
        <w:t>n</w:t>
      </w:r>
      <w:r w:rsidRPr="00DF767C">
        <w:rPr>
          <w:spacing w:val="1"/>
        </w:rPr>
        <w:t>a</w:t>
      </w:r>
      <w:r w:rsidRPr="00DF767C">
        <w:t>g</w:t>
      </w:r>
      <w:r w:rsidRPr="00DF767C">
        <w:rPr>
          <w:spacing w:val="-1"/>
        </w:rPr>
        <w:t>e</w:t>
      </w:r>
      <w:r w:rsidRPr="00DF767C">
        <w:t>r.</w:t>
      </w:r>
    </w:p>
    <w:p w14:paraId="68025C2A" w14:textId="77777777" w:rsidR="00154560" w:rsidRPr="00B20473"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60" w:name="_Toc450899676"/>
      <w:bookmarkStart w:id="161" w:name="_Toc489947914"/>
      <w:bookmarkStart w:id="162" w:name="_Toc494436005"/>
      <w:r w:rsidRPr="00B20473">
        <w:rPr>
          <w:rFonts w:ascii="Times New Roman" w:hAnsi="Times New Roman" w:cs="Times New Roman"/>
          <w:b/>
          <w:sz w:val="24"/>
          <w:szCs w:val="24"/>
        </w:rPr>
        <w:t>Governing Law</w:t>
      </w:r>
      <w:bookmarkEnd w:id="160"/>
      <w:bookmarkEnd w:id="161"/>
      <w:bookmarkEnd w:id="162"/>
    </w:p>
    <w:p w14:paraId="5579F00B" w14:textId="77777777" w:rsidR="00154560" w:rsidRPr="00DF767C" w:rsidRDefault="00045712" w:rsidP="00C95DFE">
      <w:pPr>
        <w:pStyle w:val="H3Normal"/>
        <w:ind w:left="720" w:right="0"/>
      </w:pPr>
      <w:r w:rsidRPr="00DF767C">
        <w:t>This R</w:t>
      </w:r>
      <w:r w:rsidRPr="00DF767C">
        <w:rPr>
          <w:spacing w:val="-1"/>
        </w:rPr>
        <w:t>F</w:t>
      </w:r>
      <w:r w:rsidRPr="00DF767C">
        <w:t>P</w:t>
      </w:r>
      <w:r w:rsidRPr="00DF767C">
        <w:rPr>
          <w:spacing w:val="1"/>
        </w:rPr>
        <w:t xml:space="preserve"> </w:t>
      </w:r>
      <w:r w:rsidRPr="00DF767C">
        <w:rPr>
          <w:spacing w:val="-1"/>
        </w:rPr>
        <w:t>a</w:t>
      </w:r>
      <w:r w:rsidRPr="00DF767C">
        <w:t xml:space="preserve">nd </w:t>
      </w:r>
      <w:r w:rsidRPr="00DF767C">
        <w:rPr>
          <w:spacing w:val="-1"/>
        </w:rPr>
        <w:t>a</w:t>
      </w:r>
      <w:r w:rsidRPr="00DF767C">
        <w:rPr>
          <w:spacing w:val="5"/>
        </w:rPr>
        <w:t>n</w:t>
      </w:r>
      <w:r w:rsidRPr="00DF767C">
        <w:t>y</w:t>
      </w:r>
      <w:r w:rsidRPr="00DF767C">
        <w:rPr>
          <w:spacing w:val="-5"/>
        </w:rPr>
        <w:t xml:space="preserve"> </w:t>
      </w:r>
      <w:r w:rsidRPr="00DF767C">
        <w:rPr>
          <w:spacing w:val="1"/>
        </w:rPr>
        <w:t>a</w:t>
      </w:r>
      <w:r w:rsidRPr="00DF767C">
        <w:rPr>
          <w:spacing w:val="-2"/>
        </w:rPr>
        <w:t>g</w:t>
      </w:r>
      <w:r w:rsidRPr="00DF767C">
        <w:rPr>
          <w:spacing w:val="1"/>
        </w:rPr>
        <w:t>r</w:t>
      </w:r>
      <w:r w:rsidRPr="00DF767C">
        <w:rPr>
          <w:spacing w:val="-1"/>
        </w:rPr>
        <w:t>e</w:t>
      </w:r>
      <w:r w:rsidRPr="00DF767C">
        <w:rPr>
          <w:spacing w:val="1"/>
        </w:rPr>
        <w:t>e</w:t>
      </w:r>
      <w:r w:rsidRPr="00DF767C">
        <w:t>ment with an</w:t>
      </w:r>
      <w:r w:rsidRPr="00DF767C">
        <w:rPr>
          <w:spacing w:val="1"/>
        </w:rPr>
        <w:t xml:space="preserve"> </w:t>
      </w:r>
      <w:r w:rsidRPr="00DF767C">
        <w:t>Of</w:t>
      </w:r>
      <w:r w:rsidRPr="00DF767C">
        <w:rPr>
          <w:spacing w:val="-1"/>
        </w:rPr>
        <w:t>f</w:t>
      </w:r>
      <w:r w:rsidRPr="00DF767C">
        <w:rPr>
          <w:spacing w:val="1"/>
        </w:rPr>
        <w:t>e</w:t>
      </w:r>
      <w:r w:rsidRPr="00DF767C">
        <w:t>ror</w:t>
      </w:r>
      <w:r w:rsidRPr="00DF767C">
        <w:rPr>
          <w:spacing w:val="-1"/>
        </w:rPr>
        <w:t xml:space="preserve"> </w:t>
      </w:r>
      <w:r w:rsidRPr="00DF767C">
        <w:t>that</w:t>
      </w:r>
      <w:r w:rsidRPr="00DF767C">
        <w:rPr>
          <w:spacing w:val="2"/>
        </w:rPr>
        <w:t xml:space="preserve"> </w:t>
      </w:r>
      <w:r w:rsidRPr="00DF767C">
        <w:t>m</w:t>
      </w:r>
      <w:r w:rsidRPr="00DF767C">
        <w:rPr>
          <w:spacing w:val="2"/>
        </w:rPr>
        <w:t>a</w:t>
      </w:r>
      <w:r w:rsidRPr="00DF767C">
        <w:t>y</w:t>
      </w:r>
      <w:r w:rsidRPr="00DF767C">
        <w:rPr>
          <w:spacing w:val="-5"/>
        </w:rPr>
        <w:t xml:space="preserve"> </w:t>
      </w:r>
      <w:r w:rsidRPr="00DF767C">
        <w:rPr>
          <w:spacing w:val="1"/>
        </w:rPr>
        <w:t>r</w:t>
      </w:r>
      <w:r w:rsidRPr="00DF767C">
        <w:rPr>
          <w:spacing w:val="-1"/>
        </w:rPr>
        <w:t>e</w:t>
      </w:r>
      <w:r w:rsidRPr="00DF767C">
        <w:t>sult</w:t>
      </w:r>
      <w:r w:rsidRPr="00DF767C">
        <w:rPr>
          <w:spacing w:val="1"/>
        </w:rPr>
        <w:t xml:space="preserve"> </w:t>
      </w:r>
      <w:r w:rsidRPr="00DF767C">
        <w:t>f</w:t>
      </w:r>
      <w:r w:rsidRPr="00DF767C">
        <w:rPr>
          <w:spacing w:val="-1"/>
        </w:rPr>
        <w:t>r</w:t>
      </w:r>
      <w:r w:rsidRPr="00DF767C">
        <w:t xml:space="preserve">om </w:t>
      </w:r>
      <w:r w:rsidRPr="00DF767C">
        <w:rPr>
          <w:spacing w:val="1"/>
        </w:rPr>
        <w:t>t</w:t>
      </w:r>
      <w:r w:rsidRPr="00DF767C">
        <w:t>his pr</w:t>
      </w:r>
      <w:r w:rsidRPr="00DF767C">
        <w:rPr>
          <w:spacing w:val="2"/>
        </w:rPr>
        <w:t>o</w:t>
      </w:r>
      <w:r w:rsidRPr="00DF767C">
        <w:rPr>
          <w:spacing w:val="-1"/>
        </w:rPr>
        <w:t>c</w:t>
      </w:r>
      <w:r w:rsidRPr="00DF767C">
        <w:t>ur</w:t>
      </w:r>
      <w:r w:rsidRPr="00DF767C">
        <w:rPr>
          <w:spacing w:val="-2"/>
        </w:rPr>
        <w:t>e</w:t>
      </w:r>
      <w:r w:rsidRPr="00DF767C">
        <w:t>ment sh</w:t>
      </w:r>
      <w:r w:rsidRPr="00DF767C">
        <w:rPr>
          <w:spacing w:val="-1"/>
        </w:rPr>
        <w:t>a</w:t>
      </w:r>
      <w:r w:rsidRPr="00DF767C">
        <w:t>ll be</w:t>
      </w:r>
      <w:r w:rsidRPr="00DF767C">
        <w:rPr>
          <w:spacing w:val="-1"/>
        </w:rPr>
        <w:t xml:space="preserve"> </w:t>
      </w:r>
      <w:r w:rsidRPr="00DF767C">
        <w:rPr>
          <w:spacing w:val="-2"/>
        </w:rPr>
        <w:t>g</w:t>
      </w:r>
      <w:r w:rsidRPr="00DF767C">
        <w:t>o</w:t>
      </w:r>
      <w:r w:rsidRPr="00DF767C">
        <w:rPr>
          <w:spacing w:val="2"/>
        </w:rPr>
        <w:t>v</w:t>
      </w:r>
      <w:r w:rsidRPr="00DF767C">
        <w:rPr>
          <w:spacing w:val="-1"/>
        </w:rPr>
        <w:t>e</w:t>
      </w:r>
      <w:r w:rsidRPr="00DF767C">
        <w:t>rn</w:t>
      </w:r>
      <w:r w:rsidRPr="00DF767C">
        <w:rPr>
          <w:spacing w:val="-2"/>
        </w:rPr>
        <w:t>e</w:t>
      </w:r>
      <w:r w:rsidRPr="00DF767C">
        <w:t xml:space="preserve">d </w:t>
      </w:r>
      <w:r w:rsidRPr="00DF767C">
        <w:rPr>
          <w:spacing w:val="5"/>
        </w:rPr>
        <w:t>b</w:t>
      </w:r>
      <w:r w:rsidRPr="00DF767C">
        <w:t>y</w:t>
      </w:r>
      <w:r w:rsidRPr="00DF767C">
        <w:rPr>
          <w:spacing w:val="-5"/>
        </w:rPr>
        <w:t xml:space="preserve"> </w:t>
      </w:r>
      <w:r w:rsidRPr="00DF767C">
        <w:t>t</w:t>
      </w:r>
      <w:r w:rsidRPr="00DF767C">
        <w:rPr>
          <w:spacing w:val="3"/>
        </w:rPr>
        <w:t>h</w:t>
      </w:r>
      <w:r w:rsidRPr="00DF767C">
        <w:t>e</w:t>
      </w:r>
      <w:r w:rsidRPr="00DF767C">
        <w:rPr>
          <w:spacing w:val="-1"/>
        </w:rPr>
        <w:t xml:space="preserve"> </w:t>
      </w:r>
      <w:r w:rsidRPr="00DF767C">
        <w:t>la</w:t>
      </w:r>
      <w:r w:rsidRPr="00DF767C">
        <w:rPr>
          <w:spacing w:val="-1"/>
        </w:rPr>
        <w:t>w</w:t>
      </w:r>
      <w:r w:rsidRPr="00DF767C">
        <w:t>s</w:t>
      </w:r>
      <w:r w:rsidRPr="00DF767C">
        <w:rPr>
          <w:spacing w:val="2"/>
        </w:rPr>
        <w:t xml:space="preserve"> </w:t>
      </w:r>
      <w:r w:rsidRPr="00DF767C">
        <w:t>of the</w:t>
      </w:r>
      <w:r w:rsidRPr="00DF767C">
        <w:rPr>
          <w:spacing w:val="-1"/>
        </w:rPr>
        <w:t xml:space="preserve"> </w:t>
      </w:r>
      <w:r w:rsidRPr="00DF767C">
        <w:rPr>
          <w:spacing w:val="1"/>
        </w:rPr>
        <w:t>S</w:t>
      </w:r>
      <w:r w:rsidRPr="00DF767C">
        <w:t>tate</w:t>
      </w:r>
      <w:r w:rsidRPr="00DF767C">
        <w:rPr>
          <w:spacing w:val="-1"/>
        </w:rPr>
        <w:t xml:space="preserve"> </w:t>
      </w:r>
      <w:r w:rsidRPr="00DF767C">
        <w:t xml:space="preserve">of </w:t>
      </w:r>
      <w:r w:rsidRPr="00DF767C">
        <w:rPr>
          <w:spacing w:val="-1"/>
        </w:rPr>
        <w:t>N</w:t>
      </w:r>
      <w:r w:rsidRPr="00DF767C">
        <w:rPr>
          <w:spacing w:val="1"/>
        </w:rPr>
        <w:t>e</w:t>
      </w:r>
      <w:r w:rsidRPr="00DF767C">
        <w:t>w M</w:t>
      </w:r>
      <w:r w:rsidRPr="00DF767C">
        <w:rPr>
          <w:spacing w:val="-1"/>
        </w:rPr>
        <w:t>e</w:t>
      </w:r>
      <w:r w:rsidRPr="00DF767C">
        <w:rPr>
          <w:spacing w:val="2"/>
        </w:rPr>
        <w:t>x</w:t>
      </w:r>
      <w:r w:rsidRPr="00DF767C">
        <w:t>ico.</w:t>
      </w:r>
    </w:p>
    <w:p w14:paraId="4CADCE95" w14:textId="77777777" w:rsidR="00154560" w:rsidRPr="00BC7CEA"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63" w:name="_Toc450899677"/>
      <w:bookmarkStart w:id="164" w:name="_Toc489947915"/>
      <w:bookmarkStart w:id="165" w:name="_Toc494436006"/>
      <w:r w:rsidRPr="00BC7CEA">
        <w:rPr>
          <w:rFonts w:ascii="Times New Roman" w:hAnsi="Times New Roman" w:cs="Times New Roman"/>
          <w:b/>
          <w:sz w:val="24"/>
          <w:szCs w:val="24"/>
        </w:rPr>
        <w:t>Basis for Proposal</w:t>
      </w:r>
      <w:bookmarkEnd w:id="163"/>
      <w:bookmarkEnd w:id="164"/>
      <w:bookmarkEnd w:id="165"/>
    </w:p>
    <w:p w14:paraId="42DB0039"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66A4593B" w14:textId="77777777" w:rsidR="00154560" w:rsidRPr="00DF767C" w:rsidRDefault="00045712" w:rsidP="00C95DFE">
      <w:pPr>
        <w:pStyle w:val="H3Normal"/>
        <w:ind w:left="720" w:right="0"/>
      </w:pPr>
      <w:r w:rsidRPr="00DF767C">
        <w:t>On</w:t>
      </w:r>
      <w:r w:rsidRPr="00DF767C">
        <w:rPr>
          <w:spacing w:val="2"/>
        </w:rPr>
        <w:t>l</w:t>
      </w:r>
      <w:r w:rsidRPr="00DF767C">
        <w:t>y</w:t>
      </w:r>
      <w:r w:rsidRPr="00DF767C">
        <w:rPr>
          <w:spacing w:val="-5"/>
        </w:rPr>
        <w:t xml:space="preserve"> </w:t>
      </w:r>
      <w:r w:rsidRPr="00DF767C">
        <w:t>info</w:t>
      </w:r>
      <w:r w:rsidRPr="00DF767C">
        <w:rPr>
          <w:spacing w:val="-1"/>
        </w:rPr>
        <w:t>r</w:t>
      </w:r>
      <w:r w:rsidRPr="00DF767C">
        <w:rPr>
          <w:spacing w:val="3"/>
        </w:rPr>
        <w:t>m</w:t>
      </w:r>
      <w:r w:rsidRPr="00DF767C">
        <w:rPr>
          <w:spacing w:val="-1"/>
        </w:rPr>
        <w:t>a</w:t>
      </w:r>
      <w:r w:rsidRPr="00DF767C">
        <w:t>t</w:t>
      </w:r>
      <w:r w:rsidRPr="00DF767C">
        <w:rPr>
          <w:spacing w:val="1"/>
        </w:rPr>
        <w:t>i</w:t>
      </w:r>
      <w:r w:rsidRPr="00DF767C">
        <w:t xml:space="preserve">on </w:t>
      </w:r>
      <w:r w:rsidRPr="00DF767C">
        <w:rPr>
          <w:spacing w:val="2"/>
        </w:rPr>
        <w:t>s</w:t>
      </w:r>
      <w:r w:rsidRPr="00DF767C">
        <w:t>uppl</w:t>
      </w:r>
      <w:r w:rsidRPr="00DF767C">
        <w:rPr>
          <w:spacing w:val="1"/>
        </w:rPr>
        <w:t>i</w:t>
      </w:r>
      <w:r w:rsidRPr="00DF767C">
        <w:rPr>
          <w:spacing w:val="-1"/>
        </w:rPr>
        <w:t>e</w:t>
      </w:r>
      <w:r w:rsidRPr="00DF767C">
        <w:t>d in w</w:t>
      </w:r>
      <w:r w:rsidRPr="00DF767C">
        <w:rPr>
          <w:spacing w:val="-1"/>
        </w:rPr>
        <w:t>r</w:t>
      </w:r>
      <w:r w:rsidRPr="00DF767C">
        <w:t>i</w:t>
      </w:r>
      <w:r w:rsidRPr="00DF767C">
        <w:rPr>
          <w:spacing w:val="1"/>
        </w:rPr>
        <w:t>t</w:t>
      </w:r>
      <w:r w:rsidRPr="00DF767C">
        <w:t>in</w:t>
      </w:r>
      <w:r w:rsidRPr="00DF767C">
        <w:rPr>
          <w:spacing w:val="-2"/>
        </w:rPr>
        <w:t>g</w:t>
      </w:r>
      <w:r w:rsidRPr="00DF767C">
        <w:t xml:space="preserve"> </w:t>
      </w:r>
      <w:r w:rsidRPr="00DF767C">
        <w:rPr>
          <w:spacing w:val="5"/>
        </w:rPr>
        <w:t>b</w:t>
      </w:r>
      <w:r w:rsidRPr="00DF767C">
        <w:t>y</w:t>
      </w:r>
      <w:r w:rsidRPr="00DF767C">
        <w:rPr>
          <w:spacing w:val="-5"/>
        </w:rPr>
        <w:t xml:space="preserve"> </w:t>
      </w:r>
      <w:r w:rsidRPr="00DF767C">
        <w:t xml:space="preserve">the </w:t>
      </w:r>
      <w:r w:rsidRPr="00DF767C">
        <w:rPr>
          <w:spacing w:val="1"/>
        </w:rPr>
        <w:t>A</w:t>
      </w:r>
      <w:r w:rsidRPr="00DF767C">
        <w:rPr>
          <w:spacing w:val="-2"/>
        </w:rPr>
        <w:t>g</w:t>
      </w:r>
      <w:r w:rsidRPr="00DF767C">
        <w:rPr>
          <w:spacing w:val="1"/>
        </w:rPr>
        <w:t>e</w:t>
      </w:r>
      <w:r w:rsidRPr="00DF767C">
        <w:t>n</w:t>
      </w:r>
      <w:r w:rsidRPr="00DF767C">
        <w:rPr>
          <w:spacing w:val="1"/>
        </w:rPr>
        <w:t>c</w:t>
      </w:r>
      <w:r w:rsidRPr="00DF767C">
        <w:t>y thro</w:t>
      </w:r>
      <w:r w:rsidRPr="00DF767C">
        <w:rPr>
          <w:spacing w:val="2"/>
        </w:rPr>
        <w:t>u</w:t>
      </w:r>
      <w:r w:rsidRPr="00DF767C">
        <w:t>gh the Pro</w:t>
      </w:r>
      <w:r w:rsidRPr="00DF767C">
        <w:rPr>
          <w:spacing w:val="-1"/>
        </w:rPr>
        <w:t>c</w:t>
      </w:r>
      <w:r w:rsidRPr="00DF767C">
        <w:t>u</w:t>
      </w:r>
      <w:r w:rsidRPr="00DF767C">
        <w:rPr>
          <w:spacing w:val="1"/>
        </w:rPr>
        <w:t>re</w:t>
      </w:r>
      <w:r w:rsidRPr="00DF767C">
        <w:t>ment M</w:t>
      </w:r>
      <w:r w:rsidRPr="00DF767C">
        <w:rPr>
          <w:spacing w:val="-1"/>
        </w:rPr>
        <w:t>a</w:t>
      </w:r>
      <w:r w:rsidRPr="00DF767C">
        <w:t>n</w:t>
      </w:r>
      <w:r w:rsidRPr="00DF767C">
        <w:rPr>
          <w:spacing w:val="1"/>
        </w:rPr>
        <w:t>a</w:t>
      </w:r>
      <w:r w:rsidRPr="00DF767C">
        <w:rPr>
          <w:spacing w:val="-2"/>
        </w:rPr>
        <w:t>g</w:t>
      </w:r>
      <w:r w:rsidRPr="00DF767C">
        <w:rPr>
          <w:spacing w:val="-1"/>
        </w:rPr>
        <w:t>e</w:t>
      </w:r>
      <w:r w:rsidRPr="00DF767C">
        <w:t xml:space="preserve">r </w:t>
      </w:r>
      <w:r w:rsidRPr="00DF767C">
        <w:rPr>
          <w:spacing w:val="1"/>
        </w:rPr>
        <w:t>o</w:t>
      </w:r>
      <w:r w:rsidRPr="00DF767C">
        <w:t xml:space="preserve">r in </w:t>
      </w:r>
      <w:r w:rsidRPr="00DF767C">
        <w:rPr>
          <w:spacing w:val="1"/>
        </w:rPr>
        <w:t>t</w:t>
      </w:r>
      <w:r w:rsidRPr="00DF767C">
        <w:t xml:space="preserve">his </w:t>
      </w:r>
      <w:r w:rsidRPr="00DF767C">
        <w:rPr>
          <w:spacing w:val="1"/>
        </w:rPr>
        <w:t>R</w:t>
      </w:r>
      <w:r w:rsidRPr="00DF767C">
        <w:rPr>
          <w:spacing w:val="-1"/>
        </w:rPr>
        <w:t>F</w:t>
      </w:r>
      <w:r w:rsidRPr="00DF767C">
        <w:t>P</w:t>
      </w:r>
      <w:r w:rsidRPr="00DF767C">
        <w:rPr>
          <w:spacing w:val="1"/>
        </w:rPr>
        <w:t xml:space="preserve"> </w:t>
      </w:r>
      <w:r w:rsidRPr="00DF767C">
        <w:t>should be</w:t>
      </w:r>
      <w:r w:rsidRPr="00DF767C">
        <w:rPr>
          <w:spacing w:val="-1"/>
        </w:rPr>
        <w:t xml:space="preserve"> </w:t>
      </w:r>
      <w:r w:rsidRPr="00DF767C">
        <w:t>us</w:t>
      </w:r>
      <w:r w:rsidRPr="00DF767C">
        <w:rPr>
          <w:spacing w:val="-1"/>
        </w:rPr>
        <w:t>e</w:t>
      </w:r>
      <w:r w:rsidRPr="00DF767C">
        <w:t xml:space="preserve">d </w:t>
      </w:r>
      <w:r w:rsidRPr="00DF767C">
        <w:rPr>
          <w:spacing w:val="-1"/>
        </w:rPr>
        <w:t>a</w:t>
      </w:r>
      <w:r w:rsidRPr="00DF767C">
        <w:t>s the b</w:t>
      </w:r>
      <w:r w:rsidRPr="00DF767C">
        <w:rPr>
          <w:spacing w:val="-1"/>
        </w:rPr>
        <w:t>a</w:t>
      </w:r>
      <w:r w:rsidRPr="00DF767C">
        <w:t>sis</w:t>
      </w:r>
      <w:r w:rsidRPr="00DF767C">
        <w:rPr>
          <w:spacing w:val="1"/>
        </w:rPr>
        <w:t xml:space="preserve"> </w:t>
      </w:r>
      <w:r w:rsidRPr="00DF767C">
        <w:t>for</w:t>
      </w:r>
      <w:r w:rsidRPr="00DF767C">
        <w:rPr>
          <w:spacing w:val="-1"/>
        </w:rPr>
        <w:t xml:space="preserve"> </w:t>
      </w:r>
      <w:r w:rsidRPr="00DF767C">
        <w:rPr>
          <w:spacing w:val="2"/>
        </w:rPr>
        <w:t>p</w:t>
      </w:r>
      <w:r w:rsidRPr="00DF767C">
        <w:t>r</w:t>
      </w:r>
      <w:r w:rsidRPr="00DF767C">
        <w:rPr>
          <w:spacing w:val="-2"/>
        </w:rPr>
        <w:t>e</w:t>
      </w:r>
      <w:r w:rsidRPr="00DF767C">
        <w:rPr>
          <w:spacing w:val="2"/>
        </w:rPr>
        <w:t>p</w:t>
      </w:r>
      <w:r w:rsidRPr="00DF767C">
        <w:rPr>
          <w:spacing w:val="-1"/>
        </w:rPr>
        <w:t>a</w:t>
      </w:r>
      <w:r w:rsidRPr="00DF767C">
        <w:t>r</w:t>
      </w:r>
      <w:r w:rsidRPr="00DF767C">
        <w:rPr>
          <w:spacing w:val="-2"/>
        </w:rPr>
        <w:t>a</w:t>
      </w:r>
      <w:r w:rsidRPr="00DF767C">
        <w:t>t</w:t>
      </w:r>
      <w:r w:rsidRPr="00DF767C">
        <w:rPr>
          <w:spacing w:val="1"/>
        </w:rPr>
        <w:t>i</w:t>
      </w:r>
      <w:r w:rsidRPr="00DF767C">
        <w:t>on of</w:t>
      </w:r>
      <w:r w:rsidRPr="00DF767C">
        <w:rPr>
          <w:spacing w:val="-1"/>
        </w:rPr>
        <w:t xml:space="preserve"> </w:t>
      </w:r>
      <w:r w:rsidRPr="00DF767C">
        <w:t>O</w:t>
      </w:r>
      <w:r w:rsidRPr="00DF767C">
        <w:rPr>
          <w:spacing w:val="1"/>
        </w:rPr>
        <w:t>f</w:t>
      </w:r>
      <w:r w:rsidRPr="00DF767C">
        <w:t>f</w:t>
      </w:r>
      <w:r w:rsidRPr="00DF767C">
        <w:rPr>
          <w:spacing w:val="-2"/>
        </w:rPr>
        <w:t>e</w:t>
      </w:r>
      <w:r w:rsidRPr="00DF767C">
        <w:t>r</w:t>
      </w:r>
      <w:r w:rsidRPr="00DF767C">
        <w:rPr>
          <w:spacing w:val="1"/>
        </w:rPr>
        <w:t>o</w:t>
      </w:r>
      <w:r w:rsidRPr="00DF767C">
        <w:t>r p</w:t>
      </w:r>
      <w:r w:rsidRPr="00DF767C">
        <w:rPr>
          <w:spacing w:val="-1"/>
        </w:rPr>
        <w:t>r</w:t>
      </w:r>
      <w:r w:rsidRPr="00DF767C">
        <w:t>opo</w:t>
      </w:r>
      <w:r w:rsidRPr="00DF767C">
        <w:rPr>
          <w:spacing w:val="2"/>
        </w:rPr>
        <w:t>s</w:t>
      </w:r>
      <w:r w:rsidRPr="00DF767C">
        <w:rPr>
          <w:spacing w:val="-1"/>
        </w:rPr>
        <w:t>a</w:t>
      </w:r>
      <w:r w:rsidRPr="00DF767C">
        <w:t>ls.</w:t>
      </w:r>
    </w:p>
    <w:p w14:paraId="4A00140F" w14:textId="77777777" w:rsidR="002600A5" w:rsidRPr="00DF767C" w:rsidRDefault="002600A5" w:rsidP="003D11DF">
      <w:pPr>
        <w:spacing w:after="0" w:line="240" w:lineRule="auto"/>
        <w:ind w:left="1080" w:right="200"/>
        <w:rPr>
          <w:rFonts w:ascii="Times New Roman" w:eastAsia="Times New Roman" w:hAnsi="Times New Roman" w:cs="Times New Roman"/>
          <w:sz w:val="24"/>
          <w:szCs w:val="24"/>
        </w:rPr>
      </w:pPr>
    </w:p>
    <w:p w14:paraId="435143B8" w14:textId="57F29657" w:rsidR="00154560" w:rsidRPr="00DF767C" w:rsidRDefault="00045712" w:rsidP="004A1993">
      <w:pPr>
        <w:pStyle w:val="ListParagraph"/>
        <w:numPr>
          <w:ilvl w:val="0"/>
          <w:numId w:val="62"/>
        </w:numPr>
        <w:spacing w:before="120" w:after="0"/>
        <w:contextualSpacing w:val="0"/>
      </w:pPr>
      <w:bookmarkStart w:id="166" w:name="_Toc450899678"/>
      <w:bookmarkStart w:id="167" w:name="_Toc489947916"/>
      <w:bookmarkStart w:id="168" w:name="_Toc494436007"/>
      <w:r w:rsidRPr="00BC7CEA">
        <w:rPr>
          <w:rFonts w:ascii="Times New Roman" w:hAnsi="Times New Roman" w:cs="Times New Roman"/>
          <w:b/>
          <w:sz w:val="24"/>
          <w:szCs w:val="24"/>
        </w:rPr>
        <w:t>Contract Terms and Conditions</w:t>
      </w:r>
      <w:bookmarkEnd w:id="166"/>
      <w:bookmarkEnd w:id="167"/>
      <w:bookmarkEnd w:id="168"/>
    </w:p>
    <w:p w14:paraId="1F9FB048"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4C3A7161" w14:textId="77777777" w:rsidR="00154560" w:rsidRPr="00DF767C" w:rsidRDefault="00045712" w:rsidP="00C95DFE">
      <w:pPr>
        <w:pStyle w:val="H3Normal"/>
        <w:ind w:left="720" w:right="0"/>
      </w:pPr>
      <w:r w:rsidRPr="00DF767C">
        <w:t>The</w:t>
      </w:r>
      <w:r w:rsidR="00AB63AB" w:rsidRPr="00DF767C">
        <w:rPr>
          <w:spacing w:val="-1"/>
        </w:rPr>
        <w:t xml:space="preserve"> </w:t>
      </w:r>
      <w:r w:rsidRPr="00DF767C">
        <w:t>Contr</w:t>
      </w:r>
      <w:r w:rsidRPr="00DF767C">
        <w:rPr>
          <w:spacing w:val="-1"/>
        </w:rPr>
        <w:t>ac</w:t>
      </w:r>
      <w:r w:rsidRPr="00DF767C">
        <w:t>t bet</w:t>
      </w:r>
      <w:r w:rsidRPr="00DF767C">
        <w:rPr>
          <w:spacing w:val="2"/>
        </w:rPr>
        <w:t>w</w:t>
      </w:r>
      <w:r w:rsidRPr="00DF767C">
        <w:rPr>
          <w:spacing w:val="-1"/>
        </w:rPr>
        <w:t>ee</w:t>
      </w:r>
      <w:r w:rsidRPr="00DF767C">
        <w:t>n t</w:t>
      </w:r>
      <w:r w:rsidRPr="00DF767C">
        <w:rPr>
          <w:spacing w:val="3"/>
        </w:rPr>
        <w:t>h</w:t>
      </w:r>
      <w:r w:rsidRPr="00DF767C">
        <w:t>e</w:t>
      </w:r>
      <w:r w:rsidRPr="00DF767C">
        <w:rPr>
          <w:spacing w:val="-1"/>
        </w:rPr>
        <w:t xml:space="preserve"> </w:t>
      </w:r>
      <w:r w:rsidRPr="00DF767C">
        <w:rPr>
          <w:spacing w:val="2"/>
        </w:rPr>
        <w:t>A</w:t>
      </w:r>
      <w:r w:rsidRPr="00DF767C">
        <w:rPr>
          <w:spacing w:val="-2"/>
        </w:rPr>
        <w:t>g</w:t>
      </w:r>
      <w:r w:rsidRPr="00DF767C">
        <w:rPr>
          <w:spacing w:val="-1"/>
        </w:rPr>
        <w:t>e</w:t>
      </w:r>
      <w:r w:rsidRPr="00DF767C">
        <w:t>n</w:t>
      </w:r>
      <w:r w:rsidRPr="00DF767C">
        <w:rPr>
          <w:spacing w:val="4"/>
        </w:rPr>
        <w:t>c</w:t>
      </w:r>
      <w:r w:rsidRPr="00DF767C">
        <w:t xml:space="preserve">y </w:t>
      </w:r>
      <w:r w:rsidRPr="00DF767C">
        <w:rPr>
          <w:spacing w:val="-1"/>
        </w:rPr>
        <w:t>a</w:t>
      </w:r>
      <w:r w:rsidRPr="00DF767C">
        <w:t>nd a</w:t>
      </w:r>
      <w:r w:rsidRPr="00DF767C">
        <w:rPr>
          <w:spacing w:val="-1"/>
        </w:rPr>
        <w:t xml:space="preserve"> </w:t>
      </w:r>
      <w:r w:rsidRPr="00DF767C">
        <w:t>Contr</w:t>
      </w:r>
      <w:r w:rsidRPr="00DF767C">
        <w:rPr>
          <w:spacing w:val="1"/>
        </w:rPr>
        <w:t>a</w:t>
      </w:r>
      <w:r w:rsidRPr="00DF767C">
        <w:rPr>
          <w:spacing w:val="-1"/>
        </w:rPr>
        <w:t>c</w:t>
      </w:r>
      <w:r w:rsidRPr="00DF767C">
        <w:rPr>
          <w:spacing w:val="3"/>
        </w:rPr>
        <w:t>t</w:t>
      </w:r>
      <w:r w:rsidRPr="00DF767C">
        <w:t xml:space="preserve">or </w:t>
      </w:r>
      <w:r w:rsidRPr="00DF767C">
        <w:rPr>
          <w:spacing w:val="-1"/>
        </w:rPr>
        <w:t>w</w:t>
      </w:r>
      <w:r w:rsidRPr="00DF767C">
        <w:t>i</w:t>
      </w:r>
      <w:r w:rsidRPr="00DF767C">
        <w:rPr>
          <w:spacing w:val="1"/>
        </w:rPr>
        <w:t>l</w:t>
      </w:r>
      <w:r w:rsidRPr="00DF767C">
        <w:t>l follow the</w:t>
      </w:r>
      <w:r w:rsidRPr="00DF767C">
        <w:rPr>
          <w:spacing w:val="-1"/>
        </w:rPr>
        <w:t xml:space="preserve"> </w:t>
      </w:r>
      <w:r w:rsidRPr="00DF767C">
        <w:t>fo</w:t>
      </w:r>
      <w:r w:rsidRPr="00DF767C">
        <w:rPr>
          <w:spacing w:val="-1"/>
        </w:rPr>
        <w:t>r</w:t>
      </w:r>
      <w:r w:rsidRPr="00DF767C">
        <w:t>mat</w:t>
      </w:r>
      <w:r w:rsidRPr="00DF767C">
        <w:rPr>
          <w:spacing w:val="2"/>
        </w:rPr>
        <w:t xml:space="preserve"> </w:t>
      </w:r>
      <w:r w:rsidRPr="00DF767C">
        <w:t>sp</w:t>
      </w:r>
      <w:r w:rsidRPr="00DF767C">
        <w:rPr>
          <w:spacing w:val="-1"/>
        </w:rPr>
        <w:t>ec</w:t>
      </w:r>
      <w:r w:rsidRPr="00DF767C">
        <w:t>ifi</w:t>
      </w:r>
      <w:r w:rsidRPr="00DF767C">
        <w:rPr>
          <w:spacing w:val="-1"/>
        </w:rPr>
        <w:t>e</w:t>
      </w:r>
      <w:r w:rsidRPr="00DF767C">
        <w:t xml:space="preserve">d </w:t>
      </w:r>
      <w:r w:rsidRPr="00DF767C">
        <w:rPr>
          <w:spacing w:val="5"/>
        </w:rPr>
        <w:t>b</w:t>
      </w:r>
      <w:r w:rsidRPr="00DF767C">
        <w:t>y</w:t>
      </w:r>
      <w:r w:rsidRPr="00DF767C">
        <w:rPr>
          <w:spacing w:val="-5"/>
        </w:rPr>
        <w:t xml:space="preserve"> </w:t>
      </w:r>
      <w:r w:rsidRPr="00DF767C">
        <w:t>the Ag</w:t>
      </w:r>
      <w:r w:rsidRPr="00DF767C">
        <w:rPr>
          <w:spacing w:val="-1"/>
        </w:rPr>
        <w:t>e</w:t>
      </w:r>
      <w:r w:rsidRPr="00DF767C">
        <w:t>n</w:t>
      </w:r>
      <w:r w:rsidRPr="00DF767C">
        <w:rPr>
          <w:spacing w:val="4"/>
        </w:rPr>
        <w:t>c</w:t>
      </w:r>
      <w:r w:rsidRPr="00DF767C">
        <w:t>y</w:t>
      </w:r>
      <w:r w:rsidRPr="00DF767C">
        <w:rPr>
          <w:spacing w:val="-5"/>
        </w:rPr>
        <w:t xml:space="preserve"> </w:t>
      </w:r>
      <w:r w:rsidRPr="00DF767C">
        <w:rPr>
          <w:spacing w:val="-1"/>
        </w:rPr>
        <w:t>a</w:t>
      </w:r>
      <w:r w:rsidRPr="00DF767C">
        <w:t>nd</w:t>
      </w:r>
      <w:r w:rsidRPr="00DF767C">
        <w:rPr>
          <w:spacing w:val="2"/>
        </w:rPr>
        <w:t xml:space="preserve"> </w:t>
      </w:r>
      <w:r w:rsidR="00714680" w:rsidRPr="00DF767C">
        <w:rPr>
          <w:spacing w:val="2"/>
        </w:rPr>
        <w:t xml:space="preserve">will </w:t>
      </w:r>
      <w:r w:rsidRPr="00DF767C">
        <w:rPr>
          <w:spacing w:val="-1"/>
        </w:rPr>
        <w:t>c</w:t>
      </w:r>
      <w:r w:rsidRPr="00DF767C">
        <w:t>ontain</w:t>
      </w:r>
      <w:r w:rsidRPr="00DF767C">
        <w:rPr>
          <w:spacing w:val="1"/>
        </w:rPr>
        <w:t xml:space="preserve"> </w:t>
      </w:r>
      <w:r w:rsidRPr="00DF767C">
        <w:t xml:space="preserve">the </w:t>
      </w:r>
      <w:r w:rsidRPr="00DF767C">
        <w:rPr>
          <w:spacing w:val="2"/>
        </w:rPr>
        <w:t>t</w:t>
      </w:r>
      <w:r w:rsidRPr="00DF767C">
        <w:rPr>
          <w:spacing w:val="-1"/>
        </w:rPr>
        <w:t>e</w:t>
      </w:r>
      <w:r w:rsidRPr="00DF767C">
        <w:t xml:space="preserve">rms </w:t>
      </w:r>
      <w:r w:rsidRPr="00DF767C">
        <w:rPr>
          <w:spacing w:val="-1"/>
        </w:rPr>
        <w:t>a</w:t>
      </w:r>
      <w:r w:rsidRPr="00DF767C">
        <w:t xml:space="preserve">nd </w:t>
      </w:r>
      <w:r w:rsidRPr="00DF767C">
        <w:rPr>
          <w:spacing w:val="-1"/>
        </w:rPr>
        <w:t>c</w:t>
      </w:r>
      <w:r w:rsidRPr="00DF767C">
        <w:t>ondi</w:t>
      </w:r>
      <w:r w:rsidRPr="00DF767C">
        <w:rPr>
          <w:spacing w:val="1"/>
        </w:rPr>
        <w:t>t</w:t>
      </w:r>
      <w:r w:rsidRPr="00DF767C">
        <w:t xml:space="preserve">ions </w:t>
      </w:r>
      <w:r w:rsidRPr="00DF767C">
        <w:rPr>
          <w:spacing w:val="1"/>
        </w:rPr>
        <w:t>s</w:t>
      </w:r>
      <w:r w:rsidRPr="00DF767C">
        <w:rPr>
          <w:spacing w:val="-1"/>
        </w:rPr>
        <w:t>e</w:t>
      </w:r>
      <w:r w:rsidRPr="00DF767C">
        <w:t xml:space="preserve">t </w:t>
      </w:r>
      <w:r w:rsidRPr="00DF767C">
        <w:rPr>
          <w:spacing w:val="2"/>
        </w:rPr>
        <w:t>f</w:t>
      </w:r>
      <w:r w:rsidRPr="00DF767C">
        <w:t>orth in App</w:t>
      </w:r>
      <w:r w:rsidRPr="00DF767C">
        <w:rPr>
          <w:spacing w:val="-1"/>
        </w:rPr>
        <w:t>e</w:t>
      </w:r>
      <w:r w:rsidRPr="00DF767C">
        <w:t>ndix</w:t>
      </w:r>
      <w:r w:rsidRPr="00DF767C">
        <w:rPr>
          <w:spacing w:val="5"/>
        </w:rPr>
        <w:t xml:space="preserve"> </w:t>
      </w:r>
      <w:r w:rsidR="00230C47" w:rsidRPr="00DF767C">
        <w:t>I</w:t>
      </w:r>
      <w:r w:rsidR="00714680" w:rsidRPr="00DF767C">
        <w:t>, “Contract Terms and Conditions”,</w:t>
      </w:r>
      <w:r w:rsidRPr="00DF767C">
        <w:rPr>
          <w:spacing w:val="1"/>
        </w:rPr>
        <w:t xml:space="preserve"> </w:t>
      </w:r>
      <w:r w:rsidRPr="00DF767C">
        <w:t>of the</w:t>
      </w:r>
      <w:r w:rsidRPr="00DF767C">
        <w:rPr>
          <w:spacing w:val="-1"/>
        </w:rPr>
        <w:t xml:space="preserve"> </w:t>
      </w:r>
      <w:r w:rsidR="00BF1889" w:rsidRPr="00DF767C">
        <w:rPr>
          <w:spacing w:val="-1"/>
        </w:rPr>
        <w:t xml:space="preserve">attached sample </w:t>
      </w:r>
      <w:r w:rsidRPr="00DF767C">
        <w:rPr>
          <w:spacing w:val="-1"/>
        </w:rPr>
        <w:t>c</w:t>
      </w:r>
      <w:r w:rsidRPr="00DF767C">
        <w:t>ontr</w:t>
      </w:r>
      <w:r w:rsidRPr="00DF767C">
        <w:rPr>
          <w:spacing w:val="1"/>
        </w:rPr>
        <w:t>a</w:t>
      </w:r>
      <w:r w:rsidRPr="00DF767C">
        <w:rPr>
          <w:spacing w:val="-1"/>
        </w:rPr>
        <w:t>c</w:t>
      </w:r>
      <w:r w:rsidRPr="00DF767C">
        <w:rPr>
          <w:spacing w:val="1"/>
        </w:rPr>
        <w:t>t</w:t>
      </w:r>
      <w:r w:rsidRPr="00DF767C">
        <w:t>.</w:t>
      </w:r>
      <w:r w:rsidR="00EA55A5" w:rsidRPr="00DF767C">
        <w:rPr>
          <w:spacing w:val="-1"/>
        </w:rPr>
        <w:t xml:space="preserve"> </w:t>
      </w:r>
      <w:r w:rsidRPr="00DF767C">
        <w:t>Ho</w:t>
      </w:r>
      <w:r w:rsidRPr="00DF767C">
        <w:rPr>
          <w:spacing w:val="-1"/>
        </w:rPr>
        <w:t>we</w:t>
      </w:r>
      <w:r w:rsidRPr="00DF767C">
        <w:t>v</w:t>
      </w:r>
      <w:r w:rsidRPr="00DF767C">
        <w:rPr>
          <w:spacing w:val="1"/>
        </w:rPr>
        <w:t>e</w:t>
      </w:r>
      <w:r w:rsidRPr="00DF767C">
        <w:t>r, the</w:t>
      </w:r>
      <w:r w:rsidRPr="00DF767C">
        <w:rPr>
          <w:spacing w:val="1"/>
        </w:rPr>
        <w:t xml:space="preserve"> </w:t>
      </w:r>
      <w:r w:rsidRPr="00DF767C">
        <w:t>Ag</w:t>
      </w:r>
      <w:r w:rsidRPr="00DF767C">
        <w:rPr>
          <w:spacing w:val="-1"/>
        </w:rPr>
        <w:t>e</w:t>
      </w:r>
      <w:r w:rsidRPr="00DF767C">
        <w:t>n</w:t>
      </w:r>
      <w:r w:rsidRPr="00DF767C">
        <w:rPr>
          <w:spacing w:val="4"/>
        </w:rPr>
        <w:t>c</w:t>
      </w:r>
      <w:r w:rsidRPr="00DF767C">
        <w:t>y</w:t>
      </w:r>
      <w:r w:rsidRPr="00DF767C">
        <w:rPr>
          <w:spacing w:val="-5"/>
        </w:rPr>
        <w:t xml:space="preserve"> </w:t>
      </w:r>
      <w:r w:rsidRPr="00C95DFE">
        <w:t>reserves</w:t>
      </w:r>
      <w:r w:rsidRPr="00DF767C">
        <w:t xml:space="preserve"> the </w:t>
      </w:r>
      <w:r w:rsidRPr="00DF767C">
        <w:rPr>
          <w:spacing w:val="-1"/>
        </w:rPr>
        <w:t>r</w:t>
      </w:r>
      <w:r w:rsidRPr="00DF767C">
        <w:rPr>
          <w:spacing w:val="3"/>
        </w:rPr>
        <w:t>i</w:t>
      </w:r>
      <w:r w:rsidRPr="00DF767C">
        <w:rPr>
          <w:spacing w:val="-2"/>
        </w:rPr>
        <w:t>g</w:t>
      </w:r>
      <w:r w:rsidRPr="00DF767C">
        <w:rPr>
          <w:spacing w:val="2"/>
        </w:rPr>
        <w:t>h</w:t>
      </w:r>
      <w:r w:rsidRPr="00DF767C">
        <w:t xml:space="preserve">t </w:t>
      </w:r>
      <w:r w:rsidRPr="00DF767C">
        <w:rPr>
          <w:spacing w:val="1"/>
        </w:rPr>
        <w:t>t</w:t>
      </w:r>
      <w:r w:rsidRPr="00DF767C">
        <w:t>o n</w:t>
      </w:r>
      <w:r w:rsidRPr="00DF767C">
        <w:rPr>
          <w:spacing w:val="-1"/>
        </w:rPr>
        <w:t>e</w:t>
      </w:r>
      <w:r w:rsidRPr="00DF767C">
        <w:rPr>
          <w:spacing w:val="-2"/>
        </w:rPr>
        <w:t>g</w:t>
      </w:r>
      <w:r w:rsidRPr="00DF767C">
        <w:t>ot</w:t>
      </w:r>
      <w:r w:rsidRPr="00DF767C">
        <w:rPr>
          <w:spacing w:val="1"/>
        </w:rPr>
        <w:t>i</w:t>
      </w:r>
      <w:r w:rsidRPr="00DF767C">
        <w:rPr>
          <w:spacing w:val="-1"/>
        </w:rPr>
        <w:t>a</w:t>
      </w:r>
      <w:r w:rsidRPr="00DF767C">
        <w:t>te with a su</w:t>
      </w:r>
      <w:r w:rsidRPr="00DF767C">
        <w:rPr>
          <w:spacing w:val="-1"/>
        </w:rPr>
        <w:t>cce</w:t>
      </w:r>
      <w:r w:rsidRPr="00DF767C">
        <w:t xml:space="preserve">ssful </w:t>
      </w:r>
      <w:r w:rsidRPr="00DF767C">
        <w:rPr>
          <w:spacing w:val="2"/>
        </w:rPr>
        <w:t>O</w:t>
      </w:r>
      <w:r w:rsidRPr="00DF767C">
        <w:t>f</w:t>
      </w:r>
      <w:r w:rsidRPr="00DF767C">
        <w:rPr>
          <w:spacing w:val="-1"/>
        </w:rPr>
        <w:t>f</w:t>
      </w:r>
      <w:r w:rsidRPr="00DF767C">
        <w:rPr>
          <w:spacing w:val="1"/>
        </w:rPr>
        <w:t>e</w:t>
      </w:r>
      <w:r w:rsidRPr="00DF767C">
        <w:t>ror</w:t>
      </w:r>
      <w:r w:rsidRPr="00DF767C">
        <w:rPr>
          <w:spacing w:val="1"/>
        </w:rPr>
        <w:t xml:space="preserve"> </w:t>
      </w:r>
      <w:r w:rsidRPr="00DF767C">
        <w:t>pro</w:t>
      </w:r>
      <w:r w:rsidRPr="00DF767C">
        <w:rPr>
          <w:spacing w:val="-1"/>
        </w:rPr>
        <w:t>v</w:t>
      </w:r>
      <w:r w:rsidRPr="00DF767C">
        <w:t>is</w:t>
      </w:r>
      <w:r w:rsidRPr="00DF767C">
        <w:rPr>
          <w:spacing w:val="1"/>
        </w:rPr>
        <w:t>i</w:t>
      </w:r>
      <w:r w:rsidRPr="00DF767C">
        <w:t xml:space="preserve">ons in </w:t>
      </w:r>
      <w:r w:rsidRPr="00DF767C">
        <w:rPr>
          <w:spacing w:val="-1"/>
        </w:rPr>
        <w:t>a</w:t>
      </w:r>
      <w:r w:rsidRPr="00DF767C">
        <w:t>ddi</w:t>
      </w:r>
      <w:r w:rsidRPr="00DF767C">
        <w:rPr>
          <w:spacing w:val="1"/>
        </w:rPr>
        <w:t>t</w:t>
      </w:r>
      <w:r w:rsidRPr="00DF767C">
        <w:t xml:space="preserve">ion </w:t>
      </w:r>
      <w:r w:rsidRPr="00DF767C">
        <w:rPr>
          <w:spacing w:val="1"/>
        </w:rPr>
        <w:t>t</w:t>
      </w:r>
      <w:r w:rsidRPr="00DF767C">
        <w:t>o</w:t>
      </w:r>
      <w:r w:rsidRPr="00DF767C">
        <w:rPr>
          <w:spacing w:val="-2"/>
        </w:rPr>
        <w:t xml:space="preserve"> </w:t>
      </w:r>
      <w:r w:rsidRPr="00DF767C">
        <w:t xml:space="preserve">those </w:t>
      </w:r>
      <w:r w:rsidRPr="00DF767C">
        <w:rPr>
          <w:spacing w:val="-1"/>
        </w:rPr>
        <w:t>c</w:t>
      </w:r>
      <w:r w:rsidRPr="00DF767C">
        <w:t>ontain</w:t>
      </w:r>
      <w:r w:rsidRPr="00DF767C">
        <w:rPr>
          <w:spacing w:val="-1"/>
        </w:rPr>
        <w:t>e</w:t>
      </w:r>
      <w:r w:rsidRPr="00DF767C">
        <w:t xml:space="preserve">d in </w:t>
      </w:r>
      <w:r w:rsidRPr="00DF767C">
        <w:rPr>
          <w:spacing w:val="1"/>
        </w:rPr>
        <w:t>t</w:t>
      </w:r>
      <w:r w:rsidRPr="00DF767C">
        <w:t xml:space="preserve">his </w:t>
      </w:r>
      <w:r w:rsidRPr="00DF767C">
        <w:rPr>
          <w:spacing w:val="1"/>
        </w:rPr>
        <w:t>R</w:t>
      </w:r>
      <w:r w:rsidRPr="00DF767C">
        <w:rPr>
          <w:spacing w:val="-1"/>
        </w:rPr>
        <w:t>F</w:t>
      </w:r>
      <w:r w:rsidRPr="00DF767C">
        <w:rPr>
          <w:spacing w:val="1"/>
        </w:rPr>
        <w:t>P</w:t>
      </w:r>
      <w:r w:rsidRPr="00DF767C">
        <w:t>.</w:t>
      </w:r>
    </w:p>
    <w:p w14:paraId="791C6B0E" w14:textId="77777777" w:rsidR="00252637" w:rsidRPr="00DF767C" w:rsidRDefault="00252637" w:rsidP="007C6D6B">
      <w:pPr>
        <w:pStyle w:val="H3Normal"/>
      </w:pPr>
    </w:p>
    <w:p w14:paraId="126599FB" w14:textId="6853FD2C" w:rsidR="00154560" w:rsidRPr="00DF767C" w:rsidRDefault="00045712" w:rsidP="00C95DFE">
      <w:pPr>
        <w:pStyle w:val="H3Normal"/>
        <w:ind w:left="720" w:right="0"/>
      </w:pPr>
      <w:r w:rsidRPr="00DF767C">
        <w:t>HSD discou</w:t>
      </w:r>
      <w:r w:rsidRPr="00DF767C">
        <w:rPr>
          <w:spacing w:val="-1"/>
        </w:rPr>
        <w:t>r</w:t>
      </w:r>
      <w:r w:rsidRPr="00DF767C">
        <w:rPr>
          <w:spacing w:val="1"/>
        </w:rPr>
        <w:t>a</w:t>
      </w:r>
      <w:r w:rsidRPr="00DF767C">
        <w:rPr>
          <w:spacing w:val="-2"/>
        </w:rPr>
        <w:t>g</w:t>
      </w:r>
      <w:r w:rsidRPr="00DF767C">
        <w:rPr>
          <w:spacing w:val="-1"/>
        </w:rPr>
        <w:t>e</w:t>
      </w:r>
      <w:r w:rsidRPr="00DF767C">
        <w:t>s</w:t>
      </w:r>
      <w:r w:rsidRPr="00DF767C">
        <w:rPr>
          <w:spacing w:val="2"/>
        </w:rPr>
        <w:t xml:space="preserve"> </w:t>
      </w:r>
      <w:r w:rsidRPr="00DF767C">
        <w:rPr>
          <w:spacing w:val="-1"/>
        </w:rPr>
        <w:t>e</w:t>
      </w:r>
      <w:r w:rsidRPr="00DF767C">
        <w:rPr>
          <w:spacing w:val="2"/>
        </w:rPr>
        <w:t>x</w:t>
      </w:r>
      <w:r w:rsidRPr="00DF767C">
        <w:rPr>
          <w:spacing w:val="-1"/>
        </w:rPr>
        <w:t>ce</w:t>
      </w:r>
      <w:r w:rsidRPr="00DF767C">
        <w:rPr>
          <w:spacing w:val="1"/>
        </w:rPr>
        <w:t>p</w:t>
      </w:r>
      <w:r w:rsidRPr="00DF767C">
        <w:t>t</w:t>
      </w:r>
      <w:r w:rsidRPr="00DF767C">
        <w:rPr>
          <w:spacing w:val="1"/>
        </w:rPr>
        <w:t>i</w:t>
      </w:r>
      <w:r w:rsidRPr="00DF767C">
        <w:t>ons r</w:t>
      </w:r>
      <w:r w:rsidRPr="00DF767C">
        <w:rPr>
          <w:spacing w:val="-2"/>
        </w:rPr>
        <w:t>e</w:t>
      </w:r>
      <w:r w:rsidRPr="00DF767C">
        <w:t>qu</w:t>
      </w:r>
      <w:r w:rsidRPr="00DF767C">
        <w:rPr>
          <w:spacing w:val="-1"/>
        </w:rPr>
        <w:t>e</w:t>
      </w:r>
      <w:r w:rsidRPr="00DF767C">
        <w:t xml:space="preserve">sted </w:t>
      </w:r>
      <w:r w:rsidRPr="00DF767C">
        <w:rPr>
          <w:spacing w:val="4"/>
        </w:rPr>
        <w:t>b</w:t>
      </w:r>
      <w:r w:rsidRPr="00DF767C">
        <w:t>y</w:t>
      </w:r>
      <w:r w:rsidRPr="00DF767C">
        <w:rPr>
          <w:spacing w:val="-5"/>
        </w:rPr>
        <w:t xml:space="preserve"> </w:t>
      </w:r>
      <w:r w:rsidR="00714680" w:rsidRPr="00DF767C">
        <w:t>O</w:t>
      </w:r>
      <w:r w:rsidRPr="00DF767C">
        <w:rPr>
          <w:spacing w:val="1"/>
        </w:rPr>
        <w:t>f</w:t>
      </w:r>
      <w:r w:rsidRPr="00DF767C">
        <w:t>f</w:t>
      </w:r>
      <w:r w:rsidRPr="00DF767C">
        <w:rPr>
          <w:spacing w:val="-2"/>
        </w:rPr>
        <w:t>e</w:t>
      </w:r>
      <w:r w:rsidRPr="00DF767C">
        <w:t>r</w:t>
      </w:r>
      <w:r w:rsidRPr="00DF767C">
        <w:rPr>
          <w:spacing w:val="1"/>
        </w:rPr>
        <w:t>o</w:t>
      </w:r>
      <w:r w:rsidRPr="00DF767C">
        <w:t>rs</w:t>
      </w:r>
      <w:r w:rsidRPr="00DF767C">
        <w:rPr>
          <w:spacing w:val="3"/>
        </w:rPr>
        <w:t xml:space="preserve"> </w:t>
      </w:r>
      <w:r w:rsidRPr="00DF767C">
        <w:t>to cont</w:t>
      </w:r>
      <w:r w:rsidRPr="00DF767C">
        <w:rPr>
          <w:spacing w:val="-1"/>
        </w:rPr>
        <w:t>rac</w:t>
      </w:r>
      <w:r w:rsidRPr="00DF767C">
        <w:t xml:space="preserve">t </w:t>
      </w:r>
      <w:r w:rsidRPr="00DF767C">
        <w:rPr>
          <w:spacing w:val="1"/>
        </w:rPr>
        <w:t>t</w:t>
      </w:r>
      <w:r w:rsidRPr="00DF767C">
        <w:rPr>
          <w:spacing w:val="-1"/>
        </w:rPr>
        <w:t>e</w:t>
      </w:r>
      <w:r w:rsidRPr="00DF767C">
        <w:t xml:space="preserve">rms </w:t>
      </w:r>
      <w:r w:rsidRPr="00DF767C">
        <w:rPr>
          <w:spacing w:val="-1"/>
        </w:rPr>
        <w:t>a</w:t>
      </w:r>
      <w:r w:rsidRPr="00DF767C">
        <w:t>nd</w:t>
      </w:r>
      <w:r w:rsidRPr="00DF767C">
        <w:rPr>
          <w:spacing w:val="2"/>
        </w:rPr>
        <w:t xml:space="preserve"> </w:t>
      </w:r>
      <w:r w:rsidRPr="00DF767C">
        <w:rPr>
          <w:spacing w:val="-1"/>
        </w:rPr>
        <w:t>c</w:t>
      </w:r>
      <w:r w:rsidRPr="00DF767C">
        <w:rPr>
          <w:spacing w:val="2"/>
        </w:rPr>
        <w:t>o</w:t>
      </w:r>
      <w:r w:rsidRPr="00DF767C">
        <w:t>ndi</w:t>
      </w:r>
      <w:r w:rsidRPr="00DF767C">
        <w:rPr>
          <w:spacing w:val="1"/>
        </w:rPr>
        <w:t>t</w:t>
      </w:r>
      <w:r w:rsidRPr="00DF767C">
        <w:t xml:space="preserve">ions </w:t>
      </w:r>
      <w:r w:rsidRPr="00DF767C">
        <w:rPr>
          <w:spacing w:val="1"/>
        </w:rPr>
        <w:t>i</w:t>
      </w:r>
      <w:r w:rsidRPr="00DF767C">
        <w:t>n the R</w:t>
      </w:r>
      <w:r w:rsidRPr="00DF767C">
        <w:rPr>
          <w:spacing w:val="-1"/>
        </w:rPr>
        <w:t>F</w:t>
      </w:r>
      <w:r w:rsidRPr="00DF767C">
        <w:t>P</w:t>
      </w:r>
      <w:r w:rsidRPr="00DF767C">
        <w:rPr>
          <w:spacing w:val="1"/>
        </w:rPr>
        <w:t xml:space="preserve"> </w:t>
      </w:r>
      <w:r w:rsidRPr="00DF767C">
        <w:t>(Sample Contr</w:t>
      </w:r>
      <w:r w:rsidRPr="00DF767C">
        <w:rPr>
          <w:spacing w:val="-1"/>
        </w:rPr>
        <w:t>ac</w:t>
      </w:r>
      <w:r w:rsidRPr="00DF767C">
        <w:t>t).</w:t>
      </w:r>
      <w:r w:rsidRPr="00DF767C">
        <w:rPr>
          <w:spacing w:val="3"/>
        </w:rPr>
        <w:t xml:space="preserve"> </w:t>
      </w:r>
      <w:r w:rsidRPr="00DF767C">
        <w:rPr>
          <w:spacing w:val="-1"/>
        </w:rPr>
        <w:t>If</w:t>
      </w:r>
      <w:r w:rsidRPr="00DF767C">
        <w:t xml:space="preserve">, in </w:t>
      </w:r>
      <w:r w:rsidRPr="00DF767C">
        <w:rPr>
          <w:spacing w:val="1"/>
        </w:rPr>
        <w:t>t</w:t>
      </w:r>
      <w:r w:rsidRPr="00DF767C">
        <w:t>he</w:t>
      </w:r>
      <w:r w:rsidRPr="00DF767C">
        <w:rPr>
          <w:spacing w:val="-1"/>
        </w:rPr>
        <w:t xml:space="preserve"> </w:t>
      </w:r>
      <w:r w:rsidRPr="00DF767C">
        <w:t xml:space="preserve">sole </w:t>
      </w:r>
      <w:r w:rsidRPr="00DF767C">
        <w:rPr>
          <w:spacing w:val="-1"/>
        </w:rPr>
        <w:t>a</w:t>
      </w:r>
      <w:r w:rsidRPr="00DF767C">
        <w:t>ssessm</w:t>
      </w:r>
      <w:r w:rsidRPr="00DF767C">
        <w:rPr>
          <w:spacing w:val="-1"/>
        </w:rPr>
        <w:t>e</w:t>
      </w:r>
      <w:r w:rsidRPr="00DF767C">
        <w:t>nt</w:t>
      </w:r>
      <w:r w:rsidRPr="00DF767C">
        <w:rPr>
          <w:spacing w:val="3"/>
        </w:rPr>
        <w:t xml:space="preserve"> </w:t>
      </w:r>
      <w:r w:rsidRPr="00DF767C">
        <w:t>of HSD (</w:t>
      </w:r>
      <w:r w:rsidRPr="00DF767C">
        <w:rPr>
          <w:spacing w:val="-2"/>
        </w:rPr>
        <w:t>a</w:t>
      </w:r>
      <w:r w:rsidRPr="00DF767C">
        <w:t>nd i</w:t>
      </w:r>
      <w:r w:rsidRPr="00DF767C">
        <w:rPr>
          <w:spacing w:val="1"/>
        </w:rPr>
        <w:t>t</w:t>
      </w:r>
      <w:r w:rsidRPr="00DF767C">
        <w:t xml:space="preserve">s </w:t>
      </w:r>
      <w:r w:rsidR="0071205A" w:rsidRPr="00DF767C">
        <w:rPr>
          <w:spacing w:val="-1"/>
        </w:rPr>
        <w:t>E</w:t>
      </w:r>
      <w:r w:rsidRPr="00DF767C">
        <w:t>v</w:t>
      </w:r>
      <w:r w:rsidRPr="00DF767C">
        <w:rPr>
          <w:spacing w:val="-1"/>
        </w:rPr>
        <w:t>a</w:t>
      </w:r>
      <w:r w:rsidRPr="00DF767C">
        <w:t>l</w:t>
      </w:r>
      <w:r w:rsidRPr="00DF767C">
        <w:rPr>
          <w:spacing w:val="3"/>
        </w:rPr>
        <w:t>u</w:t>
      </w:r>
      <w:r w:rsidRPr="00DF767C">
        <w:rPr>
          <w:spacing w:val="-1"/>
        </w:rPr>
        <w:t>a</w:t>
      </w:r>
      <w:r w:rsidRPr="00DF767C">
        <w:t>t</w:t>
      </w:r>
      <w:r w:rsidRPr="00DF767C">
        <w:rPr>
          <w:spacing w:val="1"/>
        </w:rPr>
        <w:t>i</w:t>
      </w:r>
      <w:r w:rsidRPr="00DF767C">
        <w:t xml:space="preserve">on </w:t>
      </w:r>
      <w:r w:rsidR="0071205A" w:rsidRPr="00DF767C">
        <w:t>Te</w:t>
      </w:r>
      <w:r w:rsidR="0071205A" w:rsidRPr="00DF767C">
        <w:rPr>
          <w:spacing w:val="-1"/>
        </w:rPr>
        <w:t>a</w:t>
      </w:r>
      <w:r w:rsidR="0071205A" w:rsidRPr="00DF767C">
        <w:t>m</w:t>
      </w:r>
      <w:r w:rsidRPr="00DF767C">
        <w:t>),</w:t>
      </w:r>
      <w:r w:rsidRPr="00DF767C">
        <w:rPr>
          <w:spacing w:val="1"/>
        </w:rPr>
        <w:t xml:space="preserve"> </w:t>
      </w:r>
      <w:r w:rsidRPr="00DF767C">
        <w:t>a prop</w:t>
      </w:r>
      <w:r w:rsidRPr="00DF767C">
        <w:rPr>
          <w:spacing w:val="-1"/>
        </w:rPr>
        <w:t>o</w:t>
      </w:r>
      <w:r w:rsidRPr="00DF767C">
        <w:t>s</w:t>
      </w:r>
      <w:r w:rsidRPr="00DF767C">
        <w:rPr>
          <w:spacing w:val="-1"/>
        </w:rPr>
        <w:t>a</w:t>
      </w:r>
      <w:r w:rsidRPr="00DF767C">
        <w:t>l app</w:t>
      </w:r>
      <w:r w:rsidRPr="00DF767C">
        <w:rPr>
          <w:spacing w:val="1"/>
        </w:rPr>
        <w:t>e</w:t>
      </w:r>
      <w:r w:rsidRPr="00DF767C">
        <w:rPr>
          <w:spacing w:val="-1"/>
        </w:rPr>
        <w:t>a</w:t>
      </w:r>
      <w:r w:rsidRPr="00DF767C">
        <w:t>rs to be</w:t>
      </w:r>
      <w:r w:rsidRPr="00DF767C">
        <w:rPr>
          <w:spacing w:val="-1"/>
        </w:rPr>
        <w:t xml:space="preserve"> c</w:t>
      </w:r>
      <w:r w:rsidRPr="00DF767C">
        <w:rPr>
          <w:spacing w:val="2"/>
        </w:rPr>
        <w:t>o</w:t>
      </w:r>
      <w:r w:rsidRPr="00DF767C">
        <w:t>nt</w:t>
      </w:r>
      <w:r w:rsidRPr="00DF767C">
        <w:rPr>
          <w:spacing w:val="1"/>
        </w:rPr>
        <w:t>i</w:t>
      </w:r>
      <w:r w:rsidRPr="00DF767C">
        <w:t>n</w:t>
      </w:r>
      <w:r w:rsidRPr="00DF767C">
        <w:rPr>
          <w:spacing w:val="-2"/>
        </w:rPr>
        <w:t>g</w:t>
      </w:r>
      <w:r w:rsidRPr="00DF767C">
        <w:rPr>
          <w:spacing w:val="-1"/>
        </w:rPr>
        <w:t>e</w:t>
      </w:r>
      <w:r w:rsidRPr="00DF767C">
        <w:t>nt</w:t>
      </w:r>
      <w:r w:rsidRPr="00DF767C">
        <w:rPr>
          <w:spacing w:val="2"/>
        </w:rPr>
        <w:t xml:space="preserve"> </w:t>
      </w:r>
      <w:r w:rsidRPr="00DF767C">
        <w:t xml:space="preserve">on </w:t>
      </w:r>
      <w:r w:rsidRPr="00DF767C">
        <w:rPr>
          <w:spacing w:val="-1"/>
        </w:rPr>
        <w:t>a</w:t>
      </w:r>
      <w:r w:rsidRPr="00DF767C">
        <w:t>n</w:t>
      </w:r>
      <w:r w:rsidRPr="00DF767C">
        <w:rPr>
          <w:spacing w:val="2"/>
        </w:rPr>
        <w:t xml:space="preserve"> </w:t>
      </w:r>
      <w:r w:rsidRPr="00DF767C">
        <w:rPr>
          <w:spacing w:val="-1"/>
        </w:rPr>
        <w:t>e</w:t>
      </w:r>
      <w:r w:rsidRPr="00DF767C">
        <w:rPr>
          <w:spacing w:val="2"/>
        </w:rPr>
        <w:t>x</w:t>
      </w:r>
      <w:r w:rsidRPr="00DF767C">
        <w:rPr>
          <w:spacing w:val="-1"/>
        </w:rPr>
        <w:t>ce</w:t>
      </w:r>
      <w:r w:rsidRPr="00DF767C">
        <w:t>pt</w:t>
      </w:r>
      <w:r w:rsidRPr="00DF767C">
        <w:rPr>
          <w:spacing w:val="1"/>
        </w:rPr>
        <w:t>i</w:t>
      </w:r>
      <w:r w:rsidRPr="00DF767C">
        <w:t xml:space="preserve">on, or on </w:t>
      </w:r>
      <w:r w:rsidRPr="00DF767C">
        <w:rPr>
          <w:spacing w:val="-1"/>
        </w:rPr>
        <w:t>c</w:t>
      </w:r>
      <w:r w:rsidRPr="00DF767C">
        <w:t>or</w:t>
      </w:r>
      <w:r w:rsidRPr="00DF767C">
        <w:rPr>
          <w:spacing w:val="1"/>
        </w:rPr>
        <w:t>r</w:t>
      </w:r>
      <w:r w:rsidRPr="00DF767C">
        <w:rPr>
          <w:spacing w:val="-1"/>
        </w:rPr>
        <w:t>ec</w:t>
      </w:r>
      <w:r w:rsidRPr="00DF767C">
        <w:t>t</w:t>
      </w:r>
      <w:r w:rsidRPr="00DF767C">
        <w:rPr>
          <w:spacing w:val="1"/>
        </w:rPr>
        <w:t>i</w:t>
      </w:r>
      <w:r w:rsidRPr="00DF767C">
        <w:t>on of</w:t>
      </w:r>
      <w:r w:rsidRPr="00DF767C">
        <w:rPr>
          <w:spacing w:val="-1"/>
        </w:rPr>
        <w:t xml:space="preserve"> </w:t>
      </w:r>
      <w:r w:rsidRPr="00DF767C">
        <w:t>w</w:t>
      </w:r>
      <w:r w:rsidRPr="00DF767C">
        <w:rPr>
          <w:spacing w:val="2"/>
        </w:rPr>
        <w:t>h</w:t>
      </w:r>
      <w:r w:rsidRPr="00DF767C">
        <w:rPr>
          <w:spacing w:val="-1"/>
        </w:rPr>
        <w:t>a</w:t>
      </w:r>
      <w:r w:rsidRPr="00DF767C">
        <w:t xml:space="preserve">t </w:t>
      </w:r>
      <w:r w:rsidRPr="00DF767C">
        <w:rPr>
          <w:spacing w:val="1"/>
        </w:rPr>
        <w:t>i</w:t>
      </w:r>
      <w:r w:rsidRPr="00DF767C">
        <w:t>s d</w:t>
      </w:r>
      <w:r w:rsidRPr="00DF767C">
        <w:rPr>
          <w:spacing w:val="-1"/>
        </w:rPr>
        <w:t>ee</w:t>
      </w:r>
      <w:r w:rsidRPr="00DF767C">
        <w:t>med</w:t>
      </w:r>
      <w:r w:rsidRPr="00DF767C">
        <w:rPr>
          <w:spacing w:val="1"/>
        </w:rPr>
        <w:t xml:space="preserve"> </w:t>
      </w:r>
      <w:r w:rsidRPr="00DF767C">
        <w:rPr>
          <w:spacing w:val="5"/>
        </w:rPr>
        <w:t>b</w:t>
      </w:r>
      <w:r w:rsidRPr="00DF767C">
        <w:t xml:space="preserve">y </w:t>
      </w:r>
      <w:r w:rsidRPr="00DF767C">
        <w:rPr>
          <w:spacing w:val="-1"/>
        </w:rPr>
        <w:t>a</w:t>
      </w:r>
      <w:r w:rsidRPr="00DF767C">
        <w:t xml:space="preserve">n </w:t>
      </w:r>
      <w:r w:rsidR="00714680" w:rsidRPr="00DF767C">
        <w:t>O</w:t>
      </w:r>
      <w:r w:rsidRPr="00DF767C">
        <w:t>f</w:t>
      </w:r>
      <w:r w:rsidRPr="00DF767C">
        <w:rPr>
          <w:spacing w:val="-1"/>
        </w:rPr>
        <w:t>f</w:t>
      </w:r>
      <w:r w:rsidRPr="00DF767C">
        <w:rPr>
          <w:spacing w:val="1"/>
        </w:rPr>
        <w:t>e</w:t>
      </w:r>
      <w:r w:rsidRPr="00DF767C">
        <w:t>ror</w:t>
      </w:r>
      <w:r w:rsidRPr="00DF767C">
        <w:rPr>
          <w:spacing w:val="-1"/>
        </w:rPr>
        <w:t xml:space="preserve"> </w:t>
      </w:r>
      <w:r w:rsidRPr="00DF767C">
        <w:t>to be</w:t>
      </w:r>
      <w:r w:rsidRPr="00DF767C">
        <w:rPr>
          <w:spacing w:val="1"/>
        </w:rPr>
        <w:t xml:space="preserve"> </w:t>
      </w:r>
      <w:r w:rsidRPr="00DF767C">
        <w:t>a</w:t>
      </w:r>
      <w:r w:rsidRPr="00DF767C">
        <w:rPr>
          <w:spacing w:val="-1"/>
        </w:rPr>
        <w:t xml:space="preserve"> </w:t>
      </w:r>
      <w:r w:rsidRPr="00DF767C">
        <w:t>d</w:t>
      </w:r>
      <w:r w:rsidRPr="00DF767C">
        <w:rPr>
          <w:spacing w:val="-1"/>
        </w:rPr>
        <w:t>e</w:t>
      </w:r>
      <w:r w:rsidRPr="00DF767C">
        <w:t>fi</w:t>
      </w:r>
      <w:r w:rsidRPr="00DF767C">
        <w:rPr>
          <w:spacing w:val="-1"/>
        </w:rPr>
        <w:t>c</w:t>
      </w:r>
      <w:r w:rsidRPr="00DF767C">
        <w:rPr>
          <w:spacing w:val="3"/>
        </w:rPr>
        <w:t>i</w:t>
      </w:r>
      <w:r w:rsidRPr="00DF767C">
        <w:rPr>
          <w:spacing w:val="1"/>
        </w:rPr>
        <w:t>e</w:t>
      </w:r>
      <w:r w:rsidRPr="00DF767C">
        <w:t>n</w:t>
      </w:r>
      <w:r w:rsidRPr="00DF767C">
        <w:rPr>
          <w:spacing w:val="1"/>
        </w:rPr>
        <w:t>c</w:t>
      </w:r>
      <w:r w:rsidRPr="00DF767C">
        <w:rPr>
          <w:spacing w:val="-5"/>
        </w:rPr>
        <w:t>y</w:t>
      </w:r>
      <w:r w:rsidRPr="00DF767C">
        <w:t xml:space="preserve">, </w:t>
      </w:r>
      <w:r w:rsidRPr="00DF767C">
        <w:rPr>
          <w:spacing w:val="2"/>
        </w:rPr>
        <w:t>o</w:t>
      </w:r>
      <w:r w:rsidRPr="00DF767C">
        <w:t xml:space="preserve">r if </w:t>
      </w:r>
      <w:r w:rsidRPr="00DF767C">
        <w:rPr>
          <w:spacing w:val="-1"/>
        </w:rPr>
        <w:t>a</w:t>
      </w:r>
      <w:r w:rsidRPr="00DF767C">
        <w:t>n</w:t>
      </w:r>
      <w:r w:rsidRPr="00DF767C">
        <w:rPr>
          <w:spacing w:val="3"/>
        </w:rPr>
        <w:t xml:space="preserve"> </w:t>
      </w:r>
      <w:r w:rsidRPr="00DF767C">
        <w:rPr>
          <w:spacing w:val="-1"/>
        </w:rPr>
        <w:t>e</w:t>
      </w:r>
      <w:r w:rsidRPr="00DF767C">
        <w:rPr>
          <w:spacing w:val="2"/>
        </w:rPr>
        <w:t>x</w:t>
      </w:r>
      <w:r w:rsidRPr="00DF767C">
        <w:rPr>
          <w:spacing w:val="-1"/>
        </w:rPr>
        <w:t>ce</w:t>
      </w:r>
      <w:r w:rsidRPr="00DF767C">
        <w:t>pt</w:t>
      </w:r>
      <w:r w:rsidRPr="00DF767C">
        <w:rPr>
          <w:spacing w:val="1"/>
        </w:rPr>
        <w:t>i</w:t>
      </w:r>
      <w:r w:rsidRPr="00DF767C">
        <w:t xml:space="preserve">on would </w:t>
      </w:r>
      <w:r w:rsidRPr="00DF767C">
        <w:rPr>
          <w:spacing w:val="-1"/>
        </w:rPr>
        <w:t>re</w:t>
      </w:r>
      <w:r w:rsidRPr="00DF767C">
        <w:t>quire</w:t>
      </w:r>
      <w:r w:rsidRPr="00DF767C">
        <w:rPr>
          <w:spacing w:val="-1"/>
        </w:rPr>
        <w:t xml:space="preserve"> </w:t>
      </w:r>
      <w:r w:rsidRPr="00DF767C">
        <w:t>a</w:t>
      </w:r>
      <w:r w:rsidRPr="00DF767C">
        <w:rPr>
          <w:spacing w:val="-1"/>
        </w:rPr>
        <w:t xml:space="preserve"> </w:t>
      </w:r>
      <w:r w:rsidRPr="00DF767C">
        <w:t>subs</w:t>
      </w:r>
      <w:r w:rsidRPr="00DF767C">
        <w:rPr>
          <w:spacing w:val="1"/>
        </w:rPr>
        <w:t>t</w:t>
      </w:r>
      <w:r w:rsidRPr="00DF767C">
        <w:rPr>
          <w:spacing w:val="-1"/>
        </w:rPr>
        <w:t>a</w:t>
      </w:r>
      <w:r w:rsidRPr="00DF767C">
        <w:t>nt</w:t>
      </w:r>
      <w:r w:rsidRPr="00DF767C">
        <w:rPr>
          <w:spacing w:val="1"/>
        </w:rPr>
        <w:t>i</w:t>
      </w:r>
      <w:r w:rsidRPr="00DF767C">
        <w:rPr>
          <w:spacing w:val="-1"/>
        </w:rPr>
        <w:t>a</w:t>
      </w:r>
      <w:r w:rsidRPr="00DF767C">
        <w:t>l</w:t>
      </w:r>
      <w:r w:rsidRPr="00DF767C">
        <w:rPr>
          <w:spacing w:val="3"/>
        </w:rPr>
        <w:t xml:space="preserve"> </w:t>
      </w:r>
      <w:r w:rsidRPr="00DF767C">
        <w:t>pro</w:t>
      </w:r>
      <w:r w:rsidRPr="00DF767C">
        <w:rPr>
          <w:spacing w:val="-1"/>
        </w:rPr>
        <w:t>p</w:t>
      </w:r>
      <w:r w:rsidRPr="00DF767C">
        <w:t>os</w:t>
      </w:r>
      <w:r w:rsidRPr="00DF767C">
        <w:rPr>
          <w:spacing w:val="-1"/>
        </w:rPr>
        <w:t>a</w:t>
      </w:r>
      <w:r w:rsidRPr="00DF767C">
        <w:t>l r</w:t>
      </w:r>
      <w:r w:rsidRPr="00DF767C">
        <w:rPr>
          <w:spacing w:val="-2"/>
        </w:rPr>
        <w:t>e</w:t>
      </w:r>
      <w:r w:rsidRPr="00DF767C">
        <w:t>w</w:t>
      </w:r>
      <w:r w:rsidRPr="00DF767C">
        <w:rPr>
          <w:spacing w:val="-1"/>
        </w:rPr>
        <w:t>r</w:t>
      </w:r>
      <w:r w:rsidRPr="00DF767C">
        <w:t>i</w:t>
      </w:r>
      <w:r w:rsidRPr="00DF767C">
        <w:rPr>
          <w:spacing w:val="1"/>
        </w:rPr>
        <w:t>t</w:t>
      </w:r>
      <w:r w:rsidRPr="00DF767C">
        <w:rPr>
          <w:spacing w:val="-1"/>
        </w:rPr>
        <w:t>e</w:t>
      </w:r>
      <w:r w:rsidRPr="00DF767C">
        <w:t>,</w:t>
      </w:r>
      <w:r w:rsidR="00EA55A5" w:rsidRPr="00DF767C">
        <w:t xml:space="preserve"> </w:t>
      </w:r>
      <w:r w:rsidRPr="00DF767C">
        <w:t>a</w:t>
      </w:r>
      <w:r w:rsidRPr="00DF767C">
        <w:rPr>
          <w:spacing w:val="-1"/>
        </w:rPr>
        <w:t xml:space="preserve"> </w:t>
      </w:r>
      <w:r w:rsidRPr="00DF767C">
        <w:t>pro</w:t>
      </w:r>
      <w:r w:rsidRPr="00DF767C">
        <w:rPr>
          <w:spacing w:val="-1"/>
        </w:rPr>
        <w:t>p</w:t>
      </w:r>
      <w:r w:rsidRPr="00DF767C">
        <w:t>os</w:t>
      </w:r>
      <w:r w:rsidRPr="00DF767C">
        <w:rPr>
          <w:spacing w:val="-1"/>
        </w:rPr>
        <w:t>a</w:t>
      </w:r>
      <w:r w:rsidRPr="00DF767C">
        <w:t>l</w:t>
      </w:r>
      <w:r w:rsidRPr="00DF767C">
        <w:rPr>
          <w:spacing w:val="1"/>
        </w:rPr>
        <w:t xml:space="preserve"> </w:t>
      </w:r>
      <w:r w:rsidRPr="00DF767C">
        <w:t>m</w:t>
      </w:r>
      <w:r w:rsidRPr="00DF767C">
        <w:rPr>
          <w:spacing w:val="4"/>
        </w:rPr>
        <w:t>a</w:t>
      </w:r>
      <w:r w:rsidRPr="00DF767C">
        <w:t>y</w:t>
      </w:r>
      <w:r w:rsidRPr="00DF767C">
        <w:rPr>
          <w:spacing w:val="-2"/>
        </w:rPr>
        <w:t xml:space="preserve"> </w:t>
      </w:r>
      <w:r w:rsidRPr="00DF767C">
        <w:t>be</w:t>
      </w:r>
      <w:r w:rsidRPr="00DF767C">
        <w:rPr>
          <w:spacing w:val="-1"/>
        </w:rPr>
        <w:t xml:space="preserve"> </w:t>
      </w:r>
      <w:r w:rsidRPr="00DF767C">
        <w:t>r</w:t>
      </w:r>
      <w:r w:rsidRPr="00DF767C">
        <w:rPr>
          <w:spacing w:val="-2"/>
        </w:rPr>
        <w:t>e</w:t>
      </w:r>
      <w:r w:rsidRPr="00DF767C">
        <w:t>j</w:t>
      </w:r>
      <w:r w:rsidRPr="00DF767C">
        <w:rPr>
          <w:spacing w:val="2"/>
        </w:rPr>
        <w:t>e</w:t>
      </w:r>
      <w:r w:rsidRPr="00DF767C">
        <w:rPr>
          <w:spacing w:val="-1"/>
        </w:rPr>
        <w:t>c</w:t>
      </w:r>
      <w:r w:rsidRPr="00DF767C">
        <w:t xml:space="preserve">ted </w:t>
      </w:r>
      <w:r w:rsidRPr="00DF767C">
        <w:rPr>
          <w:spacing w:val="-1"/>
        </w:rPr>
        <w:t>a</w:t>
      </w:r>
      <w:r w:rsidRPr="00DF767C">
        <w:t>s non</w:t>
      </w:r>
      <w:r w:rsidRPr="00DF767C">
        <w:rPr>
          <w:spacing w:val="2"/>
        </w:rPr>
        <w:t>r</w:t>
      </w:r>
      <w:r w:rsidRPr="00DF767C">
        <w:rPr>
          <w:spacing w:val="-1"/>
        </w:rPr>
        <w:t>e</w:t>
      </w:r>
      <w:r w:rsidRPr="00DF767C">
        <w:t>spo</w:t>
      </w:r>
      <w:r w:rsidRPr="00DF767C">
        <w:rPr>
          <w:spacing w:val="2"/>
        </w:rPr>
        <w:t>n</w:t>
      </w:r>
      <w:r w:rsidRPr="00DF767C">
        <w:t>siv</w:t>
      </w:r>
      <w:r w:rsidRPr="00DF767C">
        <w:rPr>
          <w:spacing w:val="1"/>
        </w:rPr>
        <w:t>e</w:t>
      </w:r>
      <w:r w:rsidRPr="00DF767C">
        <w:t>.</w:t>
      </w:r>
    </w:p>
    <w:p w14:paraId="5ED0EE46" w14:textId="77777777" w:rsidR="00154560" w:rsidRPr="00DF767C" w:rsidRDefault="00154560" w:rsidP="007C6D6B">
      <w:pPr>
        <w:pStyle w:val="H3Normal"/>
      </w:pPr>
    </w:p>
    <w:p w14:paraId="1051E732" w14:textId="77777777" w:rsidR="00154560" w:rsidRPr="00DF767C" w:rsidRDefault="00045712" w:rsidP="00C95DFE">
      <w:pPr>
        <w:pStyle w:val="H3Normal"/>
        <w:ind w:left="720" w:right="0"/>
      </w:pPr>
      <w:r w:rsidRPr="00DF767C">
        <w:t>The</w:t>
      </w:r>
      <w:r w:rsidRPr="00DF767C">
        <w:rPr>
          <w:spacing w:val="-1"/>
        </w:rPr>
        <w:t xml:space="preserve"> </w:t>
      </w:r>
      <w:r w:rsidRPr="00DF767C">
        <w:t>s</w:t>
      </w:r>
      <w:r w:rsidRPr="00DF767C">
        <w:rPr>
          <w:spacing w:val="-1"/>
        </w:rPr>
        <w:t>a</w:t>
      </w:r>
      <w:r w:rsidRPr="00DF767C">
        <w:t>mp</w:t>
      </w:r>
      <w:r w:rsidRPr="00DF767C">
        <w:rPr>
          <w:spacing w:val="1"/>
        </w:rPr>
        <w:t>l</w:t>
      </w:r>
      <w:r w:rsidRPr="00DF767C">
        <w:t>e</w:t>
      </w:r>
      <w:r w:rsidRPr="00DF767C">
        <w:rPr>
          <w:spacing w:val="-1"/>
        </w:rPr>
        <w:t xml:space="preserve"> </w:t>
      </w:r>
      <w:r w:rsidRPr="00C95DFE">
        <w:t>contract</w:t>
      </w:r>
      <w:r w:rsidRPr="00DF767C">
        <w:t xml:space="preserve"> </w:t>
      </w:r>
      <w:r w:rsidRPr="00DF767C">
        <w:rPr>
          <w:spacing w:val="1"/>
        </w:rPr>
        <w:t>i</w:t>
      </w:r>
      <w:r w:rsidRPr="00DF767C">
        <w:t>n</w:t>
      </w:r>
      <w:r w:rsidRPr="00DF767C">
        <w:rPr>
          <w:spacing w:val="1"/>
        </w:rPr>
        <w:t xml:space="preserve"> </w:t>
      </w:r>
      <w:r w:rsidR="0071205A" w:rsidRPr="00DF767C">
        <w:rPr>
          <w:spacing w:val="2"/>
        </w:rPr>
        <w:t>APPENDIX I</w:t>
      </w:r>
      <w:r w:rsidRPr="00DF767C">
        <w:rPr>
          <w:spacing w:val="-2"/>
        </w:rPr>
        <w:t xml:space="preserve"> </w:t>
      </w:r>
      <w:r w:rsidRPr="00DF767C">
        <w:t>is H</w:t>
      </w:r>
      <w:r w:rsidRPr="00DF767C">
        <w:rPr>
          <w:spacing w:val="1"/>
        </w:rPr>
        <w:t>S</w:t>
      </w:r>
      <w:r w:rsidRPr="00DF767C">
        <w:t>D</w:t>
      </w:r>
      <w:r w:rsidRPr="00DF767C">
        <w:rPr>
          <w:spacing w:val="-1"/>
        </w:rPr>
        <w:t>’</w:t>
      </w:r>
      <w:r w:rsidRPr="00DF767C">
        <w:t>s g</w:t>
      </w:r>
      <w:r w:rsidRPr="00DF767C">
        <w:rPr>
          <w:spacing w:val="-1"/>
        </w:rPr>
        <w:t>e</w:t>
      </w:r>
      <w:r w:rsidRPr="00DF767C">
        <w:t>n</w:t>
      </w:r>
      <w:r w:rsidRPr="00DF767C">
        <w:rPr>
          <w:spacing w:val="1"/>
        </w:rPr>
        <w:t>er</w:t>
      </w:r>
      <w:r w:rsidRPr="00DF767C">
        <w:t xml:space="preserve">ic </w:t>
      </w:r>
      <w:r w:rsidRPr="00DF767C">
        <w:rPr>
          <w:spacing w:val="-1"/>
        </w:rPr>
        <w:t>c</w:t>
      </w:r>
      <w:r w:rsidRPr="00DF767C">
        <w:t>ontr</w:t>
      </w:r>
      <w:r w:rsidRPr="00DF767C">
        <w:rPr>
          <w:spacing w:val="-1"/>
        </w:rPr>
        <w:t>ac</w:t>
      </w:r>
      <w:r w:rsidRPr="00DF767C">
        <w:t>t.</w:t>
      </w:r>
    </w:p>
    <w:p w14:paraId="311F34FE" w14:textId="77777777" w:rsidR="00154560" w:rsidRPr="00DF767C" w:rsidRDefault="00154560" w:rsidP="007C6D6B">
      <w:pPr>
        <w:pStyle w:val="H3Normal"/>
      </w:pPr>
    </w:p>
    <w:p w14:paraId="1540C739" w14:textId="3EA1E0FA" w:rsidR="00092237" w:rsidRPr="00DF767C" w:rsidRDefault="00045712" w:rsidP="00C95DFE">
      <w:pPr>
        <w:pStyle w:val="H3Normal"/>
        <w:ind w:left="720" w:right="0"/>
      </w:pPr>
      <w:r w:rsidRPr="00DF767C">
        <w:rPr>
          <w:spacing w:val="1"/>
        </w:rPr>
        <w:t>S</w:t>
      </w:r>
      <w:r w:rsidRPr="00DF767C">
        <w:rPr>
          <w:spacing w:val="-1"/>
        </w:rPr>
        <w:t>a</w:t>
      </w:r>
      <w:r w:rsidRPr="00DF767C">
        <w:t>mp</w:t>
      </w:r>
      <w:r w:rsidRPr="00DF767C">
        <w:rPr>
          <w:spacing w:val="1"/>
        </w:rPr>
        <w:t>l</w:t>
      </w:r>
      <w:r w:rsidRPr="00DF767C">
        <w:t>e</w:t>
      </w:r>
      <w:r w:rsidRPr="00DF767C">
        <w:rPr>
          <w:spacing w:val="-1"/>
        </w:rPr>
        <w:t xml:space="preserve"> </w:t>
      </w:r>
      <w:r w:rsidRPr="00DF767C">
        <w:t>Contr</w:t>
      </w:r>
      <w:r w:rsidRPr="00DF767C">
        <w:rPr>
          <w:spacing w:val="-1"/>
        </w:rPr>
        <w:t>ac</w:t>
      </w:r>
      <w:r w:rsidRPr="00DF767C">
        <w:t>t T</w:t>
      </w:r>
      <w:r w:rsidRPr="00DF767C">
        <w:rPr>
          <w:spacing w:val="-1"/>
        </w:rPr>
        <w:t>e</w:t>
      </w:r>
      <w:r w:rsidRPr="00DF767C">
        <w:t>rmi</w:t>
      </w:r>
      <w:r w:rsidRPr="00DF767C">
        <w:rPr>
          <w:spacing w:val="2"/>
        </w:rPr>
        <w:t>n</w:t>
      </w:r>
      <w:r w:rsidRPr="00DF767C">
        <w:rPr>
          <w:spacing w:val="-1"/>
        </w:rPr>
        <w:t>a</w:t>
      </w:r>
      <w:r w:rsidRPr="00DF767C">
        <w:t>t</w:t>
      </w:r>
      <w:r w:rsidRPr="00DF767C">
        <w:rPr>
          <w:spacing w:val="1"/>
        </w:rPr>
        <w:t>i</w:t>
      </w:r>
      <w:r w:rsidRPr="00DF767C">
        <w:t>on p</w:t>
      </w:r>
      <w:r w:rsidRPr="00DF767C">
        <w:rPr>
          <w:spacing w:val="-1"/>
        </w:rPr>
        <w:t>r</w:t>
      </w:r>
      <w:r w:rsidRPr="00DF767C">
        <w:t>ovis</w:t>
      </w:r>
      <w:r w:rsidRPr="00DF767C">
        <w:rPr>
          <w:spacing w:val="1"/>
        </w:rPr>
        <w:t>i</w:t>
      </w:r>
      <w:r w:rsidRPr="00DF767C">
        <w:t xml:space="preserve">ons </w:t>
      </w:r>
      <w:r w:rsidRPr="00DF767C">
        <w:rPr>
          <w:spacing w:val="-1"/>
        </w:rPr>
        <w:t>ca</w:t>
      </w:r>
      <w:r w:rsidRPr="00DF767C">
        <w:t>n be</w:t>
      </w:r>
      <w:r w:rsidRPr="00DF767C">
        <w:rPr>
          <w:spacing w:val="-1"/>
        </w:rPr>
        <w:t xml:space="preserve"> </w:t>
      </w:r>
      <w:r w:rsidRPr="00DF767C">
        <w:rPr>
          <w:spacing w:val="1"/>
        </w:rPr>
        <w:t>f</w:t>
      </w:r>
      <w:r w:rsidRPr="00DF767C">
        <w:t xml:space="preserve">ound in </w:t>
      </w:r>
      <w:r w:rsidRPr="00DF767C">
        <w:rPr>
          <w:spacing w:val="1"/>
        </w:rPr>
        <w:t>S</w:t>
      </w:r>
      <w:r w:rsidRPr="00DF767C">
        <w:rPr>
          <w:spacing w:val="-1"/>
        </w:rPr>
        <w:t>ec</w:t>
      </w:r>
      <w:r w:rsidRPr="00DF767C">
        <w:t>t</w:t>
      </w:r>
      <w:r w:rsidRPr="00DF767C">
        <w:rPr>
          <w:spacing w:val="1"/>
        </w:rPr>
        <w:t>i</w:t>
      </w:r>
      <w:r w:rsidRPr="00DF767C">
        <w:t xml:space="preserve">on </w:t>
      </w:r>
      <w:r w:rsidR="009C5DF5">
        <w:t>4</w:t>
      </w:r>
      <w:r w:rsidRPr="00DF767C">
        <w:t xml:space="preserve"> of</w:t>
      </w:r>
      <w:r w:rsidRPr="00DF767C">
        <w:rPr>
          <w:spacing w:val="-1"/>
        </w:rPr>
        <w:t xml:space="preserve"> </w:t>
      </w:r>
      <w:r w:rsidRPr="00DF767C">
        <w:t xml:space="preserve">the </w:t>
      </w:r>
      <w:r w:rsidRPr="00DF767C">
        <w:rPr>
          <w:spacing w:val="-1"/>
        </w:rPr>
        <w:t>a</w:t>
      </w:r>
      <w:r w:rsidRPr="00DF767C">
        <w:t>t</w:t>
      </w:r>
      <w:r w:rsidRPr="00DF767C">
        <w:rPr>
          <w:spacing w:val="1"/>
        </w:rPr>
        <w:t>t</w:t>
      </w:r>
      <w:r w:rsidRPr="00DF767C">
        <w:rPr>
          <w:spacing w:val="-1"/>
        </w:rPr>
        <w:t>ac</w:t>
      </w:r>
      <w:r w:rsidRPr="00DF767C">
        <w:t>h</w:t>
      </w:r>
      <w:r w:rsidRPr="00DF767C">
        <w:rPr>
          <w:spacing w:val="-1"/>
        </w:rPr>
        <w:t>e</w:t>
      </w:r>
      <w:r w:rsidRPr="00DF767C">
        <w:t xml:space="preserve">d </w:t>
      </w:r>
      <w:r w:rsidRPr="00DF767C">
        <w:rPr>
          <w:spacing w:val="5"/>
        </w:rPr>
        <w:t>s</w:t>
      </w:r>
      <w:r w:rsidRPr="00DF767C">
        <w:rPr>
          <w:spacing w:val="-1"/>
        </w:rPr>
        <w:t>a</w:t>
      </w:r>
      <w:r w:rsidRPr="00DF767C">
        <w:t>mp</w:t>
      </w:r>
      <w:r w:rsidRPr="00DF767C">
        <w:rPr>
          <w:spacing w:val="1"/>
        </w:rPr>
        <w:t>l</w:t>
      </w:r>
      <w:r w:rsidRPr="00DF767C">
        <w:t xml:space="preserve">e </w:t>
      </w:r>
      <w:r w:rsidRPr="00DF767C">
        <w:rPr>
          <w:spacing w:val="-1"/>
        </w:rPr>
        <w:t>c</w:t>
      </w:r>
      <w:r w:rsidRPr="00DF767C">
        <w:t>ontr</w:t>
      </w:r>
      <w:r w:rsidRPr="00DF767C">
        <w:rPr>
          <w:spacing w:val="-1"/>
        </w:rPr>
        <w:t>ac</w:t>
      </w:r>
      <w:r w:rsidRPr="00DF767C">
        <w:t xml:space="preserve">t found in </w:t>
      </w:r>
      <w:r w:rsidR="00B033E2" w:rsidRPr="00DF767C">
        <w:t>APPENDIX I</w:t>
      </w:r>
      <w:r w:rsidRPr="00DF767C">
        <w:t>.</w:t>
      </w:r>
    </w:p>
    <w:p w14:paraId="6FF21796" w14:textId="77777777" w:rsidR="00154560" w:rsidRPr="00BC7CEA"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69" w:name="_Toc450899679"/>
      <w:bookmarkStart w:id="170" w:name="_Toc489947917"/>
      <w:bookmarkStart w:id="171" w:name="_Toc494436008"/>
      <w:r w:rsidRPr="00BC7CEA">
        <w:rPr>
          <w:rFonts w:ascii="Times New Roman" w:hAnsi="Times New Roman" w:cs="Times New Roman"/>
          <w:b/>
          <w:sz w:val="24"/>
          <w:szCs w:val="24"/>
        </w:rPr>
        <w:t>Offeror Terms and Conditions</w:t>
      </w:r>
      <w:bookmarkEnd w:id="169"/>
      <w:bookmarkEnd w:id="170"/>
      <w:bookmarkEnd w:id="171"/>
    </w:p>
    <w:p w14:paraId="357FB94C"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7FF47059" w14:textId="77777777" w:rsidR="00B033E2" w:rsidRPr="00DF767C" w:rsidRDefault="00045712" w:rsidP="00C95DFE">
      <w:pPr>
        <w:pStyle w:val="H3Normal"/>
        <w:ind w:left="720" w:right="0"/>
      </w:pPr>
      <w:r w:rsidRPr="00DF767C">
        <w:rPr>
          <w:spacing w:val="1"/>
        </w:rPr>
        <w:t>S</w:t>
      </w:r>
      <w:r w:rsidRPr="00DF767C">
        <w:t xml:space="preserve">hould an </w:t>
      </w:r>
      <w:r w:rsidRPr="00DF767C">
        <w:rPr>
          <w:spacing w:val="-1"/>
        </w:rPr>
        <w:t>O</w:t>
      </w:r>
      <w:r w:rsidRPr="00DF767C">
        <w:t>f</w:t>
      </w:r>
      <w:r w:rsidRPr="00DF767C">
        <w:rPr>
          <w:spacing w:val="-1"/>
        </w:rPr>
        <w:t>fe</w:t>
      </w:r>
      <w:r w:rsidRPr="00DF767C">
        <w:t>r</w:t>
      </w:r>
      <w:r w:rsidRPr="00DF767C">
        <w:rPr>
          <w:spacing w:val="1"/>
        </w:rPr>
        <w:t>o</w:t>
      </w:r>
      <w:r w:rsidRPr="00DF767C">
        <w:t>r obj</w:t>
      </w:r>
      <w:r w:rsidRPr="00DF767C">
        <w:rPr>
          <w:spacing w:val="-1"/>
        </w:rPr>
        <w:t>ec</w:t>
      </w:r>
      <w:r w:rsidRPr="00DF767C">
        <w:t>t</w:t>
      </w:r>
      <w:r w:rsidRPr="00DF767C">
        <w:rPr>
          <w:spacing w:val="3"/>
        </w:rPr>
        <w:t xml:space="preserve"> </w:t>
      </w:r>
      <w:r w:rsidRPr="00DF767C">
        <w:t>to a</w:t>
      </w:r>
      <w:r w:rsidRPr="00DF767C">
        <w:rPr>
          <w:spacing w:val="2"/>
        </w:rPr>
        <w:t>n</w:t>
      </w:r>
      <w:r w:rsidRPr="00DF767C">
        <w:t>y</w:t>
      </w:r>
      <w:r w:rsidRPr="00DF767C">
        <w:rPr>
          <w:spacing w:val="-5"/>
        </w:rPr>
        <w:t xml:space="preserve"> </w:t>
      </w:r>
      <w:r w:rsidRPr="00DF767C">
        <w:t>of t</w:t>
      </w:r>
      <w:r w:rsidRPr="00DF767C">
        <w:rPr>
          <w:spacing w:val="2"/>
        </w:rPr>
        <w:t>h</w:t>
      </w:r>
      <w:r w:rsidRPr="00DF767C">
        <w:t>e</w:t>
      </w:r>
      <w:r w:rsidRPr="00DF767C">
        <w:rPr>
          <w:spacing w:val="-1"/>
        </w:rPr>
        <w:t xml:space="preserve"> </w:t>
      </w:r>
      <w:r w:rsidRPr="00DF767C">
        <w:rPr>
          <w:spacing w:val="2"/>
        </w:rPr>
        <w:t>A</w:t>
      </w:r>
      <w:r w:rsidRPr="00DF767C">
        <w:rPr>
          <w:spacing w:val="-2"/>
        </w:rPr>
        <w:t>g</w:t>
      </w:r>
      <w:r w:rsidRPr="00DF767C">
        <w:rPr>
          <w:spacing w:val="-1"/>
        </w:rPr>
        <w:t>e</w:t>
      </w:r>
      <w:r w:rsidRPr="00DF767C">
        <w:rPr>
          <w:spacing w:val="2"/>
        </w:rPr>
        <w:t>n</w:t>
      </w:r>
      <w:r w:rsidRPr="00DF767C">
        <w:rPr>
          <w:spacing w:val="4"/>
        </w:rPr>
        <w:t>c</w:t>
      </w:r>
      <w:r w:rsidRPr="00DF767C">
        <w:rPr>
          <w:spacing w:val="-5"/>
        </w:rPr>
        <w:t>y</w:t>
      </w:r>
      <w:r w:rsidRPr="00DF767C">
        <w:t>'s t</w:t>
      </w:r>
      <w:r w:rsidRPr="00DF767C">
        <w:rPr>
          <w:spacing w:val="1"/>
        </w:rPr>
        <w:t>e</w:t>
      </w:r>
      <w:r w:rsidRPr="00DF767C">
        <w:t xml:space="preserve">rms </w:t>
      </w:r>
      <w:r w:rsidRPr="00DF767C">
        <w:rPr>
          <w:spacing w:val="-1"/>
        </w:rPr>
        <w:t>a</w:t>
      </w:r>
      <w:r w:rsidRPr="00DF767C">
        <w:t xml:space="preserve">nd </w:t>
      </w:r>
      <w:r w:rsidRPr="00DF767C">
        <w:rPr>
          <w:spacing w:val="-1"/>
        </w:rPr>
        <w:t>c</w:t>
      </w:r>
      <w:r w:rsidRPr="00DF767C">
        <w:t>ondi</w:t>
      </w:r>
      <w:r w:rsidRPr="00DF767C">
        <w:rPr>
          <w:spacing w:val="1"/>
        </w:rPr>
        <w:t>t</w:t>
      </w:r>
      <w:r w:rsidRPr="00DF767C">
        <w:t xml:space="preserve">ions, </w:t>
      </w:r>
      <w:r w:rsidRPr="00DF767C">
        <w:rPr>
          <w:spacing w:val="-1"/>
        </w:rPr>
        <w:t>a</w:t>
      </w:r>
      <w:r w:rsidRPr="00DF767C">
        <w:t xml:space="preserve">s </w:t>
      </w:r>
      <w:r w:rsidRPr="00DF767C">
        <w:rPr>
          <w:spacing w:val="-1"/>
        </w:rPr>
        <w:t>c</w:t>
      </w:r>
      <w:r w:rsidRPr="00DF767C">
        <w:rPr>
          <w:spacing w:val="2"/>
        </w:rPr>
        <w:t>o</w:t>
      </w:r>
      <w:r w:rsidRPr="00DF767C">
        <w:t>ntain</w:t>
      </w:r>
      <w:r w:rsidRPr="00DF767C">
        <w:rPr>
          <w:spacing w:val="-1"/>
        </w:rPr>
        <w:t>e</w:t>
      </w:r>
      <w:r w:rsidRPr="00DF767C">
        <w:t>d</w:t>
      </w:r>
      <w:r w:rsidRPr="00DF767C">
        <w:rPr>
          <w:spacing w:val="5"/>
        </w:rPr>
        <w:t xml:space="preserve"> </w:t>
      </w:r>
      <w:r w:rsidRPr="00DF767C">
        <w:t xml:space="preserve">in </w:t>
      </w:r>
      <w:r w:rsidRPr="00DF767C">
        <w:rPr>
          <w:spacing w:val="1"/>
        </w:rPr>
        <w:t>t</w:t>
      </w:r>
      <w:r w:rsidRPr="00DF767C">
        <w:t xml:space="preserve">his </w:t>
      </w:r>
      <w:r w:rsidRPr="00DF767C">
        <w:rPr>
          <w:spacing w:val="1"/>
        </w:rPr>
        <w:t>S</w:t>
      </w:r>
      <w:r w:rsidRPr="00DF767C">
        <w:rPr>
          <w:spacing w:val="-1"/>
        </w:rPr>
        <w:t>ec</w:t>
      </w:r>
      <w:r w:rsidRPr="00DF767C">
        <w:t>t</w:t>
      </w:r>
      <w:r w:rsidRPr="00DF767C">
        <w:rPr>
          <w:spacing w:val="1"/>
        </w:rPr>
        <w:t>i</w:t>
      </w:r>
      <w:r w:rsidRPr="00DF767C">
        <w:t>on or</w:t>
      </w:r>
      <w:r w:rsidRPr="00DF767C">
        <w:rPr>
          <w:spacing w:val="-1"/>
        </w:rPr>
        <w:t xml:space="preserve"> </w:t>
      </w:r>
      <w:r w:rsidRPr="00DF767C">
        <w:t xml:space="preserve">in </w:t>
      </w:r>
      <w:r w:rsidRPr="00DF767C">
        <w:rPr>
          <w:spacing w:val="1"/>
        </w:rPr>
        <w:t>t</w:t>
      </w:r>
      <w:r w:rsidRPr="00DF767C">
        <w:t>he</w:t>
      </w:r>
      <w:r w:rsidRPr="00DF767C">
        <w:rPr>
          <w:spacing w:val="-1"/>
        </w:rPr>
        <w:t xml:space="preserve"> </w:t>
      </w:r>
      <w:r w:rsidR="00B033E2" w:rsidRPr="00DF767C">
        <w:t>app</w:t>
      </w:r>
      <w:r w:rsidR="00B033E2" w:rsidRPr="00DF767C">
        <w:rPr>
          <w:spacing w:val="-1"/>
        </w:rPr>
        <w:t>e</w:t>
      </w:r>
      <w:r w:rsidR="00B033E2" w:rsidRPr="00DF767C">
        <w:t>n</w:t>
      </w:r>
      <w:r w:rsidR="00B033E2" w:rsidRPr="00DF767C">
        <w:rPr>
          <w:spacing w:val="2"/>
        </w:rPr>
        <w:t>d</w:t>
      </w:r>
      <w:r w:rsidR="00B033E2" w:rsidRPr="00DF767C">
        <w:t>ic</w:t>
      </w:r>
      <w:r w:rsidR="00B033E2" w:rsidRPr="00DF767C">
        <w:rPr>
          <w:spacing w:val="-1"/>
        </w:rPr>
        <w:t>e</w:t>
      </w:r>
      <w:r w:rsidR="00B033E2" w:rsidRPr="00DF767C">
        <w:rPr>
          <w:spacing w:val="2"/>
        </w:rPr>
        <w:t>s</w:t>
      </w:r>
      <w:r w:rsidRPr="00DF767C">
        <w:t xml:space="preserve">, the </w:t>
      </w:r>
      <w:r w:rsidRPr="00DF767C">
        <w:rPr>
          <w:b/>
          <w:bCs/>
          <w:u w:val="single"/>
        </w:rPr>
        <w:t>O</w:t>
      </w:r>
      <w:r w:rsidRPr="00DF767C">
        <w:rPr>
          <w:b/>
          <w:bCs/>
          <w:spacing w:val="2"/>
          <w:u w:val="single"/>
        </w:rPr>
        <w:t>f</w:t>
      </w:r>
      <w:r w:rsidRPr="00DF767C">
        <w:rPr>
          <w:b/>
          <w:bCs/>
          <w:spacing w:val="1"/>
          <w:u w:val="single"/>
        </w:rPr>
        <w:t>f</w:t>
      </w:r>
      <w:r w:rsidRPr="00DF767C">
        <w:rPr>
          <w:b/>
          <w:bCs/>
          <w:spacing w:val="-1"/>
          <w:u w:val="single"/>
        </w:rPr>
        <w:t>er</w:t>
      </w:r>
      <w:r w:rsidRPr="00DF767C">
        <w:rPr>
          <w:b/>
          <w:bCs/>
          <w:u w:val="single"/>
        </w:rPr>
        <w:t>or</w:t>
      </w:r>
      <w:r w:rsidRPr="00DF767C">
        <w:rPr>
          <w:b/>
          <w:bCs/>
          <w:spacing w:val="1"/>
          <w:u w:val="single"/>
        </w:rPr>
        <w:t xml:space="preserve"> </w:t>
      </w:r>
      <w:r w:rsidRPr="00DF767C">
        <w:rPr>
          <w:b/>
          <w:bCs/>
          <w:u w:val="single"/>
        </w:rPr>
        <w:t>m</w:t>
      </w:r>
      <w:r w:rsidRPr="00DF767C">
        <w:rPr>
          <w:b/>
          <w:bCs/>
          <w:spacing w:val="1"/>
          <w:u w:val="single"/>
        </w:rPr>
        <w:t>u</w:t>
      </w:r>
      <w:r w:rsidRPr="00DF767C">
        <w:rPr>
          <w:b/>
          <w:bCs/>
          <w:u w:val="single"/>
        </w:rPr>
        <w:t>st propose s</w:t>
      </w:r>
      <w:r w:rsidRPr="00DF767C">
        <w:rPr>
          <w:b/>
          <w:bCs/>
          <w:spacing w:val="1"/>
          <w:u w:val="single"/>
        </w:rPr>
        <w:t>p</w:t>
      </w:r>
      <w:r w:rsidRPr="00DF767C">
        <w:rPr>
          <w:b/>
          <w:bCs/>
          <w:spacing w:val="-1"/>
          <w:u w:val="single"/>
        </w:rPr>
        <w:t>ec</w:t>
      </w:r>
      <w:r w:rsidRPr="00DF767C">
        <w:rPr>
          <w:b/>
          <w:bCs/>
          <w:u w:val="single"/>
        </w:rPr>
        <w:t>i</w:t>
      </w:r>
      <w:r w:rsidRPr="00DF767C">
        <w:rPr>
          <w:b/>
          <w:bCs/>
          <w:spacing w:val="2"/>
          <w:u w:val="single"/>
        </w:rPr>
        <w:t>f</w:t>
      </w:r>
      <w:r w:rsidRPr="00DF767C">
        <w:rPr>
          <w:b/>
          <w:bCs/>
          <w:u w:val="single"/>
        </w:rPr>
        <w:t xml:space="preserve">ic, </w:t>
      </w:r>
      <w:r w:rsidRPr="00C95DFE">
        <w:rPr>
          <w:spacing w:val="-1"/>
        </w:rPr>
        <w:t>alternative</w:t>
      </w:r>
      <w:r w:rsidRPr="00DF767C">
        <w:rPr>
          <w:b/>
          <w:bCs/>
          <w:u w:val="single"/>
        </w:rPr>
        <w:t xml:space="preserve"> la</w:t>
      </w:r>
      <w:r w:rsidRPr="00DF767C">
        <w:rPr>
          <w:b/>
          <w:bCs/>
          <w:spacing w:val="1"/>
          <w:u w:val="single"/>
        </w:rPr>
        <w:t>n</w:t>
      </w:r>
      <w:r w:rsidRPr="00DF767C">
        <w:rPr>
          <w:b/>
          <w:bCs/>
          <w:u w:val="single"/>
        </w:rPr>
        <w:t>g</w:t>
      </w:r>
      <w:r w:rsidRPr="00DF767C">
        <w:rPr>
          <w:b/>
          <w:bCs/>
          <w:spacing w:val="1"/>
          <w:u w:val="single"/>
        </w:rPr>
        <w:t>u</w:t>
      </w:r>
      <w:r w:rsidRPr="00DF767C">
        <w:rPr>
          <w:b/>
          <w:bCs/>
          <w:u w:val="single"/>
        </w:rPr>
        <w:t>age</w:t>
      </w:r>
      <w:r w:rsidRPr="00DF767C">
        <w:rPr>
          <w:b/>
          <w:bCs/>
          <w:spacing w:val="-1"/>
          <w:u w:val="single"/>
        </w:rPr>
        <w:t xml:space="preserve"> </w:t>
      </w:r>
      <w:r w:rsidRPr="00DF767C">
        <w:rPr>
          <w:b/>
          <w:bCs/>
          <w:u w:val="single"/>
        </w:rPr>
        <w:t xml:space="preserve">in </w:t>
      </w:r>
      <w:r w:rsidRPr="00DF767C">
        <w:rPr>
          <w:b/>
          <w:bCs/>
          <w:spacing w:val="2"/>
          <w:u w:val="single"/>
        </w:rPr>
        <w:t>w</w:t>
      </w:r>
      <w:r w:rsidRPr="00DF767C">
        <w:rPr>
          <w:b/>
          <w:bCs/>
          <w:spacing w:val="-1"/>
          <w:u w:val="single"/>
        </w:rPr>
        <w:t>r</w:t>
      </w:r>
      <w:r w:rsidRPr="00DF767C">
        <w:rPr>
          <w:b/>
          <w:bCs/>
          <w:u w:val="single"/>
        </w:rPr>
        <w:t>iti</w:t>
      </w:r>
      <w:r w:rsidRPr="00DF767C">
        <w:rPr>
          <w:b/>
          <w:bCs/>
          <w:spacing w:val="1"/>
          <w:u w:val="single"/>
        </w:rPr>
        <w:t>n</w:t>
      </w:r>
      <w:r w:rsidRPr="00DF767C">
        <w:rPr>
          <w:b/>
          <w:bCs/>
          <w:u w:val="single"/>
        </w:rPr>
        <w:t>g a</w:t>
      </w:r>
      <w:r w:rsidRPr="00DF767C">
        <w:rPr>
          <w:b/>
          <w:bCs/>
          <w:spacing w:val="-1"/>
          <w:u w:val="single"/>
        </w:rPr>
        <w:t>n</w:t>
      </w:r>
      <w:r w:rsidRPr="00DF767C">
        <w:rPr>
          <w:b/>
          <w:bCs/>
          <w:u w:val="single"/>
        </w:rPr>
        <w:t>d</w:t>
      </w:r>
      <w:r w:rsidRPr="00DF767C">
        <w:rPr>
          <w:b/>
          <w:bCs/>
          <w:spacing w:val="1"/>
          <w:u w:val="single"/>
        </w:rPr>
        <w:t xml:space="preserve"> </w:t>
      </w:r>
      <w:r w:rsidRPr="00DF767C">
        <w:rPr>
          <w:b/>
          <w:bCs/>
          <w:u w:val="single"/>
        </w:rPr>
        <w:t>s</w:t>
      </w:r>
      <w:r w:rsidRPr="00DF767C">
        <w:rPr>
          <w:b/>
          <w:bCs/>
          <w:spacing w:val="1"/>
          <w:u w:val="single"/>
        </w:rPr>
        <w:t>ub</w:t>
      </w:r>
      <w:r w:rsidRPr="00DF767C">
        <w:rPr>
          <w:b/>
          <w:bCs/>
          <w:u w:val="single"/>
        </w:rPr>
        <w:t xml:space="preserve">mit it </w:t>
      </w:r>
      <w:r w:rsidRPr="00DF767C">
        <w:rPr>
          <w:b/>
          <w:bCs/>
          <w:spacing w:val="-1"/>
          <w:u w:val="single"/>
        </w:rPr>
        <w:t>w</w:t>
      </w:r>
      <w:r w:rsidRPr="00DF767C">
        <w:rPr>
          <w:b/>
          <w:bCs/>
          <w:u w:val="single"/>
        </w:rPr>
        <w:t xml:space="preserve">ith its </w:t>
      </w:r>
      <w:r w:rsidRPr="00DF767C">
        <w:rPr>
          <w:b/>
          <w:bCs/>
          <w:spacing w:val="1"/>
          <w:u w:val="single"/>
        </w:rPr>
        <w:t>p</w:t>
      </w:r>
      <w:r w:rsidRPr="00DF767C">
        <w:rPr>
          <w:b/>
          <w:bCs/>
          <w:spacing w:val="-1"/>
          <w:u w:val="single"/>
        </w:rPr>
        <w:t>r</w:t>
      </w:r>
      <w:r w:rsidRPr="00DF767C">
        <w:rPr>
          <w:b/>
          <w:bCs/>
          <w:u w:val="single"/>
        </w:rPr>
        <w:t>o</w:t>
      </w:r>
      <w:r w:rsidRPr="00DF767C">
        <w:rPr>
          <w:b/>
          <w:bCs/>
          <w:spacing w:val="1"/>
          <w:u w:val="single"/>
        </w:rPr>
        <w:t>p</w:t>
      </w:r>
      <w:r w:rsidRPr="00DF767C">
        <w:rPr>
          <w:b/>
          <w:bCs/>
          <w:u w:val="single"/>
        </w:rPr>
        <w:t>osa</w:t>
      </w:r>
      <w:r w:rsidRPr="00DF767C">
        <w:rPr>
          <w:b/>
          <w:bCs/>
          <w:spacing w:val="3"/>
          <w:u w:val="single"/>
        </w:rPr>
        <w:t>l</w:t>
      </w:r>
      <w:r w:rsidRPr="00DF767C">
        <w:rPr>
          <w:u w:val="single"/>
        </w:rPr>
        <w:t>.</w:t>
      </w:r>
      <w:r w:rsidRPr="00DF767C">
        <w:t xml:space="preserve"> Contr</w:t>
      </w:r>
      <w:r w:rsidRPr="00DF767C">
        <w:rPr>
          <w:spacing w:val="-1"/>
        </w:rPr>
        <w:t>ac</w:t>
      </w:r>
      <w:r w:rsidRPr="00DF767C">
        <w:t>t va</w:t>
      </w:r>
      <w:r w:rsidRPr="00DF767C">
        <w:rPr>
          <w:spacing w:val="-1"/>
        </w:rPr>
        <w:t>r</w:t>
      </w:r>
      <w:r w:rsidRPr="00DF767C">
        <w:t>iations r</w:t>
      </w:r>
      <w:r w:rsidRPr="00DF767C">
        <w:rPr>
          <w:spacing w:val="-2"/>
        </w:rPr>
        <w:t>e</w:t>
      </w:r>
      <w:r w:rsidRPr="00DF767C">
        <w:rPr>
          <w:spacing w:val="1"/>
        </w:rPr>
        <w:t>c</w:t>
      </w:r>
      <w:r w:rsidRPr="00DF767C">
        <w:rPr>
          <w:spacing w:val="-1"/>
        </w:rPr>
        <w:t>e</w:t>
      </w:r>
      <w:r w:rsidRPr="00DF767C">
        <w:t xml:space="preserve">ived </w:t>
      </w:r>
      <w:r w:rsidRPr="00DF767C">
        <w:rPr>
          <w:spacing w:val="-1"/>
        </w:rPr>
        <w:t>a</w:t>
      </w:r>
      <w:r w:rsidRPr="00DF767C">
        <w:t>f</w:t>
      </w:r>
      <w:r w:rsidRPr="00DF767C">
        <w:rPr>
          <w:spacing w:val="2"/>
        </w:rPr>
        <w:t>t</w:t>
      </w:r>
      <w:r w:rsidRPr="00DF767C">
        <w:rPr>
          <w:spacing w:val="-1"/>
        </w:rPr>
        <w:t>e</w:t>
      </w:r>
      <w:r w:rsidRPr="00DF767C">
        <w:t>r</w:t>
      </w:r>
      <w:r w:rsidRPr="00DF767C">
        <w:rPr>
          <w:spacing w:val="1"/>
        </w:rPr>
        <w:t xml:space="preserve"> </w:t>
      </w:r>
      <w:r w:rsidRPr="00DF767C">
        <w:t xml:space="preserve">the </w:t>
      </w:r>
      <w:r w:rsidRPr="00DF767C">
        <w:rPr>
          <w:spacing w:val="-1"/>
        </w:rPr>
        <w:t>a</w:t>
      </w:r>
      <w:r w:rsidRPr="00DF767C">
        <w:t>w</w:t>
      </w:r>
      <w:r w:rsidRPr="00DF767C">
        <w:rPr>
          <w:spacing w:val="-1"/>
        </w:rPr>
        <w:t>a</w:t>
      </w:r>
      <w:r w:rsidRPr="00DF767C">
        <w:t>rd</w:t>
      </w:r>
      <w:r w:rsidRPr="00DF767C">
        <w:rPr>
          <w:spacing w:val="1"/>
        </w:rPr>
        <w:t xml:space="preserve"> </w:t>
      </w:r>
      <w:r w:rsidRPr="00DF767C">
        <w:t xml:space="preserve">will not be </w:t>
      </w:r>
      <w:r w:rsidRPr="00DF767C">
        <w:rPr>
          <w:spacing w:val="-1"/>
        </w:rPr>
        <w:t>c</w:t>
      </w:r>
      <w:r w:rsidRPr="00DF767C">
        <w:t>onsid</w:t>
      </w:r>
      <w:r w:rsidRPr="00DF767C">
        <w:rPr>
          <w:spacing w:val="-1"/>
        </w:rPr>
        <w:t>e</w:t>
      </w:r>
      <w:r w:rsidRPr="00DF767C">
        <w:t>r</w:t>
      </w:r>
      <w:r w:rsidRPr="00DF767C">
        <w:rPr>
          <w:spacing w:val="-2"/>
        </w:rPr>
        <w:t>e</w:t>
      </w:r>
      <w:r w:rsidRPr="00DF767C">
        <w:t>d.</w:t>
      </w:r>
      <w:r w:rsidRPr="00DF767C">
        <w:rPr>
          <w:spacing w:val="1"/>
        </w:rPr>
        <w:t xml:space="preserve"> </w:t>
      </w:r>
      <w:r w:rsidRPr="00DF767C">
        <w:t>T</w:t>
      </w:r>
      <w:r w:rsidRPr="00DF767C">
        <w:rPr>
          <w:spacing w:val="2"/>
        </w:rPr>
        <w:t>h</w:t>
      </w:r>
      <w:r w:rsidRPr="00DF767C">
        <w:t>e</w:t>
      </w:r>
      <w:r w:rsidRPr="00DF767C">
        <w:rPr>
          <w:spacing w:val="-1"/>
        </w:rPr>
        <w:t xml:space="preserve"> </w:t>
      </w:r>
      <w:r w:rsidRPr="00DF767C">
        <w:rPr>
          <w:spacing w:val="2"/>
        </w:rPr>
        <w:t>A</w:t>
      </w:r>
      <w:r w:rsidRPr="00DF767C">
        <w:rPr>
          <w:spacing w:val="-2"/>
        </w:rPr>
        <w:t>g</w:t>
      </w:r>
      <w:r w:rsidRPr="00DF767C">
        <w:rPr>
          <w:spacing w:val="-1"/>
        </w:rPr>
        <w:t>e</w:t>
      </w:r>
      <w:r w:rsidRPr="00DF767C">
        <w:rPr>
          <w:spacing w:val="2"/>
        </w:rPr>
        <w:t>n</w:t>
      </w:r>
      <w:r w:rsidRPr="00DF767C">
        <w:rPr>
          <w:spacing w:val="4"/>
        </w:rPr>
        <w:t>c</w:t>
      </w:r>
      <w:r w:rsidRPr="00DF767C">
        <w:t>y</w:t>
      </w:r>
      <w:r w:rsidRPr="00DF767C">
        <w:rPr>
          <w:spacing w:val="-5"/>
        </w:rPr>
        <w:t xml:space="preserve"> </w:t>
      </w:r>
      <w:r w:rsidRPr="00DF767C">
        <w:t>m</w:t>
      </w:r>
      <w:r w:rsidRPr="00DF767C">
        <w:rPr>
          <w:spacing w:val="4"/>
        </w:rPr>
        <w:t>a</w:t>
      </w:r>
      <w:r w:rsidRPr="00DF767C">
        <w:t>y</w:t>
      </w:r>
      <w:r w:rsidRPr="00DF767C">
        <w:rPr>
          <w:spacing w:val="-5"/>
        </w:rPr>
        <w:t xml:space="preserve"> </w:t>
      </w:r>
      <w:r w:rsidRPr="00DF767C">
        <w:t>or m</w:t>
      </w:r>
      <w:r w:rsidRPr="00DF767C">
        <w:rPr>
          <w:spacing w:val="3"/>
        </w:rPr>
        <w:t>a</w:t>
      </w:r>
      <w:r w:rsidRPr="00DF767C">
        <w:t>y</w:t>
      </w:r>
      <w:r w:rsidRPr="00DF767C">
        <w:rPr>
          <w:spacing w:val="-5"/>
        </w:rPr>
        <w:t xml:space="preserve"> </w:t>
      </w:r>
      <w:r w:rsidRPr="00DF767C">
        <w:t>not</w:t>
      </w:r>
      <w:r w:rsidRPr="00DF767C">
        <w:rPr>
          <w:spacing w:val="3"/>
        </w:rPr>
        <w:t xml:space="preserve"> </w:t>
      </w:r>
      <w:r w:rsidRPr="00DF767C">
        <w:rPr>
          <w:spacing w:val="-1"/>
        </w:rPr>
        <w:t>a</w:t>
      </w:r>
      <w:r w:rsidRPr="00DF767C">
        <w:rPr>
          <w:spacing w:val="1"/>
        </w:rPr>
        <w:t>c</w:t>
      </w:r>
      <w:r w:rsidRPr="00DF767C">
        <w:rPr>
          <w:spacing w:val="-1"/>
        </w:rPr>
        <w:t>ce</w:t>
      </w:r>
      <w:r w:rsidRPr="00DF767C">
        <w:t xml:space="preserve">pt </w:t>
      </w:r>
      <w:r w:rsidRPr="00DF767C">
        <w:rPr>
          <w:spacing w:val="1"/>
        </w:rPr>
        <w:t>t</w:t>
      </w:r>
      <w:r w:rsidRPr="00DF767C">
        <w:t>he</w:t>
      </w:r>
      <w:r w:rsidRPr="00DF767C">
        <w:rPr>
          <w:spacing w:val="-1"/>
        </w:rPr>
        <w:t xml:space="preserve"> a</w:t>
      </w:r>
      <w:r w:rsidRPr="00DF767C">
        <w:t>l</w:t>
      </w:r>
      <w:r w:rsidRPr="00DF767C">
        <w:rPr>
          <w:spacing w:val="1"/>
        </w:rPr>
        <w:t>t</w:t>
      </w:r>
      <w:r w:rsidRPr="00DF767C">
        <w:rPr>
          <w:spacing w:val="-1"/>
        </w:rPr>
        <w:t>e</w:t>
      </w:r>
      <w:r w:rsidRPr="00DF767C">
        <w:t>r</w:t>
      </w:r>
      <w:r w:rsidRPr="00DF767C">
        <w:rPr>
          <w:spacing w:val="1"/>
        </w:rPr>
        <w:t>n</w:t>
      </w:r>
      <w:r w:rsidRPr="00DF767C">
        <w:rPr>
          <w:spacing w:val="-1"/>
        </w:rPr>
        <w:t>a</w:t>
      </w:r>
      <w:r w:rsidRPr="00DF767C">
        <w:t>t</w:t>
      </w:r>
      <w:r w:rsidRPr="00DF767C">
        <w:rPr>
          <w:spacing w:val="1"/>
        </w:rPr>
        <w:t>i</w:t>
      </w:r>
      <w:r w:rsidRPr="00DF767C">
        <w:t>ve</w:t>
      </w:r>
      <w:r w:rsidRPr="00DF767C">
        <w:rPr>
          <w:spacing w:val="-1"/>
        </w:rPr>
        <w:t xml:space="preserve"> </w:t>
      </w:r>
      <w:r w:rsidRPr="00DF767C">
        <w:t>la</w:t>
      </w:r>
      <w:r w:rsidRPr="00DF767C">
        <w:rPr>
          <w:spacing w:val="2"/>
        </w:rPr>
        <w:t>n</w:t>
      </w:r>
      <w:r w:rsidRPr="00DF767C">
        <w:rPr>
          <w:spacing w:val="-2"/>
        </w:rPr>
        <w:t>g</w:t>
      </w:r>
      <w:r w:rsidRPr="00DF767C">
        <w:rPr>
          <w:spacing w:val="2"/>
        </w:rPr>
        <w:t>u</w:t>
      </w:r>
      <w:r w:rsidRPr="00DF767C">
        <w:rPr>
          <w:spacing w:val="-1"/>
        </w:rPr>
        <w:t>a</w:t>
      </w:r>
      <w:r w:rsidRPr="00DF767C">
        <w:t>g</w:t>
      </w:r>
      <w:r w:rsidRPr="00DF767C">
        <w:rPr>
          <w:spacing w:val="-1"/>
        </w:rPr>
        <w:t>e</w:t>
      </w:r>
      <w:r w:rsidRPr="00DF767C">
        <w:t>.</w:t>
      </w:r>
      <w:r w:rsidR="00EA55A5" w:rsidRPr="00DF767C">
        <w:t xml:space="preserve"> </w:t>
      </w:r>
      <w:r w:rsidRPr="00DF767C">
        <w:t>O</w:t>
      </w:r>
      <w:r w:rsidRPr="00DF767C">
        <w:rPr>
          <w:spacing w:val="1"/>
        </w:rPr>
        <w:t>f</w:t>
      </w:r>
      <w:r w:rsidRPr="00DF767C">
        <w:t>f</w:t>
      </w:r>
      <w:r w:rsidRPr="00DF767C">
        <w:rPr>
          <w:spacing w:val="-2"/>
        </w:rPr>
        <w:t>e</w:t>
      </w:r>
      <w:r w:rsidRPr="00DF767C">
        <w:t>r</w:t>
      </w:r>
      <w:r w:rsidRPr="00DF767C">
        <w:rPr>
          <w:spacing w:val="1"/>
        </w:rPr>
        <w:t>o</w:t>
      </w:r>
      <w:r w:rsidRPr="00DF767C">
        <w:t xml:space="preserve">rs </w:t>
      </w:r>
      <w:r w:rsidRPr="00DF767C">
        <w:rPr>
          <w:spacing w:val="-1"/>
        </w:rPr>
        <w:t>a</w:t>
      </w:r>
      <w:r w:rsidRPr="00DF767C">
        <w:t>gr</w:t>
      </w:r>
      <w:r w:rsidRPr="00DF767C">
        <w:rPr>
          <w:spacing w:val="-2"/>
        </w:rPr>
        <w:t>e</w:t>
      </w:r>
      <w:r w:rsidRPr="00DF767C">
        <w:t>e</w:t>
      </w:r>
      <w:r w:rsidRPr="00DF767C">
        <w:rPr>
          <w:spacing w:val="-1"/>
        </w:rPr>
        <w:t xml:space="preserve"> </w:t>
      </w:r>
      <w:r w:rsidRPr="00DF767C">
        <w:t>t</w:t>
      </w:r>
      <w:r w:rsidRPr="00DF767C">
        <w:rPr>
          <w:spacing w:val="3"/>
        </w:rPr>
        <w:t>h</w:t>
      </w:r>
      <w:r w:rsidRPr="00DF767C">
        <w:rPr>
          <w:spacing w:val="-1"/>
        </w:rPr>
        <w:t>a</w:t>
      </w:r>
      <w:r w:rsidRPr="00DF767C">
        <w:t>t r</w:t>
      </w:r>
      <w:r w:rsidRPr="00DF767C">
        <w:rPr>
          <w:spacing w:val="-1"/>
        </w:rPr>
        <w:t>e</w:t>
      </w:r>
      <w:r w:rsidRPr="00DF767C">
        <w:t>q</w:t>
      </w:r>
      <w:r w:rsidRPr="00DF767C">
        <w:rPr>
          <w:spacing w:val="2"/>
        </w:rPr>
        <w:t>u</w:t>
      </w:r>
      <w:r w:rsidRPr="00DF767C">
        <w:rPr>
          <w:spacing w:val="-1"/>
        </w:rPr>
        <w:t>e</w:t>
      </w:r>
      <w:r w:rsidRPr="00DF767C">
        <w:t>sted l</w:t>
      </w:r>
      <w:r w:rsidRPr="00DF767C">
        <w:rPr>
          <w:spacing w:val="-1"/>
        </w:rPr>
        <w:t>a</w:t>
      </w:r>
      <w:r w:rsidRPr="00DF767C">
        <w:rPr>
          <w:spacing w:val="2"/>
        </w:rPr>
        <w:t>n</w:t>
      </w:r>
      <w:r w:rsidRPr="00DF767C">
        <w:t>gu</w:t>
      </w:r>
      <w:r w:rsidRPr="00DF767C">
        <w:rPr>
          <w:spacing w:val="-1"/>
        </w:rPr>
        <w:t>a</w:t>
      </w:r>
      <w:r w:rsidRPr="00DF767C">
        <w:t>ge</w:t>
      </w:r>
      <w:r w:rsidRPr="00DF767C">
        <w:rPr>
          <w:spacing w:val="-1"/>
        </w:rPr>
        <w:t xml:space="preserve"> </w:t>
      </w:r>
      <w:r w:rsidRPr="00DF767C">
        <w:t>must</w:t>
      </w:r>
      <w:r w:rsidRPr="00DF767C">
        <w:rPr>
          <w:spacing w:val="1"/>
        </w:rPr>
        <w:t xml:space="preserve"> </w:t>
      </w:r>
      <w:r w:rsidRPr="00DF767C">
        <w:t>be</w:t>
      </w:r>
      <w:r w:rsidRPr="00DF767C">
        <w:rPr>
          <w:spacing w:val="-1"/>
        </w:rPr>
        <w:t xml:space="preserve"> </w:t>
      </w:r>
      <w:r w:rsidRPr="00DF767C">
        <w:rPr>
          <w:spacing w:val="1"/>
        </w:rPr>
        <w:t>a</w:t>
      </w:r>
      <w:r w:rsidRPr="00DF767C">
        <w:rPr>
          <w:spacing w:val="-2"/>
        </w:rPr>
        <w:t>g</w:t>
      </w:r>
      <w:r w:rsidRPr="00DF767C">
        <w:rPr>
          <w:spacing w:val="1"/>
        </w:rPr>
        <w:t>r</w:t>
      </w:r>
      <w:r w:rsidRPr="00DF767C">
        <w:rPr>
          <w:spacing w:val="-1"/>
        </w:rPr>
        <w:t>ee</w:t>
      </w:r>
      <w:r w:rsidRPr="00DF767C">
        <w:t xml:space="preserve">d to </w:t>
      </w:r>
      <w:r w:rsidRPr="00DF767C">
        <w:rPr>
          <w:spacing w:val="3"/>
        </w:rPr>
        <w:t>i</w:t>
      </w:r>
      <w:r w:rsidRPr="00DF767C">
        <w:t>n w</w:t>
      </w:r>
      <w:r w:rsidRPr="00DF767C">
        <w:rPr>
          <w:spacing w:val="-1"/>
        </w:rPr>
        <w:t>r</w:t>
      </w:r>
      <w:r w:rsidRPr="00DF767C">
        <w:t>i</w:t>
      </w:r>
      <w:r w:rsidRPr="00DF767C">
        <w:rPr>
          <w:spacing w:val="1"/>
        </w:rPr>
        <w:t>t</w:t>
      </w:r>
      <w:r w:rsidRPr="00DF767C">
        <w:t>ing</w:t>
      </w:r>
      <w:r w:rsidRPr="00DF767C">
        <w:rPr>
          <w:spacing w:val="-2"/>
        </w:rPr>
        <w:t xml:space="preserve"> </w:t>
      </w:r>
      <w:r w:rsidRPr="00DF767C">
        <w:rPr>
          <w:spacing w:val="5"/>
        </w:rPr>
        <w:t>b</w:t>
      </w:r>
      <w:r w:rsidRPr="00DF767C">
        <w:t>y</w:t>
      </w:r>
      <w:r w:rsidRPr="00DF767C">
        <w:rPr>
          <w:spacing w:val="-5"/>
        </w:rPr>
        <w:t xml:space="preserve"> </w:t>
      </w:r>
      <w:r w:rsidRPr="00DF767C">
        <w:t xml:space="preserve">the </w:t>
      </w:r>
      <w:r w:rsidRPr="00DF767C">
        <w:rPr>
          <w:spacing w:val="1"/>
        </w:rPr>
        <w:t>A</w:t>
      </w:r>
      <w:r w:rsidRPr="00DF767C">
        <w:t>g</w:t>
      </w:r>
      <w:r w:rsidRPr="00DF767C">
        <w:rPr>
          <w:spacing w:val="-1"/>
        </w:rPr>
        <w:t>e</w:t>
      </w:r>
      <w:r w:rsidRPr="00DF767C">
        <w:t>n</w:t>
      </w:r>
      <w:r w:rsidRPr="00DF767C">
        <w:rPr>
          <w:spacing w:val="4"/>
        </w:rPr>
        <w:t>c</w:t>
      </w:r>
      <w:r w:rsidRPr="00DF767C">
        <w:t>y to be in</w:t>
      </w:r>
      <w:r w:rsidRPr="00DF767C">
        <w:rPr>
          <w:spacing w:val="-1"/>
        </w:rPr>
        <w:t>c</w:t>
      </w:r>
      <w:r w:rsidRPr="00DF767C">
        <w:t>luded</w:t>
      </w:r>
      <w:r w:rsidRPr="00DF767C">
        <w:rPr>
          <w:spacing w:val="4"/>
        </w:rPr>
        <w:t xml:space="preserve"> </w:t>
      </w:r>
      <w:r w:rsidRPr="00DF767C">
        <w:t xml:space="preserve">in the </w:t>
      </w:r>
      <w:r w:rsidRPr="00DF767C">
        <w:rPr>
          <w:spacing w:val="-1"/>
        </w:rPr>
        <w:t>c</w:t>
      </w:r>
      <w:r w:rsidRPr="00DF767C">
        <w:t>ontr</w:t>
      </w:r>
      <w:r w:rsidRPr="00DF767C">
        <w:rPr>
          <w:spacing w:val="-1"/>
        </w:rPr>
        <w:t>ac</w:t>
      </w:r>
      <w:r w:rsidRPr="00DF767C">
        <w:t>t.</w:t>
      </w:r>
      <w:r w:rsidRPr="00DF767C">
        <w:rPr>
          <w:spacing w:val="5"/>
        </w:rPr>
        <w:t xml:space="preserve"> </w:t>
      </w:r>
      <w:r w:rsidRPr="00DF767C">
        <w:t xml:space="preserve">If </w:t>
      </w:r>
      <w:r w:rsidRPr="00DF767C">
        <w:rPr>
          <w:spacing w:val="-2"/>
        </w:rPr>
        <w:t>a</w:t>
      </w:r>
      <w:r w:rsidRPr="00DF767C">
        <w:rPr>
          <w:spacing w:val="5"/>
        </w:rPr>
        <w:t>n</w:t>
      </w:r>
      <w:r w:rsidRPr="00DF767C">
        <w:t>y r</w:t>
      </w:r>
      <w:r w:rsidRPr="00DF767C">
        <w:rPr>
          <w:spacing w:val="-2"/>
        </w:rPr>
        <w:t>e</w:t>
      </w:r>
      <w:r w:rsidRPr="00DF767C">
        <w:t>qu</w:t>
      </w:r>
      <w:r w:rsidRPr="00DF767C">
        <w:rPr>
          <w:spacing w:val="1"/>
        </w:rPr>
        <w:t>e</w:t>
      </w:r>
      <w:r w:rsidRPr="00DF767C">
        <w:t xml:space="preserve">sted </w:t>
      </w:r>
      <w:r w:rsidRPr="00DF767C">
        <w:rPr>
          <w:spacing w:val="-1"/>
        </w:rPr>
        <w:t>a</w:t>
      </w:r>
      <w:r w:rsidRPr="00DF767C">
        <w:t>l</w:t>
      </w:r>
      <w:r w:rsidRPr="00DF767C">
        <w:rPr>
          <w:spacing w:val="1"/>
        </w:rPr>
        <w:t>t</w:t>
      </w:r>
      <w:r w:rsidRPr="00DF767C">
        <w:rPr>
          <w:spacing w:val="-1"/>
        </w:rPr>
        <w:t>e</w:t>
      </w:r>
      <w:r w:rsidRPr="00DF767C">
        <w:t>rn</w:t>
      </w:r>
      <w:r w:rsidRPr="00DF767C">
        <w:rPr>
          <w:spacing w:val="-2"/>
        </w:rPr>
        <w:t>a</w:t>
      </w:r>
      <w:r w:rsidRPr="00DF767C">
        <w:t>t</w:t>
      </w:r>
      <w:r w:rsidRPr="00DF767C">
        <w:rPr>
          <w:spacing w:val="1"/>
        </w:rPr>
        <w:t>i</w:t>
      </w:r>
      <w:r w:rsidRPr="00DF767C">
        <w:t>ve</w:t>
      </w:r>
      <w:r w:rsidRPr="00DF767C">
        <w:rPr>
          <w:spacing w:val="-1"/>
        </w:rPr>
        <w:t xml:space="preserve"> </w:t>
      </w:r>
      <w:r w:rsidRPr="00DF767C">
        <w:t>la</w:t>
      </w:r>
      <w:r w:rsidRPr="00DF767C">
        <w:rPr>
          <w:spacing w:val="2"/>
        </w:rPr>
        <w:t>n</w:t>
      </w:r>
      <w:r w:rsidRPr="00DF767C">
        <w:rPr>
          <w:spacing w:val="-2"/>
        </w:rPr>
        <w:t>g</w:t>
      </w:r>
      <w:r w:rsidRPr="00DF767C">
        <w:rPr>
          <w:spacing w:val="2"/>
        </w:rPr>
        <w:t>u</w:t>
      </w:r>
      <w:r w:rsidRPr="00DF767C">
        <w:rPr>
          <w:spacing w:val="1"/>
        </w:rPr>
        <w:t>a</w:t>
      </w:r>
      <w:r w:rsidRPr="00DF767C">
        <w:rPr>
          <w:spacing w:val="-2"/>
        </w:rPr>
        <w:t>g</w:t>
      </w:r>
      <w:r w:rsidRPr="00DF767C">
        <w:t>e</w:t>
      </w:r>
      <w:r w:rsidRPr="00DF767C">
        <w:rPr>
          <w:spacing w:val="1"/>
        </w:rPr>
        <w:t xml:space="preserve"> </w:t>
      </w:r>
      <w:r w:rsidRPr="00DF767C">
        <w:t>submi</w:t>
      </w:r>
      <w:r w:rsidRPr="00DF767C">
        <w:rPr>
          <w:spacing w:val="1"/>
        </w:rPr>
        <w:t>t</w:t>
      </w:r>
      <w:r w:rsidRPr="00DF767C">
        <w:t xml:space="preserve">ted is not so </w:t>
      </w:r>
      <w:r w:rsidRPr="00DF767C">
        <w:rPr>
          <w:spacing w:val="-1"/>
        </w:rPr>
        <w:t>acce</w:t>
      </w:r>
      <w:r w:rsidRPr="00DF767C">
        <w:t xml:space="preserve">pted </w:t>
      </w:r>
      <w:r w:rsidRPr="00DF767C">
        <w:rPr>
          <w:spacing w:val="2"/>
        </w:rPr>
        <w:t>b</w:t>
      </w:r>
      <w:r w:rsidRPr="00DF767C">
        <w:t>y</w:t>
      </w:r>
      <w:r w:rsidRPr="00DF767C">
        <w:rPr>
          <w:spacing w:val="-5"/>
        </w:rPr>
        <w:t xml:space="preserve"> </w:t>
      </w:r>
      <w:r w:rsidRPr="00DF767C">
        <w:t>the Ag</w:t>
      </w:r>
      <w:r w:rsidRPr="00DF767C">
        <w:rPr>
          <w:spacing w:val="-1"/>
        </w:rPr>
        <w:t>e</w:t>
      </w:r>
      <w:r w:rsidRPr="00DF767C">
        <w:t>n</w:t>
      </w:r>
      <w:r w:rsidRPr="00DF767C">
        <w:rPr>
          <w:spacing w:val="4"/>
        </w:rPr>
        <w:t>c</w:t>
      </w:r>
      <w:r w:rsidRPr="00DF767C">
        <w:rPr>
          <w:spacing w:val="-5"/>
        </w:rPr>
        <w:t>y</w:t>
      </w:r>
      <w:r w:rsidRPr="00DF767C">
        <w:t>, the</w:t>
      </w:r>
      <w:r w:rsidRPr="00DF767C">
        <w:rPr>
          <w:spacing w:val="2"/>
        </w:rPr>
        <w:t xml:space="preserve"> </w:t>
      </w:r>
      <w:r w:rsidRPr="00DF767C">
        <w:rPr>
          <w:spacing w:val="-1"/>
        </w:rPr>
        <w:t>a</w:t>
      </w:r>
      <w:r w:rsidRPr="00DF767C">
        <w:t>t</w:t>
      </w:r>
      <w:r w:rsidRPr="00DF767C">
        <w:rPr>
          <w:spacing w:val="1"/>
        </w:rPr>
        <w:t>t</w:t>
      </w:r>
      <w:r w:rsidRPr="00DF767C">
        <w:rPr>
          <w:spacing w:val="-1"/>
        </w:rPr>
        <w:t>ac</w:t>
      </w:r>
      <w:r w:rsidRPr="00DF767C">
        <w:t>h</w:t>
      </w:r>
      <w:r w:rsidRPr="00DF767C">
        <w:rPr>
          <w:spacing w:val="-1"/>
        </w:rPr>
        <w:t>e</w:t>
      </w:r>
      <w:r w:rsidRPr="00DF767C">
        <w:t xml:space="preserve">d </w:t>
      </w:r>
      <w:r w:rsidRPr="00DF767C">
        <w:rPr>
          <w:spacing w:val="2"/>
        </w:rPr>
        <w:t>s</w:t>
      </w:r>
      <w:r w:rsidRPr="00DF767C">
        <w:rPr>
          <w:spacing w:val="1"/>
        </w:rPr>
        <w:t>a</w:t>
      </w:r>
      <w:r w:rsidRPr="00DF767C">
        <w:t>mp</w:t>
      </w:r>
      <w:r w:rsidRPr="00DF767C">
        <w:rPr>
          <w:spacing w:val="1"/>
        </w:rPr>
        <w:t>l</w:t>
      </w:r>
      <w:r w:rsidRPr="00DF767C">
        <w:t>e</w:t>
      </w:r>
      <w:r w:rsidRPr="00DF767C">
        <w:rPr>
          <w:spacing w:val="-1"/>
        </w:rPr>
        <w:t xml:space="preserve"> c</w:t>
      </w:r>
      <w:r w:rsidRPr="00DF767C">
        <w:t>ontr</w:t>
      </w:r>
      <w:r w:rsidRPr="00DF767C">
        <w:rPr>
          <w:spacing w:val="-1"/>
        </w:rPr>
        <w:t>ac</w:t>
      </w:r>
      <w:r w:rsidRPr="00DF767C">
        <w:t>t wi</w:t>
      </w:r>
      <w:r w:rsidRPr="00DF767C">
        <w:rPr>
          <w:spacing w:val="1"/>
        </w:rPr>
        <w:t>t</w:t>
      </w:r>
      <w:r w:rsidRPr="00DF767C">
        <w:t xml:space="preserve">h </w:t>
      </w:r>
      <w:r w:rsidRPr="00DF767C">
        <w:rPr>
          <w:spacing w:val="-1"/>
        </w:rPr>
        <w:t>a</w:t>
      </w:r>
      <w:r w:rsidRPr="00DF767C">
        <w:t>p</w:t>
      </w:r>
      <w:r w:rsidRPr="00DF767C">
        <w:rPr>
          <w:spacing w:val="2"/>
        </w:rPr>
        <w:t>p</w:t>
      </w:r>
      <w:r w:rsidRPr="00DF767C">
        <w:t>r</w:t>
      </w:r>
      <w:r w:rsidRPr="00DF767C">
        <w:rPr>
          <w:spacing w:val="1"/>
        </w:rPr>
        <w:t>o</w:t>
      </w:r>
      <w:r w:rsidRPr="00DF767C">
        <w:t>pri</w:t>
      </w:r>
      <w:r w:rsidRPr="00DF767C">
        <w:rPr>
          <w:spacing w:val="-1"/>
        </w:rPr>
        <w:t>a</w:t>
      </w:r>
      <w:r w:rsidRPr="00DF767C">
        <w:t>te</w:t>
      </w:r>
      <w:r w:rsidRPr="00DF767C">
        <w:rPr>
          <w:spacing w:val="2"/>
        </w:rPr>
        <w:t>l</w:t>
      </w:r>
      <w:r w:rsidRPr="00DF767C">
        <w:t xml:space="preserve">y </w:t>
      </w:r>
      <w:r w:rsidRPr="00DF767C">
        <w:rPr>
          <w:spacing w:val="-1"/>
        </w:rPr>
        <w:t>a</w:t>
      </w:r>
      <w:r w:rsidRPr="00DF767C">
        <w:rPr>
          <w:spacing w:val="1"/>
        </w:rPr>
        <w:t>c</w:t>
      </w:r>
      <w:r w:rsidRPr="00DF767C">
        <w:rPr>
          <w:spacing w:val="-1"/>
        </w:rPr>
        <w:t>ce</w:t>
      </w:r>
      <w:r w:rsidRPr="00DF767C">
        <w:t>pted</w:t>
      </w:r>
      <w:r w:rsidRPr="00DF767C">
        <w:rPr>
          <w:spacing w:val="2"/>
        </w:rPr>
        <w:t xml:space="preserve"> </w:t>
      </w:r>
      <w:r w:rsidRPr="00DF767C">
        <w:rPr>
          <w:spacing w:val="-1"/>
        </w:rPr>
        <w:t>a</w:t>
      </w:r>
      <w:r w:rsidRPr="00DF767C">
        <w:t>men</w:t>
      </w:r>
      <w:r w:rsidRPr="00DF767C">
        <w:rPr>
          <w:spacing w:val="2"/>
        </w:rPr>
        <w:t>d</w:t>
      </w:r>
      <w:r w:rsidRPr="00DF767C">
        <w:t>ments shall b</w:t>
      </w:r>
      <w:r w:rsidRPr="00DF767C">
        <w:rPr>
          <w:spacing w:val="-1"/>
        </w:rPr>
        <w:t>ec</w:t>
      </w:r>
      <w:r w:rsidRPr="00DF767C">
        <w:t>ome the</w:t>
      </w:r>
      <w:r w:rsidRPr="00DF767C">
        <w:rPr>
          <w:spacing w:val="1"/>
        </w:rPr>
        <w:t xml:space="preserve"> </w:t>
      </w:r>
      <w:r w:rsidRPr="00DF767C">
        <w:rPr>
          <w:spacing w:val="-1"/>
        </w:rPr>
        <w:t>c</w:t>
      </w:r>
      <w:r w:rsidRPr="00DF767C">
        <w:t>ontr</w:t>
      </w:r>
      <w:r w:rsidRPr="00DF767C">
        <w:rPr>
          <w:spacing w:val="-1"/>
        </w:rPr>
        <w:t>ac</w:t>
      </w:r>
      <w:r w:rsidRPr="00DF767C">
        <w:t xml:space="preserve">t </w:t>
      </w:r>
      <w:r w:rsidRPr="00DF767C">
        <w:rPr>
          <w:spacing w:val="3"/>
        </w:rPr>
        <w:t>b</w:t>
      </w:r>
      <w:r w:rsidRPr="00DF767C">
        <w:rPr>
          <w:spacing w:val="-1"/>
        </w:rPr>
        <w:t>e</w:t>
      </w:r>
      <w:r w:rsidRPr="00DF767C">
        <w:t>tw</w:t>
      </w:r>
      <w:r w:rsidRPr="00DF767C">
        <w:rPr>
          <w:spacing w:val="-1"/>
        </w:rPr>
        <w:t>ee</w:t>
      </w:r>
      <w:r w:rsidRPr="00DF767C">
        <w:t xml:space="preserve">n the </w:t>
      </w:r>
      <w:r w:rsidRPr="00DF767C">
        <w:rPr>
          <w:spacing w:val="2"/>
        </w:rPr>
        <w:t>p</w:t>
      </w:r>
      <w:r w:rsidRPr="00DF767C">
        <w:rPr>
          <w:spacing w:val="-1"/>
        </w:rPr>
        <w:t>a</w:t>
      </w:r>
      <w:r w:rsidRPr="00DF767C">
        <w:t>rti</w:t>
      </w:r>
      <w:r w:rsidRPr="00DF767C">
        <w:rPr>
          <w:spacing w:val="-1"/>
        </w:rPr>
        <w:t>e</w:t>
      </w:r>
      <w:r w:rsidRPr="00DF767C">
        <w:t>s</w:t>
      </w:r>
      <w:r w:rsidR="00B033E2" w:rsidRPr="00DF767C">
        <w:t xml:space="preserve">. </w:t>
      </w:r>
      <w:r w:rsidRPr="00DF767C">
        <w:t>G</w:t>
      </w:r>
      <w:r w:rsidRPr="00DF767C">
        <w:rPr>
          <w:spacing w:val="-1"/>
        </w:rPr>
        <w:t>e</w:t>
      </w:r>
      <w:r w:rsidRPr="00DF767C">
        <w:rPr>
          <w:spacing w:val="2"/>
        </w:rPr>
        <w:t>n</w:t>
      </w:r>
      <w:r w:rsidRPr="00DF767C">
        <w:rPr>
          <w:spacing w:val="-1"/>
        </w:rPr>
        <w:t>e</w:t>
      </w:r>
      <w:r w:rsidRPr="00DF767C">
        <w:t>r</w:t>
      </w:r>
      <w:r w:rsidRPr="00DF767C">
        <w:rPr>
          <w:spacing w:val="-2"/>
        </w:rPr>
        <w:t>a</w:t>
      </w:r>
      <w:r w:rsidRPr="00DF767C">
        <w:t>l</w:t>
      </w:r>
      <w:r w:rsidRPr="00DF767C">
        <w:rPr>
          <w:spacing w:val="3"/>
        </w:rPr>
        <w:t xml:space="preserve"> </w:t>
      </w:r>
      <w:r w:rsidRPr="00DF767C">
        <w:t>r</w:t>
      </w:r>
      <w:r w:rsidRPr="00DF767C">
        <w:rPr>
          <w:spacing w:val="-2"/>
        </w:rPr>
        <w:t>e</w:t>
      </w:r>
      <w:r w:rsidRPr="00DF767C">
        <w:t>fer</w:t>
      </w:r>
      <w:r w:rsidRPr="00DF767C">
        <w:rPr>
          <w:spacing w:val="-2"/>
        </w:rPr>
        <w:t>e</w:t>
      </w:r>
      <w:r w:rsidRPr="00DF767C">
        <w:t>n</w:t>
      </w:r>
      <w:r w:rsidRPr="00DF767C">
        <w:rPr>
          <w:spacing w:val="1"/>
        </w:rPr>
        <w:t>c</w:t>
      </w:r>
      <w:r w:rsidRPr="00DF767C">
        <w:rPr>
          <w:spacing w:val="-1"/>
        </w:rPr>
        <w:t>e</w:t>
      </w:r>
      <w:r w:rsidRPr="00DF767C">
        <w:t xml:space="preserve">s to </w:t>
      </w:r>
      <w:r w:rsidRPr="00DF767C">
        <w:rPr>
          <w:spacing w:val="1"/>
        </w:rPr>
        <w:t>t</w:t>
      </w:r>
      <w:r w:rsidRPr="00DF767C">
        <w:t>he</w:t>
      </w:r>
      <w:r w:rsidRPr="00DF767C">
        <w:rPr>
          <w:spacing w:val="-1"/>
        </w:rPr>
        <w:t xml:space="preserve"> </w:t>
      </w:r>
      <w:r w:rsidRPr="00DF767C">
        <w:t>O</w:t>
      </w:r>
      <w:r w:rsidRPr="00DF767C">
        <w:rPr>
          <w:spacing w:val="1"/>
        </w:rPr>
        <w:t>f</w:t>
      </w:r>
      <w:r w:rsidRPr="00DF767C">
        <w:t>f</w:t>
      </w:r>
      <w:r w:rsidRPr="00DF767C">
        <w:rPr>
          <w:spacing w:val="-2"/>
        </w:rPr>
        <w:t>e</w:t>
      </w:r>
      <w:r w:rsidRPr="00DF767C">
        <w:t>r</w:t>
      </w:r>
      <w:r w:rsidRPr="00DF767C">
        <w:rPr>
          <w:spacing w:val="1"/>
        </w:rPr>
        <w:t>or</w:t>
      </w:r>
      <w:r w:rsidRPr="00DF767C">
        <w:rPr>
          <w:spacing w:val="-2"/>
        </w:rPr>
        <w:t>'</w:t>
      </w:r>
      <w:r w:rsidRPr="00DF767C">
        <w:t>s te</w:t>
      </w:r>
      <w:r w:rsidRPr="00DF767C">
        <w:rPr>
          <w:spacing w:val="-1"/>
        </w:rPr>
        <w:t>r</w:t>
      </w:r>
      <w:r w:rsidRPr="00DF767C">
        <w:t>ms</w:t>
      </w:r>
      <w:r w:rsidRPr="00DF767C">
        <w:rPr>
          <w:spacing w:val="8"/>
        </w:rPr>
        <w:t xml:space="preserve"> </w:t>
      </w:r>
      <w:r w:rsidRPr="00DF767C">
        <w:rPr>
          <w:spacing w:val="-1"/>
        </w:rPr>
        <w:t>a</w:t>
      </w:r>
      <w:r w:rsidRPr="00DF767C">
        <w:t xml:space="preserve">nd </w:t>
      </w:r>
      <w:r w:rsidRPr="00DF767C">
        <w:rPr>
          <w:spacing w:val="-1"/>
        </w:rPr>
        <w:t>c</w:t>
      </w:r>
      <w:r w:rsidRPr="00DF767C">
        <w:t>ondi</w:t>
      </w:r>
      <w:r w:rsidRPr="00DF767C">
        <w:rPr>
          <w:spacing w:val="1"/>
        </w:rPr>
        <w:t>t</w:t>
      </w:r>
      <w:r w:rsidRPr="00DF767C">
        <w:t xml:space="preserve">ions or </w:t>
      </w:r>
      <w:r w:rsidRPr="00DF767C">
        <w:rPr>
          <w:spacing w:val="-2"/>
        </w:rPr>
        <w:t>a</w:t>
      </w:r>
      <w:r w:rsidRPr="00DF767C">
        <w:t>t</w:t>
      </w:r>
      <w:r w:rsidRPr="00DF767C">
        <w:rPr>
          <w:spacing w:val="1"/>
        </w:rPr>
        <w:t>t</w:t>
      </w:r>
      <w:r w:rsidRPr="00DF767C">
        <w:rPr>
          <w:spacing w:val="-1"/>
        </w:rPr>
        <w:t>e</w:t>
      </w:r>
      <w:r w:rsidRPr="00DF767C">
        <w:t>mp</w:t>
      </w:r>
      <w:r w:rsidRPr="00DF767C">
        <w:rPr>
          <w:spacing w:val="1"/>
        </w:rPr>
        <w:t>t</w:t>
      </w:r>
      <w:r w:rsidRPr="00DF767C">
        <w:t xml:space="preserve">s </w:t>
      </w:r>
      <w:r w:rsidRPr="00DF767C">
        <w:rPr>
          <w:spacing w:val="-1"/>
        </w:rPr>
        <w:t>a</w:t>
      </w:r>
      <w:r w:rsidRPr="00DF767C">
        <w:t>t complete</w:t>
      </w:r>
      <w:r w:rsidRPr="00DF767C">
        <w:rPr>
          <w:spacing w:val="-1"/>
        </w:rPr>
        <w:t xml:space="preserve"> </w:t>
      </w:r>
      <w:r w:rsidRPr="00DF767C">
        <w:t>subs</w:t>
      </w:r>
      <w:r w:rsidRPr="00DF767C">
        <w:rPr>
          <w:spacing w:val="1"/>
        </w:rPr>
        <w:t>t</w:t>
      </w:r>
      <w:r w:rsidRPr="00DF767C">
        <w:t>i</w:t>
      </w:r>
      <w:r w:rsidRPr="00DF767C">
        <w:rPr>
          <w:spacing w:val="1"/>
        </w:rPr>
        <w:t>t</w:t>
      </w:r>
      <w:r w:rsidRPr="00DF767C">
        <w:t>ut</w:t>
      </w:r>
      <w:r w:rsidRPr="00DF767C">
        <w:rPr>
          <w:spacing w:val="1"/>
        </w:rPr>
        <w:t>i</w:t>
      </w:r>
      <w:r w:rsidRPr="00DF767C">
        <w:t xml:space="preserve">ons </w:t>
      </w:r>
      <w:r w:rsidRPr="00DF767C">
        <w:rPr>
          <w:spacing w:val="-1"/>
        </w:rPr>
        <w:t>a</w:t>
      </w:r>
      <w:r w:rsidRPr="00DF767C">
        <w:t>re</w:t>
      </w:r>
      <w:r w:rsidRPr="00DF767C">
        <w:rPr>
          <w:spacing w:val="-2"/>
        </w:rPr>
        <w:t xml:space="preserve"> </w:t>
      </w:r>
      <w:r w:rsidRPr="00DF767C">
        <w:t>not a</w:t>
      </w:r>
      <w:r w:rsidRPr="00DF767C">
        <w:rPr>
          <w:spacing w:val="-1"/>
        </w:rPr>
        <w:t>c</w:t>
      </w:r>
      <w:r w:rsidRPr="00DF767C">
        <w:rPr>
          <w:spacing w:val="1"/>
        </w:rPr>
        <w:t>c</w:t>
      </w:r>
      <w:r w:rsidRPr="00DF767C">
        <w:rPr>
          <w:spacing w:val="-1"/>
        </w:rPr>
        <w:t>e</w:t>
      </w:r>
      <w:r w:rsidRPr="00DF767C">
        <w:t>ptable</w:t>
      </w:r>
      <w:r w:rsidRPr="00DF767C">
        <w:rPr>
          <w:spacing w:val="-1"/>
        </w:rPr>
        <w:t xml:space="preserve"> </w:t>
      </w:r>
      <w:r w:rsidRPr="00DF767C">
        <w:t xml:space="preserve">to </w:t>
      </w:r>
      <w:r w:rsidRPr="00DF767C">
        <w:rPr>
          <w:spacing w:val="1"/>
        </w:rPr>
        <w:t>t</w:t>
      </w:r>
      <w:r w:rsidRPr="00DF767C">
        <w:t>he</w:t>
      </w:r>
      <w:r w:rsidRPr="00DF767C">
        <w:rPr>
          <w:spacing w:val="-1"/>
        </w:rPr>
        <w:t xml:space="preserve"> </w:t>
      </w:r>
      <w:r w:rsidRPr="00DF767C">
        <w:rPr>
          <w:spacing w:val="2"/>
        </w:rPr>
        <w:t>A</w:t>
      </w:r>
      <w:r w:rsidRPr="00DF767C">
        <w:rPr>
          <w:spacing w:val="-2"/>
        </w:rPr>
        <w:t>g</w:t>
      </w:r>
      <w:r w:rsidRPr="00DF767C">
        <w:rPr>
          <w:spacing w:val="-1"/>
        </w:rPr>
        <w:t>e</w:t>
      </w:r>
      <w:r w:rsidRPr="00DF767C">
        <w:rPr>
          <w:spacing w:val="2"/>
        </w:rPr>
        <w:t>n</w:t>
      </w:r>
      <w:r w:rsidRPr="00DF767C">
        <w:rPr>
          <w:spacing w:val="4"/>
        </w:rPr>
        <w:t>c</w:t>
      </w:r>
      <w:r w:rsidRPr="00DF767C">
        <w:t>y</w:t>
      </w:r>
      <w:r w:rsidRPr="00DF767C">
        <w:rPr>
          <w:spacing w:val="-5"/>
        </w:rPr>
        <w:t xml:space="preserve"> </w:t>
      </w:r>
      <w:r w:rsidRPr="00DF767C">
        <w:rPr>
          <w:spacing w:val="-1"/>
        </w:rPr>
        <w:t>a</w:t>
      </w:r>
      <w:r w:rsidRPr="00DF767C">
        <w:t xml:space="preserve">nd will </w:t>
      </w:r>
      <w:r w:rsidRPr="00DF767C">
        <w:lastRenderedPageBreak/>
        <w:t>r</w:t>
      </w:r>
      <w:r w:rsidRPr="00DF767C">
        <w:rPr>
          <w:spacing w:val="-2"/>
        </w:rPr>
        <w:t>e</w:t>
      </w:r>
      <w:r w:rsidRPr="00DF767C">
        <w:t>sult</w:t>
      </w:r>
      <w:r w:rsidRPr="00DF767C">
        <w:rPr>
          <w:spacing w:val="1"/>
        </w:rPr>
        <w:t xml:space="preserve"> </w:t>
      </w:r>
      <w:r w:rsidRPr="00DF767C">
        <w:t>in d</w:t>
      </w:r>
      <w:r w:rsidRPr="00DF767C">
        <w:rPr>
          <w:spacing w:val="1"/>
        </w:rPr>
        <w:t>i</w:t>
      </w:r>
      <w:r w:rsidRPr="00DF767C">
        <w:t>squ</w:t>
      </w:r>
      <w:r w:rsidRPr="00DF767C">
        <w:rPr>
          <w:spacing w:val="-1"/>
        </w:rPr>
        <w:t>a</w:t>
      </w:r>
      <w:r w:rsidRPr="00DF767C">
        <w:t>l</w:t>
      </w:r>
      <w:r w:rsidRPr="00DF767C">
        <w:rPr>
          <w:spacing w:val="1"/>
        </w:rPr>
        <w:t>i</w:t>
      </w:r>
      <w:r w:rsidRPr="00DF767C">
        <w:t>fi</w:t>
      </w:r>
      <w:r w:rsidRPr="00DF767C">
        <w:rPr>
          <w:spacing w:val="-1"/>
        </w:rPr>
        <w:t>ca</w:t>
      </w:r>
      <w:r w:rsidRPr="00DF767C">
        <w:t>t</w:t>
      </w:r>
      <w:r w:rsidRPr="00DF767C">
        <w:rPr>
          <w:spacing w:val="1"/>
        </w:rPr>
        <w:t>i</w:t>
      </w:r>
      <w:r w:rsidRPr="00DF767C">
        <w:t>on of</w:t>
      </w:r>
      <w:r w:rsidRPr="00DF767C">
        <w:rPr>
          <w:spacing w:val="-1"/>
        </w:rPr>
        <w:t xml:space="preserve"> </w:t>
      </w:r>
      <w:r w:rsidRPr="00DF767C">
        <w:t xml:space="preserve">the </w:t>
      </w:r>
      <w:r w:rsidRPr="00DF767C">
        <w:rPr>
          <w:spacing w:val="-1"/>
        </w:rPr>
        <w:t>O</w:t>
      </w:r>
      <w:r w:rsidRPr="00DF767C">
        <w:t>f</w:t>
      </w:r>
      <w:r w:rsidRPr="00DF767C">
        <w:rPr>
          <w:spacing w:val="1"/>
        </w:rPr>
        <w:t>f</w:t>
      </w:r>
      <w:r w:rsidRPr="00DF767C">
        <w:rPr>
          <w:spacing w:val="-1"/>
        </w:rPr>
        <w:t>e</w:t>
      </w:r>
      <w:r w:rsidRPr="00DF767C">
        <w:t>ro</w:t>
      </w:r>
      <w:r w:rsidRPr="00DF767C">
        <w:rPr>
          <w:spacing w:val="1"/>
        </w:rPr>
        <w:t>r</w:t>
      </w:r>
      <w:r w:rsidRPr="00DF767C">
        <w:rPr>
          <w:spacing w:val="-2"/>
        </w:rPr>
        <w:t>'</w:t>
      </w:r>
      <w:r w:rsidRPr="00DF767C">
        <w:t xml:space="preserve">s </w:t>
      </w:r>
      <w:r w:rsidRPr="00DF767C">
        <w:rPr>
          <w:spacing w:val="2"/>
        </w:rPr>
        <w:t>p</w:t>
      </w:r>
      <w:r w:rsidRPr="00DF767C">
        <w:t>ropos</w:t>
      </w:r>
      <w:r w:rsidRPr="00DF767C">
        <w:rPr>
          <w:spacing w:val="-1"/>
        </w:rPr>
        <w:t>a</w:t>
      </w:r>
      <w:r w:rsidRPr="00DF767C">
        <w:t>l.</w:t>
      </w:r>
    </w:p>
    <w:p w14:paraId="5F86FB12" w14:textId="77777777" w:rsidR="00B528A6" w:rsidRPr="00DF767C" w:rsidRDefault="00B528A6" w:rsidP="007C6D6B">
      <w:pPr>
        <w:pStyle w:val="H3Normal"/>
      </w:pPr>
    </w:p>
    <w:p w14:paraId="585ABB60" w14:textId="77777777" w:rsidR="00154560" w:rsidRPr="00DF767C" w:rsidRDefault="00045712" w:rsidP="00C95DFE">
      <w:pPr>
        <w:pStyle w:val="H3Normal"/>
        <w:ind w:left="720" w:right="0"/>
      </w:pPr>
      <w:r w:rsidRPr="00DF767C">
        <w:t>O</w:t>
      </w:r>
      <w:r w:rsidRPr="00DF767C">
        <w:rPr>
          <w:spacing w:val="-1"/>
        </w:rPr>
        <w:t>f</w:t>
      </w:r>
      <w:r w:rsidRPr="00DF767C">
        <w:t>fero</w:t>
      </w:r>
      <w:r w:rsidRPr="00DF767C">
        <w:rPr>
          <w:spacing w:val="-1"/>
        </w:rPr>
        <w:t>r</w:t>
      </w:r>
      <w:r w:rsidRPr="00DF767C">
        <w:t>s mu</w:t>
      </w:r>
      <w:r w:rsidRPr="00DF767C">
        <w:rPr>
          <w:spacing w:val="1"/>
        </w:rPr>
        <w:t>s</w:t>
      </w:r>
      <w:r w:rsidRPr="00DF767C">
        <w:t xml:space="preserve">t </w:t>
      </w:r>
      <w:r w:rsidR="00B528A6" w:rsidRPr="00DF767C">
        <w:t xml:space="preserve">briefly describe </w:t>
      </w:r>
      <w:r w:rsidRPr="00DF767C">
        <w:t>the p</w:t>
      </w:r>
      <w:r w:rsidRPr="00DF767C">
        <w:rPr>
          <w:spacing w:val="2"/>
        </w:rPr>
        <w:t>u</w:t>
      </w:r>
      <w:r w:rsidRPr="00DF767C">
        <w:t>rpose</w:t>
      </w:r>
      <w:r w:rsidRPr="00DF767C">
        <w:rPr>
          <w:spacing w:val="-1"/>
        </w:rPr>
        <w:t xml:space="preserve"> a</w:t>
      </w:r>
      <w:r w:rsidRPr="00DF767C">
        <w:t>nd i</w:t>
      </w:r>
      <w:r w:rsidRPr="00DF767C">
        <w:rPr>
          <w:spacing w:val="1"/>
        </w:rPr>
        <w:t>m</w:t>
      </w:r>
      <w:r w:rsidRPr="00DF767C">
        <w:t>p</w:t>
      </w:r>
      <w:r w:rsidRPr="00DF767C">
        <w:rPr>
          <w:spacing w:val="-1"/>
        </w:rPr>
        <w:t>ac</w:t>
      </w:r>
      <w:r w:rsidRPr="00DF767C">
        <w:t xml:space="preserve">t, </w:t>
      </w:r>
      <w:r w:rsidRPr="00DF767C">
        <w:rPr>
          <w:spacing w:val="1"/>
        </w:rPr>
        <w:t>i</w:t>
      </w:r>
      <w:r w:rsidRPr="00DF767C">
        <w:t>f</w:t>
      </w:r>
      <w:r w:rsidRPr="00DF767C">
        <w:rPr>
          <w:spacing w:val="1"/>
        </w:rPr>
        <w:t xml:space="preserve"> </w:t>
      </w:r>
      <w:r w:rsidRPr="00DF767C">
        <w:rPr>
          <w:spacing w:val="-1"/>
        </w:rPr>
        <w:t>a</w:t>
      </w:r>
      <w:r w:rsidRPr="00DF767C">
        <w:rPr>
          <w:spacing w:val="5"/>
        </w:rPr>
        <w:t>n</w:t>
      </w:r>
      <w:r w:rsidRPr="00DF767C">
        <w:rPr>
          <w:spacing w:val="-5"/>
        </w:rPr>
        <w:t>y</w:t>
      </w:r>
      <w:r w:rsidRPr="00DF767C">
        <w:t>,</w:t>
      </w:r>
      <w:r w:rsidRPr="00DF767C">
        <w:rPr>
          <w:spacing w:val="2"/>
        </w:rPr>
        <w:t xml:space="preserve"> </w:t>
      </w:r>
      <w:r w:rsidRPr="00DF767C">
        <w:t xml:space="preserve">of </w:t>
      </w:r>
      <w:r w:rsidRPr="00DF767C">
        <w:rPr>
          <w:spacing w:val="-2"/>
        </w:rPr>
        <w:t>e</w:t>
      </w:r>
      <w:r w:rsidRPr="00DF767C">
        <w:rPr>
          <w:spacing w:val="-1"/>
        </w:rPr>
        <w:t>ac</w:t>
      </w:r>
      <w:r w:rsidRPr="00DF767C">
        <w:t>h prop</w:t>
      </w:r>
      <w:r w:rsidRPr="00DF767C">
        <w:rPr>
          <w:spacing w:val="-1"/>
        </w:rPr>
        <w:t>o</w:t>
      </w:r>
      <w:r w:rsidRPr="00DF767C">
        <w:t>s</w:t>
      </w:r>
      <w:r w:rsidRPr="00DF767C">
        <w:rPr>
          <w:spacing w:val="-1"/>
        </w:rPr>
        <w:t>e</w:t>
      </w:r>
      <w:r w:rsidRPr="00DF767C">
        <w:t xml:space="preserve">d </w:t>
      </w:r>
      <w:r w:rsidRPr="00DF767C">
        <w:rPr>
          <w:spacing w:val="-1"/>
        </w:rPr>
        <w:t>c</w:t>
      </w:r>
      <w:r w:rsidRPr="00DF767C">
        <w:t>h</w:t>
      </w:r>
      <w:r w:rsidRPr="00DF767C">
        <w:rPr>
          <w:spacing w:val="-1"/>
        </w:rPr>
        <w:t>a</w:t>
      </w:r>
      <w:r w:rsidRPr="00DF767C">
        <w:rPr>
          <w:spacing w:val="2"/>
        </w:rPr>
        <w:t>n</w:t>
      </w:r>
      <w:r w:rsidRPr="00DF767C">
        <w:t>ge</w:t>
      </w:r>
      <w:r w:rsidR="00B033E2" w:rsidRPr="00DF767C">
        <w:t>,</w:t>
      </w:r>
      <w:r w:rsidRPr="00DF767C">
        <w:rPr>
          <w:spacing w:val="-1"/>
        </w:rPr>
        <w:t xml:space="preserve"> </w:t>
      </w:r>
      <w:r w:rsidRPr="00DF767C">
        <w:t>fo</w:t>
      </w:r>
      <w:r w:rsidRPr="00DF767C">
        <w:rPr>
          <w:spacing w:val="1"/>
        </w:rPr>
        <w:t>l</w:t>
      </w:r>
      <w:r w:rsidRPr="00DF767C">
        <w:t>low</w:t>
      </w:r>
      <w:r w:rsidRPr="00DF767C">
        <w:rPr>
          <w:spacing w:val="1"/>
        </w:rPr>
        <w:t>e</w:t>
      </w:r>
      <w:r w:rsidRPr="00DF767C">
        <w:t xml:space="preserve">d </w:t>
      </w:r>
      <w:r w:rsidRPr="00DF767C">
        <w:rPr>
          <w:spacing w:val="2"/>
        </w:rPr>
        <w:t>b</w:t>
      </w:r>
      <w:r w:rsidRPr="00DF767C">
        <w:t>y</w:t>
      </w:r>
      <w:r w:rsidRPr="00DF767C">
        <w:rPr>
          <w:spacing w:val="-5"/>
        </w:rPr>
        <w:t xml:space="preserve"> </w:t>
      </w:r>
      <w:r w:rsidRPr="00DF767C">
        <w:t>the s</w:t>
      </w:r>
      <w:r w:rsidRPr="00DF767C">
        <w:rPr>
          <w:spacing w:val="2"/>
        </w:rPr>
        <w:t>p</w:t>
      </w:r>
      <w:r w:rsidRPr="00DF767C">
        <w:rPr>
          <w:spacing w:val="-1"/>
        </w:rPr>
        <w:t>ec</w:t>
      </w:r>
      <w:r w:rsidRPr="00DF767C">
        <w:t>ific</w:t>
      </w:r>
      <w:r w:rsidRPr="00DF767C">
        <w:rPr>
          <w:spacing w:val="-1"/>
        </w:rPr>
        <w:t xml:space="preserve"> </w:t>
      </w:r>
      <w:r w:rsidRPr="00DF767C">
        <w:t>pro</w:t>
      </w:r>
      <w:r w:rsidRPr="00DF767C">
        <w:rPr>
          <w:spacing w:val="-1"/>
        </w:rPr>
        <w:t>p</w:t>
      </w:r>
      <w:r w:rsidRPr="00DF767C">
        <w:t>o</w:t>
      </w:r>
      <w:r w:rsidRPr="00DF767C">
        <w:rPr>
          <w:spacing w:val="2"/>
        </w:rPr>
        <w:t>s</w:t>
      </w:r>
      <w:r w:rsidRPr="00DF767C">
        <w:rPr>
          <w:spacing w:val="1"/>
        </w:rPr>
        <w:t>e</w:t>
      </w:r>
      <w:r w:rsidRPr="00DF767C">
        <w:t xml:space="preserve">d </w:t>
      </w:r>
      <w:r w:rsidRPr="00DF767C">
        <w:rPr>
          <w:spacing w:val="-1"/>
        </w:rPr>
        <w:t>a</w:t>
      </w:r>
      <w:r w:rsidRPr="00DF767C">
        <w:t>l</w:t>
      </w:r>
      <w:r w:rsidRPr="00DF767C">
        <w:rPr>
          <w:spacing w:val="1"/>
        </w:rPr>
        <w:t>t</w:t>
      </w:r>
      <w:r w:rsidRPr="00DF767C">
        <w:rPr>
          <w:spacing w:val="-1"/>
        </w:rPr>
        <w:t>e</w:t>
      </w:r>
      <w:r w:rsidRPr="00DF767C">
        <w:t>rn</w:t>
      </w:r>
      <w:r w:rsidRPr="00DF767C">
        <w:rPr>
          <w:spacing w:val="-2"/>
        </w:rPr>
        <w:t>a</w:t>
      </w:r>
      <w:r w:rsidRPr="00DF767C">
        <w:t xml:space="preserve">te </w:t>
      </w:r>
      <w:r w:rsidRPr="00DF767C">
        <w:rPr>
          <w:spacing w:val="-1"/>
        </w:rPr>
        <w:t>w</w:t>
      </w:r>
      <w:r w:rsidRPr="00DF767C">
        <w:rPr>
          <w:spacing w:val="2"/>
        </w:rPr>
        <w:t>o</w:t>
      </w:r>
      <w:r w:rsidRPr="00DF767C">
        <w:t>rdi</w:t>
      </w:r>
      <w:r w:rsidRPr="00DF767C">
        <w:rPr>
          <w:spacing w:val="2"/>
        </w:rPr>
        <w:t>n</w:t>
      </w:r>
      <w:r w:rsidRPr="00DF767C">
        <w:rPr>
          <w:spacing w:val="-2"/>
        </w:rPr>
        <w:t>g</w:t>
      </w:r>
      <w:r w:rsidRPr="00DF767C">
        <w:t>.</w:t>
      </w:r>
      <w:r w:rsidR="00EA55A5" w:rsidRPr="00DF767C">
        <w:t xml:space="preserve"> </w:t>
      </w:r>
      <w:r w:rsidRPr="00DF767C">
        <w:t>O</w:t>
      </w:r>
      <w:r w:rsidRPr="00DF767C">
        <w:rPr>
          <w:spacing w:val="-1"/>
        </w:rPr>
        <w:t>f</w:t>
      </w:r>
      <w:r w:rsidRPr="00DF767C">
        <w:rPr>
          <w:spacing w:val="1"/>
        </w:rPr>
        <w:t>f</w:t>
      </w:r>
      <w:r w:rsidRPr="00DF767C">
        <w:rPr>
          <w:spacing w:val="-1"/>
        </w:rPr>
        <w:t>e</w:t>
      </w:r>
      <w:r w:rsidRPr="00DF767C">
        <w:t>ro</w:t>
      </w:r>
      <w:r w:rsidRPr="00DF767C">
        <w:rPr>
          <w:spacing w:val="-1"/>
        </w:rPr>
        <w:t>r</w:t>
      </w:r>
      <w:r w:rsidRPr="00DF767C">
        <w:t>s mu</w:t>
      </w:r>
      <w:r w:rsidRPr="00DF767C">
        <w:rPr>
          <w:spacing w:val="1"/>
        </w:rPr>
        <w:t>s</w:t>
      </w:r>
      <w:r w:rsidRPr="00DF767C">
        <w:t>t submit</w:t>
      </w:r>
      <w:r w:rsidRPr="00DF767C">
        <w:rPr>
          <w:spacing w:val="1"/>
        </w:rPr>
        <w:t xml:space="preserve"> </w:t>
      </w:r>
      <w:r w:rsidRPr="00DF767C">
        <w:t xml:space="preserve">with </w:t>
      </w:r>
      <w:r w:rsidRPr="00C95DFE">
        <w:rPr>
          <w:spacing w:val="-1"/>
        </w:rPr>
        <w:t>the</w:t>
      </w:r>
      <w:r w:rsidRPr="00DF767C">
        <w:rPr>
          <w:spacing w:val="-1"/>
        </w:rPr>
        <w:t xml:space="preserve"> </w:t>
      </w:r>
      <w:r w:rsidRPr="00DF767C">
        <w:t>pro</w:t>
      </w:r>
      <w:r w:rsidRPr="00DF767C">
        <w:rPr>
          <w:spacing w:val="-1"/>
        </w:rPr>
        <w:t>p</w:t>
      </w:r>
      <w:r w:rsidRPr="00DF767C">
        <w:t>os</w:t>
      </w:r>
      <w:r w:rsidRPr="00DF767C">
        <w:rPr>
          <w:spacing w:val="-1"/>
        </w:rPr>
        <w:t>a</w:t>
      </w:r>
      <w:r w:rsidRPr="00DF767C">
        <w:t xml:space="preserve">l a </w:t>
      </w:r>
      <w:r w:rsidRPr="00DF767C">
        <w:rPr>
          <w:spacing w:val="-1"/>
        </w:rPr>
        <w:t>c</w:t>
      </w:r>
      <w:r w:rsidRPr="00DF767C">
        <w:t>omp</w:t>
      </w:r>
      <w:r w:rsidRPr="00DF767C">
        <w:rPr>
          <w:spacing w:val="1"/>
        </w:rPr>
        <w:t>l</w:t>
      </w:r>
      <w:r w:rsidRPr="00DF767C">
        <w:rPr>
          <w:spacing w:val="-1"/>
        </w:rPr>
        <w:t>e</w:t>
      </w:r>
      <w:r w:rsidRPr="00DF767C">
        <w:t>te s</w:t>
      </w:r>
      <w:r w:rsidRPr="00DF767C">
        <w:rPr>
          <w:spacing w:val="-1"/>
        </w:rPr>
        <w:t>e</w:t>
      </w:r>
      <w:r w:rsidRPr="00DF767C">
        <w:t>t of</w:t>
      </w:r>
      <w:r w:rsidRPr="00DF767C">
        <w:rPr>
          <w:spacing w:val="2"/>
        </w:rPr>
        <w:t xml:space="preserve"> </w:t>
      </w:r>
      <w:r w:rsidRPr="00DF767C">
        <w:rPr>
          <w:spacing w:val="-1"/>
        </w:rPr>
        <w:t>a</w:t>
      </w:r>
      <w:r w:rsidRPr="00DF767C">
        <w:rPr>
          <w:spacing w:val="5"/>
        </w:rPr>
        <w:t>n</w:t>
      </w:r>
      <w:r w:rsidRPr="00DF767C">
        <w:t>y</w:t>
      </w:r>
      <w:r w:rsidRPr="00DF767C">
        <w:rPr>
          <w:spacing w:val="-5"/>
        </w:rPr>
        <w:t xml:space="preserve"> </w:t>
      </w:r>
      <w:r w:rsidRPr="00DF767C">
        <w:rPr>
          <w:spacing w:val="-1"/>
        </w:rPr>
        <w:t>a</w:t>
      </w:r>
      <w:r w:rsidRPr="00DF767C">
        <w:t>d</w:t>
      </w:r>
      <w:r w:rsidRPr="00DF767C">
        <w:rPr>
          <w:spacing w:val="2"/>
        </w:rPr>
        <w:t>d</w:t>
      </w:r>
      <w:r w:rsidRPr="00DF767C">
        <w:t>i</w:t>
      </w:r>
      <w:r w:rsidRPr="00DF767C">
        <w:rPr>
          <w:spacing w:val="1"/>
        </w:rPr>
        <w:t>t</w:t>
      </w:r>
      <w:r w:rsidRPr="00DF767C">
        <w:t>ional te</w:t>
      </w:r>
      <w:r w:rsidRPr="00DF767C">
        <w:rPr>
          <w:spacing w:val="-1"/>
        </w:rPr>
        <w:t>r</w:t>
      </w:r>
      <w:r w:rsidRPr="00DF767C">
        <w:t xml:space="preserve">ms and </w:t>
      </w:r>
      <w:r w:rsidRPr="00DF767C">
        <w:rPr>
          <w:spacing w:val="-1"/>
        </w:rPr>
        <w:t>c</w:t>
      </w:r>
      <w:r w:rsidRPr="00DF767C">
        <w:t>ondi</w:t>
      </w:r>
      <w:r w:rsidRPr="00DF767C">
        <w:rPr>
          <w:spacing w:val="1"/>
        </w:rPr>
        <w:t>t</w:t>
      </w:r>
      <w:r w:rsidRPr="00DF767C">
        <w:t xml:space="preserve">ions </w:t>
      </w:r>
      <w:r w:rsidR="00B033E2" w:rsidRPr="00DF767C">
        <w:t xml:space="preserve">that </w:t>
      </w:r>
      <w:r w:rsidRPr="00DF767C">
        <w:t>th</w:t>
      </w:r>
      <w:r w:rsidRPr="00DF767C">
        <w:rPr>
          <w:spacing w:val="4"/>
        </w:rPr>
        <w:t>e</w:t>
      </w:r>
      <w:r w:rsidRPr="00DF767C">
        <w:t xml:space="preserve">y </w:t>
      </w:r>
      <w:r w:rsidRPr="00DF767C">
        <w:rPr>
          <w:spacing w:val="-1"/>
        </w:rPr>
        <w:t>e</w:t>
      </w:r>
      <w:r w:rsidRPr="00DF767C">
        <w:rPr>
          <w:spacing w:val="2"/>
        </w:rPr>
        <w:t>x</w:t>
      </w:r>
      <w:r w:rsidRPr="00DF767C">
        <w:t>p</w:t>
      </w:r>
      <w:r w:rsidRPr="00DF767C">
        <w:rPr>
          <w:spacing w:val="-1"/>
        </w:rPr>
        <w:t>ec</w:t>
      </w:r>
      <w:r w:rsidRPr="00DF767C">
        <w:t xml:space="preserve">t </w:t>
      </w:r>
      <w:r w:rsidRPr="00DF767C">
        <w:rPr>
          <w:spacing w:val="1"/>
        </w:rPr>
        <w:t>t</w:t>
      </w:r>
      <w:r w:rsidRPr="00DF767C">
        <w:t>o h</w:t>
      </w:r>
      <w:r w:rsidRPr="00DF767C">
        <w:rPr>
          <w:spacing w:val="-1"/>
        </w:rPr>
        <w:t>a</w:t>
      </w:r>
      <w:r w:rsidRPr="00DF767C">
        <w:t>ve</w:t>
      </w:r>
      <w:r w:rsidRPr="00DF767C">
        <w:rPr>
          <w:spacing w:val="-1"/>
        </w:rPr>
        <w:t xml:space="preserve"> </w:t>
      </w:r>
      <w:r w:rsidRPr="00DF767C">
        <w:t>includ</w:t>
      </w:r>
      <w:r w:rsidRPr="00DF767C">
        <w:rPr>
          <w:spacing w:val="-1"/>
        </w:rPr>
        <w:t>e</w:t>
      </w:r>
      <w:r w:rsidRPr="00DF767C">
        <w:t xml:space="preserve">d </w:t>
      </w:r>
      <w:r w:rsidRPr="00DF767C">
        <w:rPr>
          <w:spacing w:val="3"/>
        </w:rPr>
        <w:t>i</w:t>
      </w:r>
      <w:r w:rsidRPr="00DF767C">
        <w:t>n a</w:t>
      </w:r>
      <w:r w:rsidRPr="00DF767C">
        <w:rPr>
          <w:spacing w:val="-1"/>
        </w:rPr>
        <w:t xml:space="preserve"> c</w:t>
      </w:r>
      <w:r w:rsidRPr="00DF767C">
        <w:t>ontr</w:t>
      </w:r>
      <w:r w:rsidRPr="00DF767C">
        <w:rPr>
          <w:spacing w:val="1"/>
        </w:rPr>
        <w:t>a</w:t>
      </w:r>
      <w:r w:rsidRPr="00DF767C">
        <w:rPr>
          <w:spacing w:val="-1"/>
        </w:rPr>
        <w:t>c</w:t>
      </w:r>
      <w:r w:rsidRPr="00DF767C">
        <w:t>t n</w:t>
      </w:r>
      <w:r w:rsidRPr="00DF767C">
        <w:rPr>
          <w:spacing w:val="2"/>
        </w:rPr>
        <w:t>e</w:t>
      </w:r>
      <w:r w:rsidRPr="00DF767C">
        <w:rPr>
          <w:spacing w:val="-2"/>
        </w:rPr>
        <w:t>g</w:t>
      </w:r>
      <w:r w:rsidRPr="00DF767C">
        <w:t>ot</w:t>
      </w:r>
      <w:r w:rsidRPr="00DF767C">
        <w:rPr>
          <w:spacing w:val="1"/>
        </w:rPr>
        <w:t>i</w:t>
      </w:r>
      <w:r w:rsidRPr="00DF767C">
        <w:rPr>
          <w:spacing w:val="-1"/>
        </w:rPr>
        <w:t>a</w:t>
      </w:r>
      <w:r w:rsidRPr="00DF767C">
        <w:t xml:space="preserve">ted </w:t>
      </w:r>
      <w:r w:rsidRPr="00DF767C">
        <w:rPr>
          <w:spacing w:val="1"/>
        </w:rPr>
        <w:t>w</w:t>
      </w:r>
      <w:r w:rsidRPr="00DF767C">
        <w:t>i</w:t>
      </w:r>
      <w:r w:rsidRPr="00DF767C">
        <w:rPr>
          <w:spacing w:val="1"/>
        </w:rPr>
        <w:t>t</w:t>
      </w:r>
      <w:r w:rsidRPr="00DF767C">
        <w:t xml:space="preserve">h the </w:t>
      </w:r>
      <w:r w:rsidRPr="00DF767C">
        <w:rPr>
          <w:spacing w:val="-1"/>
        </w:rPr>
        <w:t>A</w:t>
      </w:r>
      <w:r w:rsidRPr="00DF767C">
        <w:rPr>
          <w:spacing w:val="-2"/>
        </w:rPr>
        <w:t>g</w:t>
      </w:r>
      <w:r w:rsidRPr="00DF767C">
        <w:rPr>
          <w:spacing w:val="-1"/>
        </w:rPr>
        <w:t>e</w:t>
      </w:r>
      <w:r w:rsidRPr="00DF767C">
        <w:rPr>
          <w:spacing w:val="2"/>
        </w:rPr>
        <w:t>n</w:t>
      </w:r>
      <w:r w:rsidRPr="00DF767C">
        <w:rPr>
          <w:spacing w:val="4"/>
        </w:rPr>
        <w:t>c</w:t>
      </w:r>
      <w:r w:rsidRPr="00DF767C">
        <w:rPr>
          <w:spacing w:val="-5"/>
        </w:rPr>
        <w:t>y</w:t>
      </w:r>
      <w:r w:rsidRPr="00DF767C">
        <w:t>.</w:t>
      </w:r>
    </w:p>
    <w:p w14:paraId="2BD349E9"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63C74908" w14:textId="77777777" w:rsidR="00154560" w:rsidRPr="00BC7CEA"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72" w:name="_Toc450899680"/>
      <w:bookmarkStart w:id="173" w:name="_Toc489947918"/>
      <w:bookmarkStart w:id="174" w:name="_Toc494436009"/>
      <w:r w:rsidRPr="00BC7CEA">
        <w:rPr>
          <w:rFonts w:ascii="Times New Roman" w:hAnsi="Times New Roman" w:cs="Times New Roman"/>
          <w:b/>
          <w:sz w:val="24"/>
          <w:szCs w:val="24"/>
        </w:rPr>
        <w:t>Contract Deviations</w:t>
      </w:r>
      <w:bookmarkEnd w:id="172"/>
      <w:bookmarkEnd w:id="173"/>
      <w:bookmarkEnd w:id="174"/>
    </w:p>
    <w:p w14:paraId="786B4FE3" w14:textId="77777777" w:rsidR="00154560" w:rsidRPr="00DF767C" w:rsidRDefault="00045712" w:rsidP="00C95DFE">
      <w:pPr>
        <w:pStyle w:val="H3Normal"/>
        <w:ind w:left="720" w:right="0"/>
      </w:pPr>
      <w:r w:rsidRPr="00DF767C">
        <w:t>A</w:t>
      </w:r>
      <w:r w:rsidRPr="00DF767C">
        <w:rPr>
          <w:spacing w:val="2"/>
        </w:rPr>
        <w:t>n</w:t>
      </w:r>
      <w:r w:rsidRPr="00DF767C">
        <w:t xml:space="preserve">y </w:t>
      </w:r>
      <w:r w:rsidRPr="00DF767C">
        <w:rPr>
          <w:spacing w:val="-1"/>
        </w:rPr>
        <w:t>a</w:t>
      </w:r>
      <w:r w:rsidRPr="00DF767C">
        <w:t>ddi</w:t>
      </w:r>
      <w:r w:rsidRPr="00DF767C">
        <w:rPr>
          <w:spacing w:val="1"/>
        </w:rPr>
        <w:t>t</w:t>
      </w:r>
      <w:r w:rsidRPr="00DF767C">
        <w:t>ional</w:t>
      </w:r>
      <w:r w:rsidRPr="00DF767C">
        <w:rPr>
          <w:spacing w:val="1"/>
        </w:rPr>
        <w:t xml:space="preserve"> </w:t>
      </w:r>
      <w:r w:rsidRPr="00DF767C">
        <w:t>te</w:t>
      </w:r>
      <w:r w:rsidRPr="00DF767C">
        <w:rPr>
          <w:spacing w:val="-1"/>
        </w:rPr>
        <w:t>r</w:t>
      </w:r>
      <w:r w:rsidRPr="00DF767C">
        <w:t>ms and</w:t>
      </w:r>
      <w:r w:rsidRPr="00DF767C">
        <w:rPr>
          <w:spacing w:val="2"/>
        </w:rPr>
        <w:t xml:space="preserve"> </w:t>
      </w:r>
      <w:r w:rsidRPr="00DF767C">
        <w:rPr>
          <w:spacing w:val="-1"/>
        </w:rPr>
        <w:t>c</w:t>
      </w:r>
      <w:r w:rsidRPr="00DF767C">
        <w:t>ondi</w:t>
      </w:r>
      <w:r w:rsidRPr="00DF767C">
        <w:rPr>
          <w:spacing w:val="1"/>
        </w:rPr>
        <w:t>t</w:t>
      </w:r>
      <w:r w:rsidRPr="00DF767C">
        <w:t>ions</w:t>
      </w:r>
      <w:r w:rsidR="00714680" w:rsidRPr="00DF767C">
        <w:t xml:space="preserve"> that</w:t>
      </w:r>
      <w:r w:rsidRPr="00DF767C">
        <w:t xml:space="preserve"> m</w:t>
      </w:r>
      <w:r w:rsidRPr="00DF767C">
        <w:rPr>
          <w:spacing w:val="2"/>
        </w:rPr>
        <w:t>a</w:t>
      </w:r>
      <w:r w:rsidRPr="00DF767C">
        <w:t>y</w:t>
      </w:r>
      <w:r w:rsidRPr="00DF767C">
        <w:rPr>
          <w:spacing w:val="-5"/>
        </w:rPr>
        <w:t xml:space="preserve"> </w:t>
      </w:r>
      <w:r w:rsidRPr="00DF767C">
        <w:rPr>
          <w:spacing w:val="2"/>
        </w:rPr>
        <w:t>b</w:t>
      </w:r>
      <w:r w:rsidRPr="00DF767C">
        <w:t>e</w:t>
      </w:r>
      <w:r w:rsidRPr="00DF767C">
        <w:rPr>
          <w:spacing w:val="-1"/>
        </w:rPr>
        <w:t xml:space="preserve"> </w:t>
      </w:r>
      <w:r w:rsidRPr="00DF767C">
        <w:t>the subj</w:t>
      </w:r>
      <w:r w:rsidRPr="00DF767C">
        <w:rPr>
          <w:spacing w:val="-1"/>
        </w:rPr>
        <w:t>ec</w:t>
      </w:r>
      <w:r w:rsidRPr="00DF767C">
        <w:t xml:space="preserve">t of </w:t>
      </w:r>
      <w:r w:rsidRPr="00DF767C">
        <w:rPr>
          <w:spacing w:val="2"/>
        </w:rPr>
        <w:t>n</w:t>
      </w:r>
      <w:r w:rsidRPr="00DF767C">
        <w:rPr>
          <w:spacing w:val="1"/>
        </w:rPr>
        <w:t>e</w:t>
      </w:r>
      <w:r w:rsidRPr="00DF767C">
        <w:rPr>
          <w:spacing w:val="-2"/>
        </w:rPr>
        <w:t>g</w:t>
      </w:r>
      <w:r w:rsidRPr="00DF767C">
        <w:t>ot</w:t>
      </w:r>
      <w:r w:rsidRPr="00DF767C">
        <w:rPr>
          <w:spacing w:val="1"/>
        </w:rPr>
        <w:t>i</w:t>
      </w:r>
      <w:r w:rsidRPr="00DF767C">
        <w:rPr>
          <w:spacing w:val="-1"/>
        </w:rPr>
        <w:t>a</w:t>
      </w:r>
      <w:r w:rsidRPr="00DF767C">
        <w:t>t</w:t>
      </w:r>
      <w:r w:rsidRPr="00DF767C">
        <w:rPr>
          <w:spacing w:val="1"/>
        </w:rPr>
        <w:t>i</w:t>
      </w:r>
      <w:r w:rsidRPr="00DF767C">
        <w:t>on will</w:t>
      </w:r>
      <w:r w:rsidRPr="00DF767C">
        <w:rPr>
          <w:spacing w:val="1"/>
        </w:rPr>
        <w:t xml:space="preserve"> </w:t>
      </w:r>
      <w:r w:rsidRPr="00DF767C">
        <w:t xml:space="preserve">be </w:t>
      </w:r>
      <w:r w:rsidRPr="00C95DFE">
        <w:rPr>
          <w:spacing w:val="-1"/>
        </w:rPr>
        <w:t>discussed</w:t>
      </w:r>
      <w:r w:rsidRPr="00DF767C">
        <w:t xml:space="preserve"> on</w:t>
      </w:r>
      <w:r w:rsidRPr="00DF767C">
        <w:rPr>
          <w:spacing w:val="2"/>
        </w:rPr>
        <w:t>l</w:t>
      </w:r>
      <w:r w:rsidRPr="00DF767C">
        <w:t>y</w:t>
      </w:r>
      <w:r w:rsidRPr="00DF767C">
        <w:rPr>
          <w:spacing w:val="-5"/>
        </w:rPr>
        <w:t xml:space="preserve"> </w:t>
      </w:r>
      <w:r w:rsidRPr="00DF767C">
        <w:rPr>
          <w:spacing w:val="2"/>
        </w:rPr>
        <w:t>b</w:t>
      </w:r>
      <w:r w:rsidRPr="00DF767C">
        <w:rPr>
          <w:spacing w:val="-1"/>
        </w:rPr>
        <w:t>e</w:t>
      </w:r>
      <w:r w:rsidRPr="00DF767C">
        <w:t>tw</w:t>
      </w:r>
      <w:r w:rsidRPr="00DF767C">
        <w:rPr>
          <w:spacing w:val="-1"/>
        </w:rPr>
        <w:t>ee</w:t>
      </w:r>
      <w:r w:rsidRPr="00DF767C">
        <w:t xml:space="preserve">n </w:t>
      </w:r>
      <w:r w:rsidRPr="00DF767C">
        <w:rPr>
          <w:spacing w:val="3"/>
        </w:rPr>
        <w:t>t</w:t>
      </w:r>
      <w:r w:rsidRPr="00DF767C">
        <w:t>he</w:t>
      </w:r>
      <w:r w:rsidRPr="00DF767C">
        <w:rPr>
          <w:spacing w:val="-1"/>
        </w:rPr>
        <w:t xml:space="preserve"> </w:t>
      </w:r>
      <w:r w:rsidRPr="00DF767C">
        <w:rPr>
          <w:spacing w:val="3"/>
        </w:rPr>
        <w:t>A</w:t>
      </w:r>
      <w:r w:rsidRPr="00DF767C">
        <w:rPr>
          <w:spacing w:val="-2"/>
        </w:rPr>
        <w:t>g</w:t>
      </w:r>
      <w:r w:rsidRPr="00DF767C">
        <w:rPr>
          <w:spacing w:val="-1"/>
        </w:rPr>
        <w:t>e</w:t>
      </w:r>
      <w:r w:rsidRPr="00DF767C">
        <w:t>n</w:t>
      </w:r>
      <w:r w:rsidRPr="00DF767C">
        <w:rPr>
          <w:spacing w:val="4"/>
        </w:rPr>
        <w:t>c</w:t>
      </w:r>
      <w:r w:rsidRPr="00DF767C">
        <w:t xml:space="preserve">y </w:t>
      </w:r>
      <w:r w:rsidRPr="00DF767C">
        <w:rPr>
          <w:spacing w:val="-1"/>
        </w:rPr>
        <w:t>a</w:t>
      </w:r>
      <w:r w:rsidRPr="00DF767C">
        <w:t xml:space="preserve">nd the </w:t>
      </w:r>
      <w:r w:rsidRPr="00DF767C">
        <w:rPr>
          <w:spacing w:val="1"/>
        </w:rPr>
        <w:t>O</w:t>
      </w:r>
      <w:r w:rsidRPr="00DF767C">
        <w:t>f</w:t>
      </w:r>
      <w:r w:rsidRPr="00DF767C">
        <w:rPr>
          <w:spacing w:val="-1"/>
        </w:rPr>
        <w:t>f</w:t>
      </w:r>
      <w:r w:rsidRPr="00DF767C">
        <w:rPr>
          <w:spacing w:val="1"/>
        </w:rPr>
        <w:t>er</w:t>
      </w:r>
      <w:r w:rsidRPr="00DF767C">
        <w:t>or s</w:t>
      </w:r>
      <w:r w:rsidRPr="00DF767C">
        <w:rPr>
          <w:spacing w:val="-1"/>
        </w:rPr>
        <w:t>e</w:t>
      </w:r>
      <w:r w:rsidRPr="00DF767C">
        <w:t>le</w:t>
      </w:r>
      <w:r w:rsidRPr="00DF767C">
        <w:rPr>
          <w:spacing w:val="-1"/>
        </w:rPr>
        <w:t>c</w:t>
      </w:r>
      <w:r w:rsidRPr="00DF767C">
        <w:t>ted</w:t>
      </w:r>
      <w:r w:rsidRPr="00DF767C">
        <w:rPr>
          <w:spacing w:val="2"/>
        </w:rPr>
        <w:t xml:space="preserve"> </w:t>
      </w:r>
      <w:r w:rsidRPr="00DF767C">
        <w:rPr>
          <w:spacing w:val="-1"/>
        </w:rPr>
        <w:t>a</w:t>
      </w:r>
      <w:r w:rsidRPr="00DF767C">
        <w:t>nd sh</w:t>
      </w:r>
      <w:r w:rsidRPr="00DF767C">
        <w:rPr>
          <w:spacing w:val="-1"/>
        </w:rPr>
        <w:t>a</w:t>
      </w:r>
      <w:r w:rsidRPr="00DF767C">
        <w:t>ll</w:t>
      </w:r>
      <w:r w:rsidRPr="00DF767C">
        <w:rPr>
          <w:spacing w:val="1"/>
        </w:rPr>
        <w:t xml:space="preserve"> </w:t>
      </w:r>
      <w:r w:rsidRPr="00DF767C">
        <w:t>not be d</w:t>
      </w:r>
      <w:r w:rsidRPr="00DF767C">
        <w:rPr>
          <w:spacing w:val="-1"/>
        </w:rPr>
        <w:t>ee</w:t>
      </w:r>
      <w:r w:rsidRPr="00DF767C">
        <w:t>med</w:t>
      </w:r>
      <w:r w:rsidRPr="00DF767C">
        <w:rPr>
          <w:spacing w:val="2"/>
        </w:rPr>
        <w:t xml:space="preserve"> </w:t>
      </w:r>
      <w:r w:rsidRPr="00DF767C">
        <w:rPr>
          <w:spacing w:val="-1"/>
        </w:rPr>
        <w:t>a</w:t>
      </w:r>
      <w:r w:rsidRPr="00DF767C">
        <w:t>n oppo</w:t>
      </w:r>
      <w:r w:rsidRPr="00DF767C">
        <w:rPr>
          <w:spacing w:val="-1"/>
        </w:rPr>
        <w:t>r</w:t>
      </w:r>
      <w:r w:rsidRPr="00DF767C">
        <w:t>tun</w:t>
      </w:r>
      <w:r w:rsidRPr="00DF767C">
        <w:rPr>
          <w:spacing w:val="1"/>
        </w:rPr>
        <w:t>i</w:t>
      </w:r>
      <w:r w:rsidRPr="00DF767C">
        <w:rPr>
          <w:spacing w:val="3"/>
        </w:rPr>
        <w:t>t</w:t>
      </w:r>
      <w:r w:rsidRPr="00DF767C">
        <w:t>y</w:t>
      </w:r>
      <w:r w:rsidRPr="00DF767C">
        <w:rPr>
          <w:spacing w:val="-5"/>
        </w:rPr>
        <w:t xml:space="preserve"> </w:t>
      </w:r>
      <w:r w:rsidRPr="00DF767C">
        <w:t>to am</w:t>
      </w:r>
      <w:r w:rsidRPr="00DF767C">
        <w:rPr>
          <w:spacing w:val="-1"/>
        </w:rPr>
        <w:t>e</w:t>
      </w:r>
      <w:r w:rsidRPr="00DF767C">
        <w:t>nd the</w:t>
      </w:r>
      <w:r w:rsidRPr="00DF767C">
        <w:rPr>
          <w:spacing w:val="2"/>
        </w:rPr>
        <w:t xml:space="preserve"> </w:t>
      </w:r>
      <w:r w:rsidRPr="00DF767C">
        <w:t>O</w:t>
      </w:r>
      <w:r w:rsidRPr="00DF767C">
        <w:rPr>
          <w:spacing w:val="-1"/>
        </w:rPr>
        <w:t>f</w:t>
      </w:r>
      <w:r w:rsidRPr="00DF767C">
        <w:t>fero</w:t>
      </w:r>
      <w:r w:rsidRPr="00DF767C">
        <w:rPr>
          <w:spacing w:val="-1"/>
        </w:rPr>
        <w:t>r</w:t>
      </w:r>
      <w:r w:rsidRPr="00DF767C">
        <w:t>’s p</w:t>
      </w:r>
      <w:r w:rsidRPr="00DF767C">
        <w:rPr>
          <w:spacing w:val="-1"/>
        </w:rPr>
        <w:t>r</w:t>
      </w:r>
      <w:r w:rsidRPr="00DF767C">
        <w:t>opo</w:t>
      </w:r>
      <w:r w:rsidRPr="00DF767C">
        <w:rPr>
          <w:spacing w:val="2"/>
        </w:rPr>
        <w:t>s</w:t>
      </w:r>
      <w:r w:rsidRPr="00DF767C">
        <w:rPr>
          <w:spacing w:val="-1"/>
        </w:rPr>
        <w:t>a</w:t>
      </w:r>
      <w:r w:rsidRPr="00DF767C">
        <w:t>l.</w:t>
      </w:r>
    </w:p>
    <w:p w14:paraId="2A5604AA" w14:textId="77777777" w:rsidR="00154560" w:rsidRPr="00BC7CEA" w:rsidRDefault="00045712" w:rsidP="004A1993">
      <w:pPr>
        <w:pStyle w:val="ListParagraph"/>
        <w:numPr>
          <w:ilvl w:val="0"/>
          <w:numId w:val="62"/>
        </w:numPr>
        <w:spacing w:before="120" w:after="0"/>
        <w:contextualSpacing w:val="0"/>
        <w:rPr>
          <w:rFonts w:ascii="Times New Roman" w:hAnsi="Times New Roman" w:cs="Times New Roman"/>
          <w:b/>
          <w:sz w:val="24"/>
          <w:szCs w:val="24"/>
        </w:rPr>
      </w:pPr>
      <w:bookmarkStart w:id="175" w:name="_Toc450899681"/>
      <w:bookmarkStart w:id="176" w:name="_Toc489947919"/>
      <w:bookmarkStart w:id="177" w:name="_Toc494436010"/>
      <w:r w:rsidRPr="00BC7CEA">
        <w:rPr>
          <w:rFonts w:ascii="Times New Roman" w:hAnsi="Times New Roman" w:cs="Times New Roman"/>
          <w:b/>
          <w:sz w:val="24"/>
          <w:szCs w:val="24"/>
        </w:rPr>
        <w:t>Offeror Qualifications</w:t>
      </w:r>
      <w:bookmarkEnd w:id="175"/>
      <w:bookmarkEnd w:id="176"/>
      <w:bookmarkEnd w:id="177"/>
    </w:p>
    <w:p w14:paraId="5B10B067" w14:textId="6218AD5A" w:rsidR="003F2160" w:rsidRDefault="00045712" w:rsidP="00C95DFE">
      <w:pPr>
        <w:pStyle w:val="H3Normal"/>
        <w:ind w:left="720" w:right="0"/>
      </w:pPr>
      <w:r w:rsidRPr="00DF767C">
        <w:t>The</w:t>
      </w:r>
      <w:r w:rsidRPr="00DF767C">
        <w:rPr>
          <w:spacing w:val="-1"/>
        </w:rPr>
        <w:t xml:space="preserve"> </w:t>
      </w:r>
      <w:r w:rsidRPr="00DF767C">
        <w:t>Ev</w:t>
      </w:r>
      <w:r w:rsidRPr="00DF767C">
        <w:rPr>
          <w:spacing w:val="-1"/>
        </w:rPr>
        <w:t>a</w:t>
      </w:r>
      <w:r w:rsidRPr="00DF767C">
        <w:t xml:space="preserve">luation </w:t>
      </w:r>
      <w:r w:rsidRPr="00DF767C">
        <w:rPr>
          <w:spacing w:val="1"/>
        </w:rPr>
        <w:t>C</w:t>
      </w:r>
      <w:r w:rsidRPr="00DF767C">
        <w:t>om</w:t>
      </w:r>
      <w:r w:rsidRPr="00DF767C">
        <w:rPr>
          <w:spacing w:val="1"/>
        </w:rPr>
        <w:t>m</w:t>
      </w:r>
      <w:r w:rsidRPr="00DF767C">
        <w:t>i</w:t>
      </w:r>
      <w:r w:rsidRPr="00DF767C">
        <w:rPr>
          <w:spacing w:val="1"/>
        </w:rPr>
        <w:t>t</w:t>
      </w:r>
      <w:r w:rsidRPr="00DF767C">
        <w:rPr>
          <w:spacing w:val="-2"/>
        </w:rPr>
        <w:t>t</w:t>
      </w:r>
      <w:r w:rsidRPr="00DF767C">
        <w:rPr>
          <w:spacing w:val="-1"/>
        </w:rPr>
        <w:t>e</w:t>
      </w:r>
      <w:r w:rsidRPr="00DF767C">
        <w:t>e m</w:t>
      </w:r>
      <w:r w:rsidRPr="00DF767C">
        <w:rPr>
          <w:spacing w:val="4"/>
        </w:rPr>
        <w:t>a</w:t>
      </w:r>
      <w:r w:rsidRPr="00DF767C">
        <w:t>y</w:t>
      </w:r>
      <w:r w:rsidRPr="00DF767C">
        <w:rPr>
          <w:spacing w:val="-5"/>
        </w:rPr>
        <w:t xml:space="preserve"> </w:t>
      </w:r>
      <w:r w:rsidRPr="00DF767C">
        <w:t>ma</w:t>
      </w:r>
      <w:r w:rsidRPr="00DF767C">
        <w:rPr>
          <w:spacing w:val="2"/>
        </w:rPr>
        <w:t>k</w:t>
      </w:r>
      <w:r w:rsidRPr="00DF767C">
        <w:t>e</w:t>
      </w:r>
      <w:r w:rsidRPr="00DF767C">
        <w:rPr>
          <w:spacing w:val="-1"/>
        </w:rPr>
        <w:t xml:space="preserve"> </w:t>
      </w:r>
      <w:r w:rsidRPr="00DF767C">
        <w:t>su</w:t>
      </w:r>
      <w:r w:rsidRPr="00DF767C">
        <w:rPr>
          <w:spacing w:val="-1"/>
        </w:rPr>
        <w:t>c</w:t>
      </w:r>
      <w:r w:rsidRPr="00DF767C">
        <w:t>h inves</w:t>
      </w:r>
      <w:r w:rsidRPr="00DF767C">
        <w:rPr>
          <w:spacing w:val="2"/>
        </w:rPr>
        <w:t>t</w:t>
      </w:r>
      <w:r w:rsidRPr="00DF767C">
        <w:t>i</w:t>
      </w:r>
      <w:r w:rsidRPr="00DF767C">
        <w:rPr>
          <w:spacing w:val="-2"/>
        </w:rPr>
        <w:t>g</w:t>
      </w:r>
      <w:r w:rsidRPr="00DF767C">
        <w:rPr>
          <w:spacing w:val="-1"/>
        </w:rPr>
        <w:t>a</w:t>
      </w:r>
      <w:r w:rsidRPr="00DF767C">
        <w:t>t</w:t>
      </w:r>
      <w:r w:rsidRPr="00DF767C">
        <w:rPr>
          <w:spacing w:val="1"/>
        </w:rPr>
        <w:t>i</w:t>
      </w:r>
      <w:r w:rsidRPr="00DF767C">
        <w:t xml:space="preserve">ons </w:t>
      </w:r>
      <w:r w:rsidRPr="00DF767C">
        <w:rPr>
          <w:spacing w:val="-1"/>
        </w:rPr>
        <w:t>a</w:t>
      </w:r>
      <w:r w:rsidRPr="00DF767C">
        <w:t>s n</w:t>
      </w:r>
      <w:r w:rsidRPr="00DF767C">
        <w:rPr>
          <w:spacing w:val="1"/>
        </w:rPr>
        <w:t>e</w:t>
      </w:r>
      <w:r w:rsidRPr="00DF767C">
        <w:rPr>
          <w:spacing w:val="-1"/>
        </w:rPr>
        <w:t>ce</w:t>
      </w:r>
      <w:r w:rsidRPr="00DF767C">
        <w:t>ss</w:t>
      </w:r>
      <w:r w:rsidRPr="00DF767C">
        <w:rPr>
          <w:spacing w:val="2"/>
        </w:rPr>
        <w:t>a</w:t>
      </w:r>
      <w:r w:rsidRPr="00DF767C">
        <w:rPr>
          <w:spacing w:val="4"/>
        </w:rPr>
        <w:t>r</w:t>
      </w:r>
      <w:r w:rsidRPr="00DF767C">
        <w:t>y</w:t>
      </w:r>
      <w:r w:rsidRPr="00DF767C">
        <w:rPr>
          <w:spacing w:val="-5"/>
        </w:rPr>
        <w:t xml:space="preserve"> </w:t>
      </w:r>
      <w:r w:rsidRPr="00DF767C">
        <w:t>to det</w:t>
      </w:r>
      <w:r w:rsidRPr="00DF767C">
        <w:rPr>
          <w:spacing w:val="-1"/>
        </w:rPr>
        <w:t>e</w:t>
      </w:r>
      <w:r w:rsidRPr="00DF767C">
        <w:t>rmine</w:t>
      </w:r>
      <w:r w:rsidRPr="00DF767C">
        <w:rPr>
          <w:spacing w:val="-1"/>
        </w:rPr>
        <w:t xml:space="preserve"> </w:t>
      </w:r>
      <w:r w:rsidRPr="00DF767C">
        <w:t xml:space="preserve">the </w:t>
      </w:r>
      <w:r w:rsidRPr="00DF767C">
        <w:rPr>
          <w:spacing w:val="-1"/>
        </w:rPr>
        <w:t>a</w:t>
      </w:r>
      <w:r w:rsidRPr="00DF767C">
        <w:t>bi</w:t>
      </w:r>
      <w:r w:rsidRPr="00DF767C">
        <w:rPr>
          <w:spacing w:val="1"/>
        </w:rPr>
        <w:t>l</w:t>
      </w:r>
      <w:r w:rsidRPr="00DF767C">
        <w:t>i</w:t>
      </w:r>
      <w:r w:rsidRPr="00DF767C">
        <w:rPr>
          <w:spacing w:val="3"/>
        </w:rPr>
        <w:t>t</w:t>
      </w:r>
      <w:r w:rsidRPr="00DF767C">
        <w:t>y</w:t>
      </w:r>
      <w:r w:rsidRPr="00DF767C">
        <w:rPr>
          <w:spacing w:val="-5"/>
        </w:rPr>
        <w:t xml:space="preserve"> </w:t>
      </w:r>
      <w:r w:rsidRPr="00DF767C">
        <w:t>of the</w:t>
      </w:r>
      <w:r w:rsidRPr="00DF767C">
        <w:rPr>
          <w:spacing w:val="-1"/>
        </w:rPr>
        <w:t xml:space="preserve"> </w:t>
      </w:r>
      <w:r w:rsidRPr="00DF767C">
        <w:t>potential O</w:t>
      </w:r>
      <w:r w:rsidRPr="00DF767C">
        <w:rPr>
          <w:spacing w:val="1"/>
        </w:rPr>
        <w:t>f</w:t>
      </w:r>
      <w:r w:rsidRPr="00DF767C">
        <w:t>f</w:t>
      </w:r>
      <w:r w:rsidRPr="00DF767C">
        <w:rPr>
          <w:spacing w:val="-2"/>
        </w:rPr>
        <w:t>e</w:t>
      </w:r>
      <w:r w:rsidRPr="00DF767C">
        <w:t>ror</w:t>
      </w:r>
      <w:r w:rsidRPr="00DF767C">
        <w:rPr>
          <w:spacing w:val="-1"/>
        </w:rPr>
        <w:t xml:space="preserve"> </w:t>
      </w:r>
      <w:r w:rsidRPr="00DF767C">
        <w:t>to ad</w:t>
      </w:r>
      <w:r w:rsidRPr="00DF767C">
        <w:rPr>
          <w:spacing w:val="2"/>
        </w:rPr>
        <w:t>h</w:t>
      </w:r>
      <w:r w:rsidRPr="00DF767C">
        <w:rPr>
          <w:spacing w:val="-1"/>
        </w:rPr>
        <w:t>e</w:t>
      </w:r>
      <w:r w:rsidRPr="00DF767C">
        <w:rPr>
          <w:spacing w:val="1"/>
        </w:rPr>
        <w:t>r</w:t>
      </w:r>
      <w:r w:rsidRPr="00DF767C">
        <w:t>e</w:t>
      </w:r>
      <w:r w:rsidRPr="00DF767C">
        <w:rPr>
          <w:spacing w:val="-1"/>
        </w:rPr>
        <w:t xml:space="preserve"> </w:t>
      </w:r>
      <w:r w:rsidRPr="00DF767C">
        <w:t xml:space="preserve">to </w:t>
      </w:r>
      <w:r w:rsidRPr="00DF767C">
        <w:rPr>
          <w:spacing w:val="1"/>
        </w:rPr>
        <w:t>t</w:t>
      </w:r>
      <w:r w:rsidRPr="00DF767C">
        <w:t>he</w:t>
      </w:r>
      <w:r w:rsidRPr="00DF767C">
        <w:rPr>
          <w:spacing w:val="-1"/>
        </w:rPr>
        <w:t xml:space="preserve"> </w:t>
      </w:r>
      <w:r w:rsidRPr="00DF767C">
        <w:t>r</w:t>
      </w:r>
      <w:r w:rsidRPr="00DF767C">
        <w:rPr>
          <w:spacing w:val="-2"/>
        </w:rPr>
        <w:t>e</w:t>
      </w:r>
      <w:r w:rsidRPr="00DF767C">
        <w:rPr>
          <w:spacing w:val="2"/>
        </w:rPr>
        <w:t>q</w:t>
      </w:r>
      <w:r w:rsidRPr="00DF767C">
        <w:t>uir</w:t>
      </w:r>
      <w:r w:rsidRPr="00DF767C">
        <w:rPr>
          <w:spacing w:val="-1"/>
        </w:rPr>
        <w:t>e</w:t>
      </w:r>
      <w:r w:rsidRPr="00DF767C">
        <w:t>ments spe</w:t>
      </w:r>
      <w:r w:rsidRPr="00DF767C">
        <w:rPr>
          <w:spacing w:val="-1"/>
        </w:rPr>
        <w:t>c</w:t>
      </w:r>
      <w:r w:rsidRPr="00DF767C">
        <w:t>ifi</w:t>
      </w:r>
      <w:r w:rsidRPr="00DF767C">
        <w:rPr>
          <w:spacing w:val="-1"/>
        </w:rPr>
        <w:t>e</w:t>
      </w:r>
      <w:r w:rsidRPr="00DF767C">
        <w:t>d</w:t>
      </w:r>
      <w:r w:rsidRPr="00DF767C">
        <w:rPr>
          <w:spacing w:val="2"/>
        </w:rPr>
        <w:t xml:space="preserve"> </w:t>
      </w:r>
      <w:r w:rsidRPr="00DF767C">
        <w:t>with</w:t>
      </w:r>
      <w:r w:rsidRPr="00DF767C">
        <w:rPr>
          <w:spacing w:val="1"/>
        </w:rPr>
        <w:t>i</w:t>
      </w:r>
      <w:r w:rsidRPr="00DF767C">
        <w:t>n th</w:t>
      </w:r>
      <w:r w:rsidRPr="00DF767C">
        <w:rPr>
          <w:spacing w:val="5"/>
        </w:rPr>
        <w:t>i</w:t>
      </w:r>
      <w:r w:rsidRPr="00DF767C">
        <w:t xml:space="preserve">s </w:t>
      </w:r>
      <w:r w:rsidRPr="00DF767C">
        <w:rPr>
          <w:spacing w:val="1"/>
        </w:rPr>
        <w:t>R</w:t>
      </w:r>
      <w:r w:rsidRPr="00DF767C">
        <w:rPr>
          <w:spacing w:val="-1"/>
        </w:rPr>
        <w:t>F</w:t>
      </w:r>
      <w:r w:rsidRPr="00DF767C">
        <w:rPr>
          <w:spacing w:val="1"/>
        </w:rPr>
        <w:t>P</w:t>
      </w:r>
      <w:r w:rsidRPr="00DF767C">
        <w:t>. The</w:t>
      </w:r>
      <w:r w:rsidRPr="00DF767C">
        <w:rPr>
          <w:spacing w:val="-1"/>
        </w:rPr>
        <w:t xml:space="preserve"> </w:t>
      </w:r>
      <w:r w:rsidRPr="00DF767C">
        <w:t>Ev</w:t>
      </w:r>
      <w:r w:rsidRPr="00DF767C">
        <w:rPr>
          <w:spacing w:val="-1"/>
        </w:rPr>
        <w:t>a</w:t>
      </w:r>
      <w:r w:rsidRPr="00DF767C">
        <w:t xml:space="preserve">luation </w:t>
      </w:r>
      <w:r w:rsidRPr="00DF767C">
        <w:rPr>
          <w:spacing w:val="1"/>
        </w:rPr>
        <w:t>C</w:t>
      </w:r>
      <w:r w:rsidRPr="00DF767C">
        <w:t>om</w:t>
      </w:r>
      <w:r w:rsidRPr="00DF767C">
        <w:rPr>
          <w:spacing w:val="1"/>
        </w:rPr>
        <w:t>m</w:t>
      </w:r>
      <w:r w:rsidRPr="00DF767C">
        <w:t>i</w:t>
      </w:r>
      <w:r w:rsidRPr="00DF767C">
        <w:rPr>
          <w:spacing w:val="1"/>
        </w:rPr>
        <w:t>t</w:t>
      </w:r>
      <w:r w:rsidRPr="00DF767C">
        <w:rPr>
          <w:spacing w:val="-2"/>
        </w:rPr>
        <w:t>t</w:t>
      </w:r>
      <w:r w:rsidRPr="00DF767C">
        <w:rPr>
          <w:spacing w:val="-1"/>
        </w:rPr>
        <w:t>e</w:t>
      </w:r>
      <w:r w:rsidRPr="00DF767C">
        <w:t>e will</w:t>
      </w:r>
      <w:r w:rsidRPr="00DF767C">
        <w:rPr>
          <w:spacing w:val="1"/>
        </w:rPr>
        <w:t xml:space="preserve"> </w:t>
      </w:r>
      <w:r w:rsidRPr="00DF767C">
        <w:t>r</w:t>
      </w:r>
      <w:r w:rsidRPr="00DF767C">
        <w:rPr>
          <w:spacing w:val="-2"/>
        </w:rPr>
        <w:t>e</w:t>
      </w:r>
      <w:r w:rsidRPr="00DF767C">
        <w:t>j</w:t>
      </w:r>
      <w:r w:rsidRPr="00DF767C">
        <w:rPr>
          <w:spacing w:val="2"/>
        </w:rPr>
        <w:t>e</w:t>
      </w:r>
      <w:r w:rsidRPr="00DF767C">
        <w:rPr>
          <w:spacing w:val="-1"/>
        </w:rPr>
        <w:t>c</w:t>
      </w:r>
      <w:r w:rsidRPr="00DF767C">
        <w:t xml:space="preserve">t </w:t>
      </w:r>
      <w:r w:rsidRPr="00DF767C">
        <w:rPr>
          <w:spacing w:val="1"/>
        </w:rPr>
        <w:t>t</w:t>
      </w:r>
      <w:r w:rsidRPr="00DF767C">
        <w:t>he</w:t>
      </w:r>
      <w:r w:rsidRPr="00DF767C">
        <w:rPr>
          <w:spacing w:val="-1"/>
        </w:rPr>
        <w:t xml:space="preserve"> </w:t>
      </w:r>
      <w:r w:rsidRPr="00DF767C">
        <w:t>pro</w:t>
      </w:r>
      <w:r w:rsidRPr="00DF767C">
        <w:rPr>
          <w:spacing w:val="-1"/>
        </w:rPr>
        <w:t>p</w:t>
      </w:r>
      <w:r w:rsidRPr="00DF767C">
        <w:t>os</w:t>
      </w:r>
      <w:r w:rsidRPr="00DF767C">
        <w:rPr>
          <w:spacing w:val="1"/>
        </w:rPr>
        <w:t>a</w:t>
      </w:r>
      <w:r w:rsidRPr="00DF767C">
        <w:t xml:space="preserve">l of </w:t>
      </w:r>
      <w:r w:rsidRPr="00DF767C">
        <w:rPr>
          <w:spacing w:val="-1"/>
        </w:rPr>
        <w:t>a</w:t>
      </w:r>
      <w:r w:rsidRPr="00DF767C">
        <w:rPr>
          <w:spacing w:val="2"/>
        </w:rPr>
        <w:t>n</w:t>
      </w:r>
      <w:r w:rsidRPr="00DF767C">
        <w:t>y</w:t>
      </w:r>
      <w:r w:rsidRPr="00DF767C">
        <w:rPr>
          <w:spacing w:val="-5"/>
        </w:rPr>
        <w:t xml:space="preserve"> </w:t>
      </w:r>
      <w:r w:rsidR="001F195A" w:rsidRPr="00DF767C">
        <w:rPr>
          <w:spacing w:val="2"/>
        </w:rPr>
        <w:t>P</w:t>
      </w:r>
      <w:r w:rsidRPr="00DF767C">
        <w:t>otential O</w:t>
      </w:r>
      <w:r w:rsidRPr="00DF767C">
        <w:rPr>
          <w:spacing w:val="-1"/>
        </w:rPr>
        <w:t>f</w:t>
      </w:r>
      <w:r w:rsidRPr="00DF767C">
        <w:rPr>
          <w:spacing w:val="1"/>
        </w:rPr>
        <w:t>f</w:t>
      </w:r>
      <w:r w:rsidRPr="00DF767C">
        <w:rPr>
          <w:spacing w:val="-1"/>
        </w:rPr>
        <w:t>e</w:t>
      </w:r>
      <w:r w:rsidRPr="00DF767C">
        <w:t>ror</w:t>
      </w:r>
      <w:r w:rsidRPr="00DF767C">
        <w:rPr>
          <w:spacing w:val="1"/>
        </w:rPr>
        <w:t xml:space="preserve"> </w:t>
      </w:r>
      <w:r w:rsidRPr="00DF767C">
        <w:t xml:space="preserve">who is not a </w:t>
      </w:r>
      <w:r w:rsidRPr="00DF767C">
        <w:rPr>
          <w:spacing w:val="1"/>
        </w:rPr>
        <w:t>R</w:t>
      </w:r>
      <w:r w:rsidRPr="00DF767C">
        <w:rPr>
          <w:spacing w:val="-1"/>
        </w:rPr>
        <w:t>e</w:t>
      </w:r>
      <w:r w:rsidRPr="00DF767C">
        <w:t>spons</w:t>
      </w:r>
      <w:r w:rsidRPr="00DF767C">
        <w:rPr>
          <w:spacing w:val="1"/>
        </w:rPr>
        <w:t>i</w:t>
      </w:r>
      <w:r w:rsidRPr="00DF767C">
        <w:t xml:space="preserve">ble </w:t>
      </w:r>
      <w:r w:rsidRPr="00DF767C">
        <w:rPr>
          <w:spacing w:val="-1"/>
        </w:rPr>
        <w:t>O</w:t>
      </w:r>
      <w:r w:rsidRPr="00DF767C">
        <w:t>f</w:t>
      </w:r>
      <w:r w:rsidRPr="00DF767C">
        <w:rPr>
          <w:spacing w:val="-1"/>
        </w:rPr>
        <w:t>fe</w:t>
      </w:r>
      <w:r w:rsidRPr="00DF767C">
        <w:t>r</w:t>
      </w:r>
      <w:r w:rsidRPr="00DF767C">
        <w:rPr>
          <w:spacing w:val="1"/>
        </w:rPr>
        <w:t>o</w:t>
      </w:r>
      <w:r w:rsidRPr="00DF767C">
        <w:t>r or</w:t>
      </w:r>
      <w:r w:rsidRPr="00DF767C">
        <w:rPr>
          <w:spacing w:val="-1"/>
        </w:rPr>
        <w:t xml:space="preserve"> </w:t>
      </w:r>
      <w:r w:rsidR="00B033E2" w:rsidRPr="00DF767C">
        <w:rPr>
          <w:spacing w:val="-1"/>
        </w:rPr>
        <w:t xml:space="preserve">who </w:t>
      </w:r>
      <w:r w:rsidRPr="00DF767C">
        <w:rPr>
          <w:spacing w:val="3"/>
        </w:rPr>
        <w:t>f</w:t>
      </w:r>
      <w:r w:rsidRPr="00DF767C">
        <w:rPr>
          <w:spacing w:val="-1"/>
        </w:rPr>
        <w:t>a</w:t>
      </w:r>
      <w:r w:rsidRPr="00DF767C">
        <w:t>i</w:t>
      </w:r>
      <w:r w:rsidRPr="00DF767C">
        <w:rPr>
          <w:spacing w:val="1"/>
        </w:rPr>
        <w:t>l</w:t>
      </w:r>
      <w:r w:rsidRPr="00DF767C">
        <w:t xml:space="preserve">s to </w:t>
      </w:r>
      <w:r w:rsidRPr="00DF767C">
        <w:rPr>
          <w:spacing w:val="1"/>
        </w:rPr>
        <w:t>s</w:t>
      </w:r>
      <w:r w:rsidRPr="00DF767C">
        <w:t>ubm</w:t>
      </w:r>
      <w:r w:rsidRPr="00DF767C">
        <w:rPr>
          <w:spacing w:val="1"/>
        </w:rPr>
        <w:t>i</w:t>
      </w:r>
      <w:r w:rsidRPr="00DF767C">
        <w:t xml:space="preserve">t a </w:t>
      </w:r>
      <w:r w:rsidRPr="00DF767C">
        <w:rPr>
          <w:spacing w:val="-1"/>
        </w:rPr>
        <w:t>re</w:t>
      </w:r>
      <w:r w:rsidRPr="00DF767C">
        <w:t>spons</w:t>
      </w:r>
      <w:r w:rsidRPr="00DF767C">
        <w:rPr>
          <w:spacing w:val="1"/>
        </w:rPr>
        <w:t>i</w:t>
      </w:r>
      <w:r w:rsidRPr="00DF767C">
        <w:t>ve</w:t>
      </w:r>
      <w:r w:rsidRPr="00DF767C">
        <w:rPr>
          <w:spacing w:val="-1"/>
        </w:rPr>
        <w:t xml:space="preserve"> </w:t>
      </w:r>
      <w:r w:rsidRPr="00DF767C">
        <w:t>of</w:t>
      </w:r>
      <w:r w:rsidRPr="00DF767C">
        <w:rPr>
          <w:spacing w:val="-1"/>
        </w:rPr>
        <w:t>f</w:t>
      </w:r>
      <w:r w:rsidRPr="00DF767C">
        <w:rPr>
          <w:spacing w:val="1"/>
        </w:rPr>
        <w:t>e</w:t>
      </w:r>
      <w:r w:rsidRPr="00DF767C">
        <w:t xml:space="preserve">r </w:t>
      </w:r>
      <w:r w:rsidRPr="00DF767C">
        <w:rPr>
          <w:spacing w:val="-2"/>
        </w:rPr>
        <w:t>a</w:t>
      </w:r>
      <w:r w:rsidRPr="00DF767C">
        <w:t>s d</w:t>
      </w:r>
      <w:r w:rsidRPr="00DF767C">
        <w:rPr>
          <w:spacing w:val="1"/>
        </w:rPr>
        <w:t>e</w:t>
      </w:r>
      <w:r w:rsidRPr="00DF767C">
        <w:t>fin</w:t>
      </w:r>
      <w:r w:rsidRPr="00DF767C">
        <w:rPr>
          <w:spacing w:val="-1"/>
        </w:rPr>
        <w:t>e</w:t>
      </w:r>
      <w:r w:rsidRPr="00DF767C">
        <w:t xml:space="preserve">d in </w:t>
      </w:r>
      <w:r w:rsidRPr="00DF767C">
        <w:rPr>
          <w:spacing w:val="1"/>
        </w:rPr>
        <w:t>S</w:t>
      </w:r>
      <w:r w:rsidRPr="00DF767C">
        <w:rPr>
          <w:spacing w:val="-1"/>
        </w:rPr>
        <w:t>ec</w:t>
      </w:r>
      <w:r w:rsidRPr="00DF767C">
        <w:rPr>
          <w:spacing w:val="3"/>
        </w:rPr>
        <w:t>t</w:t>
      </w:r>
      <w:r w:rsidRPr="00DF767C">
        <w:t>ions 1</w:t>
      </w:r>
      <w:r w:rsidRPr="00DF767C">
        <w:rPr>
          <w:spacing w:val="4"/>
        </w:rPr>
        <w:t>3</w:t>
      </w:r>
      <w:r w:rsidRPr="00DF767C">
        <w:rPr>
          <w:spacing w:val="-1"/>
        </w:rPr>
        <w:t>-</w:t>
      </w:r>
      <w:r w:rsidRPr="00DF767C">
        <w:t>1</w:t>
      </w:r>
      <w:r w:rsidRPr="00DF767C">
        <w:rPr>
          <w:spacing w:val="-1"/>
        </w:rPr>
        <w:t>-</w:t>
      </w:r>
      <w:r w:rsidRPr="00DF767C">
        <w:t xml:space="preserve">83 </w:t>
      </w:r>
      <w:r w:rsidRPr="00DF767C">
        <w:rPr>
          <w:spacing w:val="-1"/>
        </w:rPr>
        <w:t>a</w:t>
      </w:r>
      <w:r w:rsidRPr="00DF767C">
        <w:t>nd 13</w:t>
      </w:r>
      <w:r w:rsidRPr="00DF767C">
        <w:rPr>
          <w:spacing w:val="-1"/>
        </w:rPr>
        <w:t>-</w:t>
      </w:r>
      <w:r w:rsidRPr="00DF767C">
        <w:t>1</w:t>
      </w:r>
      <w:r w:rsidRPr="00DF767C">
        <w:rPr>
          <w:spacing w:val="-1"/>
        </w:rPr>
        <w:t>-</w:t>
      </w:r>
      <w:r w:rsidRPr="00DF767C">
        <w:t>85 NMSA 19</w:t>
      </w:r>
      <w:r w:rsidRPr="00DF767C">
        <w:rPr>
          <w:spacing w:val="2"/>
        </w:rPr>
        <w:t>7</w:t>
      </w:r>
      <w:r w:rsidRPr="00DF767C">
        <w:t>8.</w:t>
      </w:r>
    </w:p>
    <w:p w14:paraId="215652E6"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78" w:name="_Toc450899682"/>
      <w:bookmarkStart w:id="179" w:name="_Toc489947920"/>
      <w:bookmarkStart w:id="180" w:name="_Toc494436011"/>
      <w:r w:rsidRPr="00BC7CEA">
        <w:rPr>
          <w:rFonts w:ascii="Times New Roman" w:hAnsi="Times New Roman" w:cs="Times New Roman"/>
          <w:b/>
          <w:sz w:val="24"/>
          <w:szCs w:val="24"/>
        </w:rPr>
        <w:t>Right to Waive Minor Irregularities</w:t>
      </w:r>
      <w:bookmarkEnd w:id="178"/>
      <w:bookmarkEnd w:id="179"/>
      <w:bookmarkEnd w:id="180"/>
    </w:p>
    <w:p w14:paraId="14B179BD" w14:textId="77777777" w:rsidR="00154560" w:rsidRPr="00DF767C" w:rsidRDefault="00045712" w:rsidP="00C95DFE">
      <w:pPr>
        <w:pStyle w:val="H3Normal"/>
        <w:ind w:left="720" w:right="0"/>
      </w:pPr>
      <w:r w:rsidRPr="00DF767C">
        <w:t>The</w:t>
      </w:r>
      <w:r w:rsidRPr="00DF767C">
        <w:rPr>
          <w:spacing w:val="-1"/>
        </w:rPr>
        <w:t xml:space="preserve"> </w:t>
      </w:r>
      <w:r w:rsidRPr="00DF767C">
        <w:t>Ev</w:t>
      </w:r>
      <w:r w:rsidRPr="00DF767C">
        <w:rPr>
          <w:spacing w:val="-1"/>
        </w:rPr>
        <w:t>a</w:t>
      </w:r>
      <w:r w:rsidRPr="00DF767C">
        <w:t xml:space="preserve">luation </w:t>
      </w:r>
      <w:r w:rsidRPr="00DF767C">
        <w:rPr>
          <w:spacing w:val="1"/>
        </w:rPr>
        <w:t>C</w:t>
      </w:r>
      <w:r w:rsidRPr="00DF767C">
        <w:t>om</w:t>
      </w:r>
      <w:r w:rsidRPr="00DF767C">
        <w:rPr>
          <w:spacing w:val="1"/>
        </w:rPr>
        <w:t>m</w:t>
      </w:r>
      <w:r w:rsidRPr="00DF767C">
        <w:t>i</w:t>
      </w:r>
      <w:r w:rsidRPr="00DF767C">
        <w:rPr>
          <w:spacing w:val="1"/>
        </w:rPr>
        <w:t>t</w:t>
      </w:r>
      <w:r w:rsidRPr="00DF767C">
        <w:rPr>
          <w:spacing w:val="-2"/>
        </w:rPr>
        <w:t>t</w:t>
      </w:r>
      <w:r w:rsidRPr="00DF767C">
        <w:rPr>
          <w:spacing w:val="-1"/>
        </w:rPr>
        <w:t>e</w:t>
      </w:r>
      <w:r w:rsidRPr="00DF767C">
        <w:t>e r</w:t>
      </w:r>
      <w:r w:rsidRPr="00DF767C">
        <w:rPr>
          <w:spacing w:val="-2"/>
        </w:rPr>
        <w:t>e</w:t>
      </w:r>
      <w:r w:rsidRPr="00DF767C">
        <w:rPr>
          <w:spacing w:val="2"/>
        </w:rPr>
        <w:t>s</w:t>
      </w:r>
      <w:r w:rsidRPr="00DF767C">
        <w:rPr>
          <w:spacing w:val="-1"/>
        </w:rPr>
        <w:t>e</w:t>
      </w:r>
      <w:r w:rsidRPr="00DF767C">
        <w:t>rv</w:t>
      </w:r>
      <w:r w:rsidRPr="00DF767C">
        <w:rPr>
          <w:spacing w:val="-2"/>
        </w:rPr>
        <w:t>e</w:t>
      </w:r>
      <w:r w:rsidRPr="00DF767C">
        <w:t>s t</w:t>
      </w:r>
      <w:r w:rsidRPr="00DF767C">
        <w:rPr>
          <w:spacing w:val="3"/>
        </w:rPr>
        <w:t>h</w:t>
      </w:r>
      <w:r w:rsidRPr="00DF767C">
        <w:t>e</w:t>
      </w:r>
      <w:r w:rsidRPr="00DF767C">
        <w:rPr>
          <w:spacing w:val="-1"/>
        </w:rPr>
        <w:t xml:space="preserve"> </w:t>
      </w:r>
      <w:r w:rsidRPr="00DF767C">
        <w:t>r</w:t>
      </w:r>
      <w:r w:rsidRPr="00DF767C">
        <w:rPr>
          <w:spacing w:val="2"/>
        </w:rPr>
        <w:t>i</w:t>
      </w:r>
      <w:r w:rsidRPr="00DF767C">
        <w:rPr>
          <w:spacing w:val="-2"/>
        </w:rPr>
        <w:t>g</w:t>
      </w:r>
      <w:r w:rsidRPr="00DF767C">
        <w:t xml:space="preserve">ht </w:t>
      </w:r>
      <w:r w:rsidRPr="00DF767C">
        <w:rPr>
          <w:spacing w:val="1"/>
        </w:rPr>
        <w:t>t</w:t>
      </w:r>
      <w:r w:rsidRPr="00DF767C">
        <w:t>o w</w:t>
      </w:r>
      <w:r w:rsidRPr="00DF767C">
        <w:rPr>
          <w:spacing w:val="-1"/>
        </w:rPr>
        <w:t>a</w:t>
      </w:r>
      <w:r w:rsidRPr="00DF767C">
        <w:t>ive minor ir</w:t>
      </w:r>
      <w:r w:rsidRPr="00DF767C">
        <w:rPr>
          <w:spacing w:val="-1"/>
        </w:rPr>
        <w:t>r</w:t>
      </w:r>
      <w:r w:rsidRPr="00DF767C">
        <w:rPr>
          <w:spacing w:val="1"/>
        </w:rPr>
        <w:t>e</w:t>
      </w:r>
      <w:r w:rsidRPr="00DF767C">
        <w:rPr>
          <w:spacing w:val="-2"/>
        </w:rPr>
        <w:t>g</w:t>
      </w:r>
      <w:r w:rsidRPr="00DF767C">
        <w:t>ul</w:t>
      </w:r>
      <w:r w:rsidRPr="00DF767C">
        <w:rPr>
          <w:spacing w:val="2"/>
        </w:rPr>
        <w:t>ar</w:t>
      </w:r>
      <w:r w:rsidRPr="00DF767C">
        <w:t>i</w:t>
      </w:r>
      <w:r w:rsidRPr="00DF767C">
        <w:rPr>
          <w:spacing w:val="1"/>
        </w:rPr>
        <w:t>t</w:t>
      </w:r>
      <w:r w:rsidRPr="00DF767C">
        <w:t>ies.</w:t>
      </w:r>
      <w:r w:rsidR="00EA55A5" w:rsidRPr="00DF767C">
        <w:t xml:space="preserve"> </w:t>
      </w:r>
      <w:r w:rsidRPr="00DF767C">
        <w:t>The</w:t>
      </w:r>
      <w:r w:rsidRPr="00DF767C">
        <w:rPr>
          <w:spacing w:val="-1"/>
        </w:rPr>
        <w:t xml:space="preserve"> </w:t>
      </w:r>
      <w:r w:rsidRPr="00DF767C">
        <w:t>Ev</w:t>
      </w:r>
      <w:r w:rsidRPr="00DF767C">
        <w:rPr>
          <w:spacing w:val="-1"/>
        </w:rPr>
        <w:t>a</w:t>
      </w:r>
      <w:r w:rsidRPr="00DF767C">
        <w:t>luation Com</w:t>
      </w:r>
      <w:r w:rsidRPr="00DF767C">
        <w:rPr>
          <w:spacing w:val="1"/>
        </w:rPr>
        <w:t>m</w:t>
      </w:r>
      <w:r w:rsidRPr="00DF767C">
        <w:t>i</w:t>
      </w:r>
      <w:r w:rsidRPr="00DF767C">
        <w:rPr>
          <w:spacing w:val="1"/>
        </w:rPr>
        <w:t>t</w:t>
      </w:r>
      <w:r w:rsidRPr="00DF767C">
        <w:t xml:space="preserve">tee </w:t>
      </w:r>
      <w:r w:rsidRPr="00DF767C">
        <w:rPr>
          <w:spacing w:val="-1"/>
        </w:rPr>
        <w:t>a</w:t>
      </w:r>
      <w:r w:rsidRPr="00DF767C">
        <w:t>lso r</w:t>
      </w:r>
      <w:r w:rsidRPr="00DF767C">
        <w:rPr>
          <w:spacing w:val="-1"/>
        </w:rPr>
        <w:t>e</w:t>
      </w:r>
      <w:r w:rsidRPr="00DF767C">
        <w:t>s</w:t>
      </w:r>
      <w:r w:rsidRPr="00DF767C">
        <w:rPr>
          <w:spacing w:val="-1"/>
        </w:rPr>
        <w:t>e</w:t>
      </w:r>
      <w:r w:rsidRPr="00DF767C">
        <w:t>rv</w:t>
      </w:r>
      <w:r w:rsidRPr="00DF767C">
        <w:rPr>
          <w:spacing w:val="-2"/>
        </w:rPr>
        <w:t>e</w:t>
      </w:r>
      <w:r w:rsidRPr="00DF767C">
        <w:t>s</w:t>
      </w:r>
      <w:r w:rsidRPr="00DF767C">
        <w:rPr>
          <w:spacing w:val="2"/>
        </w:rPr>
        <w:t xml:space="preserve"> </w:t>
      </w:r>
      <w:r w:rsidRPr="00DF767C">
        <w:t xml:space="preserve">the </w:t>
      </w:r>
      <w:r w:rsidRPr="00DF767C">
        <w:rPr>
          <w:spacing w:val="-1"/>
        </w:rPr>
        <w:t>r</w:t>
      </w:r>
      <w:r w:rsidRPr="00DF767C">
        <w:t>i</w:t>
      </w:r>
      <w:r w:rsidRPr="00DF767C">
        <w:rPr>
          <w:spacing w:val="-2"/>
        </w:rPr>
        <w:t>g</w:t>
      </w:r>
      <w:r w:rsidRPr="00DF767C">
        <w:t xml:space="preserve">ht </w:t>
      </w:r>
      <w:r w:rsidRPr="00DF767C">
        <w:rPr>
          <w:spacing w:val="1"/>
        </w:rPr>
        <w:t>t</w:t>
      </w:r>
      <w:r w:rsidRPr="00DF767C">
        <w:t>o w</w:t>
      </w:r>
      <w:r w:rsidRPr="00DF767C">
        <w:rPr>
          <w:spacing w:val="-1"/>
        </w:rPr>
        <w:t>a</w:t>
      </w:r>
      <w:r w:rsidRPr="00DF767C">
        <w:t>i</w:t>
      </w:r>
      <w:r w:rsidRPr="00DF767C">
        <w:rPr>
          <w:spacing w:val="3"/>
        </w:rPr>
        <w:t>v</w:t>
      </w:r>
      <w:r w:rsidRPr="00DF767C">
        <w:t>e</w:t>
      </w:r>
      <w:r w:rsidRPr="00DF767C">
        <w:rPr>
          <w:spacing w:val="-1"/>
        </w:rPr>
        <w:t xml:space="preserve"> </w:t>
      </w:r>
      <w:r w:rsidRPr="00DF767C">
        <w:t>mand</w:t>
      </w:r>
      <w:r w:rsidRPr="00DF767C">
        <w:rPr>
          <w:spacing w:val="-1"/>
        </w:rPr>
        <w:t>a</w:t>
      </w:r>
      <w:r w:rsidRPr="00DF767C">
        <w:rPr>
          <w:spacing w:val="3"/>
        </w:rPr>
        <w:t>t</w:t>
      </w:r>
      <w:r w:rsidRPr="00DF767C">
        <w:t>o</w:t>
      </w:r>
      <w:r w:rsidRPr="00DF767C">
        <w:rPr>
          <w:spacing w:val="1"/>
        </w:rPr>
        <w:t>r</w:t>
      </w:r>
      <w:r w:rsidRPr="00DF767C">
        <w:t>y r</w:t>
      </w:r>
      <w:r w:rsidRPr="00DF767C">
        <w:rPr>
          <w:spacing w:val="-2"/>
        </w:rPr>
        <w:t>e</w:t>
      </w:r>
      <w:r w:rsidRPr="00DF767C">
        <w:t>quir</w:t>
      </w:r>
      <w:r w:rsidRPr="00DF767C">
        <w:rPr>
          <w:spacing w:val="-1"/>
        </w:rPr>
        <w:t>e</w:t>
      </w:r>
      <w:r w:rsidRPr="00DF767C">
        <w:rPr>
          <w:spacing w:val="3"/>
        </w:rPr>
        <w:t>m</w:t>
      </w:r>
      <w:r w:rsidRPr="00DF767C">
        <w:rPr>
          <w:spacing w:val="-1"/>
        </w:rPr>
        <w:t>e</w:t>
      </w:r>
      <w:r w:rsidRPr="00DF767C">
        <w:t>nts</w:t>
      </w:r>
      <w:r w:rsidRPr="00DF767C">
        <w:rPr>
          <w:spacing w:val="3"/>
        </w:rPr>
        <w:t xml:space="preserve"> </w:t>
      </w:r>
      <w:r w:rsidRPr="00DF767C">
        <w:t xml:space="preserve">in </w:t>
      </w:r>
      <w:r w:rsidRPr="00C95DFE">
        <w:rPr>
          <w:spacing w:val="2"/>
        </w:rPr>
        <w:t>instances</w:t>
      </w:r>
      <w:r w:rsidRPr="00DF767C">
        <w:t xml:space="preserve"> wh</w:t>
      </w:r>
      <w:r w:rsidRPr="00DF767C">
        <w:rPr>
          <w:spacing w:val="1"/>
        </w:rPr>
        <w:t>e</w:t>
      </w:r>
      <w:r w:rsidRPr="00DF767C">
        <w:t>re</w:t>
      </w:r>
      <w:r w:rsidRPr="00DF767C">
        <w:rPr>
          <w:spacing w:val="-1"/>
        </w:rPr>
        <w:t xml:space="preserve"> a</w:t>
      </w:r>
      <w:r w:rsidRPr="00DF767C">
        <w:t>ll r</w:t>
      </w:r>
      <w:r w:rsidRPr="00DF767C">
        <w:rPr>
          <w:spacing w:val="-2"/>
        </w:rPr>
        <w:t>e</w:t>
      </w:r>
      <w:r w:rsidRPr="00DF767C">
        <w:t>spons</w:t>
      </w:r>
      <w:r w:rsidRPr="00DF767C">
        <w:rPr>
          <w:spacing w:val="1"/>
        </w:rPr>
        <w:t>i</w:t>
      </w:r>
      <w:r w:rsidRPr="00DF767C">
        <w:t>ve</w:t>
      </w:r>
      <w:r w:rsidRPr="00DF767C">
        <w:rPr>
          <w:spacing w:val="-1"/>
        </w:rPr>
        <w:t xml:space="preserve"> </w:t>
      </w:r>
      <w:r w:rsidRPr="00DF767C">
        <w:t>pro</w:t>
      </w:r>
      <w:r w:rsidRPr="00DF767C">
        <w:rPr>
          <w:spacing w:val="-1"/>
        </w:rPr>
        <w:t>p</w:t>
      </w:r>
      <w:r w:rsidRPr="00DF767C">
        <w:t>os</w:t>
      </w:r>
      <w:r w:rsidRPr="00DF767C">
        <w:rPr>
          <w:spacing w:val="-1"/>
        </w:rPr>
        <w:t>a</w:t>
      </w:r>
      <w:r w:rsidRPr="00DF767C">
        <w:t xml:space="preserve">ls </w:t>
      </w:r>
      <w:r w:rsidRPr="00DF767C">
        <w:rPr>
          <w:spacing w:val="2"/>
        </w:rPr>
        <w:t>f</w:t>
      </w:r>
      <w:r w:rsidRPr="00DF767C">
        <w:rPr>
          <w:spacing w:val="-1"/>
        </w:rPr>
        <w:t>a</w:t>
      </w:r>
      <w:r w:rsidRPr="00DF767C">
        <w:t>i</w:t>
      </w:r>
      <w:r w:rsidRPr="00DF767C">
        <w:rPr>
          <w:spacing w:val="1"/>
        </w:rPr>
        <w:t>l</w:t>
      </w:r>
      <w:r w:rsidRPr="00DF767C">
        <w:rPr>
          <w:spacing w:val="-1"/>
        </w:rPr>
        <w:t>e</w:t>
      </w:r>
      <w:r w:rsidRPr="00DF767C">
        <w:t xml:space="preserve">d to </w:t>
      </w:r>
      <w:r w:rsidRPr="00DF767C">
        <w:rPr>
          <w:spacing w:val="1"/>
        </w:rPr>
        <w:t>m</w:t>
      </w:r>
      <w:r w:rsidRPr="00DF767C">
        <w:rPr>
          <w:spacing w:val="-1"/>
        </w:rPr>
        <w:t>ee</w:t>
      </w:r>
      <w:r w:rsidRPr="00DF767C">
        <w:t xml:space="preserve">t </w:t>
      </w:r>
      <w:r w:rsidRPr="00DF767C">
        <w:rPr>
          <w:spacing w:val="1"/>
        </w:rPr>
        <w:t>t</w:t>
      </w:r>
      <w:r w:rsidRPr="00DF767C">
        <w:t>he</w:t>
      </w:r>
      <w:r w:rsidRPr="00DF767C">
        <w:rPr>
          <w:spacing w:val="-1"/>
        </w:rPr>
        <w:t xml:space="preserve"> </w:t>
      </w:r>
      <w:r w:rsidRPr="00DF767C">
        <w:t>s</w:t>
      </w:r>
      <w:r w:rsidRPr="00DF767C">
        <w:rPr>
          <w:spacing w:val="-1"/>
        </w:rPr>
        <w:t>a</w:t>
      </w:r>
      <w:r w:rsidRPr="00DF767C">
        <w:t>me m</w:t>
      </w:r>
      <w:r w:rsidRPr="00DF767C">
        <w:rPr>
          <w:spacing w:val="-1"/>
        </w:rPr>
        <w:t>a</w:t>
      </w:r>
      <w:r w:rsidRPr="00DF767C">
        <w:rPr>
          <w:spacing w:val="2"/>
        </w:rPr>
        <w:t>n</w:t>
      </w:r>
      <w:r w:rsidRPr="00DF767C">
        <w:t>d</w:t>
      </w:r>
      <w:r w:rsidRPr="00DF767C">
        <w:rPr>
          <w:spacing w:val="-1"/>
        </w:rPr>
        <w:t>a</w:t>
      </w:r>
      <w:r w:rsidRPr="00DF767C">
        <w:t>to</w:t>
      </w:r>
      <w:r w:rsidRPr="00DF767C">
        <w:rPr>
          <w:spacing w:val="2"/>
        </w:rPr>
        <w:t>r</w:t>
      </w:r>
      <w:r w:rsidRPr="00DF767C">
        <w:t>y r</w:t>
      </w:r>
      <w:r w:rsidRPr="00DF767C">
        <w:rPr>
          <w:spacing w:val="-2"/>
        </w:rPr>
        <w:t>e</w:t>
      </w:r>
      <w:r w:rsidRPr="00DF767C">
        <w:t>qui</w:t>
      </w:r>
      <w:r w:rsidRPr="00DF767C">
        <w:rPr>
          <w:spacing w:val="2"/>
        </w:rPr>
        <w:t>r</w:t>
      </w:r>
      <w:r w:rsidRPr="00DF767C">
        <w:rPr>
          <w:spacing w:val="-1"/>
        </w:rPr>
        <w:t>e</w:t>
      </w:r>
      <w:r w:rsidRPr="00DF767C">
        <w:t xml:space="preserve">ments </w:t>
      </w:r>
      <w:r w:rsidRPr="00DF767C">
        <w:rPr>
          <w:spacing w:val="-1"/>
        </w:rPr>
        <w:t>a</w:t>
      </w:r>
      <w:r w:rsidRPr="00DF767C">
        <w:t>nd</w:t>
      </w:r>
      <w:r w:rsidRPr="00DF767C">
        <w:rPr>
          <w:spacing w:val="2"/>
        </w:rPr>
        <w:t xml:space="preserve"> </w:t>
      </w:r>
      <w:r w:rsidRPr="00DF767C">
        <w:t xml:space="preserve">the </w:t>
      </w:r>
      <w:r w:rsidRPr="00DF767C">
        <w:rPr>
          <w:spacing w:val="-1"/>
        </w:rPr>
        <w:t>fa</w:t>
      </w:r>
      <w:r w:rsidRPr="00DF767C">
        <w:t>i</w:t>
      </w:r>
      <w:r w:rsidRPr="00DF767C">
        <w:rPr>
          <w:spacing w:val="1"/>
        </w:rPr>
        <w:t>l</w:t>
      </w:r>
      <w:r w:rsidRPr="00DF767C">
        <w:t>ure</w:t>
      </w:r>
      <w:r w:rsidRPr="00DF767C">
        <w:rPr>
          <w:spacing w:val="-2"/>
        </w:rPr>
        <w:t xml:space="preserve"> </w:t>
      </w:r>
      <w:r w:rsidRPr="00DF767C">
        <w:t>to do so do</w:t>
      </w:r>
      <w:r w:rsidRPr="00DF767C">
        <w:rPr>
          <w:spacing w:val="-1"/>
        </w:rPr>
        <w:t>e</w:t>
      </w:r>
      <w:r w:rsidRPr="00DF767C">
        <w:t>s not othe</w:t>
      </w:r>
      <w:r w:rsidRPr="00DF767C">
        <w:rPr>
          <w:spacing w:val="-1"/>
        </w:rPr>
        <w:t>r</w:t>
      </w:r>
      <w:r w:rsidRPr="00DF767C">
        <w:t>wise</w:t>
      </w:r>
      <w:r w:rsidRPr="00DF767C">
        <w:rPr>
          <w:spacing w:val="-1"/>
        </w:rPr>
        <w:t xml:space="preserve"> </w:t>
      </w:r>
      <w:r w:rsidRPr="00DF767C">
        <w:t>m</w:t>
      </w:r>
      <w:r w:rsidRPr="00DF767C">
        <w:rPr>
          <w:spacing w:val="2"/>
        </w:rPr>
        <w:t>a</w:t>
      </w:r>
      <w:r w:rsidRPr="00DF767C">
        <w:t>te</w:t>
      </w:r>
      <w:r w:rsidRPr="00DF767C">
        <w:rPr>
          <w:spacing w:val="-1"/>
        </w:rPr>
        <w:t>r</w:t>
      </w:r>
      <w:r w:rsidRPr="00DF767C">
        <w:t>ial</w:t>
      </w:r>
      <w:r w:rsidRPr="00DF767C">
        <w:rPr>
          <w:spacing w:val="3"/>
        </w:rPr>
        <w:t>l</w:t>
      </w:r>
      <w:r w:rsidRPr="00DF767C">
        <w:t xml:space="preserve">y </w:t>
      </w:r>
      <w:r w:rsidRPr="00DF767C">
        <w:rPr>
          <w:spacing w:val="-1"/>
        </w:rPr>
        <w:t>a</w:t>
      </w:r>
      <w:r w:rsidRPr="00DF767C">
        <w:t>f</w:t>
      </w:r>
      <w:r w:rsidRPr="00DF767C">
        <w:rPr>
          <w:spacing w:val="1"/>
        </w:rPr>
        <w:t>f</w:t>
      </w:r>
      <w:r w:rsidRPr="00DF767C">
        <w:rPr>
          <w:spacing w:val="-1"/>
        </w:rPr>
        <w:t>ec</w:t>
      </w:r>
      <w:r w:rsidRPr="00DF767C">
        <w:t xml:space="preserve">t </w:t>
      </w:r>
      <w:r w:rsidRPr="00DF767C">
        <w:rPr>
          <w:spacing w:val="1"/>
        </w:rPr>
        <w:t>t</w:t>
      </w:r>
      <w:r w:rsidRPr="00DF767C">
        <w:t>he</w:t>
      </w:r>
      <w:r w:rsidRPr="00DF767C">
        <w:rPr>
          <w:spacing w:val="-1"/>
        </w:rPr>
        <w:t xml:space="preserve"> </w:t>
      </w:r>
      <w:r w:rsidRPr="00DF767C">
        <w:t>pr</w:t>
      </w:r>
      <w:r w:rsidRPr="00DF767C">
        <w:rPr>
          <w:spacing w:val="1"/>
        </w:rPr>
        <w:t>o</w:t>
      </w:r>
      <w:r w:rsidRPr="00DF767C">
        <w:rPr>
          <w:spacing w:val="-1"/>
        </w:rPr>
        <w:t>c</w:t>
      </w:r>
      <w:r w:rsidRPr="00DF767C">
        <w:t>urement.</w:t>
      </w:r>
      <w:r w:rsidR="00EA55A5" w:rsidRPr="00DF767C">
        <w:t xml:space="preserve"> </w:t>
      </w:r>
      <w:r w:rsidRPr="00DF767C">
        <w:t>This ri</w:t>
      </w:r>
      <w:r w:rsidRPr="00DF767C">
        <w:rPr>
          <w:spacing w:val="-2"/>
        </w:rPr>
        <w:t>g</w:t>
      </w:r>
      <w:r w:rsidRPr="00DF767C">
        <w:t xml:space="preserve">ht </w:t>
      </w:r>
      <w:r w:rsidRPr="00DF767C">
        <w:rPr>
          <w:spacing w:val="1"/>
        </w:rPr>
        <w:t>i</w:t>
      </w:r>
      <w:r w:rsidRPr="00DF767C">
        <w:t xml:space="preserve">s </w:t>
      </w:r>
      <w:r w:rsidRPr="00DF767C">
        <w:rPr>
          <w:spacing w:val="-1"/>
        </w:rPr>
        <w:t>a</w:t>
      </w:r>
      <w:r w:rsidRPr="00DF767C">
        <w:t xml:space="preserve">t </w:t>
      </w:r>
      <w:r w:rsidRPr="00DF767C">
        <w:rPr>
          <w:spacing w:val="1"/>
        </w:rPr>
        <w:t>t</w:t>
      </w:r>
      <w:r w:rsidRPr="00DF767C">
        <w:t>he</w:t>
      </w:r>
      <w:r w:rsidRPr="00DF767C">
        <w:rPr>
          <w:spacing w:val="1"/>
        </w:rPr>
        <w:t xml:space="preserve"> </w:t>
      </w:r>
      <w:r w:rsidRPr="00DF767C">
        <w:t>sole</w:t>
      </w:r>
      <w:r w:rsidRPr="00DF767C">
        <w:rPr>
          <w:spacing w:val="-1"/>
        </w:rPr>
        <w:t xml:space="preserve"> </w:t>
      </w:r>
      <w:r w:rsidRPr="00DF767C">
        <w:t>d</w:t>
      </w:r>
      <w:r w:rsidRPr="00DF767C">
        <w:rPr>
          <w:spacing w:val="5"/>
        </w:rPr>
        <w:t>i</w:t>
      </w:r>
      <w:r w:rsidRPr="00DF767C">
        <w:t>s</w:t>
      </w:r>
      <w:r w:rsidRPr="00DF767C">
        <w:rPr>
          <w:spacing w:val="-1"/>
        </w:rPr>
        <w:t>c</w:t>
      </w:r>
      <w:r w:rsidRPr="00DF767C">
        <w:t>r</w:t>
      </w:r>
      <w:r w:rsidRPr="00DF767C">
        <w:rPr>
          <w:spacing w:val="-2"/>
        </w:rPr>
        <w:t>e</w:t>
      </w:r>
      <w:r w:rsidRPr="00DF767C">
        <w:t>t</w:t>
      </w:r>
      <w:r w:rsidRPr="00DF767C">
        <w:rPr>
          <w:spacing w:val="1"/>
        </w:rPr>
        <w:t>i</w:t>
      </w:r>
      <w:r w:rsidRPr="00DF767C">
        <w:t>on of the</w:t>
      </w:r>
      <w:r w:rsidRPr="00DF767C">
        <w:rPr>
          <w:spacing w:val="-1"/>
        </w:rPr>
        <w:t xml:space="preserve"> </w:t>
      </w:r>
      <w:r w:rsidRPr="00DF767C">
        <w:t>Ev</w:t>
      </w:r>
      <w:r w:rsidRPr="00DF767C">
        <w:rPr>
          <w:spacing w:val="-1"/>
        </w:rPr>
        <w:t>a</w:t>
      </w:r>
      <w:r w:rsidRPr="00DF767C">
        <w:t xml:space="preserve">luation </w:t>
      </w:r>
      <w:r w:rsidRPr="00DF767C">
        <w:rPr>
          <w:spacing w:val="1"/>
        </w:rPr>
        <w:t>C</w:t>
      </w:r>
      <w:r w:rsidRPr="00DF767C">
        <w:t>om</w:t>
      </w:r>
      <w:r w:rsidRPr="00DF767C">
        <w:rPr>
          <w:spacing w:val="1"/>
        </w:rPr>
        <w:t>m</w:t>
      </w:r>
      <w:r w:rsidRPr="00DF767C">
        <w:t>i</w:t>
      </w:r>
      <w:r w:rsidRPr="00DF767C">
        <w:rPr>
          <w:spacing w:val="1"/>
        </w:rPr>
        <w:t>t</w:t>
      </w:r>
      <w:r w:rsidRPr="00DF767C">
        <w:t>tee.</w:t>
      </w:r>
    </w:p>
    <w:p w14:paraId="3545C465" w14:textId="0E0E6698" w:rsidR="00154560" w:rsidRPr="00DF767C" w:rsidRDefault="00045712" w:rsidP="004A1993">
      <w:pPr>
        <w:pStyle w:val="ListParagraph"/>
        <w:numPr>
          <w:ilvl w:val="0"/>
          <w:numId w:val="62"/>
        </w:numPr>
        <w:spacing w:before="240" w:after="0"/>
        <w:contextualSpacing w:val="0"/>
      </w:pPr>
      <w:bookmarkStart w:id="181" w:name="_Toc450899683"/>
      <w:bookmarkStart w:id="182" w:name="_Toc489947921"/>
      <w:bookmarkStart w:id="183" w:name="_Toc494436012"/>
      <w:r w:rsidRPr="00BC7CEA">
        <w:rPr>
          <w:rFonts w:ascii="Times New Roman" w:hAnsi="Times New Roman" w:cs="Times New Roman"/>
          <w:b/>
          <w:sz w:val="24"/>
          <w:szCs w:val="24"/>
        </w:rPr>
        <w:t>Change in Contractor Representatives</w:t>
      </w:r>
      <w:bookmarkEnd w:id="181"/>
      <w:bookmarkEnd w:id="182"/>
      <w:bookmarkEnd w:id="183"/>
    </w:p>
    <w:p w14:paraId="2BB05448" w14:textId="77777777" w:rsidR="00154560" w:rsidRPr="00DF767C" w:rsidRDefault="00045712" w:rsidP="00C95DFE">
      <w:pPr>
        <w:pStyle w:val="H3Normal"/>
        <w:ind w:left="720" w:right="0"/>
      </w:pPr>
      <w:r w:rsidRPr="00DF767C">
        <w:t>The</w:t>
      </w:r>
      <w:r w:rsidRPr="00DF767C">
        <w:rPr>
          <w:spacing w:val="-1"/>
        </w:rPr>
        <w:t xml:space="preserve"> </w:t>
      </w:r>
      <w:r w:rsidRPr="00DF767C">
        <w:rPr>
          <w:spacing w:val="2"/>
        </w:rPr>
        <w:t>A</w:t>
      </w:r>
      <w:r w:rsidRPr="00DF767C">
        <w:rPr>
          <w:spacing w:val="-2"/>
        </w:rPr>
        <w:t>g</w:t>
      </w:r>
      <w:r w:rsidRPr="00DF767C">
        <w:rPr>
          <w:spacing w:val="-1"/>
        </w:rPr>
        <w:t>e</w:t>
      </w:r>
      <w:r w:rsidRPr="00DF767C">
        <w:t>n</w:t>
      </w:r>
      <w:r w:rsidRPr="00DF767C">
        <w:rPr>
          <w:spacing w:val="4"/>
        </w:rPr>
        <w:t>c</w:t>
      </w:r>
      <w:r w:rsidRPr="00DF767C">
        <w:t>y r</w:t>
      </w:r>
      <w:r w:rsidRPr="00DF767C">
        <w:rPr>
          <w:spacing w:val="-2"/>
        </w:rPr>
        <w:t>e</w:t>
      </w:r>
      <w:r w:rsidRPr="00DF767C">
        <w:t>s</w:t>
      </w:r>
      <w:r w:rsidRPr="00DF767C">
        <w:rPr>
          <w:spacing w:val="1"/>
        </w:rPr>
        <w:t>e</w:t>
      </w:r>
      <w:r w:rsidRPr="00DF767C">
        <w:t>rves the</w:t>
      </w:r>
      <w:r w:rsidRPr="00DF767C">
        <w:rPr>
          <w:spacing w:val="2"/>
        </w:rPr>
        <w:t xml:space="preserve"> </w:t>
      </w:r>
      <w:r w:rsidRPr="00DF767C">
        <w:t xml:space="preserve">right </w:t>
      </w:r>
      <w:r w:rsidRPr="00DF767C">
        <w:rPr>
          <w:spacing w:val="1"/>
        </w:rPr>
        <w:t>t</w:t>
      </w:r>
      <w:r w:rsidRPr="00DF767C">
        <w:t>o r</w:t>
      </w:r>
      <w:r w:rsidRPr="00DF767C">
        <w:rPr>
          <w:spacing w:val="-2"/>
        </w:rPr>
        <w:t>e</w:t>
      </w:r>
      <w:r w:rsidRPr="00DF767C">
        <w:t>qui</w:t>
      </w:r>
      <w:r w:rsidRPr="00DF767C">
        <w:rPr>
          <w:spacing w:val="2"/>
        </w:rPr>
        <w:t>r</w:t>
      </w:r>
      <w:r w:rsidRPr="00DF767C">
        <w:t>e</w:t>
      </w:r>
      <w:r w:rsidRPr="00DF767C">
        <w:rPr>
          <w:spacing w:val="-1"/>
        </w:rPr>
        <w:t xml:space="preserve"> </w:t>
      </w:r>
      <w:r w:rsidRPr="00DF767C">
        <w:t>a</w:t>
      </w:r>
      <w:r w:rsidRPr="00DF767C">
        <w:rPr>
          <w:spacing w:val="1"/>
        </w:rPr>
        <w:t xml:space="preserve"> </w:t>
      </w:r>
      <w:r w:rsidRPr="00DF767C">
        <w:rPr>
          <w:spacing w:val="-1"/>
        </w:rPr>
        <w:t>c</w:t>
      </w:r>
      <w:r w:rsidRPr="00DF767C">
        <w:t>h</w:t>
      </w:r>
      <w:r w:rsidRPr="00DF767C">
        <w:rPr>
          <w:spacing w:val="-1"/>
        </w:rPr>
        <w:t>a</w:t>
      </w:r>
      <w:r w:rsidRPr="00DF767C">
        <w:rPr>
          <w:spacing w:val="2"/>
        </w:rPr>
        <w:t>n</w:t>
      </w:r>
      <w:r w:rsidRPr="00DF767C">
        <w:rPr>
          <w:spacing w:val="-2"/>
        </w:rPr>
        <w:t>g</w:t>
      </w:r>
      <w:r w:rsidRPr="00DF767C">
        <w:t>e</w:t>
      </w:r>
      <w:r w:rsidRPr="00DF767C">
        <w:rPr>
          <w:spacing w:val="1"/>
        </w:rPr>
        <w:t xml:space="preserve"> </w:t>
      </w:r>
      <w:r w:rsidR="006608BC" w:rsidRPr="00DF767C">
        <w:t>in C</w:t>
      </w:r>
      <w:r w:rsidRPr="00DF767C">
        <w:t>ont</w:t>
      </w:r>
      <w:r w:rsidRPr="00DF767C">
        <w:rPr>
          <w:spacing w:val="-1"/>
        </w:rPr>
        <w:t>rac</w:t>
      </w:r>
      <w:r w:rsidRPr="00DF767C">
        <w:t xml:space="preserve">tor </w:t>
      </w:r>
      <w:r w:rsidRPr="00DF767C">
        <w:rPr>
          <w:spacing w:val="1"/>
        </w:rPr>
        <w:t>r</w:t>
      </w:r>
      <w:r w:rsidRPr="00DF767C">
        <w:rPr>
          <w:spacing w:val="-1"/>
        </w:rPr>
        <w:t>e</w:t>
      </w:r>
      <w:r w:rsidRPr="00DF767C">
        <w:t>p</w:t>
      </w:r>
      <w:r w:rsidRPr="00DF767C">
        <w:rPr>
          <w:spacing w:val="1"/>
        </w:rPr>
        <w:t>r</w:t>
      </w:r>
      <w:r w:rsidRPr="00DF767C">
        <w:rPr>
          <w:spacing w:val="-1"/>
        </w:rPr>
        <w:t>e</w:t>
      </w:r>
      <w:r w:rsidRPr="00DF767C">
        <w:t>s</w:t>
      </w:r>
      <w:r w:rsidRPr="00DF767C">
        <w:rPr>
          <w:spacing w:val="-1"/>
        </w:rPr>
        <w:t>e</w:t>
      </w:r>
      <w:r w:rsidRPr="00DF767C">
        <w:t>ntat</w:t>
      </w:r>
      <w:r w:rsidRPr="00DF767C">
        <w:rPr>
          <w:spacing w:val="3"/>
        </w:rPr>
        <w:t>i</w:t>
      </w:r>
      <w:r w:rsidRPr="00DF767C">
        <w:t>v</w:t>
      </w:r>
      <w:r w:rsidRPr="00DF767C">
        <w:rPr>
          <w:spacing w:val="-1"/>
        </w:rPr>
        <w:t>e</w:t>
      </w:r>
      <w:r w:rsidRPr="00DF767C">
        <w:t xml:space="preserve">s if the </w:t>
      </w:r>
      <w:r w:rsidRPr="00C95DFE">
        <w:rPr>
          <w:spacing w:val="2"/>
        </w:rPr>
        <w:t>assigned</w:t>
      </w:r>
      <w:r w:rsidRPr="00DF767C">
        <w:rPr>
          <w:spacing w:val="2"/>
        </w:rPr>
        <w:t xml:space="preserve"> </w:t>
      </w:r>
      <w:r w:rsidRPr="00DF767C">
        <w:t>r</w:t>
      </w:r>
      <w:r w:rsidRPr="00DF767C">
        <w:rPr>
          <w:spacing w:val="-2"/>
        </w:rPr>
        <w:t>e</w:t>
      </w:r>
      <w:r w:rsidRPr="00DF767C">
        <w:t>p</w:t>
      </w:r>
      <w:r w:rsidRPr="00DF767C">
        <w:rPr>
          <w:spacing w:val="1"/>
        </w:rPr>
        <w:t>r</w:t>
      </w:r>
      <w:r w:rsidRPr="00DF767C">
        <w:rPr>
          <w:spacing w:val="-1"/>
        </w:rPr>
        <w:t>e</w:t>
      </w:r>
      <w:r w:rsidRPr="00DF767C">
        <w:t>s</w:t>
      </w:r>
      <w:r w:rsidRPr="00DF767C">
        <w:rPr>
          <w:spacing w:val="-1"/>
        </w:rPr>
        <w:t>e</w:t>
      </w:r>
      <w:r w:rsidRPr="00DF767C">
        <w:t>ntativ</w:t>
      </w:r>
      <w:r w:rsidRPr="00DF767C">
        <w:rPr>
          <w:spacing w:val="3"/>
        </w:rPr>
        <w:t>e</w:t>
      </w:r>
      <w:r w:rsidRPr="00DF767C">
        <w:rPr>
          <w:spacing w:val="-1"/>
        </w:rPr>
        <w:t>(</w:t>
      </w:r>
      <w:r w:rsidRPr="00DF767C">
        <w:t>s)</w:t>
      </w:r>
      <w:r w:rsidRPr="00DF767C">
        <w:rPr>
          <w:spacing w:val="-1"/>
        </w:rPr>
        <w:t xml:space="preserve"> </w:t>
      </w:r>
      <w:r w:rsidRPr="00DF767C">
        <w:t>is</w:t>
      </w:r>
      <w:r w:rsidR="005A4334" w:rsidRPr="00DF767C">
        <w:t xml:space="preserve"> </w:t>
      </w:r>
      <w:r w:rsidRPr="00DF767C">
        <w:t>(</w:t>
      </w:r>
      <w:r w:rsidRPr="00DF767C">
        <w:rPr>
          <w:spacing w:val="-2"/>
        </w:rPr>
        <w:t>a</w:t>
      </w:r>
      <w:r w:rsidRPr="00DF767C">
        <w:t>re) not,</w:t>
      </w:r>
      <w:r w:rsidRPr="00DF767C">
        <w:rPr>
          <w:spacing w:val="1"/>
        </w:rPr>
        <w:t xml:space="preserve"> </w:t>
      </w:r>
      <w:r w:rsidRPr="00DF767C">
        <w:t xml:space="preserve">in </w:t>
      </w:r>
      <w:r w:rsidRPr="00DF767C">
        <w:rPr>
          <w:spacing w:val="1"/>
        </w:rPr>
        <w:t>t</w:t>
      </w:r>
      <w:r w:rsidRPr="00DF767C">
        <w:t>he</w:t>
      </w:r>
      <w:r w:rsidRPr="00DF767C">
        <w:rPr>
          <w:spacing w:val="-1"/>
        </w:rPr>
        <w:t xml:space="preserve"> </w:t>
      </w:r>
      <w:r w:rsidRPr="00DF767C">
        <w:t>opin</w:t>
      </w:r>
      <w:r w:rsidRPr="00DF767C">
        <w:rPr>
          <w:spacing w:val="1"/>
        </w:rPr>
        <w:t>i</w:t>
      </w:r>
      <w:r w:rsidRPr="00DF767C">
        <w:t>on of</w:t>
      </w:r>
      <w:r w:rsidRPr="00DF767C">
        <w:rPr>
          <w:spacing w:val="-1"/>
        </w:rPr>
        <w:t xml:space="preserve"> </w:t>
      </w:r>
      <w:r w:rsidRPr="00DF767C">
        <w:t xml:space="preserve">the </w:t>
      </w:r>
      <w:r w:rsidRPr="00DF767C">
        <w:rPr>
          <w:spacing w:val="3"/>
        </w:rPr>
        <w:t>A</w:t>
      </w:r>
      <w:r w:rsidRPr="00DF767C">
        <w:rPr>
          <w:spacing w:val="-2"/>
        </w:rPr>
        <w:t>g</w:t>
      </w:r>
      <w:r w:rsidRPr="00DF767C">
        <w:rPr>
          <w:spacing w:val="-1"/>
        </w:rPr>
        <w:t>e</w:t>
      </w:r>
      <w:r w:rsidRPr="00DF767C">
        <w:rPr>
          <w:spacing w:val="2"/>
        </w:rPr>
        <w:t>n</w:t>
      </w:r>
      <w:r w:rsidRPr="00DF767C">
        <w:rPr>
          <w:spacing w:val="4"/>
        </w:rPr>
        <w:t>c</w:t>
      </w:r>
      <w:r w:rsidRPr="00DF767C">
        <w:rPr>
          <w:spacing w:val="-5"/>
        </w:rPr>
        <w:t>y</w:t>
      </w:r>
      <w:r w:rsidRPr="00DF767C">
        <w:t xml:space="preserve">, </w:t>
      </w:r>
      <w:r w:rsidRPr="00DF767C">
        <w:rPr>
          <w:spacing w:val="-1"/>
        </w:rPr>
        <w:t>a</w:t>
      </w:r>
      <w:r w:rsidRPr="00DF767C">
        <w:t>d</w:t>
      </w:r>
      <w:r w:rsidRPr="00DF767C">
        <w:rPr>
          <w:spacing w:val="-1"/>
        </w:rPr>
        <w:t>e</w:t>
      </w:r>
      <w:r w:rsidRPr="00DF767C">
        <w:t>q</w:t>
      </w:r>
      <w:r w:rsidRPr="00DF767C">
        <w:rPr>
          <w:spacing w:val="2"/>
        </w:rPr>
        <w:t>u</w:t>
      </w:r>
      <w:r w:rsidRPr="00DF767C">
        <w:rPr>
          <w:spacing w:val="-1"/>
        </w:rPr>
        <w:t>a</w:t>
      </w:r>
      <w:r w:rsidRPr="00DF767C">
        <w:t>te</w:t>
      </w:r>
      <w:r w:rsidRPr="00DF767C">
        <w:rPr>
          <w:spacing w:val="2"/>
        </w:rPr>
        <w:t>l</w:t>
      </w:r>
      <w:r w:rsidRPr="00DF767C">
        <w:t>y</w:t>
      </w:r>
      <w:r w:rsidRPr="00DF767C">
        <w:rPr>
          <w:spacing w:val="-4"/>
        </w:rPr>
        <w:t xml:space="preserve"> </w:t>
      </w:r>
      <w:r w:rsidRPr="00DF767C">
        <w:t>m</w:t>
      </w:r>
      <w:r w:rsidRPr="00DF767C">
        <w:rPr>
          <w:spacing w:val="2"/>
        </w:rPr>
        <w:t>e</w:t>
      </w:r>
      <w:r w:rsidRPr="00DF767C">
        <w:rPr>
          <w:spacing w:val="-1"/>
        </w:rPr>
        <w:t>e</w:t>
      </w:r>
      <w:r w:rsidRPr="00DF767C">
        <w:t>t</w:t>
      </w:r>
      <w:r w:rsidRPr="00DF767C">
        <w:rPr>
          <w:spacing w:val="1"/>
        </w:rPr>
        <w:t>i</w:t>
      </w:r>
      <w:r w:rsidRPr="00DF767C">
        <w:t>ng</w:t>
      </w:r>
      <w:r w:rsidRPr="00DF767C">
        <w:rPr>
          <w:spacing w:val="-2"/>
        </w:rPr>
        <w:t xml:space="preserve"> </w:t>
      </w:r>
      <w:r w:rsidRPr="00DF767C">
        <w:t>t</w:t>
      </w:r>
      <w:r w:rsidRPr="00DF767C">
        <w:rPr>
          <w:spacing w:val="3"/>
        </w:rPr>
        <w:t>h</w:t>
      </w:r>
      <w:r w:rsidRPr="00DF767C">
        <w:t>e n</w:t>
      </w:r>
      <w:r w:rsidRPr="00DF767C">
        <w:rPr>
          <w:spacing w:val="-1"/>
        </w:rPr>
        <w:t>ee</w:t>
      </w:r>
      <w:r w:rsidRPr="00DF767C">
        <w:t>ds of the</w:t>
      </w:r>
      <w:r w:rsidRPr="00DF767C">
        <w:rPr>
          <w:spacing w:val="-1"/>
        </w:rPr>
        <w:t xml:space="preserve"> </w:t>
      </w:r>
      <w:r w:rsidRPr="00DF767C">
        <w:rPr>
          <w:spacing w:val="2"/>
        </w:rPr>
        <w:t>A</w:t>
      </w:r>
      <w:r w:rsidRPr="00DF767C">
        <w:t>g</w:t>
      </w:r>
      <w:r w:rsidRPr="00DF767C">
        <w:rPr>
          <w:spacing w:val="-1"/>
        </w:rPr>
        <w:t>e</w:t>
      </w:r>
      <w:r w:rsidRPr="00DF767C">
        <w:t>n</w:t>
      </w:r>
      <w:r w:rsidRPr="00DF767C">
        <w:rPr>
          <w:spacing w:val="4"/>
        </w:rPr>
        <w:t>c</w:t>
      </w:r>
      <w:r w:rsidRPr="00DF767C">
        <w:rPr>
          <w:spacing w:val="-4"/>
        </w:rPr>
        <w:t>y</w:t>
      </w:r>
      <w:r w:rsidRPr="00DF767C">
        <w:t>.</w:t>
      </w:r>
    </w:p>
    <w:p w14:paraId="269E0C33"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1846C34B"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84" w:name="_Toc450899684"/>
      <w:bookmarkStart w:id="185" w:name="_Toc489947922"/>
      <w:bookmarkStart w:id="186" w:name="_Toc494436013"/>
      <w:r w:rsidRPr="00BC7CEA">
        <w:rPr>
          <w:rFonts w:ascii="Times New Roman" w:hAnsi="Times New Roman" w:cs="Times New Roman"/>
          <w:b/>
          <w:sz w:val="24"/>
          <w:szCs w:val="24"/>
        </w:rPr>
        <w:t>Notice of Penalties</w:t>
      </w:r>
      <w:bookmarkEnd w:id="184"/>
      <w:bookmarkEnd w:id="185"/>
      <w:bookmarkEnd w:id="186"/>
    </w:p>
    <w:p w14:paraId="6DBEC1A6"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4A18005B" w14:textId="77777777" w:rsidR="00154560" w:rsidRPr="00DF767C" w:rsidRDefault="00045712" w:rsidP="00C95DFE">
      <w:pPr>
        <w:pStyle w:val="H3Normal"/>
        <w:ind w:left="720" w:right="0"/>
      </w:pPr>
      <w:r w:rsidRPr="00DF767C">
        <w:t>The</w:t>
      </w:r>
      <w:r w:rsidRPr="00DF767C">
        <w:rPr>
          <w:spacing w:val="-1"/>
        </w:rPr>
        <w:t xml:space="preserve"> </w:t>
      </w:r>
      <w:r w:rsidRPr="00DF767C">
        <w:rPr>
          <w:spacing w:val="1"/>
        </w:rPr>
        <w:t>P</w:t>
      </w:r>
      <w:r w:rsidRPr="00DF767C">
        <w:t>ro</w:t>
      </w:r>
      <w:r w:rsidRPr="00DF767C">
        <w:rPr>
          <w:spacing w:val="-2"/>
        </w:rPr>
        <w:t>c</w:t>
      </w:r>
      <w:r w:rsidRPr="00DF767C">
        <w:t>ur</w:t>
      </w:r>
      <w:r w:rsidRPr="00DF767C">
        <w:rPr>
          <w:spacing w:val="-2"/>
        </w:rPr>
        <w:t>e</w:t>
      </w:r>
      <w:r w:rsidRPr="00DF767C">
        <w:rPr>
          <w:spacing w:val="3"/>
        </w:rPr>
        <w:t>m</w:t>
      </w:r>
      <w:r w:rsidRPr="00DF767C">
        <w:rPr>
          <w:spacing w:val="-1"/>
        </w:rPr>
        <w:t>e</w:t>
      </w:r>
      <w:r w:rsidRPr="00DF767C">
        <w:t xml:space="preserve">nt </w:t>
      </w:r>
      <w:r w:rsidRPr="00DF767C">
        <w:rPr>
          <w:spacing w:val="1"/>
        </w:rPr>
        <w:t>C</w:t>
      </w:r>
      <w:r w:rsidRPr="00DF767C">
        <w:t>od</w:t>
      </w:r>
      <w:r w:rsidRPr="00DF767C">
        <w:rPr>
          <w:spacing w:val="-1"/>
        </w:rPr>
        <w:t>e</w:t>
      </w:r>
      <w:r w:rsidRPr="00DF767C">
        <w:t>,</w:t>
      </w:r>
      <w:r w:rsidRPr="00DF767C">
        <w:rPr>
          <w:spacing w:val="2"/>
        </w:rPr>
        <w:t xml:space="preserve"> </w:t>
      </w:r>
      <w:r w:rsidRPr="00DF767C">
        <w:rPr>
          <w:spacing w:val="1"/>
        </w:rPr>
        <w:t>S</w:t>
      </w:r>
      <w:r w:rsidRPr="00DF767C">
        <w:rPr>
          <w:spacing w:val="-1"/>
        </w:rPr>
        <w:t>ec</w:t>
      </w:r>
      <w:r w:rsidRPr="00DF767C">
        <w:t>t</w:t>
      </w:r>
      <w:r w:rsidRPr="00DF767C">
        <w:rPr>
          <w:spacing w:val="1"/>
        </w:rPr>
        <w:t>i</w:t>
      </w:r>
      <w:r w:rsidRPr="00DF767C">
        <w:t>ons 1</w:t>
      </w:r>
      <w:r w:rsidRPr="00DF767C">
        <w:rPr>
          <w:spacing w:val="3"/>
        </w:rPr>
        <w:t>3</w:t>
      </w:r>
      <w:r w:rsidRPr="00DF767C">
        <w:rPr>
          <w:spacing w:val="-1"/>
        </w:rPr>
        <w:t>-</w:t>
      </w:r>
      <w:r w:rsidRPr="00DF767C">
        <w:t>1</w:t>
      </w:r>
      <w:r w:rsidRPr="00DF767C">
        <w:rPr>
          <w:spacing w:val="-1"/>
        </w:rPr>
        <w:t>-</w:t>
      </w:r>
      <w:r w:rsidRPr="00DF767C">
        <w:t>28 thro</w:t>
      </w:r>
      <w:r w:rsidRPr="00DF767C">
        <w:rPr>
          <w:spacing w:val="2"/>
        </w:rPr>
        <w:t>u</w:t>
      </w:r>
      <w:r w:rsidRPr="00DF767C">
        <w:rPr>
          <w:spacing w:val="-2"/>
        </w:rPr>
        <w:t>g</w:t>
      </w:r>
      <w:r w:rsidRPr="00DF767C">
        <w:t>h</w:t>
      </w:r>
      <w:r w:rsidRPr="00DF767C">
        <w:rPr>
          <w:spacing w:val="2"/>
        </w:rPr>
        <w:t xml:space="preserve"> </w:t>
      </w:r>
      <w:r w:rsidRPr="00DF767C">
        <w:t>13</w:t>
      </w:r>
      <w:r w:rsidRPr="00DF767C">
        <w:rPr>
          <w:spacing w:val="-1"/>
        </w:rPr>
        <w:t>-</w:t>
      </w:r>
      <w:r w:rsidRPr="00DF767C">
        <w:t>1</w:t>
      </w:r>
      <w:r w:rsidRPr="00DF767C">
        <w:rPr>
          <w:spacing w:val="-1"/>
        </w:rPr>
        <w:t>-</w:t>
      </w:r>
      <w:r w:rsidRPr="00DF767C">
        <w:t>199 NMSA 1978, impos</w:t>
      </w:r>
      <w:r w:rsidRPr="00DF767C">
        <w:rPr>
          <w:spacing w:val="-1"/>
        </w:rPr>
        <w:t>e</w:t>
      </w:r>
      <w:r w:rsidRPr="00DF767C">
        <w:t xml:space="preserve">s </w:t>
      </w:r>
      <w:r w:rsidRPr="00C95DFE">
        <w:rPr>
          <w:spacing w:val="2"/>
        </w:rPr>
        <w:t>civil</w:t>
      </w:r>
      <w:r w:rsidRPr="00DF767C">
        <w:t>, m</w:t>
      </w:r>
      <w:r w:rsidRPr="00DF767C">
        <w:rPr>
          <w:spacing w:val="1"/>
        </w:rPr>
        <w:t>i</w:t>
      </w:r>
      <w:r w:rsidRPr="00DF767C">
        <w:t>sd</w:t>
      </w:r>
      <w:r w:rsidRPr="00DF767C">
        <w:rPr>
          <w:spacing w:val="-1"/>
        </w:rPr>
        <w:t>e</w:t>
      </w:r>
      <w:r w:rsidRPr="00DF767C">
        <w:t>me</w:t>
      </w:r>
      <w:r w:rsidRPr="00DF767C">
        <w:rPr>
          <w:spacing w:val="-1"/>
        </w:rPr>
        <w:t>a</w:t>
      </w:r>
      <w:r w:rsidRPr="00DF767C">
        <w:t xml:space="preserve">nor </w:t>
      </w:r>
      <w:r w:rsidRPr="00DF767C">
        <w:rPr>
          <w:spacing w:val="-1"/>
        </w:rPr>
        <w:t>a</w:t>
      </w:r>
      <w:r w:rsidRPr="00DF767C">
        <w:t xml:space="preserve">nd </w:t>
      </w:r>
      <w:r w:rsidRPr="00DF767C">
        <w:rPr>
          <w:spacing w:val="1"/>
        </w:rPr>
        <w:t>f</w:t>
      </w:r>
      <w:r w:rsidRPr="00DF767C">
        <w:rPr>
          <w:spacing w:val="-1"/>
        </w:rPr>
        <w:t>e</w:t>
      </w:r>
      <w:r w:rsidRPr="00DF767C">
        <w:t>lo</w:t>
      </w:r>
      <w:r w:rsidRPr="00DF767C">
        <w:rPr>
          <w:spacing w:val="5"/>
        </w:rPr>
        <w:t>n</w:t>
      </w:r>
      <w:r w:rsidRPr="00DF767C">
        <w:t>y</w:t>
      </w:r>
      <w:r w:rsidRPr="00DF767C">
        <w:rPr>
          <w:spacing w:val="-2"/>
        </w:rPr>
        <w:t xml:space="preserve"> </w:t>
      </w:r>
      <w:r w:rsidRPr="00DF767C">
        <w:rPr>
          <w:spacing w:val="-1"/>
        </w:rPr>
        <w:t>c</w:t>
      </w:r>
      <w:r w:rsidRPr="00DF767C">
        <w:t>rimin</w:t>
      </w:r>
      <w:r w:rsidRPr="00DF767C">
        <w:rPr>
          <w:spacing w:val="-1"/>
        </w:rPr>
        <w:t>a</w:t>
      </w:r>
      <w:r w:rsidRPr="00DF767C">
        <w:t>l pen</w:t>
      </w:r>
      <w:r w:rsidRPr="00DF767C">
        <w:rPr>
          <w:spacing w:val="-1"/>
        </w:rPr>
        <w:t>a</w:t>
      </w:r>
      <w:r w:rsidRPr="00DF767C">
        <w:t>l</w:t>
      </w:r>
      <w:r w:rsidRPr="00DF767C">
        <w:rPr>
          <w:spacing w:val="1"/>
        </w:rPr>
        <w:t>t</w:t>
      </w:r>
      <w:r w:rsidRPr="00DF767C">
        <w:t xml:space="preserve">ies </w:t>
      </w:r>
      <w:r w:rsidRPr="00DF767C">
        <w:rPr>
          <w:spacing w:val="-1"/>
        </w:rPr>
        <w:t>f</w:t>
      </w:r>
      <w:r w:rsidRPr="00DF767C">
        <w:t>or its</w:t>
      </w:r>
      <w:r w:rsidRPr="00DF767C">
        <w:rPr>
          <w:spacing w:val="3"/>
        </w:rPr>
        <w:t xml:space="preserve"> </w:t>
      </w:r>
      <w:r w:rsidRPr="00DF767C">
        <w:t>vio</w:t>
      </w:r>
      <w:r w:rsidRPr="00DF767C">
        <w:rPr>
          <w:spacing w:val="1"/>
        </w:rPr>
        <w:t>l</w:t>
      </w:r>
      <w:r w:rsidRPr="00DF767C">
        <w:rPr>
          <w:spacing w:val="-1"/>
        </w:rPr>
        <w:t>a</w:t>
      </w:r>
      <w:r w:rsidRPr="00DF767C">
        <w:t>t</w:t>
      </w:r>
      <w:r w:rsidRPr="00DF767C">
        <w:rPr>
          <w:spacing w:val="1"/>
        </w:rPr>
        <w:t>i</w:t>
      </w:r>
      <w:r w:rsidRPr="00DF767C">
        <w:t>on.</w:t>
      </w:r>
      <w:r w:rsidR="00EA55A5" w:rsidRPr="00DF767C">
        <w:t xml:space="preserve"> </w:t>
      </w:r>
      <w:r w:rsidRPr="00DF767C">
        <w:rPr>
          <w:spacing w:val="-6"/>
        </w:rPr>
        <w:t>I</w:t>
      </w:r>
      <w:r w:rsidRPr="00DF767C">
        <w:t xml:space="preserve">n </w:t>
      </w:r>
      <w:r w:rsidRPr="00DF767C">
        <w:rPr>
          <w:spacing w:val="-1"/>
        </w:rPr>
        <w:t>a</w:t>
      </w:r>
      <w:r w:rsidRPr="00DF767C">
        <w:t>ddi</w:t>
      </w:r>
      <w:r w:rsidRPr="00DF767C">
        <w:rPr>
          <w:spacing w:val="1"/>
        </w:rPr>
        <w:t>t</w:t>
      </w:r>
      <w:r w:rsidRPr="00DF767C">
        <w:t xml:space="preserve">ion, </w:t>
      </w:r>
      <w:r w:rsidRPr="00DF767C">
        <w:rPr>
          <w:spacing w:val="1"/>
        </w:rPr>
        <w:t>t</w:t>
      </w:r>
      <w:r w:rsidRPr="00DF767C">
        <w:t>he</w:t>
      </w:r>
      <w:r w:rsidRPr="00DF767C">
        <w:rPr>
          <w:spacing w:val="-1"/>
        </w:rPr>
        <w:t xml:space="preserve"> </w:t>
      </w:r>
      <w:r w:rsidRPr="00DF767C">
        <w:t>N</w:t>
      </w:r>
      <w:r w:rsidRPr="00DF767C">
        <w:rPr>
          <w:spacing w:val="-1"/>
        </w:rPr>
        <w:t>e</w:t>
      </w:r>
      <w:r w:rsidRPr="00DF767C">
        <w:t xml:space="preserve">w </w:t>
      </w:r>
      <w:r w:rsidRPr="00DF767C">
        <w:rPr>
          <w:spacing w:val="2"/>
        </w:rPr>
        <w:t>M</w:t>
      </w:r>
      <w:r w:rsidRPr="00DF767C">
        <w:rPr>
          <w:spacing w:val="-1"/>
        </w:rPr>
        <w:t>e</w:t>
      </w:r>
      <w:r w:rsidRPr="00DF767C">
        <w:rPr>
          <w:spacing w:val="2"/>
        </w:rPr>
        <w:t>x</w:t>
      </w:r>
      <w:r w:rsidRPr="00DF767C">
        <w:t xml:space="preserve">ico </w:t>
      </w:r>
      <w:r w:rsidRPr="00DF767C">
        <w:rPr>
          <w:spacing w:val="-1"/>
        </w:rPr>
        <w:t>c</w:t>
      </w:r>
      <w:r w:rsidRPr="00DF767C">
        <w:t>rimin</w:t>
      </w:r>
      <w:r w:rsidRPr="00DF767C">
        <w:rPr>
          <w:spacing w:val="-1"/>
        </w:rPr>
        <w:t>a</w:t>
      </w:r>
      <w:r w:rsidRPr="00DF767C">
        <w:t>l s</w:t>
      </w:r>
      <w:r w:rsidRPr="00DF767C">
        <w:rPr>
          <w:spacing w:val="1"/>
        </w:rPr>
        <w:t>t</w:t>
      </w:r>
      <w:r w:rsidRPr="00DF767C">
        <w:rPr>
          <w:spacing w:val="-1"/>
        </w:rPr>
        <w:t>a</w:t>
      </w:r>
      <w:r w:rsidRPr="00DF767C">
        <w:t>tu</w:t>
      </w:r>
      <w:r w:rsidRPr="00DF767C">
        <w:rPr>
          <w:spacing w:val="1"/>
        </w:rPr>
        <w:t>t</w:t>
      </w:r>
      <w:r w:rsidRPr="00DF767C">
        <w:rPr>
          <w:spacing w:val="-1"/>
        </w:rPr>
        <w:t>e</w:t>
      </w:r>
      <w:r w:rsidRPr="00DF767C">
        <w:t>s i</w:t>
      </w:r>
      <w:r w:rsidRPr="00DF767C">
        <w:rPr>
          <w:spacing w:val="1"/>
        </w:rPr>
        <w:t>m</w:t>
      </w:r>
      <w:r w:rsidRPr="00DF767C">
        <w:t>pose</w:t>
      </w:r>
      <w:r w:rsidRPr="00DF767C">
        <w:rPr>
          <w:spacing w:val="-1"/>
        </w:rPr>
        <w:t xml:space="preserve"> </w:t>
      </w:r>
      <w:r w:rsidRPr="00DF767C">
        <w:t>f</w:t>
      </w:r>
      <w:r w:rsidRPr="00DF767C">
        <w:rPr>
          <w:spacing w:val="-2"/>
        </w:rPr>
        <w:t>e</w:t>
      </w:r>
      <w:r w:rsidRPr="00DF767C">
        <w:t>lo</w:t>
      </w:r>
      <w:r w:rsidRPr="00DF767C">
        <w:rPr>
          <w:spacing w:val="3"/>
        </w:rPr>
        <w:t>n</w:t>
      </w:r>
      <w:r w:rsidRPr="00DF767C">
        <w:t>y</w:t>
      </w:r>
      <w:r w:rsidRPr="00DF767C">
        <w:rPr>
          <w:spacing w:val="-5"/>
        </w:rPr>
        <w:t xml:space="preserve"> </w:t>
      </w:r>
      <w:r w:rsidRPr="00DF767C">
        <w:rPr>
          <w:spacing w:val="2"/>
        </w:rPr>
        <w:t>p</w:t>
      </w:r>
      <w:r w:rsidRPr="00DF767C">
        <w:rPr>
          <w:spacing w:val="-1"/>
        </w:rPr>
        <w:t>e</w:t>
      </w:r>
      <w:r w:rsidRPr="00DF767C">
        <w:t>n</w:t>
      </w:r>
      <w:r w:rsidRPr="00DF767C">
        <w:rPr>
          <w:spacing w:val="-1"/>
        </w:rPr>
        <w:t>a</w:t>
      </w:r>
      <w:r w:rsidRPr="00DF767C">
        <w:t>l</w:t>
      </w:r>
      <w:r w:rsidRPr="00DF767C">
        <w:rPr>
          <w:spacing w:val="1"/>
        </w:rPr>
        <w:t>t</w:t>
      </w:r>
      <w:r w:rsidRPr="00DF767C">
        <w:t xml:space="preserve">ies </w:t>
      </w:r>
      <w:r w:rsidRPr="00DF767C">
        <w:rPr>
          <w:spacing w:val="2"/>
        </w:rPr>
        <w:t>fo</w:t>
      </w:r>
      <w:r w:rsidRPr="00DF767C">
        <w:t>r b</w:t>
      </w:r>
      <w:r w:rsidRPr="00DF767C">
        <w:rPr>
          <w:spacing w:val="-1"/>
        </w:rPr>
        <w:t>r</w:t>
      </w:r>
      <w:r w:rsidRPr="00DF767C">
        <w:t>ib</w:t>
      </w:r>
      <w:r w:rsidRPr="00DF767C">
        <w:rPr>
          <w:spacing w:val="2"/>
        </w:rPr>
        <w:t>e</w:t>
      </w:r>
      <w:r w:rsidRPr="00DF767C">
        <w:t xml:space="preserve">s, </w:t>
      </w:r>
      <w:r w:rsidRPr="00DF767C">
        <w:rPr>
          <w:spacing w:val="-2"/>
        </w:rPr>
        <w:t>g</w:t>
      </w:r>
      <w:r w:rsidRPr="00DF767C">
        <w:rPr>
          <w:spacing w:val="1"/>
        </w:rPr>
        <w:t>r</w:t>
      </w:r>
      <w:r w:rsidRPr="00DF767C">
        <w:rPr>
          <w:spacing w:val="-1"/>
        </w:rPr>
        <w:t>a</w:t>
      </w:r>
      <w:r w:rsidRPr="00DF767C">
        <w:t>tu</w:t>
      </w:r>
      <w:r w:rsidRPr="00DF767C">
        <w:rPr>
          <w:spacing w:val="1"/>
        </w:rPr>
        <w:t>i</w:t>
      </w:r>
      <w:r w:rsidRPr="00DF767C">
        <w:t>t</w:t>
      </w:r>
      <w:r w:rsidRPr="00DF767C">
        <w:rPr>
          <w:spacing w:val="1"/>
        </w:rPr>
        <w:t>i</w:t>
      </w:r>
      <w:r w:rsidRPr="00DF767C">
        <w:rPr>
          <w:spacing w:val="-1"/>
        </w:rPr>
        <w:t>e</w:t>
      </w:r>
      <w:r w:rsidRPr="00DF767C">
        <w:t xml:space="preserve">s </w:t>
      </w:r>
      <w:r w:rsidRPr="00DF767C">
        <w:rPr>
          <w:spacing w:val="-1"/>
        </w:rPr>
        <w:t>a</w:t>
      </w:r>
      <w:r w:rsidRPr="00DF767C">
        <w:t>nd kickb</w:t>
      </w:r>
      <w:r w:rsidRPr="00DF767C">
        <w:rPr>
          <w:spacing w:val="-1"/>
        </w:rPr>
        <w:t>ac</w:t>
      </w:r>
      <w:r w:rsidRPr="00DF767C">
        <w:rPr>
          <w:spacing w:val="2"/>
        </w:rPr>
        <w:t>k</w:t>
      </w:r>
      <w:r w:rsidRPr="00DF767C">
        <w:t>s.</w:t>
      </w:r>
    </w:p>
    <w:p w14:paraId="15D27110" w14:textId="77777777" w:rsidR="00154560" w:rsidRPr="00DF767C" w:rsidRDefault="00154560" w:rsidP="003D11DF">
      <w:pPr>
        <w:spacing w:before="5" w:after="0" w:line="240" w:lineRule="exact"/>
        <w:ind w:right="200"/>
        <w:rPr>
          <w:rFonts w:ascii="Times New Roman" w:hAnsi="Times New Roman" w:cs="Times New Roman"/>
          <w:sz w:val="24"/>
          <w:szCs w:val="24"/>
        </w:rPr>
      </w:pPr>
    </w:p>
    <w:p w14:paraId="454829A9"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87" w:name="_Toc450899685"/>
      <w:bookmarkStart w:id="188" w:name="_Toc489947923"/>
      <w:bookmarkStart w:id="189" w:name="_Toc494436014"/>
      <w:r w:rsidRPr="00BC7CEA">
        <w:rPr>
          <w:rFonts w:ascii="Times New Roman" w:hAnsi="Times New Roman" w:cs="Times New Roman"/>
          <w:b/>
          <w:sz w:val="24"/>
          <w:szCs w:val="24"/>
        </w:rPr>
        <w:t>Agency Rights</w:t>
      </w:r>
      <w:bookmarkEnd w:id="187"/>
      <w:bookmarkEnd w:id="188"/>
      <w:bookmarkEnd w:id="189"/>
    </w:p>
    <w:p w14:paraId="7C7310BB" w14:textId="77777777" w:rsidR="00154560" w:rsidRPr="00DF767C" w:rsidRDefault="00154560" w:rsidP="003D11DF">
      <w:pPr>
        <w:spacing w:before="6" w:after="0" w:line="110" w:lineRule="exact"/>
        <w:ind w:right="200"/>
        <w:rPr>
          <w:rFonts w:ascii="Times New Roman" w:hAnsi="Times New Roman" w:cs="Times New Roman"/>
          <w:sz w:val="24"/>
          <w:szCs w:val="24"/>
        </w:rPr>
      </w:pPr>
    </w:p>
    <w:p w14:paraId="6555DC0E" w14:textId="4B346C0F" w:rsidR="00154560" w:rsidRDefault="00045712" w:rsidP="00C95DFE">
      <w:pPr>
        <w:pStyle w:val="H3Normal"/>
        <w:ind w:left="720" w:right="0"/>
      </w:pPr>
      <w:r w:rsidRPr="00DF767C">
        <w:t>The</w:t>
      </w:r>
      <w:r w:rsidRPr="00DF767C">
        <w:rPr>
          <w:spacing w:val="-1"/>
        </w:rPr>
        <w:t xml:space="preserve"> </w:t>
      </w:r>
      <w:r w:rsidRPr="00DF767C">
        <w:rPr>
          <w:spacing w:val="2"/>
        </w:rPr>
        <w:t>A</w:t>
      </w:r>
      <w:r w:rsidRPr="00DF767C">
        <w:rPr>
          <w:spacing w:val="-2"/>
        </w:rPr>
        <w:t>g</w:t>
      </w:r>
      <w:r w:rsidRPr="00DF767C">
        <w:rPr>
          <w:spacing w:val="-1"/>
        </w:rPr>
        <w:t>e</w:t>
      </w:r>
      <w:r w:rsidRPr="00DF767C">
        <w:t>n</w:t>
      </w:r>
      <w:r w:rsidRPr="00DF767C">
        <w:rPr>
          <w:spacing w:val="4"/>
        </w:rPr>
        <w:t>c</w:t>
      </w:r>
      <w:r w:rsidRPr="00DF767C">
        <w:t>y</w:t>
      </w:r>
      <w:r w:rsidR="001F195A" w:rsidRPr="00DF767C">
        <w:t>,</w:t>
      </w:r>
      <w:r w:rsidRPr="00DF767C">
        <w:rPr>
          <w:spacing w:val="-4"/>
        </w:rPr>
        <w:t xml:space="preserve"> </w:t>
      </w:r>
      <w:r w:rsidRPr="00DF767C">
        <w:t>in</w:t>
      </w:r>
      <w:r w:rsidRPr="00DF767C">
        <w:rPr>
          <w:spacing w:val="3"/>
        </w:rPr>
        <w:t xml:space="preserve"> </w:t>
      </w:r>
      <w:r w:rsidRPr="00DF767C">
        <w:rPr>
          <w:spacing w:val="1"/>
        </w:rPr>
        <w:t>a</w:t>
      </w:r>
      <w:r w:rsidRPr="00DF767C">
        <w:rPr>
          <w:spacing w:val="-2"/>
        </w:rPr>
        <w:t>g</w:t>
      </w:r>
      <w:r w:rsidRPr="00DF767C">
        <w:t>re</w:t>
      </w:r>
      <w:r w:rsidRPr="00DF767C">
        <w:rPr>
          <w:spacing w:val="-1"/>
        </w:rPr>
        <w:t>e</w:t>
      </w:r>
      <w:r w:rsidRPr="00DF767C">
        <w:t>me</w:t>
      </w:r>
      <w:r w:rsidRPr="00DF767C">
        <w:rPr>
          <w:spacing w:val="2"/>
        </w:rPr>
        <w:t>n</w:t>
      </w:r>
      <w:r w:rsidRPr="00DF767C">
        <w:t xml:space="preserve">t </w:t>
      </w:r>
      <w:r w:rsidRPr="00C95DFE">
        <w:rPr>
          <w:spacing w:val="2"/>
        </w:rPr>
        <w:t>with</w:t>
      </w:r>
      <w:r w:rsidRPr="00DF767C">
        <w:t xml:space="preserve"> the</w:t>
      </w:r>
      <w:r w:rsidRPr="00DF767C">
        <w:rPr>
          <w:spacing w:val="1"/>
        </w:rPr>
        <w:t xml:space="preserve"> </w:t>
      </w:r>
      <w:r w:rsidRPr="00DF767C">
        <w:t>Ev</w:t>
      </w:r>
      <w:r w:rsidRPr="00DF767C">
        <w:rPr>
          <w:spacing w:val="-1"/>
        </w:rPr>
        <w:t>a</w:t>
      </w:r>
      <w:r w:rsidRPr="00DF767C">
        <w:t xml:space="preserve">luation </w:t>
      </w:r>
      <w:r w:rsidRPr="00DF767C">
        <w:rPr>
          <w:spacing w:val="1"/>
        </w:rPr>
        <w:t>C</w:t>
      </w:r>
      <w:r w:rsidRPr="00DF767C">
        <w:t>om</w:t>
      </w:r>
      <w:r w:rsidRPr="00DF767C">
        <w:rPr>
          <w:spacing w:val="1"/>
        </w:rPr>
        <w:t>m</w:t>
      </w:r>
      <w:r w:rsidRPr="00DF767C">
        <w:t>i</w:t>
      </w:r>
      <w:r w:rsidRPr="00DF767C">
        <w:rPr>
          <w:spacing w:val="1"/>
        </w:rPr>
        <w:t>t</w:t>
      </w:r>
      <w:r w:rsidRPr="00DF767C">
        <w:t>tee</w:t>
      </w:r>
      <w:r w:rsidR="001F195A" w:rsidRPr="00DF767C">
        <w:t>,</w:t>
      </w:r>
      <w:r w:rsidRPr="00DF767C">
        <w:t xml:space="preserve"> r</w:t>
      </w:r>
      <w:r w:rsidRPr="00DF767C">
        <w:rPr>
          <w:spacing w:val="-2"/>
        </w:rPr>
        <w:t>e</w:t>
      </w:r>
      <w:r w:rsidRPr="00DF767C">
        <w:t>s</w:t>
      </w:r>
      <w:r w:rsidRPr="00DF767C">
        <w:rPr>
          <w:spacing w:val="-1"/>
        </w:rPr>
        <w:t>e</w:t>
      </w:r>
      <w:r w:rsidRPr="00DF767C">
        <w:t>rv</w:t>
      </w:r>
      <w:r w:rsidRPr="00DF767C">
        <w:rPr>
          <w:spacing w:val="-2"/>
        </w:rPr>
        <w:t>e</w:t>
      </w:r>
      <w:r w:rsidRPr="00DF767C">
        <w:t>s t</w:t>
      </w:r>
      <w:r w:rsidRPr="00DF767C">
        <w:rPr>
          <w:spacing w:val="3"/>
        </w:rPr>
        <w:t>h</w:t>
      </w:r>
      <w:r w:rsidRPr="00DF767C">
        <w:t>e</w:t>
      </w:r>
      <w:r w:rsidRPr="00DF767C">
        <w:rPr>
          <w:spacing w:val="-1"/>
        </w:rPr>
        <w:t xml:space="preserve"> </w:t>
      </w:r>
      <w:r w:rsidRPr="00DF767C">
        <w:t>r</w:t>
      </w:r>
      <w:r w:rsidRPr="00DF767C">
        <w:rPr>
          <w:spacing w:val="2"/>
        </w:rPr>
        <w:t>i</w:t>
      </w:r>
      <w:r w:rsidRPr="00DF767C">
        <w:rPr>
          <w:spacing w:val="-2"/>
        </w:rPr>
        <w:t>g</w:t>
      </w:r>
      <w:r w:rsidRPr="00DF767C">
        <w:rPr>
          <w:spacing w:val="2"/>
        </w:rPr>
        <w:t>h</w:t>
      </w:r>
      <w:r w:rsidRPr="00DF767C">
        <w:t xml:space="preserve">t </w:t>
      </w:r>
      <w:r w:rsidRPr="00DF767C">
        <w:rPr>
          <w:spacing w:val="1"/>
        </w:rPr>
        <w:t>t</w:t>
      </w:r>
      <w:r w:rsidRPr="00DF767C">
        <w:t xml:space="preserve">o </w:t>
      </w:r>
      <w:r w:rsidRPr="00DF767C">
        <w:rPr>
          <w:spacing w:val="-1"/>
        </w:rPr>
        <w:t>acce</w:t>
      </w:r>
      <w:r w:rsidRPr="00DF767C">
        <w:t>pt all or</w:t>
      </w:r>
      <w:r w:rsidR="00B033E2" w:rsidRPr="00DF767C">
        <w:t xml:space="preserve"> </w:t>
      </w:r>
      <w:r w:rsidRPr="00DF767C">
        <w:t>a</w:t>
      </w:r>
      <w:r w:rsidRPr="00DF767C">
        <w:rPr>
          <w:spacing w:val="-1"/>
        </w:rPr>
        <w:t xml:space="preserve"> </w:t>
      </w:r>
      <w:r w:rsidRPr="00DF767C">
        <w:t>portion of a</w:t>
      </w:r>
      <w:r w:rsidRPr="00DF767C">
        <w:rPr>
          <w:spacing w:val="-1"/>
        </w:rPr>
        <w:t xml:space="preserve"> </w:t>
      </w:r>
      <w:r w:rsidRPr="00DF767C">
        <w:t xml:space="preserve">potential </w:t>
      </w:r>
      <w:r w:rsidRPr="00DF767C">
        <w:rPr>
          <w:spacing w:val="2"/>
        </w:rPr>
        <w:t>O</w:t>
      </w:r>
      <w:r w:rsidRPr="00DF767C">
        <w:t>f</w:t>
      </w:r>
      <w:r w:rsidRPr="00DF767C">
        <w:rPr>
          <w:spacing w:val="-1"/>
        </w:rPr>
        <w:t>fe</w:t>
      </w:r>
      <w:r w:rsidRPr="00DF767C">
        <w:t>r</w:t>
      </w:r>
      <w:r w:rsidRPr="00DF767C">
        <w:rPr>
          <w:spacing w:val="1"/>
        </w:rPr>
        <w:t>o</w:t>
      </w:r>
      <w:r w:rsidRPr="00DF767C">
        <w:t>r</w:t>
      </w:r>
      <w:r w:rsidRPr="00DF767C">
        <w:rPr>
          <w:spacing w:val="-1"/>
        </w:rPr>
        <w:t>’</w:t>
      </w:r>
      <w:r w:rsidRPr="00DF767C">
        <w:t>s propos</w:t>
      </w:r>
      <w:r w:rsidRPr="00DF767C">
        <w:rPr>
          <w:spacing w:val="-1"/>
        </w:rPr>
        <w:t>a</w:t>
      </w:r>
      <w:r w:rsidRPr="00DF767C">
        <w:t>l.</w:t>
      </w:r>
    </w:p>
    <w:p w14:paraId="35225058" w14:textId="77777777" w:rsidR="00EA4820" w:rsidRPr="00DF767C" w:rsidRDefault="00EA4820" w:rsidP="00C95DFE">
      <w:pPr>
        <w:pStyle w:val="H3Normal"/>
        <w:ind w:left="720" w:right="0"/>
      </w:pPr>
    </w:p>
    <w:p w14:paraId="402EF275"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90" w:name="_Toc450899686"/>
      <w:bookmarkStart w:id="191" w:name="_Toc489947924"/>
      <w:bookmarkStart w:id="192" w:name="_Toc494436015"/>
      <w:r w:rsidRPr="00BC7CEA">
        <w:rPr>
          <w:rFonts w:ascii="Times New Roman" w:hAnsi="Times New Roman" w:cs="Times New Roman"/>
          <w:b/>
          <w:sz w:val="24"/>
          <w:szCs w:val="24"/>
        </w:rPr>
        <w:lastRenderedPageBreak/>
        <w:t>Right to Publish</w:t>
      </w:r>
      <w:bookmarkEnd w:id="190"/>
      <w:bookmarkEnd w:id="191"/>
      <w:bookmarkEnd w:id="192"/>
    </w:p>
    <w:p w14:paraId="64185615" w14:textId="77777777" w:rsidR="00154560" w:rsidRPr="00DF767C" w:rsidRDefault="00154560" w:rsidP="003D11DF">
      <w:pPr>
        <w:spacing w:before="5" w:after="0" w:line="110" w:lineRule="exact"/>
        <w:ind w:right="200"/>
        <w:rPr>
          <w:rFonts w:ascii="Times New Roman" w:hAnsi="Times New Roman" w:cs="Times New Roman"/>
          <w:sz w:val="24"/>
          <w:szCs w:val="24"/>
        </w:rPr>
      </w:pPr>
    </w:p>
    <w:p w14:paraId="14AB4CD5" w14:textId="77777777" w:rsidR="00154560" w:rsidRPr="00DF767C" w:rsidRDefault="00045712" w:rsidP="00C95DFE">
      <w:pPr>
        <w:pStyle w:val="H3Normal"/>
        <w:ind w:left="720" w:right="0"/>
      </w:pPr>
      <w:r w:rsidRPr="00DF767C">
        <w:t>Th</w:t>
      </w:r>
      <w:r w:rsidRPr="00DF767C">
        <w:rPr>
          <w:spacing w:val="-1"/>
        </w:rPr>
        <w:t>r</w:t>
      </w:r>
      <w:r w:rsidRPr="00DF767C">
        <w:t>ou</w:t>
      </w:r>
      <w:r w:rsidRPr="00DF767C">
        <w:rPr>
          <w:spacing w:val="-2"/>
        </w:rPr>
        <w:t>g</w:t>
      </w:r>
      <w:r w:rsidRPr="00DF767C">
        <w:t xml:space="preserve">hout </w:t>
      </w:r>
      <w:r w:rsidRPr="00DF767C">
        <w:rPr>
          <w:spacing w:val="1"/>
        </w:rPr>
        <w:t>t</w:t>
      </w:r>
      <w:r w:rsidRPr="00DF767C">
        <w:t>he</w:t>
      </w:r>
      <w:r w:rsidRPr="00DF767C">
        <w:rPr>
          <w:spacing w:val="-1"/>
        </w:rPr>
        <w:t xml:space="preserve"> </w:t>
      </w:r>
      <w:r w:rsidRPr="00DF767C">
        <w:t>d</w:t>
      </w:r>
      <w:r w:rsidRPr="00DF767C">
        <w:rPr>
          <w:spacing w:val="2"/>
        </w:rPr>
        <w:t>u</w:t>
      </w:r>
      <w:r w:rsidRPr="00DF767C">
        <w:t>r</w:t>
      </w:r>
      <w:r w:rsidRPr="00DF767C">
        <w:rPr>
          <w:spacing w:val="-2"/>
        </w:rPr>
        <w:t>a</w:t>
      </w:r>
      <w:r w:rsidRPr="00DF767C">
        <w:t>t</w:t>
      </w:r>
      <w:r w:rsidRPr="00DF767C">
        <w:rPr>
          <w:spacing w:val="1"/>
        </w:rPr>
        <w:t>i</w:t>
      </w:r>
      <w:r w:rsidRPr="00DF767C">
        <w:t>on</w:t>
      </w:r>
      <w:r w:rsidRPr="00DF767C">
        <w:rPr>
          <w:spacing w:val="2"/>
        </w:rPr>
        <w:t xml:space="preserve"> </w:t>
      </w:r>
      <w:r w:rsidRPr="00DF767C">
        <w:t>of this pro</w:t>
      </w:r>
      <w:r w:rsidRPr="00DF767C">
        <w:rPr>
          <w:spacing w:val="-1"/>
        </w:rPr>
        <w:t>c</w:t>
      </w:r>
      <w:r w:rsidRPr="00DF767C">
        <w:t>ur</w:t>
      </w:r>
      <w:r w:rsidRPr="00DF767C">
        <w:rPr>
          <w:spacing w:val="-2"/>
        </w:rPr>
        <w:t>e</w:t>
      </w:r>
      <w:r w:rsidRPr="00DF767C">
        <w:t>ment p</w:t>
      </w:r>
      <w:r w:rsidRPr="00DF767C">
        <w:rPr>
          <w:spacing w:val="-1"/>
        </w:rPr>
        <w:t>r</w:t>
      </w:r>
      <w:r w:rsidRPr="00DF767C">
        <w:rPr>
          <w:spacing w:val="2"/>
        </w:rPr>
        <w:t>o</w:t>
      </w:r>
      <w:r w:rsidRPr="00DF767C">
        <w:rPr>
          <w:spacing w:val="1"/>
        </w:rPr>
        <w:t>c</w:t>
      </w:r>
      <w:r w:rsidRPr="00DF767C">
        <w:rPr>
          <w:spacing w:val="-1"/>
        </w:rPr>
        <w:t>e</w:t>
      </w:r>
      <w:r w:rsidRPr="00DF767C">
        <w:t xml:space="preserve">ss and </w:t>
      </w:r>
      <w:r w:rsidRPr="00DF767C">
        <w:rPr>
          <w:spacing w:val="-1"/>
        </w:rPr>
        <w:t>c</w:t>
      </w:r>
      <w:r w:rsidRPr="00DF767C">
        <w:t>ontr</w:t>
      </w:r>
      <w:r w:rsidRPr="00DF767C">
        <w:rPr>
          <w:spacing w:val="1"/>
        </w:rPr>
        <w:t>a</w:t>
      </w:r>
      <w:r w:rsidRPr="00DF767C">
        <w:rPr>
          <w:spacing w:val="-1"/>
        </w:rPr>
        <w:t>c</w:t>
      </w:r>
      <w:r w:rsidRPr="00DF767C">
        <w:t xml:space="preserve">t </w:t>
      </w:r>
      <w:r w:rsidRPr="00DF767C">
        <w:rPr>
          <w:spacing w:val="1"/>
        </w:rPr>
        <w:t>t</w:t>
      </w:r>
      <w:r w:rsidRPr="00DF767C">
        <w:rPr>
          <w:spacing w:val="-1"/>
        </w:rPr>
        <w:t>e</w:t>
      </w:r>
      <w:r w:rsidRPr="00DF767C">
        <w:t xml:space="preserve">rm, </w:t>
      </w:r>
      <w:r w:rsidRPr="00DF767C">
        <w:rPr>
          <w:spacing w:val="-1"/>
        </w:rPr>
        <w:t>O</w:t>
      </w:r>
      <w:r w:rsidRPr="00DF767C">
        <w:rPr>
          <w:spacing w:val="1"/>
        </w:rPr>
        <w:t>f</w:t>
      </w:r>
      <w:r w:rsidRPr="00DF767C">
        <w:t>f</w:t>
      </w:r>
      <w:r w:rsidRPr="00DF767C">
        <w:rPr>
          <w:spacing w:val="-2"/>
        </w:rPr>
        <w:t>e</w:t>
      </w:r>
      <w:r w:rsidRPr="00DF767C">
        <w:t>ro</w:t>
      </w:r>
      <w:r w:rsidRPr="00DF767C">
        <w:rPr>
          <w:spacing w:val="-1"/>
        </w:rPr>
        <w:t>r</w:t>
      </w:r>
      <w:r w:rsidRPr="00DF767C">
        <w:t>s</w:t>
      </w:r>
      <w:r w:rsidRPr="00DF767C">
        <w:rPr>
          <w:spacing w:val="2"/>
        </w:rPr>
        <w:t xml:space="preserve"> </w:t>
      </w:r>
      <w:r w:rsidRPr="00DF767C">
        <w:rPr>
          <w:spacing w:val="-1"/>
        </w:rPr>
        <w:t>a</w:t>
      </w:r>
      <w:r w:rsidRPr="00DF767C">
        <w:t xml:space="preserve">nd </w:t>
      </w:r>
      <w:r w:rsidR="006608BC" w:rsidRPr="00DF767C">
        <w:rPr>
          <w:spacing w:val="-1"/>
        </w:rPr>
        <w:t>C</w:t>
      </w:r>
      <w:r w:rsidRPr="00DF767C">
        <w:t>ontr</w:t>
      </w:r>
      <w:r w:rsidRPr="00DF767C">
        <w:rPr>
          <w:spacing w:val="-1"/>
        </w:rPr>
        <w:t>ac</w:t>
      </w:r>
      <w:r w:rsidRPr="00DF767C">
        <w:t>tors must se</w:t>
      </w:r>
      <w:r w:rsidRPr="00DF767C">
        <w:rPr>
          <w:spacing w:val="-1"/>
        </w:rPr>
        <w:t>c</w:t>
      </w:r>
      <w:r w:rsidRPr="00DF767C">
        <w:rPr>
          <w:spacing w:val="2"/>
        </w:rPr>
        <w:t>u</w:t>
      </w:r>
      <w:r w:rsidRPr="00DF767C">
        <w:t>re</w:t>
      </w:r>
      <w:r w:rsidRPr="00DF767C">
        <w:rPr>
          <w:spacing w:val="-2"/>
        </w:rPr>
        <w:t xml:space="preserve"> </w:t>
      </w:r>
      <w:r w:rsidRPr="00DF767C">
        <w:rPr>
          <w:spacing w:val="1"/>
        </w:rPr>
        <w:t>f</w:t>
      </w:r>
      <w:r w:rsidRPr="00DF767C">
        <w:t xml:space="preserve">rom the </w:t>
      </w:r>
      <w:r w:rsidRPr="00DF767C">
        <w:rPr>
          <w:spacing w:val="1"/>
        </w:rPr>
        <w:t>a</w:t>
      </w:r>
      <w:r w:rsidRPr="00DF767C">
        <w:rPr>
          <w:spacing w:val="-2"/>
        </w:rPr>
        <w:t>g</w:t>
      </w:r>
      <w:r w:rsidRPr="00DF767C">
        <w:rPr>
          <w:spacing w:val="-1"/>
        </w:rPr>
        <w:t>e</w:t>
      </w:r>
      <w:r w:rsidRPr="00DF767C">
        <w:t>n</w:t>
      </w:r>
      <w:r w:rsidRPr="00DF767C">
        <w:rPr>
          <w:spacing w:val="4"/>
        </w:rPr>
        <w:t>c</w:t>
      </w:r>
      <w:r w:rsidRPr="00DF767C">
        <w:t>y</w:t>
      </w:r>
      <w:r w:rsidRPr="00DF767C">
        <w:rPr>
          <w:spacing w:val="-2"/>
        </w:rPr>
        <w:t xml:space="preserve"> </w:t>
      </w:r>
      <w:r w:rsidRPr="00DF767C">
        <w:t>w</w:t>
      </w:r>
      <w:r w:rsidRPr="00DF767C">
        <w:rPr>
          <w:spacing w:val="-1"/>
        </w:rPr>
        <w:t>r</w:t>
      </w:r>
      <w:r w:rsidRPr="00DF767C">
        <w:t>i</w:t>
      </w:r>
      <w:r w:rsidRPr="00DF767C">
        <w:rPr>
          <w:spacing w:val="1"/>
        </w:rPr>
        <w:t>t</w:t>
      </w:r>
      <w:r w:rsidRPr="00DF767C">
        <w:t xml:space="preserve">ten </w:t>
      </w:r>
      <w:r w:rsidRPr="00DF767C">
        <w:rPr>
          <w:spacing w:val="1"/>
        </w:rPr>
        <w:t>a</w:t>
      </w:r>
      <w:r w:rsidRPr="00DF767C">
        <w:t>ppro</w:t>
      </w:r>
      <w:r w:rsidRPr="00DF767C">
        <w:rPr>
          <w:spacing w:val="-1"/>
        </w:rPr>
        <w:t>va</w:t>
      </w:r>
      <w:r w:rsidRPr="00DF767C">
        <w:t xml:space="preserve">l prior to the </w:t>
      </w:r>
      <w:r w:rsidRPr="00DF767C">
        <w:rPr>
          <w:spacing w:val="1"/>
        </w:rPr>
        <w:t>r</w:t>
      </w:r>
      <w:r w:rsidRPr="00DF767C">
        <w:rPr>
          <w:spacing w:val="-1"/>
        </w:rPr>
        <w:t>e</w:t>
      </w:r>
      <w:r w:rsidRPr="00DF767C">
        <w:t>le</w:t>
      </w:r>
      <w:r w:rsidRPr="00DF767C">
        <w:rPr>
          <w:spacing w:val="1"/>
        </w:rPr>
        <w:t>a</w:t>
      </w:r>
      <w:r w:rsidRPr="00DF767C">
        <w:t>se</w:t>
      </w:r>
      <w:r w:rsidRPr="00DF767C">
        <w:rPr>
          <w:spacing w:val="-1"/>
        </w:rPr>
        <w:t xml:space="preserve"> </w:t>
      </w:r>
      <w:r w:rsidRPr="00DF767C">
        <w:t xml:space="preserve">of </w:t>
      </w:r>
      <w:r w:rsidRPr="00DF767C">
        <w:rPr>
          <w:spacing w:val="-2"/>
        </w:rPr>
        <w:t>a</w:t>
      </w:r>
      <w:r w:rsidRPr="00DF767C">
        <w:rPr>
          <w:spacing w:val="5"/>
        </w:rPr>
        <w:t>n</w:t>
      </w:r>
      <w:r w:rsidRPr="00DF767C">
        <w:t xml:space="preserve">y </w:t>
      </w:r>
      <w:r w:rsidRPr="00C95DFE">
        <w:rPr>
          <w:spacing w:val="2"/>
        </w:rPr>
        <w:t>information</w:t>
      </w:r>
      <w:r w:rsidRPr="00DF767C">
        <w:t xml:space="preserve"> </w:t>
      </w:r>
      <w:r w:rsidRPr="00DF767C">
        <w:rPr>
          <w:spacing w:val="1"/>
        </w:rPr>
        <w:t>t</w:t>
      </w:r>
      <w:r w:rsidRPr="00DF767C">
        <w:t>h</w:t>
      </w:r>
      <w:r w:rsidRPr="00DF767C">
        <w:rPr>
          <w:spacing w:val="-1"/>
        </w:rPr>
        <w:t>a</w:t>
      </w:r>
      <w:r w:rsidRPr="00DF767C">
        <w:t>t pe</w:t>
      </w:r>
      <w:r w:rsidRPr="00DF767C">
        <w:rPr>
          <w:spacing w:val="-1"/>
        </w:rPr>
        <w:t>r</w:t>
      </w:r>
      <w:r w:rsidRPr="00DF767C">
        <w:t>tains</w:t>
      </w:r>
      <w:r w:rsidRPr="00DF767C">
        <w:rPr>
          <w:spacing w:val="2"/>
        </w:rPr>
        <w:t xml:space="preserve"> </w:t>
      </w:r>
      <w:r w:rsidRPr="00DF767C">
        <w:t xml:space="preserve">to </w:t>
      </w:r>
      <w:r w:rsidRPr="00DF767C">
        <w:rPr>
          <w:spacing w:val="1"/>
        </w:rPr>
        <w:t>t</w:t>
      </w:r>
      <w:r w:rsidRPr="00DF767C">
        <w:t>he</w:t>
      </w:r>
      <w:r w:rsidRPr="00DF767C">
        <w:rPr>
          <w:spacing w:val="-1"/>
        </w:rPr>
        <w:t xml:space="preserve"> </w:t>
      </w:r>
      <w:r w:rsidRPr="00DF767C">
        <w:t>potential wo</w:t>
      </w:r>
      <w:r w:rsidRPr="00DF767C">
        <w:rPr>
          <w:spacing w:val="-1"/>
        </w:rPr>
        <w:t>r</w:t>
      </w:r>
      <w:r w:rsidRPr="00DF767C">
        <w:t>k or a</w:t>
      </w:r>
      <w:r w:rsidRPr="00DF767C">
        <w:rPr>
          <w:spacing w:val="-1"/>
        </w:rPr>
        <w:t>c</w:t>
      </w:r>
      <w:r w:rsidRPr="00DF767C">
        <w:t>t</w:t>
      </w:r>
      <w:r w:rsidRPr="00DF767C">
        <w:rPr>
          <w:spacing w:val="1"/>
        </w:rPr>
        <w:t>i</w:t>
      </w:r>
      <w:r w:rsidRPr="00DF767C">
        <w:t>vi</w:t>
      </w:r>
      <w:r w:rsidRPr="00DF767C">
        <w:rPr>
          <w:spacing w:val="1"/>
        </w:rPr>
        <w:t>t</w:t>
      </w:r>
      <w:r w:rsidRPr="00DF767C">
        <w:t xml:space="preserve">ies </w:t>
      </w:r>
      <w:r w:rsidRPr="00DF767C">
        <w:rPr>
          <w:spacing w:val="-1"/>
        </w:rPr>
        <w:t>c</w:t>
      </w:r>
      <w:r w:rsidRPr="00DF767C">
        <w:t>ov</w:t>
      </w:r>
      <w:r w:rsidRPr="00DF767C">
        <w:rPr>
          <w:spacing w:val="-1"/>
        </w:rPr>
        <w:t>e</w:t>
      </w:r>
      <w:r w:rsidRPr="00DF767C">
        <w:t>r</w:t>
      </w:r>
      <w:r w:rsidRPr="00DF767C">
        <w:rPr>
          <w:spacing w:val="-2"/>
        </w:rPr>
        <w:t>e</w:t>
      </w:r>
      <w:r w:rsidRPr="00DF767C">
        <w:t xml:space="preserve">d </w:t>
      </w:r>
      <w:r w:rsidRPr="00DF767C">
        <w:rPr>
          <w:spacing w:val="5"/>
        </w:rPr>
        <w:t>b</w:t>
      </w:r>
      <w:r w:rsidRPr="00DF767C">
        <w:t>y</w:t>
      </w:r>
      <w:r w:rsidRPr="00DF767C">
        <w:rPr>
          <w:spacing w:val="-5"/>
        </w:rPr>
        <w:t xml:space="preserve"> </w:t>
      </w:r>
      <w:r w:rsidRPr="00DF767C">
        <w:t>th</w:t>
      </w:r>
      <w:r w:rsidRPr="00DF767C">
        <w:rPr>
          <w:spacing w:val="1"/>
        </w:rPr>
        <w:t>i</w:t>
      </w:r>
      <w:r w:rsidRPr="00DF767C">
        <w:t>s</w:t>
      </w:r>
      <w:r w:rsidRPr="00DF767C">
        <w:rPr>
          <w:spacing w:val="2"/>
        </w:rPr>
        <w:t xml:space="preserve"> </w:t>
      </w:r>
      <w:r w:rsidRPr="00DF767C">
        <w:t>pro</w:t>
      </w:r>
      <w:r w:rsidRPr="00DF767C">
        <w:rPr>
          <w:spacing w:val="-2"/>
        </w:rPr>
        <w:t>c</w:t>
      </w:r>
      <w:r w:rsidRPr="00DF767C">
        <w:t>ur</w:t>
      </w:r>
      <w:r w:rsidRPr="00DF767C">
        <w:rPr>
          <w:spacing w:val="-2"/>
        </w:rPr>
        <w:t>e</w:t>
      </w:r>
      <w:r w:rsidRPr="00DF767C">
        <w:rPr>
          <w:spacing w:val="3"/>
        </w:rPr>
        <w:t>me</w:t>
      </w:r>
      <w:r w:rsidRPr="00DF767C">
        <w:t xml:space="preserve">nt </w:t>
      </w:r>
      <w:r w:rsidRPr="00DF767C">
        <w:rPr>
          <w:spacing w:val="-1"/>
        </w:rPr>
        <w:t>a</w:t>
      </w:r>
      <w:r w:rsidRPr="00DF767C">
        <w:t xml:space="preserve">nd/or </w:t>
      </w:r>
      <w:r w:rsidRPr="00DF767C">
        <w:rPr>
          <w:spacing w:val="1"/>
        </w:rPr>
        <w:t>a</w:t>
      </w:r>
      <w:r w:rsidRPr="00DF767C">
        <w:rPr>
          <w:spacing w:val="-2"/>
        </w:rPr>
        <w:t>g</w:t>
      </w:r>
      <w:r w:rsidRPr="00DF767C">
        <w:rPr>
          <w:spacing w:val="-1"/>
        </w:rPr>
        <w:t>e</w:t>
      </w:r>
      <w:r w:rsidRPr="00DF767C">
        <w:rPr>
          <w:spacing w:val="2"/>
        </w:rPr>
        <w:t>n</w:t>
      </w:r>
      <w:r w:rsidRPr="00DF767C">
        <w:rPr>
          <w:spacing w:val="4"/>
        </w:rPr>
        <w:t>c</w:t>
      </w:r>
      <w:r w:rsidRPr="00DF767C">
        <w:t>y</w:t>
      </w:r>
      <w:r w:rsidRPr="00DF767C">
        <w:rPr>
          <w:spacing w:val="-5"/>
        </w:rPr>
        <w:t xml:space="preserve"> </w:t>
      </w:r>
      <w:r w:rsidRPr="00DF767C">
        <w:rPr>
          <w:spacing w:val="-1"/>
        </w:rPr>
        <w:t>c</w:t>
      </w:r>
      <w:r w:rsidRPr="00DF767C">
        <w:t>ont</w:t>
      </w:r>
      <w:r w:rsidRPr="00DF767C">
        <w:rPr>
          <w:spacing w:val="2"/>
        </w:rPr>
        <w:t>r</w:t>
      </w:r>
      <w:r w:rsidRPr="00DF767C">
        <w:rPr>
          <w:spacing w:val="-1"/>
        </w:rPr>
        <w:t>ac</w:t>
      </w:r>
      <w:r w:rsidRPr="00DF767C">
        <w:t>ts</w:t>
      </w:r>
      <w:r w:rsidRPr="00DF767C">
        <w:rPr>
          <w:spacing w:val="3"/>
        </w:rPr>
        <w:t xml:space="preserve"> </w:t>
      </w:r>
      <w:r w:rsidR="001F195A" w:rsidRPr="00DF767C">
        <w:t>derived</w:t>
      </w:r>
      <w:r w:rsidRPr="00DF767C">
        <w:t xml:space="preserve"> f</w:t>
      </w:r>
      <w:r w:rsidRPr="00DF767C">
        <w:rPr>
          <w:spacing w:val="-1"/>
        </w:rPr>
        <w:t>r</w:t>
      </w:r>
      <w:r w:rsidRPr="00DF767C">
        <w:t xml:space="preserve">om </w:t>
      </w:r>
      <w:r w:rsidRPr="00DF767C">
        <w:rPr>
          <w:spacing w:val="1"/>
        </w:rPr>
        <w:t>t</w:t>
      </w:r>
      <w:r w:rsidRPr="00DF767C">
        <w:t>his pro</w:t>
      </w:r>
      <w:r w:rsidRPr="00DF767C">
        <w:rPr>
          <w:spacing w:val="-1"/>
        </w:rPr>
        <w:t>c</w:t>
      </w:r>
      <w:r w:rsidRPr="00DF767C">
        <w:t>u</w:t>
      </w:r>
      <w:r w:rsidRPr="00DF767C">
        <w:rPr>
          <w:spacing w:val="1"/>
        </w:rPr>
        <w:t>r</w:t>
      </w:r>
      <w:r w:rsidRPr="00DF767C">
        <w:rPr>
          <w:spacing w:val="-1"/>
        </w:rPr>
        <w:t>e</w:t>
      </w:r>
      <w:r w:rsidRPr="00DF767C">
        <w:t>ment.</w:t>
      </w:r>
      <w:r w:rsidR="00EA55A5" w:rsidRPr="00DF767C">
        <w:t xml:space="preserve"> </w:t>
      </w:r>
      <w:r w:rsidRPr="00DF767C">
        <w:rPr>
          <w:spacing w:val="-1"/>
        </w:rPr>
        <w:t>Fa</w:t>
      </w:r>
      <w:r w:rsidRPr="00DF767C">
        <w:t>i</w:t>
      </w:r>
      <w:r w:rsidRPr="00DF767C">
        <w:rPr>
          <w:spacing w:val="1"/>
        </w:rPr>
        <w:t>l</w:t>
      </w:r>
      <w:r w:rsidRPr="00DF767C">
        <w:t>u</w:t>
      </w:r>
      <w:r w:rsidRPr="00DF767C">
        <w:rPr>
          <w:spacing w:val="1"/>
        </w:rPr>
        <w:t>r</w:t>
      </w:r>
      <w:r w:rsidRPr="00DF767C">
        <w:t>e</w:t>
      </w:r>
      <w:r w:rsidRPr="00DF767C">
        <w:rPr>
          <w:spacing w:val="-1"/>
        </w:rPr>
        <w:t xml:space="preserve"> </w:t>
      </w:r>
      <w:r w:rsidRPr="00DF767C">
        <w:t>to adh</w:t>
      </w:r>
      <w:r w:rsidRPr="00DF767C">
        <w:rPr>
          <w:spacing w:val="1"/>
        </w:rPr>
        <w:t>e</w:t>
      </w:r>
      <w:r w:rsidRPr="00DF767C">
        <w:t xml:space="preserve">re to </w:t>
      </w:r>
      <w:r w:rsidRPr="00DF767C">
        <w:rPr>
          <w:spacing w:val="1"/>
        </w:rPr>
        <w:t>t</w:t>
      </w:r>
      <w:r w:rsidRPr="00DF767C">
        <w:t>his</w:t>
      </w:r>
      <w:r w:rsidR="00B033E2" w:rsidRPr="00DF767C">
        <w:t xml:space="preserve"> </w:t>
      </w:r>
      <w:r w:rsidRPr="00DF767C">
        <w:t>r</w:t>
      </w:r>
      <w:r w:rsidRPr="00DF767C">
        <w:rPr>
          <w:spacing w:val="-2"/>
        </w:rPr>
        <w:t>e</w:t>
      </w:r>
      <w:r w:rsidRPr="00DF767C">
        <w:t>quir</w:t>
      </w:r>
      <w:r w:rsidRPr="00DF767C">
        <w:rPr>
          <w:spacing w:val="-1"/>
        </w:rPr>
        <w:t>e</w:t>
      </w:r>
      <w:r w:rsidRPr="00DF767C">
        <w:t>ment m</w:t>
      </w:r>
      <w:r w:rsidRPr="00DF767C">
        <w:rPr>
          <w:spacing w:val="4"/>
        </w:rPr>
        <w:t>a</w:t>
      </w:r>
      <w:r w:rsidRPr="00DF767C">
        <w:t>y r</w:t>
      </w:r>
      <w:r w:rsidRPr="00DF767C">
        <w:rPr>
          <w:spacing w:val="-2"/>
        </w:rPr>
        <w:t>e</w:t>
      </w:r>
      <w:r w:rsidRPr="00DF767C">
        <w:t>sult</w:t>
      </w:r>
      <w:r w:rsidRPr="00DF767C">
        <w:rPr>
          <w:spacing w:val="1"/>
        </w:rPr>
        <w:t xml:space="preserve"> </w:t>
      </w:r>
      <w:r w:rsidRPr="00DF767C">
        <w:t>in d</w:t>
      </w:r>
      <w:r w:rsidRPr="00DF767C">
        <w:rPr>
          <w:spacing w:val="1"/>
        </w:rPr>
        <w:t>i</w:t>
      </w:r>
      <w:r w:rsidRPr="00DF767C">
        <w:t>squ</w:t>
      </w:r>
      <w:r w:rsidRPr="00DF767C">
        <w:rPr>
          <w:spacing w:val="-1"/>
        </w:rPr>
        <w:t>a</w:t>
      </w:r>
      <w:r w:rsidRPr="00DF767C">
        <w:t>l</w:t>
      </w:r>
      <w:r w:rsidRPr="00DF767C">
        <w:rPr>
          <w:spacing w:val="1"/>
        </w:rPr>
        <w:t>i</w:t>
      </w:r>
      <w:r w:rsidRPr="00DF767C">
        <w:t>fi</w:t>
      </w:r>
      <w:r w:rsidRPr="00DF767C">
        <w:rPr>
          <w:spacing w:val="-1"/>
        </w:rPr>
        <w:t>ca</w:t>
      </w:r>
      <w:r w:rsidRPr="00DF767C">
        <w:t>t</w:t>
      </w:r>
      <w:r w:rsidRPr="00DF767C">
        <w:rPr>
          <w:spacing w:val="1"/>
        </w:rPr>
        <w:t>i</w:t>
      </w:r>
      <w:r w:rsidRPr="00DF767C">
        <w:t>on of</w:t>
      </w:r>
      <w:r w:rsidRPr="00DF767C">
        <w:rPr>
          <w:spacing w:val="-1"/>
        </w:rPr>
        <w:t xml:space="preserve"> </w:t>
      </w:r>
      <w:r w:rsidRPr="00DF767C">
        <w:t>the</w:t>
      </w:r>
      <w:r w:rsidRPr="00DF767C">
        <w:rPr>
          <w:spacing w:val="2"/>
        </w:rPr>
        <w:t xml:space="preserve"> </w:t>
      </w:r>
      <w:r w:rsidRPr="00DF767C">
        <w:t>O</w:t>
      </w:r>
      <w:r w:rsidRPr="00DF767C">
        <w:rPr>
          <w:spacing w:val="-1"/>
        </w:rPr>
        <w:t>f</w:t>
      </w:r>
      <w:r w:rsidRPr="00DF767C">
        <w:t>fero</w:t>
      </w:r>
      <w:r w:rsidRPr="00DF767C">
        <w:rPr>
          <w:spacing w:val="-1"/>
        </w:rPr>
        <w:t>r</w:t>
      </w:r>
      <w:r w:rsidRPr="00DF767C">
        <w:t>’s p</w:t>
      </w:r>
      <w:r w:rsidRPr="00DF767C">
        <w:rPr>
          <w:spacing w:val="-1"/>
        </w:rPr>
        <w:t>r</w:t>
      </w:r>
      <w:r w:rsidRPr="00DF767C">
        <w:t>opo</w:t>
      </w:r>
      <w:r w:rsidRPr="00DF767C">
        <w:rPr>
          <w:spacing w:val="2"/>
        </w:rPr>
        <w:t>s</w:t>
      </w:r>
      <w:r w:rsidRPr="00DF767C">
        <w:rPr>
          <w:spacing w:val="-1"/>
        </w:rPr>
        <w:t>a</w:t>
      </w:r>
      <w:r w:rsidRPr="00DF767C">
        <w:t xml:space="preserve">l or </w:t>
      </w:r>
      <w:r w:rsidRPr="00DF767C">
        <w:rPr>
          <w:spacing w:val="-1"/>
        </w:rPr>
        <w:t>r</w:t>
      </w:r>
      <w:r w:rsidRPr="00DF767C">
        <w:rPr>
          <w:spacing w:val="1"/>
        </w:rPr>
        <w:t>e</w:t>
      </w:r>
      <w:r w:rsidRPr="00DF767C">
        <w:t xml:space="preserve">moval </w:t>
      </w:r>
      <w:r w:rsidRPr="00DF767C">
        <w:rPr>
          <w:spacing w:val="-1"/>
        </w:rPr>
        <w:t>f</w:t>
      </w:r>
      <w:r w:rsidRPr="00DF767C">
        <w:t>rom the</w:t>
      </w:r>
      <w:r w:rsidR="00B033E2" w:rsidRPr="00DF767C">
        <w:t xml:space="preserve"> </w:t>
      </w:r>
      <w:r w:rsidRPr="00DF767C">
        <w:rPr>
          <w:spacing w:val="-1"/>
        </w:rPr>
        <w:t>c</w:t>
      </w:r>
      <w:r w:rsidRPr="00DF767C">
        <w:t>ontr</w:t>
      </w:r>
      <w:r w:rsidRPr="00DF767C">
        <w:rPr>
          <w:spacing w:val="-1"/>
        </w:rPr>
        <w:t>ac</w:t>
      </w:r>
      <w:r w:rsidRPr="00DF767C">
        <w:t>t.</w:t>
      </w:r>
    </w:p>
    <w:p w14:paraId="7F9433AD"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93" w:name="_Toc450899687"/>
      <w:bookmarkStart w:id="194" w:name="_Toc489947925"/>
      <w:bookmarkStart w:id="195" w:name="_Toc494436016"/>
      <w:r w:rsidRPr="00BC7CEA">
        <w:rPr>
          <w:rFonts w:ascii="Times New Roman" w:hAnsi="Times New Roman" w:cs="Times New Roman"/>
          <w:b/>
          <w:sz w:val="24"/>
          <w:szCs w:val="24"/>
        </w:rPr>
        <w:t>Ownership of Proposals</w:t>
      </w:r>
      <w:bookmarkEnd w:id="193"/>
      <w:bookmarkEnd w:id="194"/>
      <w:bookmarkEnd w:id="195"/>
    </w:p>
    <w:p w14:paraId="5FA93C62" w14:textId="77777777" w:rsidR="00154560" w:rsidRPr="00DF767C" w:rsidRDefault="00045712" w:rsidP="00C95DFE">
      <w:pPr>
        <w:pStyle w:val="H3Normal"/>
        <w:ind w:left="720" w:right="0"/>
      </w:pPr>
      <w:r w:rsidRPr="00DF767C">
        <w:t xml:space="preserve">All </w:t>
      </w:r>
      <w:r w:rsidRPr="00C95DFE">
        <w:rPr>
          <w:spacing w:val="2"/>
        </w:rPr>
        <w:t>documents</w:t>
      </w:r>
      <w:r w:rsidRPr="00DF767C">
        <w:t xml:space="preserve"> </w:t>
      </w:r>
      <w:r w:rsidRPr="00DF767C">
        <w:rPr>
          <w:spacing w:val="1"/>
        </w:rPr>
        <w:t>s</w:t>
      </w:r>
      <w:r w:rsidRPr="00DF767C">
        <w:t>ubm</w:t>
      </w:r>
      <w:r w:rsidRPr="00DF767C">
        <w:rPr>
          <w:spacing w:val="1"/>
        </w:rPr>
        <w:t>i</w:t>
      </w:r>
      <w:r w:rsidRPr="00DF767C">
        <w:t>t</w:t>
      </w:r>
      <w:r w:rsidRPr="00DF767C">
        <w:rPr>
          <w:spacing w:val="1"/>
        </w:rPr>
        <w:t>t</w:t>
      </w:r>
      <w:r w:rsidRPr="00DF767C">
        <w:rPr>
          <w:spacing w:val="-1"/>
        </w:rPr>
        <w:t>e</w:t>
      </w:r>
      <w:r w:rsidRPr="00DF767C">
        <w:t>d in r</w:t>
      </w:r>
      <w:r w:rsidRPr="00DF767C">
        <w:rPr>
          <w:spacing w:val="-1"/>
        </w:rPr>
        <w:t>e</w:t>
      </w:r>
      <w:r w:rsidRPr="00DF767C">
        <w:t>sponse to the R</w:t>
      </w:r>
      <w:r w:rsidRPr="00DF767C">
        <w:rPr>
          <w:spacing w:val="-1"/>
        </w:rPr>
        <w:t>F</w:t>
      </w:r>
      <w:r w:rsidRPr="00DF767C">
        <w:t>P</w:t>
      </w:r>
      <w:r w:rsidRPr="00DF767C">
        <w:rPr>
          <w:spacing w:val="1"/>
        </w:rPr>
        <w:t xml:space="preserve"> </w:t>
      </w:r>
      <w:r w:rsidRPr="00DF767C">
        <w:rPr>
          <w:spacing w:val="5"/>
        </w:rPr>
        <w:t>s</w:t>
      </w:r>
      <w:r w:rsidRPr="00DF767C">
        <w:t>h</w:t>
      </w:r>
      <w:r w:rsidRPr="00DF767C">
        <w:rPr>
          <w:spacing w:val="-1"/>
        </w:rPr>
        <w:t>a</w:t>
      </w:r>
      <w:r w:rsidRPr="00DF767C">
        <w:t>ll</w:t>
      </w:r>
      <w:r w:rsidRPr="00DF767C">
        <w:rPr>
          <w:spacing w:val="1"/>
        </w:rPr>
        <w:t xml:space="preserve"> </w:t>
      </w:r>
      <w:r w:rsidRPr="00DF767C">
        <w:t>b</w:t>
      </w:r>
      <w:r w:rsidRPr="00DF767C">
        <w:rPr>
          <w:spacing w:val="-1"/>
        </w:rPr>
        <w:t>ec</w:t>
      </w:r>
      <w:r w:rsidRPr="00DF767C">
        <w:t>ome p</w:t>
      </w:r>
      <w:r w:rsidRPr="00DF767C">
        <w:rPr>
          <w:spacing w:val="-1"/>
        </w:rPr>
        <w:t>r</w:t>
      </w:r>
      <w:r w:rsidRPr="00DF767C">
        <w:t>o</w:t>
      </w:r>
      <w:r w:rsidRPr="00DF767C">
        <w:rPr>
          <w:spacing w:val="2"/>
        </w:rPr>
        <w:t>p</w:t>
      </w:r>
      <w:r w:rsidRPr="00DF767C">
        <w:rPr>
          <w:spacing w:val="-1"/>
        </w:rPr>
        <w:t>e</w:t>
      </w:r>
      <w:r w:rsidRPr="00DF767C">
        <w:t>r</w:t>
      </w:r>
      <w:r w:rsidRPr="00DF767C">
        <w:rPr>
          <w:spacing w:val="4"/>
        </w:rPr>
        <w:t>t</w:t>
      </w:r>
      <w:r w:rsidRPr="00DF767C">
        <w:t xml:space="preserve">y of </w:t>
      </w:r>
      <w:r w:rsidRPr="00DF767C">
        <w:rPr>
          <w:spacing w:val="2"/>
        </w:rPr>
        <w:t>t</w:t>
      </w:r>
      <w:r w:rsidRPr="00DF767C">
        <w:t>he</w:t>
      </w:r>
      <w:r w:rsidRPr="00DF767C">
        <w:rPr>
          <w:spacing w:val="-1"/>
        </w:rPr>
        <w:t xml:space="preserve"> </w:t>
      </w:r>
      <w:r w:rsidRPr="00DF767C">
        <w:rPr>
          <w:spacing w:val="1"/>
        </w:rPr>
        <w:t>S</w:t>
      </w:r>
      <w:r w:rsidRPr="00DF767C">
        <w:t>tate</w:t>
      </w:r>
      <w:r w:rsidRPr="00DF767C">
        <w:rPr>
          <w:spacing w:val="-1"/>
        </w:rPr>
        <w:t xml:space="preserve"> </w:t>
      </w:r>
      <w:r w:rsidRPr="00DF767C">
        <w:t xml:space="preserve">of </w:t>
      </w:r>
      <w:r w:rsidRPr="00DF767C">
        <w:rPr>
          <w:spacing w:val="-1"/>
        </w:rPr>
        <w:t>N</w:t>
      </w:r>
      <w:r w:rsidRPr="00DF767C">
        <w:rPr>
          <w:spacing w:val="1"/>
        </w:rPr>
        <w:t>e</w:t>
      </w:r>
      <w:r w:rsidRPr="00DF767C">
        <w:t>w</w:t>
      </w:r>
      <w:r w:rsidR="00B033E2" w:rsidRPr="00DF767C">
        <w:t xml:space="preserve"> </w:t>
      </w:r>
      <w:r w:rsidRPr="00DF767C">
        <w:t>M</w:t>
      </w:r>
      <w:r w:rsidRPr="00DF767C">
        <w:rPr>
          <w:spacing w:val="-1"/>
        </w:rPr>
        <w:t>e</w:t>
      </w:r>
      <w:r w:rsidRPr="00DF767C">
        <w:rPr>
          <w:spacing w:val="2"/>
        </w:rPr>
        <w:t>x</w:t>
      </w:r>
      <w:r w:rsidRPr="00DF767C">
        <w:t>ico.</w:t>
      </w:r>
    </w:p>
    <w:p w14:paraId="5FBCB263"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96" w:name="_Toc450899688"/>
      <w:bookmarkStart w:id="197" w:name="_Toc489947926"/>
      <w:bookmarkStart w:id="198" w:name="_Toc494436017"/>
      <w:r w:rsidRPr="00BC7CEA">
        <w:rPr>
          <w:rFonts w:ascii="Times New Roman" w:hAnsi="Times New Roman" w:cs="Times New Roman"/>
          <w:b/>
          <w:sz w:val="24"/>
          <w:szCs w:val="24"/>
        </w:rPr>
        <w:t>Confidentiality</w:t>
      </w:r>
      <w:bookmarkEnd w:id="196"/>
      <w:bookmarkEnd w:id="197"/>
      <w:bookmarkEnd w:id="198"/>
    </w:p>
    <w:p w14:paraId="5CA2D905" w14:textId="77777777" w:rsidR="00154560" w:rsidRPr="00DF767C" w:rsidRDefault="00045712" w:rsidP="00C95DFE">
      <w:pPr>
        <w:pStyle w:val="H3Normal"/>
        <w:ind w:left="720" w:right="0"/>
      </w:pPr>
      <w:r w:rsidRPr="00DF767C">
        <w:t>A</w:t>
      </w:r>
      <w:r w:rsidRPr="00DF767C">
        <w:rPr>
          <w:spacing w:val="2"/>
        </w:rPr>
        <w:t>n</w:t>
      </w:r>
      <w:r w:rsidRPr="00DF767C">
        <w:t xml:space="preserve">y </w:t>
      </w:r>
      <w:r w:rsidRPr="00DF767C">
        <w:rPr>
          <w:spacing w:val="-1"/>
        </w:rPr>
        <w:t>c</w:t>
      </w:r>
      <w:r w:rsidRPr="00DF767C">
        <w:t>onfid</w:t>
      </w:r>
      <w:r w:rsidRPr="00DF767C">
        <w:rPr>
          <w:spacing w:val="-1"/>
        </w:rPr>
        <w:t>e</w:t>
      </w:r>
      <w:r w:rsidRPr="00DF767C">
        <w:t>nt</w:t>
      </w:r>
      <w:r w:rsidRPr="00DF767C">
        <w:rPr>
          <w:spacing w:val="1"/>
        </w:rPr>
        <w:t>i</w:t>
      </w:r>
      <w:r w:rsidRPr="00DF767C">
        <w:rPr>
          <w:spacing w:val="-1"/>
        </w:rPr>
        <w:t>a</w:t>
      </w:r>
      <w:r w:rsidRPr="00DF767C">
        <w:t xml:space="preserve">l </w:t>
      </w:r>
      <w:r w:rsidRPr="00DF767C">
        <w:rPr>
          <w:spacing w:val="1"/>
        </w:rPr>
        <w:t>i</w:t>
      </w:r>
      <w:r w:rsidRPr="00DF767C">
        <w:t>nfo</w:t>
      </w:r>
      <w:r w:rsidRPr="00DF767C">
        <w:rPr>
          <w:spacing w:val="-1"/>
        </w:rPr>
        <w:t>r</w:t>
      </w:r>
      <w:r w:rsidRPr="00DF767C">
        <w:t>m</w:t>
      </w:r>
      <w:r w:rsidRPr="00DF767C">
        <w:rPr>
          <w:spacing w:val="2"/>
        </w:rPr>
        <w:t>a</w:t>
      </w:r>
      <w:r w:rsidRPr="00DF767C">
        <w:t>t</w:t>
      </w:r>
      <w:r w:rsidRPr="00DF767C">
        <w:rPr>
          <w:spacing w:val="1"/>
        </w:rPr>
        <w:t>i</w:t>
      </w:r>
      <w:r w:rsidRPr="00DF767C">
        <w:t>on p</w:t>
      </w:r>
      <w:r w:rsidRPr="00DF767C">
        <w:rPr>
          <w:spacing w:val="-1"/>
        </w:rPr>
        <w:t>r</w:t>
      </w:r>
      <w:r w:rsidRPr="00DF767C">
        <w:t>ovided to, or</w:t>
      </w:r>
      <w:r w:rsidRPr="00DF767C">
        <w:rPr>
          <w:spacing w:val="-1"/>
        </w:rPr>
        <w:t xml:space="preserve"> </w:t>
      </w:r>
      <w:r w:rsidRPr="00DF767C">
        <w:t>d</w:t>
      </w:r>
      <w:r w:rsidRPr="00DF767C">
        <w:rPr>
          <w:spacing w:val="-1"/>
        </w:rPr>
        <w:t>e</w:t>
      </w:r>
      <w:r w:rsidRPr="00DF767C">
        <w:t>v</w:t>
      </w:r>
      <w:r w:rsidRPr="00DF767C">
        <w:rPr>
          <w:spacing w:val="-1"/>
        </w:rPr>
        <w:t>e</w:t>
      </w:r>
      <w:r w:rsidRPr="00DF767C">
        <w:rPr>
          <w:spacing w:val="3"/>
        </w:rPr>
        <w:t>l</w:t>
      </w:r>
      <w:r w:rsidRPr="00DF767C">
        <w:t>op</w:t>
      </w:r>
      <w:r w:rsidRPr="00DF767C">
        <w:rPr>
          <w:spacing w:val="-1"/>
        </w:rPr>
        <w:t>e</w:t>
      </w:r>
      <w:r w:rsidRPr="00DF767C">
        <w:t xml:space="preserve">d </w:t>
      </w:r>
      <w:r w:rsidRPr="00DF767C">
        <w:rPr>
          <w:spacing w:val="2"/>
        </w:rPr>
        <w:t>b</w:t>
      </w:r>
      <w:r w:rsidRPr="00DF767C">
        <w:rPr>
          <w:spacing w:val="-5"/>
        </w:rPr>
        <w:t>y</w:t>
      </w:r>
      <w:r w:rsidRPr="00DF767C">
        <w:t>, t</w:t>
      </w:r>
      <w:r w:rsidRPr="00DF767C">
        <w:rPr>
          <w:spacing w:val="3"/>
        </w:rPr>
        <w:t>h</w:t>
      </w:r>
      <w:r w:rsidRPr="00DF767C">
        <w:t>e</w:t>
      </w:r>
      <w:r w:rsidRPr="00DF767C">
        <w:rPr>
          <w:spacing w:val="-1"/>
        </w:rPr>
        <w:t xml:space="preserve"> </w:t>
      </w:r>
      <w:r w:rsidR="0015780D" w:rsidRPr="00DF767C">
        <w:rPr>
          <w:spacing w:val="-1"/>
        </w:rPr>
        <w:t>C</w:t>
      </w:r>
      <w:r w:rsidR="0015780D" w:rsidRPr="00DF767C">
        <w:t>ontr</w:t>
      </w:r>
      <w:r w:rsidR="0015780D" w:rsidRPr="00DF767C">
        <w:rPr>
          <w:spacing w:val="1"/>
        </w:rPr>
        <w:t>a</w:t>
      </w:r>
      <w:r w:rsidR="0015780D" w:rsidRPr="00DF767C">
        <w:rPr>
          <w:spacing w:val="-1"/>
        </w:rPr>
        <w:t>c</w:t>
      </w:r>
      <w:r w:rsidR="0015780D" w:rsidRPr="00DF767C">
        <w:t xml:space="preserve">tor </w:t>
      </w:r>
      <w:r w:rsidRPr="00DF767C">
        <w:rPr>
          <w:spacing w:val="2"/>
        </w:rPr>
        <w:t>i</w:t>
      </w:r>
      <w:r w:rsidRPr="00DF767C">
        <w:t>n the p</w:t>
      </w:r>
      <w:r w:rsidRPr="00DF767C">
        <w:rPr>
          <w:spacing w:val="-1"/>
        </w:rPr>
        <w:t>e</w:t>
      </w:r>
      <w:r w:rsidRPr="00DF767C">
        <w:t>r</w:t>
      </w:r>
      <w:r w:rsidRPr="00DF767C">
        <w:rPr>
          <w:spacing w:val="-1"/>
        </w:rPr>
        <w:t>f</w:t>
      </w:r>
      <w:r w:rsidRPr="00DF767C">
        <w:t>orm</w:t>
      </w:r>
      <w:r w:rsidRPr="00DF767C">
        <w:rPr>
          <w:spacing w:val="-1"/>
        </w:rPr>
        <w:t>a</w:t>
      </w:r>
      <w:r w:rsidRPr="00DF767C">
        <w:rPr>
          <w:spacing w:val="2"/>
        </w:rPr>
        <w:t>n</w:t>
      </w:r>
      <w:r w:rsidRPr="00DF767C">
        <w:rPr>
          <w:spacing w:val="-1"/>
        </w:rPr>
        <w:t>c</w:t>
      </w:r>
      <w:r w:rsidRPr="00DF767C">
        <w:t>e</w:t>
      </w:r>
      <w:r w:rsidRPr="00DF767C">
        <w:rPr>
          <w:spacing w:val="-1"/>
        </w:rPr>
        <w:t xml:space="preserve"> </w:t>
      </w:r>
      <w:r w:rsidRPr="00DF767C">
        <w:rPr>
          <w:spacing w:val="2"/>
        </w:rPr>
        <w:t>o</w:t>
      </w:r>
      <w:r w:rsidRPr="00DF767C">
        <w:t>f the</w:t>
      </w:r>
      <w:r w:rsidRPr="00DF767C">
        <w:rPr>
          <w:spacing w:val="-1"/>
        </w:rPr>
        <w:t xml:space="preserve"> c</w:t>
      </w:r>
      <w:r w:rsidRPr="00DF767C">
        <w:t>ont</w:t>
      </w:r>
      <w:r w:rsidRPr="00DF767C">
        <w:rPr>
          <w:spacing w:val="2"/>
        </w:rPr>
        <w:t>r</w:t>
      </w:r>
      <w:r w:rsidRPr="00DF767C">
        <w:rPr>
          <w:spacing w:val="-1"/>
        </w:rPr>
        <w:t>ac</w:t>
      </w:r>
      <w:r w:rsidRPr="00DF767C">
        <w:t>t r</w:t>
      </w:r>
      <w:r w:rsidRPr="00DF767C">
        <w:rPr>
          <w:spacing w:val="-1"/>
        </w:rPr>
        <w:t>e</w:t>
      </w:r>
      <w:r w:rsidRPr="00DF767C">
        <w:t>sul</w:t>
      </w:r>
      <w:r w:rsidRPr="00DF767C">
        <w:rPr>
          <w:spacing w:val="1"/>
        </w:rPr>
        <w:t>t</w:t>
      </w:r>
      <w:r w:rsidRPr="00DF767C">
        <w:t>i</w:t>
      </w:r>
      <w:r w:rsidRPr="00DF767C">
        <w:rPr>
          <w:spacing w:val="3"/>
        </w:rPr>
        <w:t>n</w:t>
      </w:r>
      <w:r w:rsidRPr="00DF767C">
        <w:t>g</w:t>
      </w:r>
      <w:r w:rsidRPr="00DF767C">
        <w:rPr>
          <w:spacing w:val="-2"/>
        </w:rPr>
        <w:t xml:space="preserve"> </w:t>
      </w:r>
      <w:r w:rsidRPr="00DF767C">
        <w:t>f</w:t>
      </w:r>
      <w:r w:rsidRPr="00DF767C">
        <w:rPr>
          <w:spacing w:val="-1"/>
        </w:rPr>
        <w:t>r</w:t>
      </w:r>
      <w:r w:rsidRPr="00DF767C">
        <w:t xml:space="preserve">om </w:t>
      </w:r>
      <w:r w:rsidRPr="00DF767C">
        <w:rPr>
          <w:spacing w:val="1"/>
        </w:rPr>
        <w:t>t</w:t>
      </w:r>
      <w:r w:rsidRPr="00DF767C">
        <w:t xml:space="preserve">his </w:t>
      </w:r>
      <w:r w:rsidRPr="00DF767C">
        <w:rPr>
          <w:spacing w:val="1"/>
        </w:rPr>
        <w:t>R</w:t>
      </w:r>
      <w:r w:rsidRPr="00DF767C">
        <w:rPr>
          <w:spacing w:val="-1"/>
        </w:rPr>
        <w:t>F</w:t>
      </w:r>
      <w:r w:rsidRPr="00DF767C">
        <w:t>P</w:t>
      </w:r>
      <w:r w:rsidRPr="00DF767C">
        <w:rPr>
          <w:spacing w:val="1"/>
        </w:rPr>
        <w:t xml:space="preserve"> </w:t>
      </w:r>
      <w:r w:rsidRPr="00DF767C">
        <w:t>sh</w:t>
      </w:r>
      <w:r w:rsidRPr="00DF767C">
        <w:rPr>
          <w:spacing w:val="-1"/>
        </w:rPr>
        <w:t>a</w:t>
      </w:r>
      <w:r w:rsidRPr="00DF767C">
        <w:t>ll</w:t>
      </w:r>
      <w:r w:rsidRPr="00DF767C">
        <w:rPr>
          <w:spacing w:val="1"/>
        </w:rPr>
        <w:t xml:space="preserve"> </w:t>
      </w:r>
      <w:r w:rsidRPr="00DF767C">
        <w:t>be</w:t>
      </w:r>
      <w:r w:rsidRPr="00DF767C">
        <w:rPr>
          <w:spacing w:val="-1"/>
        </w:rPr>
        <w:t xml:space="preserve"> </w:t>
      </w:r>
      <w:r w:rsidRPr="00DF767C">
        <w:t>k</w:t>
      </w:r>
      <w:r w:rsidRPr="00DF767C">
        <w:rPr>
          <w:spacing w:val="-1"/>
        </w:rPr>
        <w:t>e</w:t>
      </w:r>
      <w:r w:rsidRPr="00DF767C">
        <w:t>pt con</w:t>
      </w:r>
      <w:r w:rsidRPr="00DF767C">
        <w:rPr>
          <w:spacing w:val="-1"/>
        </w:rPr>
        <w:t>f</w:t>
      </w:r>
      <w:r w:rsidRPr="00DF767C">
        <w:t>i</w:t>
      </w:r>
      <w:r w:rsidRPr="00DF767C">
        <w:rPr>
          <w:spacing w:val="3"/>
        </w:rPr>
        <w:t>d</w:t>
      </w:r>
      <w:r w:rsidRPr="00DF767C">
        <w:rPr>
          <w:spacing w:val="-1"/>
        </w:rPr>
        <w:t>e</w:t>
      </w:r>
      <w:r w:rsidRPr="00DF767C">
        <w:rPr>
          <w:spacing w:val="2"/>
        </w:rPr>
        <w:t>n</w:t>
      </w:r>
      <w:r w:rsidRPr="00DF767C">
        <w:t>t</w:t>
      </w:r>
      <w:r w:rsidRPr="00DF767C">
        <w:rPr>
          <w:spacing w:val="1"/>
        </w:rPr>
        <w:t>i</w:t>
      </w:r>
      <w:r w:rsidRPr="00DF767C">
        <w:rPr>
          <w:spacing w:val="-1"/>
        </w:rPr>
        <w:t>a</w:t>
      </w:r>
      <w:r w:rsidRPr="00DF767C">
        <w:t>l and sh</w:t>
      </w:r>
      <w:r w:rsidRPr="00DF767C">
        <w:rPr>
          <w:spacing w:val="-1"/>
        </w:rPr>
        <w:t>a</w:t>
      </w:r>
      <w:r w:rsidRPr="00DF767C">
        <w:t>ll</w:t>
      </w:r>
      <w:r w:rsidRPr="00DF767C">
        <w:rPr>
          <w:spacing w:val="1"/>
        </w:rPr>
        <w:t xml:space="preserve"> </w:t>
      </w:r>
      <w:r w:rsidRPr="00DF767C">
        <w:t>not be</w:t>
      </w:r>
      <w:r w:rsidRPr="00DF767C">
        <w:rPr>
          <w:spacing w:val="-1"/>
        </w:rPr>
        <w:t xml:space="preserve"> </w:t>
      </w:r>
      <w:r w:rsidRPr="00DF767C">
        <w:t>made</w:t>
      </w:r>
      <w:r w:rsidRPr="00DF767C">
        <w:rPr>
          <w:spacing w:val="-1"/>
        </w:rPr>
        <w:t xml:space="preserve"> a</w:t>
      </w:r>
      <w:r w:rsidRPr="00DF767C">
        <w:rPr>
          <w:spacing w:val="2"/>
        </w:rPr>
        <w:t>v</w:t>
      </w:r>
      <w:r w:rsidRPr="00DF767C">
        <w:rPr>
          <w:spacing w:val="-1"/>
        </w:rPr>
        <w:t>a</w:t>
      </w:r>
      <w:r w:rsidRPr="00DF767C">
        <w:t>i</w:t>
      </w:r>
      <w:r w:rsidRPr="00DF767C">
        <w:rPr>
          <w:spacing w:val="1"/>
        </w:rPr>
        <w:t>l</w:t>
      </w:r>
      <w:r w:rsidRPr="00DF767C">
        <w:rPr>
          <w:spacing w:val="-1"/>
        </w:rPr>
        <w:t>a</w:t>
      </w:r>
      <w:r w:rsidRPr="00DF767C">
        <w:rPr>
          <w:spacing w:val="1"/>
        </w:rPr>
        <w:t>b</w:t>
      </w:r>
      <w:r w:rsidRPr="00DF767C">
        <w:t xml:space="preserve">le to </w:t>
      </w:r>
      <w:r w:rsidRPr="00DF767C">
        <w:rPr>
          <w:spacing w:val="-1"/>
        </w:rPr>
        <w:t>a</w:t>
      </w:r>
      <w:r w:rsidRPr="00DF767C">
        <w:rPr>
          <w:spacing w:val="5"/>
        </w:rPr>
        <w:t>n</w:t>
      </w:r>
      <w:r w:rsidRPr="00DF767C">
        <w:t>y ind</w:t>
      </w:r>
      <w:r w:rsidRPr="00DF767C">
        <w:rPr>
          <w:spacing w:val="1"/>
        </w:rPr>
        <w:t>i</w:t>
      </w:r>
      <w:r w:rsidRPr="00DF767C">
        <w:t>vidual or</w:t>
      </w:r>
      <w:r w:rsidRPr="00DF767C">
        <w:rPr>
          <w:spacing w:val="-1"/>
        </w:rPr>
        <w:t xml:space="preserve"> </w:t>
      </w:r>
      <w:r w:rsidRPr="00DF767C">
        <w:t>org</w:t>
      </w:r>
      <w:r w:rsidRPr="00DF767C">
        <w:rPr>
          <w:spacing w:val="-2"/>
        </w:rPr>
        <w:t>a</w:t>
      </w:r>
      <w:r w:rsidRPr="00DF767C">
        <w:t>ni</w:t>
      </w:r>
      <w:r w:rsidRPr="00DF767C">
        <w:rPr>
          <w:spacing w:val="2"/>
        </w:rPr>
        <w:t>z</w:t>
      </w:r>
      <w:r w:rsidRPr="00DF767C">
        <w:rPr>
          <w:spacing w:val="-1"/>
        </w:rPr>
        <w:t>a</w:t>
      </w:r>
      <w:r w:rsidRPr="00DF767C">
        <w:t>t</w:t>
      </w:r>
      <w:r w:rsidRPr="00DF767C">
        <w:rPr>
          <w:spacing w:val="1"/>
        </w:rPr>
        <w:t>i</w:t>
      </w:r>
      <w:r w:rsidRPr="00DF767C">
        <w:t xml:space="preserve">on </w:t>
      </w:r>
      <w:r w:rsidRPr="00DF767C">
        <w:rPr>
          <w:spacing w:val="2"/>
        </w:rPr>
        <w:t>b</w:t>
      </w:r>
      <w:r w:rsidRPr="00DF767C">
        <w:t>y</w:t>
      </w:r>
      <w:r w:rsidRPr="00DF767C">
        <w:rPr>
          <w:spacing w:val="-5"/>
        </w:rPr>
        <w:t xml:space="preserve"> </w:t>
      </w:r>
      <w:r w:rsidRPr="00DF767C">
        <w:t>the</w:t>
      </w:r>
      <w:r w:rsidRPr="00DF767C">
        <w:rPr>
          <w:spacing w:val="2"/>
        </w:rPr>
        <w:t xml:space="preserve"> </w:t>
      </w:r>
      <w:r w:rsidR="0015780D" w:rsidRPr="00DF767C">
        <w:rPr>
          <w:spacing w:val="-1"/>
        </w:rPr>
        <w:t>C</w:t>
      </w:r>
      <w:r w:rsidR="0015780D" w:rsidRPr="00DF767C">
        <w:t>ontr</w:t>
      </w:r>
      <w:r w:rsidR="0015780D" w:rsidRPr="00DF767C">
        <w:rPr>
          <w:spacing w:val="-1"/>
        </w:rPr>
        <w:t>ac</w:t>
      </w:r>
      <w:r w:rsidR="0015780D" w:rsidRPr="00DF767C">
        <w:t>t</w:t>
      </w:r>
      <w:r w:rsidR="0015780D" w:rsidRPr="00DF767C">
        <w:rPr>
          <w:spacing w:val="3"/>
        </w:rPr>
        <w:t>o</w:t>
      </w:r>
      <w:r w:rsidR="0015780D" w:rsidRPr="00DF767C">
        <w:t xml:space="preserve">r </w:t>
      </w:r>
      <w:r w:rsidRPr="00DF767C">
        <w:rPr>
          <w:spacing w:val="-1"/>
        </w:rPr>
        <w:t>w</w:t>
      </w:r>
      <w:r w:rsidRPr="00DF767C">
        <w:t>i</w:t>
      </w:r>
      <w:r w:rsidRPr="00DF767C">
        <w:rPr>
          <w:spacing w:val="1"/>
        </w:rPr>
        <w:t>t</w:t>
      </w:r>
      <w:r w:rsidRPr="00DF767C">
        <w:t xml:space="preserve">hout </w:t>
      </w:r>
      <w:r w:rsidRPr="00DF767C">
        <w:rPr>
          <w:spacing w:val="1"/>
        </w:rPr>
        <w:t>t</w:t>
      </w:r>
      <w:r w:rsidRPr="00DF767C">
        <w:t>he</w:t>
      </w:r>
      <w:r w:rsidRPr="00DF767C">
        <w:rPr>
          <w:spacing w:val="-1"/>
        </w:rPr>
        <w:t xml:space="preserve"> </w:t>
      </w:r>
      <w:r w:rsidRPr="00DF767C">
        <w:t>pri</w:t>
      </w:r>
      <w:r w:rsidRPr="00DF767C">
        <w:rPr>
          <w:spacing w:val="4"/>
        </w:rPr>
        <w:t>o</w:t>
      </w:r>
      <w:r w:rsidRPr="00DF767C">
        <w:t>r w</w:t>
      </w:r>
      <w:r w:rsidRPr="00DF767C">
        <w:rPr>
          <w:spacing w:val="-1"/>
        </w:rPr>
        <w:t>r</w:t>
      </w:r>
      <w:r w:rsidRPr="00DF767C">
        <w:t>i</w:t>
      </w:r>
      <w:r w:rsidRPr="00DF767C">
        <w:rPr>
          <w:spacing w:val="1"/>
        </w:rPr>
        <w:t>t</w:t>
      </w:r>
      <w:r w:rsidRPr="00DF767C">
        <w:t xml:space="preserve">ten </w:t>
      </w:r>
      <w:r w:rsidRPr="00DF767C">
        <w:rPr>
          <w:spacing w:val="-1"/>
        </w:rPr>
        <w:t>a</w:t>
      </w:r>
      <w:r w:rsidRPr="00DF767C">
        <w:t>ppro</w:t>
      </w:r>
      <w:r w:rsidRPr="00DF767C">
        <w:rPr>
          <w:spacing w:val="-1"/>
        </w:rPr>
        <w:t>va</w:t>
      </w:r>
      <w:r w:rsidRPr="00DF767C">
        <w:t>l of t</w:t>
      </w:r>
      <w:r w:rsidRPr="00DF767C">
        <w:rPr>
          <w:spacing w:val="3"/>
        </w:rPr>
        <w:t>h</w:t>
      </w:r>
      <w:r w:rsidRPr="00DF767C">
        <w:t>e</w:t>
      </w:r>
      <w:r w:rsidRPr="00DF767C">
        <w:rPr>
          <w:spacing w:val="-1"/>
        </w:rPr>
        <w:t xml:space="preserve"> </w:t>
      </w:r>
      <w:r w:rsidRPr="00DF767C">
        <w:rPr>
          <w:spacing w:val="2"/>
        </w:rPr>
        <w:t>A</w:t>
      </w:r>
      <w:r w:rsidRPr="00DF767C">
        <w:rPr>
          <w:spacing w:val="-2"/>
        </w:rPr>
        <w:t>g</w:t>
      </w:r>
      <w:r w:rsidRPr="00DF767C">
        <w:rPr>
          <w:spacing w:val="-1"/>
        </w:rPr>
        <w:t>e</w:t>
      </w:r>
      <w:r w:rsidRPr="00DF767C">
        <w:rPr>
          <w:spacing w:val="2"/>
        </w:rPr>
        <w:t>n</w:t>
      </w:r>
      <w:r w:rsidRPr="00DF767C">
        <w:rPr>
          <w:spacing w:val="4"/>
        </w:rPr>
        <w:t>c</w:t>
      </w:r>
      <w:r w:rsidRPr="00DF767C">
        <w:rPr>
          <w:spacing w:val="-4"/>
        </w:rPr>
        <w:t>y</w:t>
      </w:r>
      <w:r w:rsidRPr="00DF767C">
        <w:t>.</w:t>
      </w:r>
    </w:p>
    <w:p w14:paraId="5111B260" w14:textId="0F45AB45" w:rsidR="00154560" w:rsidRPr="00DF767C" w:rsidRDefault="00BC7CEA" w:rsidP="00C95DFE">
      <w:pPr>
        <w:pStyle w:val="H3Normal"/>
        <w:ind w:left="720" w:right="0"/>
      </w:pPr>
      <w:r>
        <w:t>T</w:t>
      </w:r>
      <w:r w:rsidR="00045712" w:rsidRPr="00DF767C">
        <w:t>he</w:t>
      </w:r>
      <w:r w:rsidR="00045712" w:rsidRPr="00DF767C">
        <w:rPr>
          <w:spacing w:val="-1"/>
        </w:rPr>
        <w:t xml:space="preserve"> </w:t>
      </w:r>
      <w:r w:rsidR="00045712" w:rsidRPr="00DF767C">
        <w:t>Contr</w:t>
      </w:r>
      <w:r w:rsidR="00045712" w:rsidRPr="00DF767C">
        <w:rPr>
          <w:spacing w:val="-1"/>
        </w:rPr>
        <w:t>ac</w:t>
      </w:r>
      <w:r w:rsidR="00045712" w:rsidRPr="00DF767C">
        <w:t>tor</w:t>
      </w:r>
      <w:r w:rsidR="00045712" w:rsidRPr="00DF767C">
        <w:rPr>
          <w:spacing w:val="-1"/>
        </w:rPr>
        <w:t>(</w:t>
      </w:r>
      <w:r w:rsidR="00045712" w:rsidRPr="00DF767C">
        <w:rPr>
          <w:spacing w:val="2"/>
        </w:rPr>
        <w:t>s</w:t>
      </w:r>
      <w:r w:rsidR="00045712" w:rsidRPr="00DF767C">
        <w:t>) a</w:t>
      </w:r>
      <w:r w:rsidR="00045712" w:rsidRPr="00DF767C">
        <w:rPr>
          <w:spacing w:val="-2"/>
        </w:rPr>
        <w:t>g</w:t>
      </w:r>
      <w:r w:rsidR="00045712" w:rsidRPr="00DF767C">
        <w:rPr>
          <w:spacing w:val="1"/>
        </w:rPr>
        <w:t>r</w:t>
      </w:r>
      <w:r w:rsidR="00045712" w:rsidRPr="00DF767C">
        <w:rPr>
          <w:spacing w:val="-1"/>
        </w:rPr>
        <w:t>e</w:t>
      </w:r>
      <w:r w:rsidR="00045712" w:rsidRPr="00DF767C">
        <w:rPr>
          <w:spacing w:val="1"/>
        </w:rPr>
        <w:t>e</w:t>
      </w:r>
      <w:r w:rsidR="00045712" w:rsidRPr="00DF767C">
        <w:t>s</w:t>
      </w:r>
      <w:r w:rsidR="00045712" w:rsidRPr="00DF767C">
        <w:rPr>
          <w:spacing w:val="3"/>
        </w:rPr>
        <w:t xml:space="preserve"> </w:t>
      </w:r>
      <w:r w:rsidR="00045712" w:rsidRPr="00DF767C">
        <w:t>to prote</w:t>
      </w:r>
      <w:r w:rsidR="00045712" w:rsidRPr="00DF767C">
        <w:rPr>
          <w:spacing w:val="-2"/>
        </w:rPr>
        <w:t>c</w:t>
      </w:r>
      <w:r w:rsidR="00045712" w:rsidRPr="00DF767C">
        <w:t xml:space="preserve">t </w:t>
      </w:r>
      <w:r w:rsidR="00045712" w:rsidRPr="00DF767C">
        <w:rPr>
          <w:spacing w:val="1"/>
        </w:rPr>
        <w:t>t</w:t>
      </w:r>
      <w:r w:rsidR="00045712" w:rsidRPr="00DF767C">
        <w:t>he</w:t>
      </w:r>
      <w:r w:rsidR="00045712" w:rsidRPr="00DF767C">
        <w:rPr>
          <w:spacing w:val="-1"/>
        </w:rPr>
        <w:t xml:space="preserve"> c</w:t>
      </w:r>
      <w:r w:rsidR="00045712" w:rsidRPr="00DF767C">
        <w:t>onfi</w:t>
      </w:r>
      <w:r w:rsidR="00045712" w:rsidRPr="00DF767C">
        <w:rPr>
          <w:spacing w:val="2"/>
        </w:rPr>
        <w:t>d</w:t>
      </w:r>
      <w:r w:rsidR="00045712" w:rsidRPr="00DF767C">
        <w:rPr>
          <w:spacing w:val="-1"/>
        </w:rPr>
        <w:t>e</w:t>
      </w:r>
      <w:r w:rsidR="00045712" w:rsidRPr="00DF767C">
        <w:t>nt</w:t>
      </w:r>
      <w:r w:rsidR="00045712" w:rsidRPr="00DF767C">
        <w:rPr>
          <w:spacing w:val="1"/>
        </w:rPr>
        <w:t>i</w:t>
      </w:r>
      <w:r w:rsidR="00045712" w:rsidRPr="00DF767C">
        <w:rPr>
          <w:spacing w:val="-1"/>
        </w:rPr>
        <w:t>a</w:t>
      </w:r>
      <w:r w:rsidR="00045712" w:rsidRPr="00DF767C">
        <w:t>l</w:t>
      </w:r>
      <w:r w:rsidR="00045712" w:rsidRPr="00DF767C">
        <w:rPr>
          <w:spacing w:val="1"/>
        </w:rPr>
        <w:t>i</w:t>
      </w:r>
      <w:r w:rsidR="00045712" w:rsidRPr="00DF767C">
        <w:rPr>
          <w:spacing w:val="3"/>
        </w:rPr>
        <w:t>t</w:t>
      </w:r>
      <w:r w:rsidR="00045712" w:rsidRPr="00DF767C">
        <w:t>y</w:t>
      </w:r>
      <w:r w:rsidR="00045712" w:rsidRPr="00DF767C">
        <w:rPr>
          <w:spacing w:val="-7"/>
        </w:rPr>
        <w:t xml:space="preserve"> </w:t>
      </w:r>
      <w:r w:rsidR="00045712" w:rsidRPr="00DF767C">
        <w:rPr>
          <w:spacing w:val="2"/>
        </w:rPr>
        <w:t>o</w:t>
      </w:r>
      <w:r w:rsidR="00045712" w:rsidRPr="00DF767C">
        <w:t xml:space="preserve">f </w:t>
      </w:r>
      <w:r w:rsidR="00045712" w:rsidRPr="00DF767C">
        <w:rPr>
          <w:spacing w:val="-2"/>
        </w:rPr>
        <w:t>a</w:t>
      </w:r>
      <w:r w:rsidR="00045712" w:rsidRPr="00DF767C">
        <w:t>ll</w:t>
      </w:r>
      <w:r w:rsidR="00045712" w:rsidRPr="00DF767C">
        <w:rPr>
          <w:spacing w:val="1"/>
        </w:rPr>
        <w:t xml:space="preserve"> </w:t>
      </w:r>
      <w:r w:rsidR="00045712" w:rsidRPr="00DF767C">
        <w:rPr>
          <w:spacing w:val="-1"/>
        </w:rPr>
        <w:t>c</w:t>
      </w:r>
      <w:r w:rsidR="00045712" w:rsidRPr="00DF767C">
        <w:t>onfi</w:t>
      </w:r>
      <w:r w:rsidR="00045712" w:rsidRPr="00DF767C">
        <w:rPr>
          <w:spacing w:val="2"/>
        </w:rPr>
        <w:t>d</w:t>
      </w:r>
      <w:r w:rsidR="00045712" w:rsidRPr="00DF767C">
        <w:rPr>
          <w:spacing w:val="-1"/>
        </w:rPr>
        <w:t>e</w:t>
      </w:r>
      <w:r w:rsidR="00045712" w:rsidRPr="00DF767C">
        <w:t>nt</w:t>
      </w:r>
      <w:r w:rsidR="00045712" w:rsidRPr="00DF767C">
        <w:rPr>
          <w:spacing w:val="1"/>
        </w:rPr>
        <w:t>i</w:t>
      </w:r>
      <w:r w:rsidR="00045712" w:rsidRPr="00DF767C">
        <w:rPr>
          <w:spacing w:val="-1"/>
        </w:rPr>
        <w:t>a</w:t>
      </w:r>
      <w:r w:rsidR="00045712" w:rsidRPr="00DF767C">
        <w:t xml:space="preserve">l </w:t>
      </w:r>
      <w:r w:rsidR="00045712" w:rsidRPr="00C95DFE">
        <w:t>information</w:t>
      </w:r>
      <w:r w:rsidR="00045712" w:rsidRPr="00DF767C">
        <w:t xml:space="preserve"> and not </w:t>
      </w:r>
      <w:r w:rsidR="00045712" w:rsidRPr="00DF767C">
        <w:rPr>
          <w:spacing w:val="1"/>
        </w:rPr>
        <w:t>t</w:t>
      </w:r>
      <w:r w:rsidR="00045712" w:rsidRPr="00DF767C">
        <w:t>o publ</w:t>
      </w:r>
      <w:r w:rsidR="00045712" w:rsidRPr="00DF767C">
        <w:rPr>
          <w:spacing w:val="1"/>
        </w:rPr>
        <w:t>i</w:t>
      </w:r>
      <w:r w:rsidR="00045712" w:rsidRPr="00DF767C">
        <w:t>sh or dis</w:t>
      </w:r>
      <w:r w:rsidR="00045712" w:rsidRPr="00DF767C">
        <w:rPr>
          <w:spacing w:val="-1"/>
        </w:rPr>
        <w:t>c</w:t>
      </w:r>
      <w:r w:rsidR="00045712" w:rsidRPr="00DF767C">
        <w:t>lose su</w:t>
      </w:r>
      <w:r w:rsidR="00045712" w:rsidRPr="00DF767C">
        <w:rPr>
          <w:spacing w:val="-1"/>
        </w:rPr>
        <w:t>c</w:t>
      </w:r>
      <w:r w:rsidR="00045712" w:rsidRPr="00DF767C">
        <w:t>h info</w:t>
      </w:r>
      <w:r w:rsidR="00045712" w:rsidRPr="00DF767C">
        <w:rPr>
          <w:spacing w:val="-1"/>
        </w:rPr>
        <w:t>r</w:t>
      </w:r>
      <w:r w:rsidR="00045712" w:rsidRPr="00DF767C">
        <w:t xml:space="preserve">mation </w:t>
      </w:r>
      <w:r w:rsidR="00045712" w:rsidRPr="00DF767C">
        <w:rPr>
          <w:spacing w:val="1"/>
        </w:rPr>
        <w:t>t</w:t>
      </w:r>
      <w:r w:rsidR="00045712" w:rsidRPr="00DF767C">
        <w:t xml:space="preserve">o </w:t>
      </w:r>
      <w:r w:rsidR="00045712" w:rsidRPr="00DF767C">
        <w:rPr>
          <w:spacing w:val="-1"/>
        </w:rPr>
        <w:t>a</w:t>
      </w:r>
      <w:r w:rsidR="00045712" w:rsidRPr="00DF767C">
        <w:rPr>
          <w:spacing w:val="5"/>
        </w:rPr>
        <w:t>n</w:t>
      </w:r>
      <w:r w:rsidR="00045712" w:rsidRPr="00DF767C">
        <w:t>y th</w:t>
      </w:r>
      <w:r w:rsidR="00045712" w:rsidRPr="00DF767C">
        <w:rPr>
          <w:spacing w:val="1"/>
        </w:rPr>
        <w:t>i</w:t>
      </w:r>
      <w:r w:rsidR="00045712" w:rsidRPr="00DF767C">
        <w:t xml:space="preserve">rd </w:t>
      </w:r>
      <w:r w:rsidR="00045712" w:rsidRPr="00DF767C">
        <w:rPr>
          <w:spacing w:val="2"/>
        </w:rPr>
        <w:t>p</w:t>
      </w:r>
      <w:r w:rsidR="00045712" w:rsidRPr="00DF767C">
        <w:t>ar</w:t>
      </w:r>
      <w:r w:rsidR="00045712" w:rsidRPr="00DF767C">
        <w:rPr>
          <w:spacing w:val="2"/>
        </w:rPr>
        <w:t>t</w:t>
      </w:r>
      <w:r w:rsidR="00045712" w:rsidRPr="00DF767C">
        <w:t>y without</w:t>
      </w:r>
      <w:r w:rsidR="00045712" w:rsidRPr="00DF767C">
        <w:rPr>
          <w:spacing w:val="1"/>
        </w:rPr>
        <w:t xml:space="preserve"> </w:t>
      </w:r>
      <w:r w:rsidR="00045712" w:rsidRPr="00DF767C">
        <w:t>the p</w:t>
      </w:r>
      <w:r w:rsidR="00045712" w:rsidRPr="00DF767C">
        <w:rPr>
          <w:spacing w:val="-1"/>
        </w:rPr>
        <w:t>r</w:t>
      </w:r>
      <w:r w:rsidR="00045712" w:rsidRPr="00DF767C">
        <w:t>o</w:t>
      </w:r>
      <w:r w:rsidR="00045712" w:rsidRPr="00DF767C">
        <w:rPr>
          <w:spacing w:val="-1"/>
        </w:rPr>
        <w:t>c</w:t>
      </w:r>
      <w:r w:rsidR="00045712" w:rsidRPr="00DF767C">
        <w:t>uring Ag</w:t>
      </w:r>
      <w:r w:rsidR="00045712" w:rsidRPr="00DF767C">
        <w:rPr>
          <w:spacing w:val="-1"/>
        </w:rPr>
        <w:t>e</w:t>
      </w:r>
      <w:r w:rsidR="00045712" w:rsidRPr="00DF767C">
        <w:t>n</w:t>
      </w:r>
      <w:r w:rsidR="00045712" w:rsidRPr="00DF767C">
        <w:rPr>
          <w:spacing w:val="4"/>
        </w:rPr>
        <w:t>c</w:t>
      </w:r>
      <w:r w:rsidR="00045712" w:rsidRPr="00DF767C">
        <w:rPr>
          <w:spacing w:val="-5"/>
        </w:rPr>
        <w:t>y</w:t>
      </w:r>
      <w:r w:rsidR="00045712" w:rsidRPr="00DF767C">
        <w:t>'s w</w:t>
      </w:r>
      <w:r w:rsidR="00045712" w:rsidRPr="00DF767C">
        <w:rPr>
          <w:spacing w:val="-1"/>
        </w:rPr>
        <w:t>r</w:t>
      </w:r>
      <w:r w:rsidR="00045712" w:rsidRPr="00DF767C">
        <w:t>i</w:t>
      </w:r>
      <w:r w:rsidR="00045712" w:rsidRPr="00DF767C">
        <w:rPr>
          <w:spacing w:val="1"/>
        </w:rPr>
        <w:t>t</w:t>
      </w:r>
      <w:r w:rsidR="00045712" w:rsidRPr="00DF767C">
        <w:t xml:space="preserve">ten </w:t>
      </w:r>
      <w:r w:rsidR="00045712" w:rsidRPr="00DF767C">
        <w:rPr>
          <w:spacing w:val="2"/>
        </w:rPr>
        <w:t>p</w:t>
      </w:r>
      <w:r w:rsidR="00045712" w:rsidRPr="00DF767C">
        <w:rPr>
          <w:spacing w:val="-1"/>
        </w:rPr>
        <w:t>e</w:t>
      </w:r>
      <w:r w:rsidR="00045712" w:rsidRPr="00DF767C">
        <w:t>rmission.</w:t>
      </w:r>
    </w:p>
    <w:p w14:paraId="47AF627F" w14:textId="69661E65"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199" w:name="_Toc450899689"/>
      <w:bookmarkStart w:id="200" w:name="_Toc489947927"/>
      <w:bookmarkStart w:id="201" w:name="_Toc494436018"/>
      <w:r w:rsidRPr="00BC7CEA">
        <w:rPr>
          <w:rFonts w:ascii="Times New Roman" w:hAnsi="Times New Roman" w:cs="Times New Roman"/>
          <w:b/>
          <w:sz w:val="24"/>
          <w:szCs w:val="24"/>
        </w:rPr>
        <w:t xml:space="preserve">Electronic </w:t>
      </w:r>
      <w:r w:rsidR="001F195A" w:rsidRPr="00BC7CEA">
        <w:rPr>
          <w:rFonts w:ascii="Times New Roman" w:hAnsi="Times New Roman" w:cs="Times New Roman"/>
          <w:b/>
          <w:sz w:val="24"/>
          <w:szCs w:val="24"/>
        </w:rPr>
        <w:t>M</w:t>
      </w:r>
      <w:r w:rsidRPr="00BC7CEA">
        <w:rPr>
          <w:rFonts w:ascii="Times New Roman" w:hAnsi="Times New Roman" w:cs="Times New Roman"/>
          <w:b/>
          <w:sz w:val="24"/>
          <w:szCs w:val="24"/>
        </w:rPr>
        <w:t xml:space="preserve">ail </w:t>
      </w:r>
      <w:r w:rsidR="001F195A" w:rsidRPr="00BC7CEA">
        <w:rPr>
          <w:rFonts w:ascii="Times New Roman" w:hAnsi="Times New Roman" w:cs="Times New Roman"/>
          <w:b/>
          <w:sz w:val="24"/>
          <w:szCs w:val="24"/>
        </w:rPr>
        <w:t>A</w:t>
      </w:r>
      <w:r w:rsidRPr="00BC7CEA">
        <w:rPr>
          <w:rFonts w:ascii="Times New Roman" w:hAnsi="Times New Roman" w:cs="Times New Roman"/>
          <w:b/>
          <w:sz w:val="24"/>
          <w:szCs w:val="24"/>
        </w:rPr>
        <w:t xml:space="preserve">ddress </w:t>
      </w:r>
      <w:r w:rsidR="001F195A" w:rsidRPr="00BC7CEA">
        <w:rPr>
          <w:rFonts w:ascii="Times New Roman" w:hAnsi="Times New Roman" w:cs="Times New Roman"/>
          <w:b/>
          <w:sz w:val="24"/>
          <w:szCs w:val="24"/>
        </w:rPr>
        <w:t>R</w:t>
      </w:r>
      <w:r w:rsidRPr="00BC7CEA">
        <w:rPr>
          <w:rFonts w:ascii="Times New Roman" w:hAnsi="Times New Roman" w:cs="Times New Roman"/>
          <w:b/>
          <w:sz w:val="24"/>
          <w:szCs w:val="24"/>
        </w:rPr>
        <w:t>equired</w:t>
      </w:r>
      <w:bookmarkEnd w:id="199"/>
      <w:bookmarkEnd w:id="200"/>
      <w:bookmarkEnd w:id="201"/>
    </w:p>
    <w:p w14:paraId="130FD96F" w14:textId="77777777" w:rsidR="008A43EC" w:rsidRPr="00DF767C" w:rsidRDefault="00045712" w:rsidP="00C95DFE">
      <w:pPr>
        <w:pStyle w:val="H3Normal"/>
        <w:ind w:left="720" w:right="0"/>
      </w:pPr>
      <w:r w:rsidRPr="00DF767C">
        <w:t>A l</w:t>
      </w:r>
      <w:r w:rsidRPr="00DF767C">
        <w:rPr>
          <w:spacing w:val="-1"/>
        </w:rPr>
        <w:t>a</w:t>
      </w:r>
      <w:r w:rsidRPr="00DF767C">
        <w:rPr>
          <w:spacing w:val="1"/>
        </w:rPr>
        <w:t>r</w:t>
      </w:r>
      <w:r w:rsidRPr="00DF767C">
        <w:rPr>
          <w:spacing w:val="-2"/>
        </w:rPr>
        <w:t>g</w:t>
      </w:r>
      <w:r w:rsidRPr="00DF767C">
        <w:t>e</w:t>
      </w:r>
      <w:r w:rsidRPr="00DF767C">
        <w:rPr>
          <w:spacing w:val="-1"/>
        </w:rPr>
        <w:t xml:space="preserve"> </w:t>
      </w:r>
      <w:r w:rsidRPr="00DF767C">
        <w:t>p</w:t>
      </w:r>
      <w:r w:rsidRPr="00DF767C">
        <w:rPr>
          <w:spacing w:val="1"/>
        </w:rPr>
        <w:t>a</w:t>
      </w:r>
      <w:r w:rsidRPr="00DF767C">
        <w:t>rt of</w:t>
      </w:r>
      <w:r w:rsidRPr="00DF767C">
        <w:rPr>
          <w:spacing w:val="-1"/>
        </w:rPr>
        <w:t xml:space="preserve"> </w:t>
      </w:r>
      <w:r w:rsidRPr="00DF767C">
        <w:t xml:space="preserve">the </w:t>
      </w:r>
      <w:r w:rsidRPr="00DF767C">
        <w:rPr>
          <w:spacing w:val="-1"/>
        </w:rPr>
        <w:t>c</w:t>
      </w:r>
      <w:r w:rsidRPr="00DF767C">
        <w:t>om</w:t>
      </w:r>
      <w:r w:rsidRPr="00DF767C">
        <w:rPr>
          <w:spacing w:val="3"/>
        </w:rPr>
        <w:t>m</w:t>
      </w:r>
      <w:r w:rsidRPr="00DF767C">
        <w:t>unic</w:t>
      </w:r>
      <w:r w:rsidRPr="00DF767C">
        <w:rPr>
          <w:spacing w:val="-1"/>
        </w:rPr>
        <w:t>a</w:t>
      </w:r>
      <w:r w:rsidRPr="00DF767C">
        <w:t>t</w:t>
      </w:r>
      <w:r w:rsidRPr="00DF767C">
        <w:rPr>
          <w:spacing w:val="1"/>
        </w:rPr>
        <w:t>i</w:t>
      </w:r>
      <w:r w:rsidRPr="00DF767C">
        <w:t>on re</w:t>
      </w:r>
      <w:r w:rsidRPr="00DF767C">
        <w:rPr>
          <w:spacing w:val="-2"/>
        </w:rPr>
        <w:t>g</w:t>
      </w:r>
      <w:r w:rsidRPr="00DF767C">
        <w:rPr>
          <w:spacing w:val="1"/>
        </w:rPr>
        <w:t>a</w:t>
      </w:r>
      <w:r w:rsidRPr="00DF767C">
        <w:t>rding th</w:t>
      </w:r>
      <w:r w:rsidRPr="00DF767C">
        <w:rPr>
          <w:spacing w:val="1"/>
        </w:rPr>
        <w:t>i</w:t>
      </w:r>
      <w:r w:rsidRPr="00DF767C">
        <w:t>s</w:t>
      </w:r>
      <w:r w:rsidRPr="00DF767C">
        <w:rPr>
          <w:spacing w:val="2"/>
        </w:rPr>
        <w:t xml:space="preserve"> </w:t>
      </w:r>
      <w:r w:rsidRPr="00DF767C">
        <w:t>pro</w:t>
      </w:r>
      <w:r w:rsidRPr="00DF767C">
        <w:rPr>
          <w:spacing w:val="-2"/>
        </w:rPr>
        <w:t>c</w:t>
      </w:r>
      <w:r w:rsidRPr="00DF767C">
        <w:t>ur</w:t>
      </w:r>
      <w:r w:rsidRPr="00DF767C">
        <w:rPr>
          <w:spacing w:val="-2"/>
        </w:rPr>
        <w:t>e</w:t>
      </w:r>
      <w:r w:rsidRPr="00DF767C">
        <w:rPr>
          <w:spacing w:val="3"/>
        </w:rPr>
        <w:t>m</w:t>
      </w:r>
      <w:r w:rsidRPr="00DF767C">
        <w:rPr>
          <w:spacing w:val="-1"/>
        </w:rPr>
        <w:t>e</w:t>
      </w:r>
      <w:r w:rsidRPr="00DF767C">
        <w:t>nt wi</w:t>
      </w:r>
      <w:r w:rsidRPr="00DF767C">
        <w:rPr>
          <w:spacing w:val="1"/>
        </w:rPr>
        <w:t>l</w:t>
      </w:r>
      <w:r w:rsidRPr="00DF767C">
        <w:t xml:space="preserve">l be </w:t>
      </w:r>
      <w:r w:rsidRPr="00DF767C">
        <w:rPr>
          <w:spacing w:val="-1"/>
        </w:rPr>
        <w:t>c</w:t>
      </w:r>
      <w:r w:rsidRPr="00DF767C">
        <w:t>o</w:t>
      </w:r>
      <w:r w:rsidRPr="00DF767C">
        <w:rPr>
          <w:spacing w:val="2"/>
        </w:rPr>
        <w:t>n</w:t>
      </w:r>
      <w:r w:rsidRPr="00DF767C">
        <w:t>du</w:t>
      </w:r>
      <w:r w:rsidRPr="00DF767C">
        <w:rPr>
          <w:spacing w:val="-1"/>
        </w:rPr>
        <w:t>c</w:t>
      </w:r>
      <w:r w:rsidRPr="00DF767C">
        <w:t>t</w:t>
      </w:r>
      <w:r w:rsidRPr="00DF767C">
        <w:rPr>
          <w:spacing w:val="4"/>
        </w:rPr>
        <w:t>e</w:t>
      </w:r>
      <w:r w:rsidRPr="00DF767C">
        <w:t xml:space="preserve">d </w:t>
      </w:r>
      <w:r w:rsidRPr="00DF767C">
        <w:rPr>
          <w:spacing w:val="5"/>
        </w:rPr>
        <w:t>b</w:t>
      </w:r>
      <w:r w:rsidRPr="00DF767C">
        <w:t xml:space="preserve">y </w:t>
      </w:r>
      <w:r w:rsidRPr="00DF767C">
        <w:rPr>
          <w:spacing w:val="-1"/>
        </w:rPr>
        <w:t>e</w:t>
      </w:r>
      <w:r w:rsidRPr="00DF767C">
        <w:t>le</w:t>
      </w:r>
      <w:r w:rsidRPr="00DF767C">
        <w:rPr>
          <w:spacing w:val="-1"/>
        </w:rPr>
        <w:t>c</w:t>
      </w:r>
      <w:r w:rsidRPr="00DF767C">
        <w:t>tronic</w:t>
      </w:r>
      <w:r w:rsidRPr="00DF767C">
        <w:rPr>
          <w:spacing w:val="-1"/>
        </w:rPr>
        <w:t xml:space="preserve"> </w:t>
      </w:r>
      <w:r w:rsidRPr="00DF767C">
        <w:t xml:space="preserve">mail </w:t>
      </w:r>
      <w:r w:rsidRPr="00DF767C">
        <w:rPr>
          <w:spacing w:val="2"/>
        </w:rPr>
        <w:t>(</w:t>
      </w:r>
      <w:r w:rsidRPr="00DF767C">
        <w:t>e</w:t>
      </w:r>
      <w:r w:rsidRPr="00DF767C">
        <w:rPr>
          <w:spacing w:val="-1"/>
        </w:rPr>
        <w:t>-</w:t>
      </w:r>
      <w:r w:rsidRPr="00DF767C">
        <w:t>mail).</w:t>
      </w:r>
      <w:r w:rsidRPr="00DF767C">
        <w:rPr>
          <w:spacing w:val="2"/>
        </w:rPr>
        <w:t xml:space="preserve"> </w:t>
      </w:r>
      <w:r w:rsidRPr="00DF767C">
        <w:t>O</w:t>
      </w:r>
      <w:r w:rsidRPr="00DF767C">
        <w:rPr>
          <w:spacing w:val="-1"/>
        </w:rPr>
        <w:t>f</w:t>
      </w:r>
      <w:r w:rsidRPr="00DF767C">
        <w:t>feror</w:t>
      </w:r>
      <w:r w:rsidRPr="00DF767C">
        <w:rPr>
          <w:spacing w:val="-1"/>
        </w:rPr>
        <w:t xml:space="preserve"> </w:t>
      </w:r>
      <w:r w:rsidRPr="00DF767C">
        <w:t>must</w:t>
      </w:r>
      <w:r w:rsidRPr="00DF767C">
        <w:rPr>
          <w:spacing w:val="1"/>
        </w:rPr>
        <w:t xml:space="preserve"> </w:t>
      </w:r>
      <w:r w:rsidRPr="00DF767C">
        <w:t>h</w:t>
      </w:r>
      <w:r w:rsidRPr="00DF767C">
        <w:rPr>
          <w:spacing w:val="-1"/>
        </w:rPr>
        <w:t>a</w:t>
      </w:r>
      <w:r w:rsidRPr="00DF767C">
        <w:t>ve</w:t>
      </w:r>
      <w:r w:rsidRPr="00DF767C">
        <w:rPr>
          <w:spacing w:val="1"/>
        </w:rPr>
        <w:t xml:space="preserve"> </w:t>
      </w:r>
      <w:r w:rsidRPr="00DF767C">
        <w:t>a</w:t>
      </w:r>
      <w:r w:rsidRPr="00DF767C">
        <w:rPr>
          <w:spacing w:val="-1"/>
        </w:rPr>
        <w:t xml:space="preserve"> </w:t>
      </w:r>
      <w:r w:rsidRPr="00DF767C">
        <w:t>v</w:t>
      </w:r>
      <w:r w:rsidRPr="00DF767C">
        <w:rPr>
          <w:spacing w:val="-1"/>
        </w:rPr>
        <w:t>a</w:t>
      </w:r>
      <w:r w:rsidRPr="00DF767C">
        <w:t>l</w:t>
      </w:r>
      <w:r w:rsidRPr="00DF767C">
        <w:rPr>
          <w:spacing w:val="1"/>
        </w:rPr>
        <w:t>i</w:t>
      </w:r>
      <w:r w:rsidRPr="00DF767C">
        <w:t>d e</w:t>
      </w:r>
      <w:r w:rsidRPr="00DF767C">
        <w:rPr>
          <w:spacing w:val="-1"/>
        </w:rPr>
        <w:t>-</w:t>
      </w:r>
      <w:r w:rsidRPr="00DF767C">
        <w:t>mail add</w:t>
      </w:r>
      <w:r w:rsidRPr="00DF767C">
        <w:rPr>
          <w:spacing w:val="1"/>
        </w:rPr>
        <w:t>r</w:t>
      </w:r>
      <w:r w:rsidRPr="00DF767C">
        <w:rPr>
          <w:spacing w:val="-1"/>
        </w:rPr>
        <w:t>e</w:t>
      </w:r>
      <w:r w:rsidRPr="00DF767C">
        <w:t xml:space="preserve">ss </w:t>
      </w:r>
      <w:r w:rsidRPr="00DF767C">
        <w:rPr>
          <w:spacing w:val="1"/>
        </w:rPr>
        <w:t>t</w:t>
      </w:r>
      <w:r w:rsidRPr="00DF767C">
        <w:t>o r</w:t>
      </w:r>
      <w:r w:rsidRPr="00DF767C">
        <w:rPr>
          <w:spacing w:val="-2"/>
        </w:rPr>
        <w:t>e</w:t>
      </w:r>
      <w:r w:rsidRPr="00DF767C">
        <w:rPr>
          <w:spacing w:val="1"/>
        </w:rPr>
        <w:t>c</w:t>
      </w:r>
      <w:r w:rsidRPr="00DF767C">
        <w:rPr>
          <w:spacing w:val="-1"/>
        </w:rPr>
        <w:t>e</w:t>
      </w:r>
      <w:r w:rsidRPr="00DF767C">
        <w:t xml:space="preserve">ive this </w:t>
      </w:r>
      <w:r w:rsidRPr="00DF767C">
        <w:rPr>
          <w:spacing w:val="-1"/>
        </w:rPr>
        <w:t>c</w:t>
      </w:r>
      <w:r w:rsidRPr="00DF767C">
        <w:t>or</w:t>
      </w:r>
      <w:r w:rsidRPr="00DF767C">
        <w:rPr>
          <w:spacing w:val="-1"/>
        </w:rPr>
        <w:t>re</w:t>
      </w:r>
      <w:r w:rsidRPr="00DF767C">
        <w:t>spon</w:t>
      </w:r>
      <w:r w:rsidRPr="00DF767C">
        <w:rPr>
          <w:spacing w:val="2"/>
        </w:rPr>
        <w:t>d</w:t>
      </w:r>
      <w:r w:rsidRPr="00DF767C">
        <w:rPr>
          <w:spacing w:val="-1"/>
        </w:rPr>
        <w:t>e</w:t>
      </w:r>
      <w:r w:rsidRPr="00DF767C">
        <w:t>n</w:t>
      </w:r>
      <w:r w:rsidRPr="00DF767C">
        <w:rPr>
          <w:spacing w:val="-1"/>
        </w:rPr>
        <w:t>ce</w:t>
      </w:r>
      <w:r w:rsidRPr="00DF767C">
        <w:t>.</w:t>
      </w:r>
      <w:r w:rsidRPr="00DF767C">
        <w:rPr>
          <w:spacing w:val="2"/>
        </w:rPr>
        <w:t xml:space="preserve"> </w:t>
      </w:r>
      <w:r w:rsidRPr="00DF767C">
        <w:t>(S</w:t>
      </w:r>
      <w:r w:rsidRPr="00DF767C">
        <w:rPr>
          <w:spacing w:val="-1"/>
        </w:rPr>
        <w:t>e</w:t>
      </w:r>
      <w:r w:rsidRPr="00DF767C">
        <w:t>e</w:t>
      </w:r>
      <w:r w:rsidRPr="00DF767C">
        <w:rPr>
          <w:spacing w:val="1"/>
        </w:rPr>
        <w:t xml:space="preserve"> </w:t>
      </w:r>
      <w:r w:rsidRPr="00DF767C">
        <w:rPr>
          <w:spacing w:val="-1"/>
        </w:rPr>
        <w:t>a</w:t>
      </w:r>
      <w:r w:rsidRPr="00DF767C">
        <w:t>lso R</w:t>
      </w:r>
      <w:r w:rsidRPr="00DF767C">
        <w:rPr>
          <w:spacing w:val="-1"/>
        </w:rPr>
        <w:t>e</w:t>
      </w:r>
      <w:r w:rsidRPr="00DF767C">
        <w:t>spon</w:t>
      </w:r>
      <w:r w:rsidRPr="00DF767C">
        <w:rPr>
          <w:spacing w:val="3"/>
        </w:rPr>
        <w:t>s</w:t>
      </w:r>
      <w:r w:rsidRPr="00DF767C">
        <w:t>e</w:t>
      </w:r>
      <w:r w:rsidRPr="00DF767C">
        <w:rPr>
          <w:spacing w:val="-1"/>
        </w:rPr>
        <w:t xml:space="preserve"> </w:t>
      </w:r>
      <w:r w:rsidRPr="00DF767C">
        <w:t xml:space="preserve">to </w:t>
      </w:r>
      <w:r w:rsidRPr="00DF767C">
        <w:rPr>
          <w:spacing w:val="2"/>
        </w:rPr>
        <w:t>W</w:t>
      </w:r>
      <w:r w:rsidRPr="00DF767C">
        <w:t xml:space="preserve">ritten </w:t>
      </w:r>
      <w:r w:rsidRPr="00DF767C">
        <w:rPr>
          <w:spacing w:val="-1"/>
        </w:rPr>
        <w:t>Q</w:t>
      </w:r>
      <w:r w:rsidRPr="00DF767C">
        <w:t>u</w:t>
      </w:r>
      <w:r w:rsidRPr="00DF767C">
        <w:rPr>
          <w:spacing w:val="-1"/>
        </w:rPr>
        <w:t>e</w:t>
      </w:r>
      <w:r w:rsidRPr="00DF767C">
        <w:t>st</w:t>
      </w:r>
      <w:r w:rsidRPr="00DF767C">
        <w:rPr>
          <w:spacing w:val="1"/>
        </w:rPr>
        <w:t>i</w:t>
      </w:r>
      <w:r w:rsidRPr="00DF767C">
        <w:t>ons).</w:t>
      </w:r>
    </w:p>
    <w:p w14:paraId="648A4471"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02" w:name="_Toc450899690"/>
      <w:bookmarkStart w:id="203" w:name="_Toc489947928"/>
      <w:bookmarkStart w:id="204" w:name="_Toc494436019"/>
      <w:r w:rsidRPr="00BC7CEA">
        <w:rPr>
          <w:rFonts w:ascii="Times New Roman" w:hAnsi="Times New Roman" w:cs="Times New Roman"/>
          <w:b/>
          <w:sz w:val="24"/>
          <w:szCs w:val="24"/>
        </w:rPr>
        <w:t>Use of Electronic Versions of this RFP</w:t>
      </w:r>
      <w:bookmarkEnd w:id="202"/>
      <w:bookmarkEnd w:id="203"/>
      <w:bookmarkEnd w:id="204"/>
    </w:p>
    <w:p w14:paraId="22D70158" w14:textId="6A4B4ACA" w:rsidR="00154560" w:rsidRPr="00DF767C" w:rsidRDefault="00045712" w:rsidP="00C95DFE">
      <w:pPr>
        <w:pStyle w:val="H3Normal"/>
        <w:ind w:left="720" w:right="0"/>
        <w:rPr>
          <w:position w:val="-1"/>
          <w:u w:val="single" w:color="0000FF"/>
        </w:rPr>
      </w:pPr>
      <w:r w:rsidRPr="00DF767C">
        <w:t>This RFP is being made available by electronic means.</w:t>
      </w:r>
      <w:r w:rsidR="00EA55A5" w:rsidRPr="00DF767C">
        <w:t xml:space="preserve"> </w:t>
      </w:r>
      <w:r w:rsidRPr="00DF767C">
        <w:t xml:space="preserve">In the event of conflict between a version of the RFP in the Offeror’s possession and the version </w:t>
      </w:r>
      <w:r w:rsidRPr="00C95DFE">
        <w:rPr>
          <w:spacing w:val="-1"/>
        </w:rPr>
        <w:t>maintained</w:t>
      </w:r>
      <w:r w:rsidRPr="00DF767C">
        <w:t xml:space="preserve"> by the </w:t>
      </w:r>
      <w:r w:rsidR="001F195A" w:rsidRPr="00DF767C">
        <w:t>A</w:t>
      </w:r>
      <w:r w:rsidRPr="00DF767C">
        <w:t xml:space="preserve">gency, the Offeror acknowledges that the version maintained by the </w:t>
      </w:r>
      <w:r w:rsidR="001F195A" w:rsidRPr="00DF767C">
        <w:t>A</w:t>
      </w:r>
      <w:r w:rsidRPr="00DF767C">
        <w:t>gency shall govern. Please refer to</w:t>
      </w:r>
      <w:r w:rsidR="00B85012" w:rsidRPr="00DF767C">
        <w:t xml:space="preserve"> </w:t>
      </w:r>
      <w:r w:rsidR="00B018A9" w:rsidRPr="00DF767C">
        <w:t>t</w:t>
      </w:r>
      <w:r w:rsidR="009F1BF1" w:rsidRPr="00DF767C">
        <w:t>he version found on the HSD website is at:</w:t>
      </w:r>
      <w:r w:rsidR="00F565C7" w:rsidRPr="00DF767C">
        <w:t xml:space="preserve"> </w:t>
      </w:r>
      <w:r w:rsidR="00875F8C" w:rsidRPr="00DF767C">
        <w:rPr>
          <w:position w:val="-1"/>
          <w:u w:val="single" w:color="0000FF"/>
        </w:rPr>
        <w:t xml:space="preserve"> </w:t>
      </w:r>
      <w:hyperlink r:id="rId29" w:history="1">
        <w:r w:rsidR="00875F8C" w:rsidRPr="00DF767C">
          <w:rPr>
            <w:rStyle w:val="Hyperlink"/>
            <w:position w:val="-1"/>
            <w:u w:color="0000FF"/>
          </w:rPr>
          <w:t>http://www.hsd.state.nm.us/LookingForInformation/open-rfps.aspx</w:t>
        </w:r>
      </w:hyperlink>
    </w:p>
    <w:p w14:paraId="250E35AF" w14:textId="77777777" w:rsidR="00154560" w:rsidRPr="00DF767C" w:rsidRDefault="00045712" w:rsidP="004A1993">
      <w:pPr>
        <w:pStyle w:val="ListParagraph"/>
        <w:numPr>
          <w:ilvl w:val="0"/>
          <w:numId w:val="62"/>
        </w:numPr>
        <w:spacing w:before="240" w:after="0"/>
        <w:contextualSpacing w:val="0"/>
      </w:pPr>
      <w:bookmarkStart w:id="205" w:name="_Toc450899691"/>
      <w:bookmarkStart w:id="206" w:name="_Toc489947929"/>
      <w:bookmarkStart w:id="207" w:name="_Toc494436020"/>
      <w:r w:rsidRPr="00BC7CEA">
        <w:rPr>
          <w:rFonts w:ascii="Times New Roman" w:hAnsi="Times New Roman" w:cs="Times New Roman"/>
          <w:b/>
          <w:sz w:val="24"/>
          <w:szCs w:val="24"/>
        </w:rPr>
        <w:t>New Mexico Employees Health Coverage</w:t>
      </w:r>
      <w:bookmarkEnd w:id="205"/>
      <w:bookmarkEnd w:id="206"/>
      <w:bookmarkEnd w:id="207"/>
    </w:p>
    <w:p w14:paraId="65243B48" w14:textId="77777777" w:rsidR="00154560" w:rsidRPr="00DF767C" w:rsidRDefault="00045712" w:rsidP="00C95DFE">
      <w:pPr>
        <w:pStyle w:val="H3Normal"/>
        <w:ind w:left="720" w:right="0"/>
      </w:pPr>
      <w:r w:rsidRPr="00DF767C">
        <w:t>If</w:t>
      </w:r>
      <w:r w:rsidRPr="00DF767C">
        <w:rPr>
          <w:spacing w:val="1"/>
        </w:rPr>
        <w:t xml:space="preserve"> </w:t>
      </w:r>
      <w:r w:rsidRPr="00DF767C">
        <w:t>the O</w:t>
      </w:r>
      <w:r w:rsidRPr="00DF767C">
        <w:rPr>
          <w:spacing w:val="1"/>
        </w:rPr>
        <w:t>f</w:t>
      </w:r>
      <w:r w:rsidRPr="00DF767C">
        <w:t>f</w:t>
      </w:r>
      <w:r w:rsidRPr="00DF767C">
        <w:rPr>
          <w:spacing w:val="-2"/>
        </w:rPr>
        <w:t>e</w:t>
      </w:r>
      <w:r w:rsidRPr="00DF767C">
        <w:t>r</w:t>
      </w:r>
      <w:r w:rsidRPr="00DF767C">
        <w:rPr>
          <w:spacing w:val="1"/>
        </w:rPr>
        <w:t>o</w:t>
      </w:r>
      <w:r w:rsidRPr="00DF767C">
        <w:t>r h</w:t>
      </w:r>
      <w:r w:rsidRPr="00DF767C">
        <w:rPr>
          <w:spacing w:val="-2"/>
        </w:rPr>
        <w:t>a</w:t>
      </w:r>
      <w:r w:rsidRPr="00DF767C">
        <w:t>s, or</w:t>
      </w:r>
      <w:r w:rsidRPr="00DF767C">
        <w:rPr>
          <w:spacing w:val="2"/>
        </w:rPr>
        <w:t xml:space="preserve"> </w:t>
      </w:r>
      <w:r w:rsidRPr="00DF767C">
        <w:t>gr</w:t>
      </w:r>
      <w:r w:rsidRPr="00DF767C">
        <w:rPr>
          <w:spacing w:val="1"/>
        </w:rPr>
        <w:t>o</w:t>
      </w:r>
      <w:r w:rsidRPr="00DF767C">
        <w:t>ws to, s</w:t>
      </w:r>
      <w:r w:rsidRPr="00DF767C">
        <w:rPr>
          <w:spacing w:val="1"/>
        </w:rPr>
        <w:t>i</w:t>
      </w:r>
      <w:r w:rsidRPr="00DF767C">
        <w:t>x</w:t>
      </w:r>
      <w:r w:rsidRPr="00DF767C">
        <w:rPr>
          <w:spacing w:val="2"/>
        </w:rPr>
        <w:t xml:space="preserve"> </w:t>
      </w:r>
      <w:r w:rsidRPr="00DF767C">
        <w:t>(6)</w:t>
      </w:r>
      <w:r w:rsidRPr="00DF767C">
        <w:rPr>
          <w:spacing w:val="-1"/>
        </w:rPr>
        <w:t xml:space="preserve"> </w:t>
      </w:r>
      <w:r w:rsidRPr="00DF767C">
        <w:t>or mo</w:t>
      </w:r>
      <w:r w:rsidRPr="00DF767C">
        <w:rPr>
          <w:spacing w:val="-1"/>
        </w:rPr>
        <w:t>r</w:t>
      </w:r>
      <w:r w:rsidRPr="00DF767C">
        <w:t>e</w:t>
      </w:r>
      <w:r w:rsidRPr="00DF767C">
        <w:rPr>
          <w:spacing w:val="-1"/>
        </w:rPr>
        <w:t xml:space="preserve"> e</w:t>
      </w:r>
      <w:r w:rsidRPr="00DF767C">
        <w:t>mp</w:t>
      </w:r>
      <w:r w:rsidRPr="00DF767C">
        <w:rPr>
          <w:spacing w:val="1"/>
        </w:rPr>
        <w:t>l</w:t>
      </w:r>
      <w:r w:rsidRPr="00DF767C">
        <w:rPr>
          <w:spacing w:val="2"/>
        </w:rPr>
        <w:t>o</w:t>
      </w:r>
      <w:r w:rsidRPr="00DF767C">
        <w:rPr>
          <w:spacing w:val="-5"/>
        </w:rPr>
        <w:t>y</w:t>
      </w:r>
      <w:r w:rsidRPr="00DF767C">
        <w:rPr>
          <w:spacing w:val="1"/>
        </w:rPr>
        <w:t>e</w:t>
      </w:r>
      <w:r w:rsidRPr="00DF767C">
        <w:rPr>
          <w:spacing w:val="-1"/>
        </w:rPr>
        <w:t>e</w:t>
      </w:r>
      <w:r w:rsidRPr="00DF767C">
        <w:t xml:space="preserve">s who </w:t>
      </w:r>
      <w:r w:rsidRPr="00DF767C">
        <w:rPr>
          <w:spacing w:val="-1"/>
        </w:rPr>
        <w:t>w</w:t>
      </w:r>
      <w:r w:rsidRPr="00DF767C">
        <w:t xml:space="preserve">ork, </w:t>
      </w:r>
      <w:r w:rsidRPr="00DF767C">
        <w:rPr>
          <w:spacing w:val="1"/>
        </w:rPr>
        <w:t>o</w:t>
      </w:r>
      <w:r w:rsidRPr="00DF767C">
        <w:t xml:space="preserve">r </w:t>
      </w:r>
      <w:r w:rsidRPr="00DF767C">
        <w:rPr>
          <w:spacing w:val="-1"/>
        </w:rPr>
        <w:t>w</w:t>
      </w:r>
      <w:r w:rsidRPr="00DF767C">
        <w:rPr>
          <w:spacing w:val="2"/>
        </w:rPr>
        <w:t>h</w:t>
      </w:r>
      <w:r w:rsidRPr="00DF767C">
        <w:t xml:space="preserve">o </w:t>
      </w:r>
      <w:r w:rsidRPr="00DF767C">
        <w:rPr>
          <w:spacing w:val="-1"/>
        </w:rPr>
        <w:t>a</w:t>
      </w:r>
      <w:r w:rsidRPr="00DF767C">
        <w:t xml:space="preserve">re </w:t>
      </w:r>
      <w:r w:rsidRPr="00DF767C">
        <w:rPr>
          <w:spacing w:val="-1"/>
        </w:rPr>
        <w:t>e</w:t>
      </w:r>
      <w:r w:rsidRPr="00DF767C">
        <w:rPr>
          <w:spacing w:val="2"/>
        </w:rPr>
        <w:t>x</w:t>
      </w:r>
      <w:r w:rsidRPr="00DF767C">
        <w:t>p</w:t>
      </w:r>
      <w:r w:rsidRPr="00DF767C">
        <w:rPr>
          <w:spacing w:val="-1"/>
        </w:rPr>
        <w:t>ec</w:t>
      </w:r>
      <w:r w:rsidRPr="00DF767C">
        <w:t>ted to wo</w:t>
      </w:r>
      <w:r w:rsidRPr="00DF767C">
        <w:rPr>
          <w:spacing w:val="-1"/>
        </w:rPr>
        <w:t>r</w:t>
      </w:r>
      <w:r w:rsidRPr="00DF767C">
        <w:t xml:space="preserve">k, </w:t>
      </w:r>
      <w:r w:rsidRPr="00DF767C">
        <w:rPr>
          <w:spacing w:val="-1"/>
        </w:rPr>
        <w:t>a</w:t>
      </w:r>
      <w:r w:rsidRPr="00DF767C">
        <w:t xml:space="preserve">n </w:t>
      </w:r>
      <w:r w:rsidRPr="00DF767C">
        <w:rPr>
          <w:spacing w:val="-1"/>
        </w:rPr>
        <w:t>a</w:t>
      </w:r>
      <w:r w:rsidRPr="00DF767C">
        <w:rPr>
          <w:spacing w:val="2"/>
        </w:rPr>
        <w:t>v</w:t>
      </w:r>
      <w:r w:rsidRPr="00DF767C">
        <w:rPr>
          <w:spacing w:val="1"/>
        </w:rPr>
        <w:t>e</w:t>
      </w:r>
      <w:r w:rsidRPr="00DF767C">
        <w:t>ra</w:t>
      </w:r>
      <w:r w:rsidRPr="00DF767C">
        <w:rPr>
          <w:spacing w:val="-2"/>
        </w:rPr>
        <w:t>g</w:t>
      </w:r>
      <w:r w:rsidRPr="00DF767C">
        <w:t>e</w:t>
      </w:r>
      <w:r w:rsidRPr="00DF767C">
        <w:rPr>
          <w:spacing w:val="-1"/>
        </w:rPr>
        <w:t xml:space="preserve"> </w:t>
      </w:r>
      <w:r w:rsidRPr="00DF767C">
        <w:t>of</w:t>
      </w:r>
      <w:r w:rsidRPr="00DF767C">
        <w:rPr>
          <w:spacing w:val="1"/>
        </w:rPr>
        <w:t xml:space="preserve"> </w:t>
      </w:r>
      <w:r w:rsidRPr="00DF767C">
        <w:rPr>
          <w:spacing w:val="-1"/>
        </w:rPr>
        <w:t>a</w:t>
      </w:r>
      <w:r w:rsidRPr="00DF767C">
        <w:t xml:space="preserve">t </w:t>
      </w:r>
      <w:r w:rsidRPr="00DF767C">
        <w:rPr>
          <w:spacing w:val="1"/>
        </w:rPr>
        <w:t>l</w:t>
      </w:r>
      <w:r w:rsidRPr="00DF767C">
        <w:rPr>
          <w:spacing w:val="-1"/>
        </w:rPr>
        <w:t>ea</w:t>
      </w:r>
      <w:r w:rsidRPr="00DF767C">
        <w:t>st</w:t>
      </w:r>
      <w:r w:rsidRPr="00DF767C">
        <w:rPr>
          <w:spacing w:val="3"/>
        </w:rPr>
        <w:t xml:space="preserve"> </w:t>
      </w:r>
      <w:r w:rsidRPr="00DF767C">
        <w:t>tw</w:t>
      </w:r>
      <w:r w:rsidRPr="00DF767C">
        <w:rPr>
          <w:spacing w:val="-1"/>
        </w:rPr>
        <w:t>e</w:t>
      </w:r>
      <w:r w:rsidRPr="00DF767C">
        <w:t>n</w:t>
      </w:r>
      <w:r w:rsidRPr="00DF767C">
        <w:rPr>
          <w:spacing w:val="5"/>
        </w:rPr>
        <w:t>t</w:t>
      </w:r>
      <w:r w:rsidRPr="00DF767C">
        <w:t>y</w:t>
      </w:r>
      <w:r w:rsidRPr="00DF767C">
        <w:rPr>
          <w:spacing w:val="-5"/>
        </w:rPr>
        <w:t xml:space="preserve"> </w:t>
      </w:r>
      <w:r w:rsidRPr="00DF767C">
        <w:t>(</w:t>
      </w:r>
      <w:r w:rsidRPr="00DF767C">
        <w:rPr>
          <w:spacing w:val="2"/>
        </w:rPr>
        <w:t>2</w:t>
      </w:r>
      <w:r w:rsidRPr="00DF767C">
        <w:t>0)</w:t>
      </w:r>
      <w:r w:rsidRPr="00DF767C">
        <w:rPr>
          <w:spacing w:val="-1"/>
        </w:rPr>
        <w:t xml:space="preserve"> </w:t>
      </w:r>
      <w:r w:rsidRPr="00DF767C">
        <w:t>hours p</w:t>
      </w:r>
      <w:r w:rsidRPr="00DF767C">
        <w:rPr>
          <w:spacing w:val="-1"/>
        </w:rPr>
        <w:t>e</w:t>
      </w:r>
      <w:r w:rsidRPr="00DF767C">
        <w:t xml:space="preserve">r </w:t>
      </w:r>
      <w:r w:rsidRPr="00DF767C">
        <w:rPr>
          <w:spacing w:val="1"/>
        </w:rPr>
        <w:t>w</w:t>
      </w:r>
      <w:r w:rsidRPr="00DF767C">
        <w:rPr>
          <w:spacing w:val="-1"/>
        </w:rPr>
        <w:t>ee</w:t>
      </w:r>
      <w:r w:rsidRPr="00DF767C">
        <w:t>k o</w:t>
      </w:r>
      <w:r w:rsidRPr="00DF767C">
        <w:rPr>
          <w:spacing w:val="2"/>
        </w:rPr>
        <w:t>v</w:t>
      </w:r>
      <w:r w:rsidRPr="00DF767C">
        <w:rPr>
          <w:spacing w:val="-1"/>
        </w:rPr>
        <w:t>e</w:t>
      </w:r>
      <w:r w:rsidRPr="00DF767C">
        <w:t>r a six</w:t>
      </w:r>
      <w:r w:rsidRPr="00DF767C">
        <w:rPr>
          <w:spacing w:val="3"/>
        </w:rPr>
        <w:t xml:space="preserve"> </w:t>
      </w:r>
      <w:r w:rsidRPr="00DF767C">
        <w:t>(6) mon</w:t>
      </w:r>
      <w:r w:rsidRPr="00DF767C">
        <w:rPr>
          <w:spacing w:val="1"/>
        </w:rPr>
        <w:t>t</w:t>
      </w:r>
      <w:r w:rsidRPr="00DF767C">
        <w:t>h p</w:t>
      </w:r>
      <w:r w:rsidRPr="00DF767C">
        <w:rPr>
          <w:spacing w:val="-1"/>
        </w:rPr>
        <w:t>e</w:t>
      </w:r>
      <w:r w:rsidRPr="00DF767C">
        <w:t>riod du</w:t>
      </w:r>
      <w:r w:rsidRPr="00DF767C">
        <w:rPr>
          <w:spacing w:val="-1"/>
        </w:rPr>
        <w:t>r</w:t>
      </w:r>
      <w:r w:rsidRPr="00DF767C">
        <w:t>ing</w:t>
      </w:r>
      <w:r w:rsidRPr="00DF767C">
        <w:rPr>
          <w:spacing w:val="-2"/>
        </w:rPr>
        <w:t xml:space="preserve"> </w:t>
      </w:r>
      <w:r w:rsidRPr="00DF767C">
        <w:t xml:space="preserve">the </w:t>
      </w:r>
      <w:r w:rsidRPr="00DF767C">
        <w:rPr>
          <w:spacing w:val="2"/>
        </w:rPr>
        <w:t>t</w:t>
      </w:r>
      <w:r w:rsidRPr="00DF767C">
        <w:rPr>
          <w:spacing w:val="-1"/>
        </w:rPr>
        <w:t>e</w:t>
      </w:r>
      <w:r w:rsidRPr="00DF767C">
        <w:t>rm of</w:t>
      </w:r>
      <w:r w:rsidRPr="00DF767C">
        <w:rPr>
          <w:spacing w:val="-1"/>
        </w:rPr>
        <w:t xml:space="preserve"> </w:t>
      </w:r>
      <w:r w:rsidRPr="00DF767C">
        <w:t xml:space="preserve">the </w:t>
      </w:r>
      <w:r w:rsidRPr="00DF767C">
        <w:rPr>
          <w:spacing w:val="-1"/>
        </w:rPr>
        <w:t>c</w:t>
      </w:r>
      <w:r w:rsidRPr="00DF767C">
        <w:t>ont</w:t>
      </w:r>
      <w:r w:rsidRPr="00DF767C">
        <w:rPr>
          <w:spacing w:val="2"/>
        </w:rPr>
        <w:t>r</w:t>
      </w:r>
      <w:r w:rsidRPr="00DF767C">
        <w:rPr>
          <w:spacing w:val="-1"/>
        </w:rPr>
        <w:t>ac</w:t>
      </w:r>
      <w:r w:rsidRPr="00DF767C">
        <w:t>t,</w:t>
      </w:r>
      <w:r w:rsidRPr="00DF767C">
        <w:rPr>
          <w:spacing w:val="2"/>
        </w:rPr>
        <w:t xml:space="preserve"> O</w:t>
      </w:r>
      <w:r w:rsidRPr="00DF767C">
        <w:t>f</w:t>
      </w:r>
      <w:r w:rsidRPr="00DF767C">
        <w:rPr>
          <w:spacing w:val="-1"/>
        </w:rPr>
        <w:t>f</w:t>
      </w:r>
      <w:r w:rsidRPr="00DF767C">
        <w:rPr>
          <w:spacing w:val="1"/>
        </w:rPr>
        <w:t>e</w:t>
      </w:r>
      <w:r w:rsidRPr="00DF767C">
        <w:t>ror</w:t>
      </w:r>
      <w:r w:rsidRPr="00DF767C">
        <w:rPr>
          <w:spacing w:val="-1"/>
        </w:rPr>
        <w:t xml:space="preserve"> </w:t>
      </w:r>
      <w:r w:rsidRPr="00DF767C">
        <w:t>must</w:t>
      </w:r>
      <w:r w:rsidRPr="00DF767C">
        <w:rPr>
          <w:spacing w:val="1"/>
        </w:rPr>
        <w:t xml:space="preserve"> a</w:t>
      </w:r>
      <w:r w:rsidRPr="00DF767C">
        <w:rPr>
          <w:spacing w:val="-2"/>
        </w:rPr>
        <w:t>g</w:t>
      </w:r>
      <w:r w:rsidRPr="00DF767C">
        <w:t>ree</w:t>
      </w:r>
      <w:r w:rsidRPr="00DF767C">
        <w:rPr>
          <w:spacing w:val="-1"/>
        </w:rPr>
        <w:t xml:space="preserve"> </w:t>
      </w:r>
      <w:r w:rsidRPr="00DF767C">
        <w:t>to</w:t>
      </w:r>
      <w:r w:rsidRPr="00DF767C">
        <w:rPr>
          <w:spacing w:val="2"/>
        </w:rPr>
        <w:t xml:space="preserve"> </w:t>
      </w:r>
      <w:r w:rsidRPr="00DF767C">
        <w:t>h</w:t>
      </w:r>
      <w:r w:rsidRPr="00DF767C">
        <w:rPr>
          <w:spacing w:val="-1"/>
        </w:rPr>
        <w:t>a</w:t>
      </w:r>
      <w:r w:rsidRPr="00DF767C">
        <w:t>ve</w:t>
      </w:r>
      <w:r w:rsidRPr="00DF767C">
        <w:rPr>
          <w:spacing w:val="-1"/>
        </w:rPr>
        <w:t xml:space="preserve"> </w:t>
      </w:r>
      <w:r w:rsidRPr="00DF767C">
        <w:t>in</w:t>
      </w:r>
      <w:r w:rsidRPr="00DF767C">
        <w:rPr>
          <w:spacing w:val="3"/>
        </w:rPr>
        <w:t xml:space="preserve"> </w:t>
      </w:r>
      <w:r w:rsidRPr="00DF767C">
        <w:t>pla</w:t>
      </w:r>
      <w:r w:rsidRPr="00DF767C">
        <w:rPr>
          <w:spacing w:val="-1"/>
        </w:rPr>
        <w:t>ce</w:t>
      </w:r>
      <w:r w:rsidR="003C0497" w:rsidRPr="00DF767C">
        <w:t xml:space="preserve"> </w:t>
      </w:r>
      <w:r w:rsidRPr="00DF767C">
        <w:rPr>
          <w:spacing w:val="-1"/>
        </w:rPr>
        <w:t>a</w:t>
      </w:r>
      <w:r w:rsidRPr="00DF767C">
        <w:t xml:space="preserve">nd </w:t>
      </w:r>
      <w:r w:rsidRPr="00DF767C">
        <w:rPr>
          <w:spacing w:val="-1"/>
        </w:rPr>
        <w:t>a</w:t>
      </w:r>
      <w:r w:rsidRPr="00DF767C">
        <w:t>gr</w:t>
      </w:r>
      <w:r w:rsidRPr="00DF767C">
        <w:rPr>
          <w:spacing w:val="-2"/>
        </w:rPr>
        <w:t>e</w:t>
      </w:r>
      <w:r w:rsidRPr="00DF767C">
        <w:t>e</w:t>
      </w:r>
      <w:r w:rsidRPr="00DF767C">
        <w:rPr>
          <w:spacing w:val="-1"/>
        </w:rPr>
        <w:t xml:space="preserve"> </w:t>
      </w:r>
      <w:r w:rsidRPr="00DF767C">
        <w:t xml:space="preserve">to </w:t>
      </w:r>
      <w:r w:rsidRPr="00DF767C">
        <w:rPr>
          <w:spacing w:val="1"/>
        </w:rPr>
        <w:t>m</w:t>
      </w:r>
      <w:r w:rsidRPr="00DF767C">
        <w:rPr>
          <w:spacing w:val="-1"/>
        </w:rPr>
        <w:t>a</w:t>
      </w:r>
      <w:r w:rsidRPr="00DF767C">
        <w:t>in</w:t>
      </w:r>
      <w:r w:rsidRPr="00DF767C">
        <w:rPr>
          <w:spacing w:val="2"/>
        </w:rPr>
        <w:t>t</w:t>
      </w:r>
      <w:r w:rsidRPr="00DF767C">
        <w:rPr>
          <w:spacing w:val="-1"/>
        </w:rPr>
        <w:t>a</w:t>
      </w:r>
      <w:r w:rsidRPr="00DF767C">
        <w:t>in</w:t>
      </w:r>
      <w:r w:rsidRPr="00DF767C">
        <w:rPr>
          <w:spacing w:val="3"/>
        </w:rPr>
        <w:t xml:space="preserve"> </w:t>
      </w:r>
      <w:r w:rsidRPr="00DF767C">
        <w:t>for</w:t>
      </w:r>
      <w:r w:rsidRPr="00DF767C">
        <w:rPr>
          <w:spacing w:val="-1"/>
        </w:rPr>
        <w:t xml:space="preserve"> </w:t>
      </w:r>
      <w:r w:rsidRPr="00DF767C">
        <w:t>the</w:t>
      </w:r>
      <w:r w:rsidRPr="00DF767C">
        <w:rPr>
          <w:spacing w:val="2"/>
        </w:rPr>
        <w:t xml:space="preserve"> </w:t>
      </w:r>
      <w:r w:rsidRPr="00DF767C">
        <w:t>te</w:t>
      </w:r>
      <w:r w:rsidRPr="00DF767C">
        <w:rPr>
          <w:spacing w:val="-1"/>
        </w:rPr>
        <w:t>r</w:t>
      </w:r>
      <w:r w:rsidRPr="00DF767C">
        <w:t xml:space="preserve">m of the </w:t>
      </w:r>
      <w:r w:rsidRPr="00DF767C">
        <w:rPr>
          <w:spacing w:val="-2"/>
        </w:rPr>
        <w:t>c</w:t>
      </w:r>
      <w:r w:rsidRPr="00DF767C">
        <w:t>ont</w:t>
      </w:r>
      <w:r w:rsidRPr="00DF767C">
        <w:rPr>
          <w:spacing w:val="2"/>
        </w:rPr>
        <w:t>r</w:t>
      </w:r>
      <w:r w:rsidRPr="00DF767C">
        <w:rPr>
          <w:spacing w:val="-1"/>
        </w:rPr>
        <w:t>ac</w:t>
      </w:r>
      <w:r w:rsidRPr="00DF767C">
        <w:t>t, h</w:t>
      </w:r>
      <w:r w:rsidRPr="00DF767C">
        <w:rPr>
          <w:spacing w:val="2"/>
        </w:rPr>
        <w:t>e</w:t>
      </w:r>
      <w:r w:rsidRPr="00DF767C">
        <w:rPr>
          <w:spacing w:val="-1"/>
        </w:rPr>
        <w:t>a</w:t>
      </w:r>
      <w:r w:rsidRPr="00DF767C">
        <w:t>l</w:t>
      </w:r>
      <w:r w:rsidRPr="00DF767C">
        <w:rPr>
          <w:spacing w:val="1"/>
        </w:rPr>
        <w:t>t</w:t>
      </w:r>
      <w:r w:rsidRPr="00DF767C">
        <w:t>h insur</w:t>
      </w:r>
      <w:r w:rsidRPr="00DF767C">
        <w:rPr>
          <w:spacing w:val="-2"/>
        </w:rPr>
        <w:t>a</w:t>
      </w:r>
      <w:r w:rsidRPr="00DF767C">
        <w:t>n</w:t>
      </w:r>
      <w:r w:rsidRPr="00DF767C">
        <w:rPr>
          <w:spacing w:val="-1"/>
        </w:rPr>
        <w:t>c</w:t>
      </w:r>
      <w:r w:rsidRPr="00DF767C">
        <w:t>e</w:t>
      </w:r>
      <w:r w:rsidRPr="00DF767C">
        <w:rPr>
          <w:spacing w:val="-1"/>
        </w:rPr>
        <w:t xml:space="preserve"> </w:t>
      </w:r>
      <w:r w:rsidRPr="00DF767C">
        <w:t>f</w:t>
      </w:r>
      <w:r w:rsidRPr="00DF767C">
        <w:rPr>
          <w:spacing w:val="1"/>
        </w:rPr>
        <w:t>o</w:t>
      </w:r>
      <w:r w:rsidRPr="00DF767C">
        <w:t>r those</w:t>
      </w:r>
      <w:r w:rsidRPr="00DF767C">
        <w:rPr>
          <w:spacing w:val="-1"/>
        </w:rPr>
        <w:t xml:space="preserve"> e</w:t>
      </w:r>
      <w:r w:rsidRPr="00DF767C">
        <w:rPr>
          <w:spacing w:val="3"/>
        </w:rPr>
        <w:t>m</w:t>
      </w:r>
      <w:r w:rsidRPr="00DF767C">
        <w:t>pl</w:t>
      </w:r>
      <w:r w:rsidRPr="00DF767C">
        <w:rPr>
          <w:spacing w:val="3"/>
        </w:rPr>
        <w:t>o</w:t>
      </w:r>
      <w:r w:rsidRPr="00DF767C">
        <w:rPr>
          <w:spacing w:val="-5"/>
        </w:rPr>
        <w:t>y</w:t>
      </w:r>
      <w:r w:rsidRPr="00DF767C">
        <w:rPr>
          <w:spacing w:val="1"/>
        </w:rPr>
        <w:t>e</w:t>
      </w:r>
      <w:r w:rsidRPr="00DF767C">
        <w:rPr>
          <w:spacing w:val="-1"/>
        </w:rPr>
        <w:t>e</w:t>
      </w:r>
      <w:r w:rsidRPr="00DF767C">
        <w:t xml:space="preserve">s if the </w:t>
      </w:r>
      <w:r w:rsidRPr="00DF767C">
        <w:rPr>
          <w:spacing w:val="-1"/>
        </w:rPr>
        <w:t>e</w:t>
      </w:r>
      <w:r w:rsidRPr="00DF767C">
        <w:rPr>
          <w:spacing w:val="2"/>
        </w:rPr>
        <w:t>x</w:t>
      </w:r>
      <w:r w:rsidRPr="00DF767C">
        <w:t>p</w:t>
      </w:r>
      <w:r w:rsidRPr="00DF767C">
        <w:rPr>
          <w:spacing w:val="-1"/>
        </w:rPr>
        <w:t>ec</w:t>
      </w:r>
      <w:r w:rsidRPr="00DF767C">
        <w:t xml:space="preserve">ted </w:t>
      </w:r>
      <w:r w:rsidRPr="00DF767C">
        <w:rPr>
          <w:spacing w:val="-1"/>
        </w:rPr>
        <w:t>a</w:t>
      </w:r>
      <w:r w:rsidRPr="00DF767C">
        <w:t>nnu</w:t>
      </w:r>
      <w:r w:rsidRPr="00DF767C">
        <w:rPr>
          <w:spacing w:val="-1"/>
        </w:rPr>
        <w:t>a</w:t>
      </w:r>
      <w:r w:rsidRPr="00DF767C">
        <w:t>l val</w:t>
      </w:r>
      <w:r w:rsidRPr="00DF767C">
        <w:rPr>
          <w:spacing w:val="2"/>
        </w:rPr>
        <w:t>u</w:t>
      </w:r>
      <w:r w:rsidRPr="00DF767C">
        <w:t>e</w:t>
      </w:r>
      <w:r w:rsidRPr="00DF767C">
        <w:rPr>
          <w:spacing w:val="-1"/>
        </w:rPr>
        <w:t xml:space="preserve"> </w:t>
      </w:r>
      <w:r w:rsidRPr="00DF767C">
        <w:t xml:space="preserve">in </w:t>
      </w:r>
      <w:r w:rsidRPr="00DF767C">
        <w:rPr>
          <w:spacing w:val="1"/>
        </w:rPr>
        <w:t>t</w:t>
      </w:r>
      <w:r w:rsidRPr="00DF767C">
        <w:t>he</w:t>
      </w:r>
      <w:r w:rsidRPr="00DF767C">
        <w:rPr>
          <w:spacing w:val="-1"/>
        </w:rPr>
        <w:t xml:space="preserve"> </w:t>
      </w:r>
      <w:r w:rsidRPr="00DF767C">
        <w:rPr>
          <w:spacing w:val="1"/>
        </w:rPr>
        <w:t>a</w:t>
      </w:r>
      <w:r w:rsidRPr="00DF767C">
        <w:t>g</w:t>
      </w:r>
      <w:r w:rsidRPr="00DF767C">
        <w:rPr>
          <w:spacing w:val="-2"/>
        </w:rPr>
        <w:t>g</w:t>
      </w:r>
      <w:r w:rsidRPr="00DF767C">
        <w:t>reg</w:t>
      </w:r>
      <w:r w:rsidRPr="00DF767C">
        <w:rPr>
          <w:spacing w:val="-1"/>
        </w:rPr>
        <w:t>a</w:t>
      </w:r>
      <w:r w:rsidRPr="00DF767C">
        <w:t>te of</w:t>
      </w:r>
      <w:r w:rsidRPr="00DF767C">
        <w:rPr>
          <w:spacing w:val="1"/>
        </w:rPr>
        <w:t xml:space="preserve"> </w:t>
      </w:r>
      <w:r w:rsidRPr="00DF767C">
        <w:rPr>
          <w:spacing w:val="-1"/>
        </w:rPr>
        <w:t>a</w:t>
      </w:r>
      <w:r w:rsidRPr="00DF767C">
        <w:rPr>
          <w:spacing w:val="5"/>
        </w:rPr>
        <w:t>n</w:t>
      </w:r>
      <w:r w:rsidRPr="00DF767C">
        <w:t xml:space="preserve">y </w:t>
      </w:r>
      <w:r w:rsidRPr="00DF767C">
        <w:rPr>
          <w:spacing w:val="-1"/>
        </w:rPr>
        <w:t>a</w:t>
      </w:r>
      <w:r w:rsidRPr="00DF767C">
        <w:t xml:space="preserve">nd </w:t>
      </w:r>
      <w:r w:rsidRPr="00DF767C">
        <w:rPr>
          <w:spacing w:val="-1"/>
        </w:rPr>
        <w:t>a</w:t>
      </w:r>
      <w:r w:rsidRPr="00DF767C">
        <w:t>ll</w:t>
      </w:r>
      <w:r w:rsidRPr="00DF767C">
        <w:rPr>
          <w:spacing w:val="1"/>
        </w:rPr>
        <w:t xml:space="preserve"> </w:t>
      </w:r>
      <w:r w:rsidRPr="00DF767C">
        <w:rPr>
          <w:spacing w:val="-1"/>
        </w:rPr>
        <w:t>c</w:t>
      </w:r>
      <w:r w:rsidRPr="00DF767C">
        <w:t>ontr</w:t>
      </w:r>
      <w:r w:rsidRPr="00DF767C">
        <w:rPr>
          <w:spacing w:val="1"/>
        </w:rPr>
        <w:t>a</w:t>
      </w:r>
      <w:r w:rsidRPr="00DF767C">
        <w:rPr>
          <w:spacing w:val="-1"/>
        </w:rPr>
        <w:t>c</w:t>
      </w:r>
      <w:r w:rsidRPr="00DF767C">
        <w:t>ts betw</w:t>
      </w:r>
      <w:r w:rsidRPr="00DF767C">
        <w:rPr>
          <w:spacing w:val="1"/>
        </w:rPr>
        <w:t>e</w:t>
      </w:r>
      <w:r w:rsidRPr="00DF767C">
        <w:rPr>
          <w:spacing w:val="-1"/>
        </w:rPr>
        <w:t>e</w:t>
      </w:r>
      <w:r w:rsidRPr="00DF767C">
        <w:t>n</w:t>
      </w:r>
      <w:r w:rsidRPr="00DF767C">
        <w:rPr>
          <w:spacing w:val="2"/>
        </w:rPr>
        <w:t xml:space="preserve"> </w:t>
      </w:r>
      <w:r w:rsidRPr="00DF767C">
        <w:t>Contr</w:t>
      </w:r>
      <w:r w:rsidRPr="00DF767C">
        <w:rPr>
          <w:spacing w:val="-1"/>
        </w:rPr>
        <w:t>ac</w:t>
      </w:r>
      <w:r w:rsidRPr="00DF767C">
        <w:t xml:space="preserve">tor </w:t>
      </w:r>
      <w:r w:rsidRPr="00DF767C">
        <w:rPr>
          <w:spacing w:val="-1"/>
        </w:rPr>
        <w:t>a</w:t>
      </w:r>
      <w:r w:rsidRPr="00DF767C">
        <w:t>nd the S</w:t>
      </w:r>
      <w:r w:rsidRPr="00DF767C">
        <w:rPr>
          <w:spacing w:val="1"/>
        </w:rPr>
        <w:t>t</w:t>
      </w:r>
      <w:r w:rsidRPr="00DF767C">
        <w:rPr>
          <w:spacing w:val="-1"/>
        </w:rPr>
        <w:t>a</w:t>
      </w:r>
      <w:r w:rsidRPr="00DF767C">
        <w:t xml:space="preserve">te </w:t>
      </w:r>
      <w:r w:rsidRPr="00DF767C">
        <w:rPr>
          <w:spacing w:val="-1"/>
        </w:rPr>
        <w:t>e</w:t>
      </w:r>
      <w:r w:rsidRPr="00DF767C">
        <w:rPr>
          <w:spacing w:val="2"/>
        </w:rPr>
        <w:t>x</w:t>
      </w:r>
      <w:r w:rsidRPr="00DF767C">
        <w:rPr>
          <w:spacing w:val="-1"/>
        </w:rPr>
        <w:t>cee</w:t>
      </w:r>
      <w:r w:rsidRPr="00DF767C">
        <w:t>d</w:t>
      </w:r>
      <w:r w:rsidR="00C03E3B" w:rsidRPr="00DF767C">
        <w:t>s</w:t>
      </w:r>
      <w:r w:rsidRPr="00DF767C">
        <w:rPr>
          <w:spacing w:val="1"/>
        </w:rPr>
        <w:t xml:space="preserve"> </w:t>
      </w:r>
      <w:r w:rsidRPr="00DF767C">
        <w:t>two</w:t>
      </w:r>
      <w:r w:rsidRPr="00DF767C">
        <w:rPr>
          <w:spacing w:val="2"/>
        </w:rPr>
        <w:t xml:space="preserve"> </w:t>
      </w:r>
      <w:r w:rsidRPr="00DF767C">
        <w:t>hund</w:t>
      </w:r>
      <w:r w:rsidRPr="00DF767C">
        <w:rPr>
          <w:spacing w:val="-1"/>
        </w:rPr>
        <w:t>re</w:t>
      </w:r>
      <w:r w:rsidRPr="00DF767C">
        <w:t>d fi</w:t>
      </w:r>
      <w:r w:rsidRPr="00DF767C">
        <w:rPr>
          <w:spacing w:val="-1"/>
        </w:rPr>
        <w:t>f</w:t>
      </w:r>
      <w:r w:rsidRPr="00DF767C">
        <w:rPr>
          <w:spacing w:val="5"/>
        </w:rPr>
        <w:t>t</w:t>
      </w:r>
      <w:r w:rsidRPr="00DF767C">
        <w:t>y</w:t>
      </w:r>
      <w:r w:rsidRPr="00DF767C">
        <w:rPr>
          <w:spacing w:val="-5"/>
        </w:rPr>
        <w:t xml:space="preserve"> </w:t>
      </w:r>
      <w:r w:rsidRPr="00DF767C">
        <w:t>thous</w:t>
      </w:r>
      <w:r w:rsidRPr="00DF767C">
        <w:rPr>
          <w:spacing w:val="-1"/>
        </w:rPr>
        <w:t>a</w:t>
      </w:r>
      <w:r w:rsidRPr="00DF767C">
        <w:t xml:space="preserve">nd </w:t>
      </w:r>
      <w:r w:rsidRPr="00DF767C">
        <w:rPr>
          <w:spacing w:val="2"/>
        </w:rPr>
        <w:t>d</w:t>
      </w:r>
      <w:r w:rsidRPr="00DF767C">
        <w:t>ol</w:t>
      </w:r>
      <w:r w:rsidRPr="00DF767C">
        <w:rPr>
          <w:spacing w:val="1"/>
        </w:rPr>
        <w:t>l</w:t>
      </w:r>
      <w:r w:rsidRPr="00DF767C">
        <w:rPr>
          <w:spacing w:val="-1"/>
        </w:rPr>
        <w:t>a</w:t>
      </w:r>
      <w:r w:rsidRPr="00DF767C">
        <w:t xml:space="preserve">rs </w:t>
      </w:r>
      <w:r w:rsidRPr="00DF767C">
        <w:rPr>
          <w:spacing w:val="1"/>
        </w:rPr>
        <w:t>(</w:t>
      </w:r>
      <w:r w:rsidRPr="00DF767C">
        <w:t>$250,000)</w:t>
      </w:r>
      <w:r w:rsidRPr="00DF767C">
        <w:rPr>
          <w:spacing w:val="-1"/>
        </w:rPr>
        <w:t xml:space="preserve"> </w:t>
      </w:r>
      <w:r w:rsidRPr="00DF767C">
        <w:t>dol</w:t>
      </w:r>
      <w:r w:rsidRPr="00DF767C">
        <w:rPr>
          <w:spacing w:val="1"/>
        </w:rPr>
        <w:t>l</w:t>
      </w:r>
      <w:r w:rsidRPr="00DF767C">
        <w:rPr>
          <w:spacing w:val="-1"/>
        </w:rPr>
        <w:t>a</w:t>
      </w:r>
      <w:r w:rsidRPr="00DF767C">
        <w:t>rs.</w:t>
      </w:r>
    </w:p>
    <w:p w14:paraId="263E2CCE" w14:textId="77777777" w:rsidR="00154560" w:rsidRPr="00DF767C" w:rsidRDefault="00045712" w:rsidP="00C95DFE">
      <w:pPr>
        <w:pStyle w:val="H3Normal"/>
        <w:ind w:left="720" w:right="0"/>
      </w:pPr>
      <w:r w:rsidRPr="00DF767C">
        <w:t>O</w:t>
      </w:r>
      <w:r w:rsidRPr="00DF767C">
        <w:rPr>
          <w:spacing w:val="-1"/>
        </w:rPr>
        <w:t>f</w:t>
      </w:r>
      <w:r w:rsidRPr="00DF767C">
        <w:t>feror</w:t>
      </w:r>
      <w:r w:rsidRPr="00DF767C">
        <w:rPr>
          <w:spacing w:val="-1"/>
        </w:rPr>
        <w:t xml:space="preserve"> </w:t>
      </w:r>
      <w:r w:rsidRPr="00DF767C">
        <w:t>must</w:t>
      </w:r>
      <w:r w:rsidRPr="00DF767C">
        <w:rPr>
          <w:spacing w:val="1"/>
        </w:rPr>
        <w:t xml:space="preserve"> a</w:t>
      </w:r>
      <w:r w:rsidRPr="00DF767C">
        <w:rPr>
          <w:spacing w:val="-2"/>
        </w:rPr>
        <w:t>g</w:t>
      </w:r>
      <w:r w:rsidRPr="00DF767C">
        <w:t xml:space="preserve">ree to </w:t>
      </w:r>
      <w:r w:rsidRPr="00DF767C">
        <w:rPr>
          <w:spacing w:val="1"/>
        </w:rPr>
        <w:t>ma</w:t>
      </w:r>
      <w:r w:rsidRPr="00DF767C">
        <w:t>in</w:t>
      </w:r>
      <w:r w:rsidRPr="00DF767C">
        <w:rPr>
          <w:spacing w:val="1"/>
        </w:rPr>
        <w:t>t</w:t>
      </w:r>
      <w:r w:rsidRPr="00DF767C">
        <w:rPr>
          <w:spacing w:val="-1"/>
        </w:rPr>
        <w:t>a</w:t>
      </w:r>
      <w:r w:rsidRPr="00DF767C">
        <w:t xml:space="preserve">in a </w:t>
      </w:r>
      <w:r w:rsidRPr="00DF767C">
        <w:rPr>
          <w:spacing w:val="-1"/>
        </w:rPr>
        <w:t>rec</w:t>
      </w:r>
      <w:r w:rsidRPr="00DF767C">
        <w:rPr>
          <w:spacing w:val="2"/>
        </w:rPr>
        <w:t>o</w:t>
      </w:r>
      <w:r w:rsidRPr="00DF767C">
        <w:t>rd of</w:t>
      </w:r>
      <w:r w:rsidRPr="00DF767C">
        <w:rPr>
          <w:spacing w:val="-1"/>
        </w:rPr>
        <w:t xml:space="preserve"> </w:t>
      </w:r>
      <w:r w:rsidRPr="00DF767C">
        <w:t>the n</w:t>
      </w:r>
      <w:r w:rsidRPr="00DF767C">
        <w:rPr>
          <w:spacing w:val="2"/>
        </w:rPr>
        <w:t>u</w:t>
      </w:r>
      <w:r w:rsidRPr="00DF767C">
        <w:t>mber</w:t>
      </w:r>
      <w:r w:rsidRPr="00DF767C">
        <w:rPr>
          <w:spacing w:val="-1"/>
        </w:rPr>
        <w:t xml:space="preserve"> </w:t>
      </w:r>
      <w:r w:rsidRPr="00DF767C">
        <w:t xml:space="preserve">of </w:t>
      </w:r>
      <w:r w:rsidRPr="00DF767C">
        <w:rPr>
          <w:spacing w:val="-2"/>
        </w:rPr>
        <w:t>e</w:t>
      </w:r>
      <w:r w:rsidRPr="00DF767C">
        <w:t>mp</w:t>
      </w:r>
      <w:r w:rsidRPr="00DF767C">
        <w:rPr>
          <w:spacing w:val="1"/>
        </w:rPr>
        <w:t>l</w:t>
      </w:r>
      <w:r w:rsidRPr="00DF767C">
        <w:rPr>
          <w:spacing w:val="5"/>
        </w:rPr>
        <w:t>o</w:t>
      </w:r>
      <w:r w:rsidRPr="00DF767C">
        <w:rPr>
          <w:spacing w:val="-5"/>
        </w:rPr>
        <w:t>y</w:t>
      </w:r>
      <w:r w:rsidRPr="00DF767C">
        <w:rPr>
          <w:spacing w:val="1"/>
        </w:rPr>
        <w:t>e</w:t>
      </w:r>
      <w:r w:rsidRPr="00DF767C">
        <w:rPr>
          <w:spacing w:val="-1"/>
        </w:rPr>
        <w:t>e</w:t>
      </w:r>
      <w:r w:rsidRPr="00DF767C">
        <w:t>s who</w:t>
      </w:r>
      <w:r w:rsidRPr="00DF767C">
        <w:rPr>
          <w:spacing w:val="2"/>
        </w:rPr>
        <w:t xml:space="preserve"> </w:t>
      </w:r>
      <w:r w:rsidRPr="00DF767C">
        <w:t>h</w:t>
      </w:r>
      <w:r w:rsidRPr="00DF767C">
        <w:rPr>
          <w:spacing w:val="-1"/>
        </w:rPr>
        <w:t>a</w:t>
      </w:r>
      <w:r w:rsidRPr="00DF767C">
        <w:t>ve</w:t>
      </w:r>
      <w:r w:rsidRPr="00DF767C">
        <w:rPr>
          <w:spacing w:val="-1"/>
        </w:rPr>
        <w:t xml:space="preserve"> </w:t>
      </w:r>
      <w:r w:rsidRPr="00DF767C">
        <w:t xml:space="preserve">(a) </w:t>
      </w:r>
      <w:r w:rsidRPr="00DF767C">
        <w:rPr>
          <w:spacing w:val="-1"/>
        </w:rPr>
        <w:t>ac</w:t>
      </w:r>
      <w:r w:rsidRPr="00DF767C">
        <w:rPr>
          <w:spacing w:val="1"/>
        </w:rPr>
        <w:t>c</w:t>
      </w:r>
      <w:r w:rsidRPr="00DF767C">
        <w:rPr>
          <w:spacing w:val="-1"/>
        </w:rPr>
        <w:t>e</w:t>
      </w:r>
      <w:r w:rsidRPr="00DF767C">
        <w:t>pted h</w:t>
      </w:r>
      <w:r w:rsidRPr="00DF767C">
        <w:rPr>
          <w:spacing w:val="1"/>
        </w:rPr>
        <w:t>e</w:t>
      </w:r>
      <w:r w:rsidRPr="00DF767C">
        <w:rPr>
          <w:spacing w:val="-1"/>
        </w:rPr>
        <w:t>a</w:t>
      </w:r>
      <w:r w:rsidRPr="00DF767C">
        <w:t>l</w:t>
      </w:r>
      <w:r w:rsidRPr="00DF767C">
        <w:rPr>
          <w:spacing w:val="1"/>
        </w:rPr>
        <w:t>t</w:t>
      </w:r>
      <w:r w:rsidRPr="00DF767C">
        <w:t>h insur</w:t>
      </w:r>
      <w:r w:rsidRPr="00DF767C">
        <w:rPr>
          <w:spacing w:val="-2"/>
        </w:rPr>
        <w:t>a</w:t>
      </w:r>
      <w:r w:rsidRPr="00DF767C">
        <w:t>n</w:t>
      </w:r>
      <w:r w:rsidRPr="00DF767C">
        <w:rPr>
          <w:spacing w:val="1"/>
        </w:rPr>
        <w:t>c</w:t>
      </w:r>
      <w:r w:rsidRPr="00DF767C">
        <w:rPr>
          <w:spacing w:val="-1"/>
        </w:rPr>
        <w:t>e</w:t>
      </w:r>
      <w:r w:rsidRPr="00DF767C">
        <w:t>; (b)</w:t>
      </w:r>
      <w:r w:rsidRPr="00DF767C">
        <w:rPr>
          <w:spacing w:val="-1"/>
        </w:rPr>
        <w:t xml:space="preserve"> </w:t>
      </w:r>
      <w:r w:rsidRPr="00DF767C">
        <w:t>d</w:t>
      </w:r>
      <w:r w:rsidRPr="00DF767C">
        <w:rPr>
          <w:spacing w:val="1"/>
        </w:rPr>
        <w:t>e</w:t>
      </w:r>
      <w:r w:rsidRPr="00DF767C">
        <w:rPr>
          <w:spacing w:val="-1"/>
        </w:rPr>
        <w:t>c</w:t>
      </w:r>
      <w:r w:rsidRPr="00DF767C">
        <w:t>l</w:t>
      </w:r>
      <w:r w:rsidRPr="00DF767C">
        <w:rPr>
          <w:spacing w:val="1"/>
        </w:rPr>
        <w:t>i</w:t>
      </w:r>
      <w:r w:rsidRPr="00DF767C">
        <w:t>ne</w:t>
      </w:r>
      <w:r w:rsidRPr="00DF767C">
        <w:rPr>
          <w:spacing w:val="-1"/>
        </w:rPr>
        <w:t xml:space="preserve"> </w:t>
      </w:r>
      <w:r w:rsidRPr="00DF767C">
        <w:t>h</w:t>
      </w:r>
      <w:r w:rsidRPr="00DF767C">
        <w:rPr>
          <w:spacing w:val="-1"/>
        </w:rPr>
        <w:t>ea</w:t>
      </w:r>
      <w:r w:rsidRPr="00DF767C">
        <w:t>l</w:t>
      </w:r>
      <w:r w:rsidRPr="00DF767C">
        <w:rPr>
          <w:spacing w:val="1"/>
        </w:rPr>
        <w:t>t</w:t>
      </w:r>
      <w:r w:rsidRPr="00DF767C">
        <w:t>h insu</w:t>
      </w:r>
      <w:r w:rsidRPr="00DF767C">
        <w:rPr>
          <w:spacing w:val="1"/>
        </w:rPr>
        <w:t>r</w:t>
      </w:r>
      <w:r w:rsidRPr="00DF767C">
        <w:rPr>
          <w:spacing w:val="-1"/>
        </w:rPr>
        <w:t>a</w:t>
      </w:r>
      <w:r w:rsidRPr="00DF767C">
        <w:t>n</w:t>
      </w:r>
      <w:r w:rsidRPr="00DF767C">
        <w:rPr>
          <w:spacing w:val="-1"/>
        </w:rPr>
        <w:t>c</w:t>
      </w:r>
      <w:r w:rsidRPr="00DF767C">
        <w:t>e</w:t>
      </w:r>
      <w:r w:rsidRPr="00DF767C">
        <w:rPr>
          <w:spacing w:val="-1"/>
        </w:rPr>
        <w:t xml:space="preserve"> </w:t>
      </w:r>
      <w:r w:rsidRPr="00DF767C">
        <w:t>d</w:t>
      </w:r>
      <w:r w:rsidRPr="00DF767C">
        <w:rPr>
          <w:spacing w:val="2"/>
        </w:rPr>
        <w:t>u</w:t>
      </w:r>
      <w:r w:rsidRPr="00DF767C">
        <w:t>e</w:t>
      </w:r>
      <w:r w:rsidRPr="00DF767C">
        <w:rPr>
          <w:spacing w:val="-1"/>
        </w:rPr>
        <w:t xml:space="preserve"> </w:t>
      </w:r>
      <w:r w:rsidRPr="00DF767C">
        <w:t>to o</w:t>
      </w:r>
      <w:r w:rsidRPr="00DF767C">
        <w:rPr>
          <w:spacing w:val="1"/>
        </w:rPr>
        <w:t>t</w:t>
      </w:r>
      <w:r w:rsidRPr="00DF767C">
        <w:t>h</w:t>
      </w:r>
      <w:r w:rsidRPr="00DF767C">
        <w:rPr>
          <w:spacing w:val="-1"/>
        </w:rPr>
        <w:t>e</w:t>
      </w:r>
      <w:r w:rsidRPr="00DF767C">
        <w:t>r he</w:t>
      </w:r>
      <w:r w:rsidRPr="00DF767C">
        <w:rPr>
          <w:spacing w:val="-1"/>
        </w:rPr>
        <w:t>a</w:t>
      </w:r>
      <w:r w:rsidRPr="00DF767C">
        <w:t>l</w:t>
      </w:r>
      <w:r w:rsidRPr="00DF767C">
        <w:rPr>
          <w:spacing w:val="1"/>
        </w:rPr>
        <w:t>t</w:t>
      </w:r>
      <w:r w:rsidRPr="00DF767C">
        <w:t xml:space="preserve">h </w:t>
      </w:r>
      <w:r w:rsidRPr="00C95DFE">
        <w:rPr>
          <w:spacing w:val="-1"/>
        </w:rPr>
        <w:t>insurance</w:t>
      </w:r>
      <w:r w:rsidRPr="00DF767C">
        <w:t xml:space="preserve"> </w:t>
      </w:r>
      <w:r w:rsidRPr="00DF767C">
        <w:rPr>
          <w:spacing w:val="-1"/>
        </w:rPr>
        <w:t>c</w:t>
      </w:r>
      <w:r w:rsidRPr="00DF767C">
        <w:t>ov</w:t>
      </w:r>
      <w:r w:rsidRPr="00DF767C">
        <w:rPr>
          <w:spacing w:val="-1"/>
        </w:rPr>
        <w:t>e</w:t>
      </w:r>
      <w:r w:rsidRPr="00DF767C">
        <w:t>rage</w:t>
      </w:r>
      <w:r w:rsidRPr="00DF767C">
        <w:rPr>
          <w:spacing w:val="-1"/>
        </w:rPr>
        <w:t xml:space="preserve"> a</w:t>
      </w:r>
      <w:r w:rsidRPr="00DF767C">
        <w:t>l</w:t>
      </w:r>
      <w:r w:rsidRPr="00DF767C">
        <w:rPr>
          <w:spacing w:val="2"/>
        </w:rPr>
        <w:t>r</w:t>
      </w:r>
      <w:r w:rsidRPr="00DF767C">
        <w:rPr>
          <w:spacing w:val="-1"/>
        </w:rPr>
        <w:t>ea</w:t>
      </w:r>
      <w:r w:rsidRPr="00DF767C">
        <w:rPr>
          <w:spacing w:val="5"/>
        </w:rPr>
        <w:t>d</w:t>
      </w:r>
      <w:r w:rsidRPr="00DF767C">
        <w:t>y</w:t>
      </w:r>
      <w:r w:rsidRPr="00DF767C">
        <w:rPr>
          <w:spacing w:val="-5"/>
        </w:rPr>
        <w:t xml:space="preserve"> </w:t>
      </w:r>
      <w:r w:rsidRPr="00DF767C">
        <w:t>in p</w:t>
      </w:r>
      <w:r w:rsidRPr="00DF767C">
        <w:rPr>
          <w:spacing w:val="1"/>
        </w:rPr>
        <w:t>l</w:t>
      </w:r>
      <w:r w:rsidRPr="00DF767C">
        <w:rPr>
          <w:spacing w:val="-1"/>
        </w:rPr>
        <w:t>a</w:t>
      </w:r>
      <w:r w:rsidRPr="00DF767C">
        <w:rPr>
          <w:spacing w:val="1"/>
        </w:rPr>
        <w:t>ce</w:t>
      </w:r>
      <w:r w:rsidRPr="00DF767C">
        <w:t xml:space="preserve">; or </w:t>
      </w:r>
      <w:r w:rsidRPr="00DF767C">
        <w:rPr>
          <w:spacing w:val="-1"/>
        </w:rPr>
        <w:t>(c</w:t>
      </w:r>
      <w:r w:rsidRPr="00DF767C">
        <w:t>) de</w:t>
      </w:r>
      <w:r w:rsidRPr="00DF767C">
        <w:rPr>
          <w:spacing w:val="-1"/>
        </w:rPr>
        <w:t>c</w:t>
      </w:r>
      <w:r w:rsidRPr="00DF767C">
        <w:t>l</w:t>
      </w:r>
      <w:r w:rsidRPr="00DF767C">
        <w:rPr>
          <w:spacing w:val="1"/>
        </w:rPr>
        <w:t>i</w:t>
      </w:r>
      <w:r w:rsidRPr="00DF767C">
        <w:t>ne</w:t>
      </w:r>
      <w:r w:rsidRPr="00DF767C">
        <w:rPr>
          <w:spacing w:val="-1"/>
        </w:rPr>
        <w:t xml:space="preserve"> </w:t>
      </w:r>
      <w:r w:rsidRPr="00DF767C">
        <w:t>h</w:t>
      </w:r>
      <w:r w:rsidRPr="00DF767C">
        <w:rPr>
          <w:spacing w:val="1"/>
        </w:rPr>
        <w:t>e</w:t>
      </w:r>
      <w:r w:rsidRPr="00DF767C">
        <w:rPr>
          <w:spacing w:val="-1"/>
        </w:rPr>
        <w:t>a</w:t>
      </w:r>
      <w:r w:rsidRPr="00DF767C">
        <w:t>l</w:t>
      </w:r>
      <w:r w:rsidRPr="00DF767C">
        <w:rPr>
          <w:spacing w:val="1"/>
        </w:rPr>
        <w:t>t</w:t>
      </w:r>
      <w:r w:rsidRPr="00DF767C">
        <w:t>h insur</w:t>
      </w:r>
      <w:r w:rsidRPr="00DF767C">
        <w:rPr>
          <w:spacing w:val="-2"/>
        </w:rPr>
        <w:t>a</w:t>
      </w:r>
      <w:r w:rsidRPr="00DF767C">
        <w:t>n</w:t>
      </w:r>
      <w:r w:rsidRPr="00DF767C">
        <w:rPr>
          <w:spacing w:val="-1"/>
        </w:rPr>
        <w:t>c</w:t>
      </w:r>
      <w:r w:rsidRPr="00DF767C">
        <w:t>e</w:t>
      </w:r>
      <w:r w:rsidRPr="00DF767C">
        <w:rPr>
          <w:spacing w:val="1"/>
        </w:rPr>
        <w:t xml:space="preserve"> </w:t>
      </w:r>
      <w:r w:rsidRPr="00DF767C">
        <w:t>for</w:t>
      </w:r>
      <w:r w:rsidRPr="00DF767C">
        <w:rPr>
          <w:spacing w:val="-1"/>
        </w:rPr>
        <w:t xml:space="preserve"> </w:t>
      </w:r>
      <w:r w:rsidRPr="00DF767C">
        <w:t>oth</w:t>
      </w:r>
      <w:r w:rsidRPr="00DF767C">
        <w:rPr>
          <w:spacing w:val="2"/>
        </w:rPr>
        <w:t>e</w:t>
      </w:r>
      <w:r w:rsidRPr="00DF767C">
        <w:t xml:space="preserve">r </w:t>
      </w:r>
      <w:r w:rsidRPr="00DF767C">
        <w:rPr>
          <w:spacing w:val="-1"/>
        </w:rPr>
        <w:t>r</w:t>
      </w:r>
      <w:r w:rsidRPr="00DF767C">
        <w:rPr>
          <w:spacing w:val="1"/>
        </w:rPr>
        <w:t>e</w:t>
      </w:r>
      <w:r w:rsidRPr="00DF767C">
        <w:rPr>
          <w:spacing w:val="-1"/>
        </w:rPr>
        <w:t>a</w:t>
      </w:r>
      <w:r w:rsidRPr="00DF767C">
        <w:t>sons.</w:t>
      </w:r>
      <w:r w:rsidR="00EA55A5" w:rsidRPr="00DF767C">
        <w:t xml:space="preserve"> </w:t>
      </w:r>
      <w:r w:rsidRPr="00DF767C">
        <w:t>Th</w:t>
      </w:r>
      <w:r w:rsidRPr="00DF767C">
        <w:rPr>
          <w:spacing w:val="-1"/>
        </w:rPr>
        <w:t>e</w:t>
      </w:r>
      <w:r w:rsidRPr="00DF767C">
        <w:t>se r</w:t>
      </w:r>
      <w:r w:rsidRPr="00DF767C">
        <w:rPr>
          <w:spacing w:val="-2"/>
        </w:rPr>
        <w:t>e</w:t>
      </w:r>
      <w:r w:rsidRPr="00DF767C">
        <w:rPr>
          <w:spacing w:val="-1"/>
        </w:rPr>
        <w:t>c</w:t>
      </w:r>
      <w:r w:rsidRPr="00DF767C">
        <w:t>ords</w:t>
      </w:r>
      <w:r w:rsidRPr="00DF767C">
        <w:rPr>
          <w:spacing w:val="2"/>
        </w:rPr>
        <w:t xml:space="preserve"> </w:t>
      </w:r>
      <w:r w:rsidRPr="00DF767C">
        <w:rPr>
          <w:spacing w:val="-1"/>
        </w:rPr>
        <w:t>a</w:t>
      </w:r>
      <w:r w:rsidRPr="00DF767C">
        <w:t>re</w:t>
      </w:r>
      <w:r w:rsidRPr="00DF767C">
        <w:rPr>
          <w:spacing w:val="-2"/>
        </w:rPr>
        <w:t xml:space="preserve"> </w:t>
      </w:r>
      <w:r w:rsidRPr="00DF767C">
        <w:t>subj</w:t>
      </w:r>
      <w:r w:rsidRPr="00DF767C">
        <w:rPr>
          <w:spacing w:val="1"/>
        </w:rPr>
        <w:t>e</w:t>
      </w:r>
      <w:r w:rsidRPr="00DF767C">
        <w:rPr>
          <w:spacing w:val="-1"/>
        </w:rPr>
        <w:t>c</w:t>
      </w:r>
      <w:r w:rsidRPr="00DF767C">
        <w:t xml:space="preserve">t </w:t>
      </w:r>
      <w:r w:rsidRPr="00DF767C">
        <w:rPr>
          <w:spacing w:val="1"/>
        </w:rPr>
        <w:t>t</w:t>
      </w:r>
      <w:r w:rsidRPr="00DF767C">
        <w:t>o</w:t>
      </w:r>
      <w:r w:rsidRPr="00DF767C">
        <w:rPr>
          <w:spacing w:val="2"/>
        </w:rPr>
        <w:t xml:space="preserve"> </w:t>
      </w:r>
      <w:r w:rsidRPr="00DF767C">
        <w:t>r</w:t>
      </w:r>
      <w:r w:rsidRPr="00DF767C">
        <w:rPr>
          <w:spacing w:val="-2"/>
        </w:rPr>
        <w:t>e</w:t>
      </w:r>
      <w:r w:rsidRPr="00DF767C">
        <w:rPr>
          <w:spacing w:val="2"/>
        </w:rPr>
        <w:t>v</w:t>
      </w:r>
      <w:r w:rsidRPr="00DF767C">
        <w:t>iew</w:t>
      </w:r>
      <w:r w:rsidRPr="00DF767C">
        <w:rPr>
          <w:spacing w:val="-1"/>
        </w:rPr>
        <w:t xml:space="preserve"> a</w:t>
      </w:r>
      <w:r w:rsidRPr="00DF767C">
        <w:t xml:space="preserve">nd </w:t>
      </w:r>
      <w:r w:rsidRPr="00DF767C">
        <w:rPr>
          <w:spacing w:val="-1"/>
        </w:rPr>
        <w:t>a</w:t>
      </w:r>
      <w:r w:rsidRPr="00DF767C">
        <w:t>udit</w:t>
      </w:r>
      <w:r w:rsidRPr="00DF767C">
        <w:rPr>
          <w:spacing w:val="1"/>
        </w:rPr>
        <w:t xml:space="preserve"> </w:t>
      </w:r>
      <w:r w:rsidRPr="00DF767C">
        <w:rPr>
          <w:spacing w:val="5"/>
        </w:rPr>
        <w:t>b</w:t>
      </w:r>
      <w:r w:rsidRPr="00DF767C">
        <w:t>y</w:t>
      </w:r>
      <w:r w:rsidRPr="00DF767C">
        <w:rPr>
          <w:spacing w:val="-5"/>
        </w:rPr>
        <w:t xml:space="preserve"> </w:t>
      </w:r>
      <w:r w:rsidRPr="00DF767C">
        <w:t>a</w:t>
      </w:r>
      <w:r w:rsidRPr="00DF767C">
        <w:rPr>
          <w:spacing w:val="-1"/>
        </w:rPr>
        <w:t xml:space="preserve"> </w:t>
      </w:r>
      <w:r w:rsidRPr="00DF767C">
        <w:rPr>
          <w:spacing w:val="1"/>
        </w:rPr>
        <w:t>r</w:t>
      </w:r>
      <w:r w:rsidRPr="00DF767C">
        <w:rPr>
          <w:spacing w:val="-1"/>
        </w:rPr>
        <w:t>e</w:t>
      </w:r>
      <w:r w:rsidRPr="00DF767C">
        <w:t>p</w:t>
      </w:r>
      <w:r w:rsidRPr="00DF767C">
        <w:rPr>
          <w:spacing w:val="1"/>
        </w:rPr>
        <w:t>r</w:t>
      </w:r>
      <w:r w:rsidRPr="00DF767C">
        <w:rPr>
          <w:spacing w:val="-1"/>
        </w:rPr>
        <w:t>e</w:t>
      </w:r>
      <w:r w:rsidRPr="00DF767C">
        <w:t>s</w:t>
      </w:r>
      <w:r w:rsidRPr="00DF767C">
        <w:rPr>
          <w:spacing w:val="-1"/>
        </w:rPr>
        <w:t>e</w:t>
      </w:r>
      <w:r w:rsidRPr="00DF767C">
        <w:t>ntative of</w:t>
      </w:r>
      <w:r w:rsidRPr="00DF767C">
        <w:rPr>
          <w:spacing w:val="-1"/>
        </w:rPr>
        <w:t xml:space="preserve"> </w:t>
      </w:r>
      <w:r w:rsidRPr="00DF767C">
        <w:t xml:space="preserve">the </w:t>
      </w:r>
      <w:r w:rsidR="00C03E3B" w:rsidRPr="00DF767C">
        <w:t>S</w:t>
      </w:r>
      <w:r w:rsidRPr="00DF767C">
        <w:t>t</w:t>
      </w:r>
      <w:r w:rsidRPr="00DF767C">
        <w:rPr>
          <w:spacing w:val="-1"/>
        </w:rPr>
        <w:t>a</w:t>
      </w:r>
      <w:r w:rsidRPr="00DF767C">
        <w:t>te.</w:t>
      </w:r>
    </w:p>
    <w:p w14:paraId="37B3AD62" w14:textId="77777777" w:rsidR="00154560" w:rsidRPr="00DF767C" w:rsidRDefault="00045712" w:rsidP="00C95DFE">
      <w:pPr>
        <w:pStyle w:val="H3Normal"/>
        <w:ind w:left="720" w:right="0"/>
      </w:pPr>
      <w:r w:rsidRPr="00DF767C">
        <w:lastRenderedPageBreak/>
        <w:t xml:space="preserve">Offeror must agree to advise all employees of the availability of State publicly </w:t>
      </w:r>
      <w:r w:rsidRPr="00C95DFE">
        <w:rPr>
          <w:spacing w:val="-1"/>
        </w:rPr>
        <w:t>financed</w:t>
      </w:r>
      <w:r w:rsidRPr="00DF767C">
        <w:t xml:space="preserve"> health care coverage programs by</w:t>
      </w:r>
      <w:r w:rsidR="00C03E3B" w:rsidRPr="00DF767C">
        <w:t xml:space="preserve">, at a minimum, </w:t>
      </w:r>
      <w:r w:rsidRPr="00DF767C">
        <w:t>providing each employee with the following web site link to additional information</w:t>
      </w:r>
      <w:r w:rsidR="00C03E3B" w:rsidRPr="00DF767C">
        <w:t>:</w:t>
      </w:r>
      <w:r w:rsidR="00BE3FE6" w:rsidRPr="00DF767C">
        <w:t xml:space="preserve"> </w:t>
      </w:r>
      <w:r w:rsidR="00875F8C" w:rsidRPr="00DF767C">
        <w:t xml:space="preserve"> </w:t>
      </w:r>
      <w:hyperlink r:id="rId30" w:history="1">
        <w:r w:rsidR="00875F8C" w:rsidRPr="00DF767C">
          <w:rPr>
            <w:rStyle w:val="Hyperlink"/>
          </w:rPr>
          <w:t>https://www.bewellnm.com/</w:t>
        </w:r>
      </w:hyperlink>
    </w:p>
    <w:p w14:paraId="030F62E5" w14:textId="77777777" w:rsidR="001101C4" w:rsidRPr="00DF767C" w:rsidRDefault="001101C4" w:rsidP="00F565C7">
      <w:pPr>
        <w:pStyle w:val="H3Normal"/>
      </w:pPr>
    </w:p>
    <w:p w14:paraId="005199F3" w14:textId="77777777" w:rsidR="00154560" w:rsidRPr="00DF767C" w:rsidRDefault="00045712" w:rsidP="00C95DFE">
      <w:pPr>
        <w:pStyle w:val="H3Normal"/>
        <w:ind w:left="720" w:right="0"/>
      </w:pPr>
      <w:r w:rsidRPr="00DF767C">
        <w:t>For Indefinite</w:t>
      </w:r>
      <w:r w:rsidR="00343C5E" w:rsidRPr="00DF767C">
        <w:t xml:space="preserve"> Delivery</w:t>
      </w:r>
      <w:r w:rsidRPr="00DF767C">
        <w:t xml:space="preserve">, Indefinite </w:t>
      </w:r>
      <w:r w:rsidR="00343C5E" w:rsidRPr="00DF767C">
        <w:t xml:space="preserve">Quantity </w:t>
      </w:r>
      <w:r w:rsidR="00C917B2" w:rsidRPr="00DF767C">
        <w:t xml:space="preserve">(IDIQ) </w:t>
      </w:r>
      <w:r w:rsidRPr="00DF767C">
        <w:t xml:space="preserve">contracts (price agreements without specific limitations on quantity and </w:t>
      </w:r>
      <w:r w:rsidR="00C03E3B" w:rsidRPr="00DF767C">
        <w:t>allowing</w:t>
      </w:r>
      <w:r w:rsidRPr="00DF767C">
        <w:t xml:space="preserve"> an indeterminate number of orders to be placed against it); these requirements shall apply the first day of the second month after the Offeror reports combined revenue (from </w:t>
      </w:r>
      <w:r w:rsidR="00C917B2" w:rsidRPr="00DF767C">
        <w:t>S</w:t>
      </w:r>
      <w:r w:rsidRPr="00DF767C">
        <w:t xml:space="preserve">tate and, if applicable, from local public bodies if from a </w:t>
      </w:r>
      <w:r w:rsidR="00C917B2" w:rsidRPr="00DF767C">
        <w:t>S</w:t>
      </w:r>
      <w:r w:rsidRPr="00DF767C">
        <w:t>tate price agreement) of two hundred fifty thousand dollars ($250,000).</w:t>
      </w:r>
    </w:p>
    <w:p w14:paraId="6D4F6805"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08" w:name="_Toc450899692"/>
      <w:bookmarkStart w:id="209" w:name="_Toc489947930"/>
      <w:bookmarkStart w:id="210" w:name="_Toc494436021"/>
      <w:r w:rsidRPr="00BC7CEA">
        <w:rPr>
          <w:rFonts w:ascii="Times New Roman" w:hAnsi="Times New Roman" w:cs="Times New Roman"/>
          <w:b/>
          <w:sz w:val="24"/>
          <w:szCs w:val="24"/>
        </w:rPr>
        <w:t>Campaign Contribution Disclosure Form</w:t>
      </w:r>
      <w:bookmarkEnd w:id="208"/>
      <w:bookmarkEnd w:id="209"/>
      <w:bookmarkEnd w:id="210"/>
    </w:p>
    <w:p w14:paraId="015A1FD9" w14:textId="77777777" w:rsidR="00154560" w:rsidRPr="00DF767C" w:rsidRDefault="00045712" w:rsidP="00C95DFE">
      <w:pPr>
        <w:pStyle w:val="H3Normal"/>
        <w:ind w:left="720" w:right="0"/>
      </w:pPr>
      <w:r w:rsidRPr="00DF767C">
        <w:t>O</w:t>
      </w:r>
      <w:r w:rsidRPr="00DF767C">
        <w:rPr>
          <w:spacing w:val="-1"/>
        </w:rPr>
        <w:t>f</w:t>
      </w:r>
      <w:r w:rsidRPr="00DF767C">
        <w:t>feror</w:t>
      </w:r>
      <w:r w:rsidRPr="00DF767C">
        <w:rPr>
          <w:spacing w:val="-1"/>
        </w:rPr>
        <w:t xml:space="preserve"> </w:t>
      </w:r>
      <w:r w:rsidRPr="00DF767C">
        <w:t>must</w:t>
      </w:r>
      <w:r w:rsidRPr="00DF767C">
        <w:rPr>
          <w:spacing w:val="1"/>
        </w:rPr>
        <w:t xml:space="preserve"> </w:t>
      </w:r>
      <w:r w:rsidRPr="00DF767C">
        <w:rPr>
          <w:spacing w:val="-1"/>
        </w:rPr>
        <w:t>c</w:t>
      </w:r>
      <w:r w:rsidRPr="00DF767C">
        <w:t>omp</w:t>
      </w:r>
      <w:r w:rsidRPr="00DF767C">
        <w:rPr>
          <w:spacing w:val="1"/>
        </w:rPr>
        <w:t>l</w:t>
      </w:r>
      <w:r w:rsidRPr="00DF767C">
        <w:rPr>
          <w:spacing w:val="-1"/>
        </w:rPr>
        <w:t>e</w:t>
      </w:r>
      <w:r w:rsidRPr="00DF767C">
        <w:t xml:space="preserve">te, </w:t>
      </w:r>
      <w:r w:rsidRPr="00DF767C">
        <w:rPr>
          <w:spacing w:val="2"/>
        </w:rPr>
        <w:t>s</w:t>
      </w:r>
      <w:r w:rsidRPr="00DF767C">
        <w:t>i</w:t>
      </w:r>
      <w:r w:rsidRPr="00DF767C">
        <w:rPr>
          <w:spacing w:val="-2"/>
        </w:rPr>
        <w:t>g</w:t>
      </w:r>
      <w:r w:rsidR="003C0497" w:rsidRPr="00DF767C">
        <w:t xml:space="preserve">n </w:t>
      </w:r>
      <w:r w:rsidRPr="00DF767C">
        <w:rPr>
          <w:spacing w:val="-1"/>
        </w:rPr>
        <w:t>a</w:t>
      </w:r>
      <w:r w:rsidRPr="00DF767C">
        <w:t xml:space="preserve">nd </w:t>
      </w:r>
      <w:r w:rsidRPr="00DF767C">
        <w:rPr>
          <w:spacing w:val="1"/>
        </w:rPr>
        <w:t>r</w:t>
      </w:r>
      <w:r w:rsidRPr="00DF767C">
        <w:rPr>
          <w:spacing w:val="-1"/>
        </w:rPr>
        <w:t>e</w:t>
      </w:r>
      <w:r w:rsidRPr="00DF767C">
        <w:t>turn the C</w:t>
      </w:r>
      <w:r w:rsidRPr="00DF767C">
        <w:rPr>
          <w:spacing w:val="-1"/>
        </w:rPr>
        <w:t>a</w:t>
      </w:r>
      <w:r w:rsidRPr="00DF767C">
        <w:t>m</w:t>
      </w:r>
      <w:r w:rsidRPr="00DF767C">
        <w:rPr>
          <w:spacing w:val="3"/>
        </w:rPr>
        <w:t>p</w:t>
      </w:r>
      <w:r w:rsidRPr="00DF767C">
        <w:rPr>
          <w:spacing w:val="-1"/>
        </w:rPr>
        <w:t>a</w:t>
      </w:r>
      <w:r w:rsidRPr="00DF767C">
        <w:t>i</w:t>
      </w:r>
      <w:r w:rsidRPr="00DF767C">
        <w:rPr>
          <w:spacing w:val="-2"/>
        </w:rPr>
        <w:t>g</w:t>
      </w:r>
      <w:r w:rsidRPr="00DF767C">
        <w:t>n Contribution</w:t>
      </w:r>
      <w:r w:rsidRPr="00DF767C">
        <w:rPr>
          <w:spacing w:val="4"/>
        </w:rPr>
        <w:t xml:space="preserve"> </w:t>
      </w:r>
      <w:r w:rsidRPr="00DF767C">
        <w:t>Dis</w:t>
      </w:r>
      <w:r w:rsidRPr="00DF767C">
        <w:rPr>
          <w:spacing w:val="-1"/>
        </w:rPr>
        <w:t>c</w:t>
      </w:r>
      <w:r w:rsidRPr="00DF767C">
        <w:t>losure</w:t>
      </w:r>
      <w:r w:rsidRPr="00DF767C">
        <w:rPr>
          <w:spacing w:val="-1"/>
        </w:rPr>
        <w:t xml:space="preserve"> F</w:t>
      </w:r>
      <w:r w:rsidRPr="00DF767C">
        <w:rPr>
          <w:spacing w:val="2"/>
        </w:rPr>
        <w:t>o</w:t>
      </w:r>
      <w:r w:rsidRPr="00DF767C">
        <w:t>rm, AP</w:t>
      </w:r>
      <w:r w:rsidRPr="00DF767C">
        <w:rPr>
          <w:spacing w:val="1"/>
        </w:rPr>
        <w:t>P</w:t>
      </w:r>
      <w:r w:rsidRPr="00DF767C">
        <w:t>E</w:t>
      </w:r>
      <w:r w:rsidRPr="00DF767C">
        <w:rPr>
          <w:spacing w:val="-1"/>
        </w:rPr>
        <w:t>N</w:t>
      </w:r>
      <w:r w:rsidRPr="00DF767C">
        <w:rPr>
          <w:spacing w:val="2"/>
        </w:rPr>
        <w:t>D</w:t>
      </w:r>
      <w:r w:rsidRPr="00DF767C">
        <w:t xml:space="preserve">IX E, </w:t>
      </w:r>
      <w:r w:rsidRPr="00DF767C">
        <w:rPr>
          <w:spacing w:val="-1"/>
        </w:rPr>
        <w:t>a</w:t>
      </w:r>
      <w:r w:rsidRPr="00DF767C">
        <w:t>s a</w:t>
      </w:r>
      <w:r w:rsidRPr="00DF767C">
        <w:rPr>
          <w:spacing w:val="-1"/>
        </w:rPr>
        <w:t xml:space="preserve"> </w:t>
      </w:r>
      <w:r w:rsidRPr="00DF767C">
        <w:rPr>
          <w:spacing w:val="2"/>
        </w:rPr>
        <w:t>p</w:t>
      </w:r>
      <w:r w:rsidRPr="00DF767C">
        <w:rPr>
          <w:spacing w:val="-1"/>
        </w:rPr>
        <w:t>a</w:t>
      </w:r>
      <w:r w:rsidRPr="00DF767C">
        <w:t>rt</w:t>
      </w:r>
      <w:r w:rsidRPr="00DF767C">
        <w:rPr>
          <w:spacing w:val="2"/>
        </w:rPr>
        <w:t xml:space="preserve"> </w:t>
      </w:r>
      <w:r w:rsidRPr="00DF767C">
        <w:t>of its prop</w:t>
      </w:r>
      <w:r w:rsidRPr="00DF767C">
        <w:rPr>
          <w:spacing w:val="-1"/>
        </w:rPr>
        <w:t>o</w:t>
      </w:r>
      <w:r w:rsidRPr="00DF767C">
        <w:t>s</w:t>
      </w:r>
      <w:r w:rsidRPr="00DF767C">
        <w:rPr>
          <w:spacing w:val="-1"/>
        </w:rPr>
        <w:t>a</w:t>
      </w:r>
      <w:r w:rsidRPr="00DF767C">
        <w:t>l.</w:t>
      </w:r>
      <w:r w:rsidR="00EA55A5" w:rsidRPr="00DF767C">
        <w:t xml:space="preserve"> </w:t>
      </w:r>
      <w:r w:rsidRPr="00DF767C">
        <w:t>This r</w:t>
      </w:r>
      <w:r w:rsidRPr="00DF767C">
        <w:rPr>
          <w:spacing w:val="-1"/>
        </w:rPr>
        <w:t>e</w:t>
      </w:r>
      <w:r w:rsidRPr="00DF767C">
        <w:rPr>
          <w:spacing w:val="2"/>
        </w:rPr>
        <w:t>q</w:t>
      </w:r>
      <w:r w:rsidRPr="00DF767C">
        <w:t>uir</w:t>
      </w:r>
      <w:r w:rsidRPr="00DF767C">
        <w:rPr>
          <w:spacing w:val="-1"/>
        </w:rPr>
        <w:t>e</w:t>
      </w:r>
      <w:r w:rsidRPr="00DF767C">
        <w:t xml:space="preserve">ment </w:t>
      </w:r>
      <w:r w:rsidRPr="00DF767C">
        <w:rPr>
          <w:spacing w:val="-1"/>
        </w:rPr>
        <w:t>a</w:t>
      </w:r>
      <w:r w:rsidRPr="00DF767C">
        <w:t>ppl</w:t>
      </w:r>
      <w:r w:rsidRPr="00DF767C">
        <w:rPr>
          <w:spacing w:val="1"/>
        </w:rPr>
        <w:t>i</w:t>
      </w:r>
      <w:r w:rsidRPr="00DF767C">
        <w:rPr>
          <w:spacing w:val="-1"/>
        </w:rPr>
        <w:t>e</w:t>
      </w:r>
      <w:r w:rsidRPr="00DF767C">
        <w:t>s r</w:t>
      </w:r>
      <w:r w:rsidRPr="00DF767C">
        <w:rPr>
          <w:spacing w:val="1"/>
        </w:rPr>
        <w:t>e</w:t>
      </w:r>
      <w:r w:rsidRPr="00DF767C">
        <w:t>g</w:t>
      </w:r>
      <w:r w:rsidRPr="00DF767C">
        <w:rPr>
          <w:spacing w:val="-1"/>
        </w:rPr>
        <w:t>a</w:t>
      </w:r>
      <w:r w:rsidRPr="00DF767C">
        <w:t>rdl</w:t>
      </w:r>
      <w:r w:rsidRPr="00DF767C">
        <w:rPr>
          <w:spacing w:val="1"/>
        </w:rPr>
        <w:t>e</w:t>
      </w:r>
      <w:r w:rsidRPr="00DF767C">
        <w:t>ss wh</w:t>
      </w:r>
      <w:r w:rsidRPr="00DF767C">
        <w:rPr>
          <w:spacing w:val="-1"/>
        </w:rPr>
        <w:t>e</w:t>
      </w:r>
      <w:r w:rsidRPr="00DF767C">
        <w:t>ther</w:t>
      </w:r>
      <w:r w:rsidRPr="00DF767C">
        <w:rPr>
          <w:spacing w:val="-1"/>
        </w:rPr>
        <w:t xml:space="preserve"> </w:t>
      </w:r>
      <w:r w:rsidRPr="00DF767C">
        <w:t xml:space="preserve">a </w:t>
      </w:r>
      <w:r w:rsidRPr="00C95DFE">
        <w:t>covered</w:t>
      </w:r>
      <w:r w:rsidRPr="00DF767C">
        <w:rPr>
          <w:spacing w:val="2"/>
        </w:rPr>
        <w:t xml:space="preserve"> </w:t>
      </w:r>
      <w:r w:rsidRPr="00DF767C">
        <w:rPr>
          <w:spacing w:val="-1"/>
        </w:rPr>
        <w:t>c</w:t>
      </w:r>
      <w:r w:rsidRPr="00DF767C">
        <w:t>ontribution w</w:t>
      </w:r>
      <w:r w:rsidRPr="00DF767C">
        <w:rPr>
          <w:spacing w:val="-1"/>
        </w:rPr>
        <w:t>a</w:t>
      </w:r>
      <w:r w:rsidRPr="00DF767C">
        <w:t>s</w:t>
      </w:r>
      <w:r w:rsidRPr="00DF767C">
        <w:rPr>
          <w:spacing w:val="2"/>
        </w:rPr>
        <w:t xml:space="preserve"> </w:t>
      </w:r>
      <w:r w:rsidRPr="00DF767C">
        <w:t>made</w:t>
      </w:r>
      <w:r w:rsidRPr="00DF767C">
        <w:rPr>
          <w:spacing w:val="-1"/>
        </w:rPr>
        <w:t xml:space="preserve"> </w:t>
      </w:r>
      <w:r w:rsidRPr="00DF767C">
        <w:t>or n</w:t>
      </w:r>
      <w:r w:rsidRPr="00DF767C">
        <w:rPr>
          <w:spacing w:val="-1"/>
        </w:rPr>
        <w:t>o</w:t>
      </w:r>
      <w:r w:rsidRPr="00DF767C">
        <w:t xml:space="preserve">t </w:t>
      </w:r>
      <w:r w:rsidRPr="00DF767C">
        <w:rPr>
          <w:spacing w:val="1"/>
        </w:rPr>
        <w:t>m</w:t>
      </w:r>
      <w:r w:rsidRPr="00DF767C">
        <w:rPr>
          <w:spacing w:val="-1"/>
        </w:rPr>
        <w:t>a</w:t>
      </w:r>
      <w:r w:rsidRPr="00DF767C">
        <w:t>de</w:t>
      </w:r>
      <w:r w:rsidRPr="00DF767C">
        <w:rPr>
          <w:spacing w:val="1"/>
        </w:rPr>
        <w:t xml:space="preserve"> </w:t>
      </w:r>
      <w:r w:rsidRPr="00DF767C">
        <w:t>for</w:t>
      </w:r>
      <w:r w:rsidRPr="00DF767C">
        <w:rPr>
          <w:spacing w:val="-1"/>
        </w:rPr>
        <w:t xml:space="preserve"> </w:t>
      </w:r>
      <w:r w:rsidRPr="00DF767C">
        <w:t>t</w:t>
      </w:r>
      <w:r w:rsidRPr="00DF767C">
        <w:rPr>
          <w:spacing w:val="3"/>
        </w:rPr>
        <w:t>h</w:t>
      </w:r>
      <w:r w:rsidRPr="00DF767C">
        <w:t>e</w:t>
      </w:r>
      <w:r w:rsidRPr="00DF767C">
        <w:rPr>
          <w:spacing w:val="-1"/>
        </w:rPr>
        <w:t xml:space="preserve"> </w:t>
      </w:r>
      <w:r w:rsidRPr="00DF767C">
        <w:t>posit</w:t>
      </w:r>
      <w:r w:rsidRPr="00DF767C">
        <w:rPr>
          <w:spacing w:val="1"/>
        </w:rPr>
        <w:t>i</w:t>
      </w:r>
      <w:r w:rsidRPr="00DF767C">
        <w:t xml:space="preserve">ons of </w:t>
      </w:r>
      <w:r w:rsidRPr="00DF767C">
        <w:rPr>
          <w:spacing w:val="-1"/>
        </w:rPr>
        <w:t>G</w:t>
      </w:r>
      <w:r w:rsidRPr="00DF767C">
        <w:t>ov</w:t>
      </w:r>
      <w:r w:rsidRPr="00DF767C">
        <w:rPr>
          <w:spacing w:val="-1"/>
        </w:rPr>
        <w:t>e</w:t>
      </w:r>
      <w:r w:rsidRPr="00DF767C">
        <w:t>rnor</w:t>
      </w:r>
      <w:r w:rsidRPr="00DF767C">
        <w:rPr>
          <w:spacing w:val="1"/>
        </w:rPr>
        <w:t xml:space="preserve"> a</w:t>
      </w:r>
      <w:r w:rsidRPr="00DF767C">
        <w:t>nd</w:t>
      </w:r>
      <w:r w:rsidR="00C917B2" w:rsidRPr="00DF767C">
        <w:t>/or</w:t>
      </w:r>
      <w:r w:rsidRPr="00DF767C">
        <w:rPr>
          <w:spacing w:val="2"/>
        </w:rPr>
        <w:t xml:space="preserve"> </w:t>
      </w:r>
      <w:r w:rsidRPr="00DF767C">
        <w:rPr>
          <w:spacing w:val="-5"/>
        </w:rPr>
        <w:t>L</w:t>
      </w:r>
      <w:r w:rsidRPr="00DF767C">
        <w:t>ieut</w:t>
      </w:r>
      <w:r w:rsidRPr="00DF767C">
        <w:rPr>
          <w:spacing w:val="-1"/>
        </w:rPr>
        <w:t>e</w:t>
      </w:r>
      <w:r w:rsidRPr="00DF767C">
        <w:rPr>
          <w:spacing w:val="2"/>
        </w:rPr>
        <w:t>n</w:t>
      </w:r>
      <w:r w:rsidRPr="00DF767C">
        <w:rPr>
          <w:spacing w:val="-1"/>
        </w:rPr>
        <w:t>a</w:t>
      </w:r>
      <w:r w:rsidRPr="00DF767C">
        <w:t>nt Gov</w:t>
      </w:r>
      <w:r w:rsidRPr="00DF767C">
        <w:rPr>
          <w:spacing w:val="-1"/>
        </w:rPr>
        <w:t>e</w:t>
      </w:r>
      <w:r w:rsidRPr="00DF767C">
        <w:t>rnor</w:t>
      </w:r>
      <w:r w:rsidRPr="00DF767C">
        <w:rPr>
          <w:spacing w:val="-1"/>
        </w:rPr>
        <w:t xml:space="preserve"> </w:t>
      </w:r>
      <w:r w:rsidRPr="00DF767C">
        <w:rPr>
          <w:spacing w:val="2"/>
        </w:rPr>
        <w:t>o</w:t>
      </w:r>
      <w:r w:rsidRPr="00DF767C">
        <w:t>r oth</w:t>
      </w:r>
      <w:r w:rsidRPr="00DF767C">
        <w:rPr>
          <w:spacing w:val="-1"/>
        </w:rPr>
        <w:t>e</w:t>
      </w:r>
      <w:r w:rsidRPr="00DF767C">
        <w:t>r id</w:t>
      </w:r>
      <w:r w:rsidRPr="00DF767C">
        <w:rPr>
          <w:spacing w:val="-1"/>
        </w:rPr>
        <w:t>e</w:t>
      </w:r>
      <w:r w:rsidRPr="00DF767C">
        <w:t>nt</w:t>
      </w:r>
      <w:r w:rsidRPr="00DF767C">
        <w:rPr>
          <w:spacing w:val="1"/>
        </w:rPr>
        <w:t>if</w:t>
      </w:r>
      <w:r w:rsidRPr="00DF767C">
        <w:t>ied o</w:t>
      </w:r>
      <w:r w:rsidRPr="00DF767C">
        <w:rPr>
          <w:spacing w:val="-1"/>
        </w:rPr>
        <w:t>f</w:t>
      </w:r>
      <w:r w:rsidRPr="00DF767C">
        <w:t>fi</w:t>
      </w:r>
      <w:r w:rsidRPr="00DF767C">
        <w:rPr>
          <w:spacing w:val="-1"/>
        </w:rPr>
        <w:t>c</w:t>
      </w:r>
      <w:r w:rsidRPr="00DF767C">
        <w:t>ia</w:t>
      </w:r>
      <w:r w:rsidRPr="00DF767C">
        <w:rPr>
          <w:spacing w:val="2"/>
        </w:rPr>
        <w:t>l</w:t>
      </w:r>
      <w:r w:rsidRPr="00DF767C">
        <w:t>.</w:t>
      </w:r>
      <w:r w:rsidR="00EA55A5" w:rsidRPr="00DF767C">
        <w:t xml:space="preserve"> </w:t>
      </w:r>
      <w:r w:rsidRPr="00DF767C">
        <w:rPr>
          <w:spacing w:val="-1"/>
        </w:rPr>
        <w:t>Fa</w:t>
      </w:r>
      <w:r w:rsidRPr="00DF767C">
        <w:t>i</w:t>
      </w:r>
      <w:r w:rsidRPr="00DF767C">
        <w:rPr>
          <w:spacing w:val="1"/>
        </w:rPr>
        <w:t>l</w:t>
      </w:r>
      <w:r w:rsidRPr="00DF767C">
        <w:t>ure</w:t>
      </w:r>
      <w:r w:rsidRPr="00DF767C">
        <w:rPr>
          <w:spacing w:val="-2"/>
        </w:rPr>
        <w:t xml:space="preserve"> </w:t>
      </w:r>
      <w:r w:rsidRPr="00DF767C">
        <w:t>to c</w:t>
      </w:r>
      <w:r w:rsidRPr="00DF767C">
        <w:rPr>
          <w:spacing w:val="2"/>
        </w:rPr>
        <w:t>o</w:t>
      </w:r>
      <w:r w:rsidRPr="00DF767C">
        <w:t>mp</w:t>
      </w:r>
      <w:r w:rsidRPr="00DF767C">
        <w:rPr>
          <w:spacing w:val="1"/>
        </w:rPr>
        <w:t>l</w:t>
      </w:r>
      <w:r w:rsidRPr="00DF767C">
        <w:rPr>
          <w:spacing w:val="-1"/>
        </w:rPr>
        <w:t>e</w:t>
      </w:r>
      <w:r w:rsidRPr="00DF767C">
        <w:t xml:space="preserve">te </w:t>
      </w:r>
      <w:r w:rsidRPr="00DF767C">
        <w:rPr>
          <w:spacing w:val="-1"/>
        </w:rPr>
        <w:t>a</w:t>
      </w:r>
      <w:r w:rsidRPr="00DF767C">
        <w:t>nd r</w:t>
      </w:r>
      <w:r w:rsidRPr="00DF767C">
        <w:rPr>
          <w:spacing w:val="-2"/>
        </w:rPr>
        <w:t>e</w:t>
      </w:r>
      <w:r w:rsidRPr="00DF767C">
        <w:t>turn t</w:t>
      </w:r>
      <w:r w:rsidRPr="00DF767C">
        <w:rPr>
          <w:spacing w:val="2"/>
        </w:rPr>
        <w:t>h</w:t>
      </w:r>
      <w:r w:rsidRPr="00DF767C">
        <w:t>e</w:t>
      </w:r>
      <w:r w:rsidRPr="00DF767C">
        <w:rPr>
          <w:spacing w:val="1"/>
        </w:rPr>
        <w:t xml:space="preserve"> </w:t>
      </w:r>
      <w:r w:rsidRPr="00DF767C">
        <w:t>signed un</w:t>
      </w:r>
      <w:r w:rsidRPr="00DF767C">
        <w:rPr>
          <w:spacing w:val="-1"/>
        </w:rPr>
        <w:t>a</w:t>
      </w:r>
      <w:r w:rsidRPr="00DF767C">
        <w:t>l</w:t>
      </w:r>
      <w:r w:rsidRPr="00DF767C">
        <w:rPr>
          <w:spacing w:val="1"/>
        </w:rPr>
        <w:t>t</w:t>
      </w:r>
      <w:r w:rsidRPr="00DF767C">
        <w:rPr>
          <w:spacing w:val="-1"/>
        </w:rPr>
        <w:t>e</w:t>
      </w:r>
      <w:r w:rsidRPr="00DF767C">
        <w:t>r</w:t>
      </w:r>
      <w:r w:rsidRPr="00DF767C">
        <w:rPr>
          <w:spacing w:val="-2"/>
        </w:rPr>
        <w:t>e</w:t>
      </w:r>
      <w:r w:rsidRPr="00DF767C">
        <w:t>d fo</w:t>
      </w:r>
      <w:r w:rsidRPr="00DF767C">
        <w:rPr>
          <w:spacing w:val="-1"/>
        </w:rPr>
        <w:t>r</w:t>
      </w:r>
      <w:r w:rsidRPr="00DF767C">
        <w:t>m wi</w:t>
      </w:r>
      <w:r w:rsidRPr="00DF767C">
        <w:rPr>
          <w:spacing w:val="1"/>
        </w:rPr>
        <w:t>l</w:t>
      </w:r>
      <w:r w:rsidRPr="00DF767C">
        <w:t>l r</w:t>
      </w:r>
      <w:r w:rsidRPr="00DF767C">
        <w:rPr>
          <w:spacing w:val="-1"/>
        </w:rPr>
        <w:t>e</w:t>
      </w:r>
      <w:r w:rsidRPr="00DF767C">
        <w:t>sult</w:t>
      </w:r>
      <w:r w:rsidRPr="00DF767C">
        <w:rPr>
          <w:spacing w:val="1"/>
        </w:rPr>
        <w:t xml:space="preserve"> </w:t>
      </w:r>
      <w:r w:rsidRPr="00DF767C">
        <w:t>in d</w:t>
      </w:r>
      <w:r w:rsidRPr="00DF767C">
        <w:rPr>
          <w:spacing w:val="1"/>
        </w:rPr>
        <w:t>i</w:t>
      </w:r>
      <w:r w:rsidRPr="00DF767C">
        <w:t>squ</w:t>
      </w:r>
      <w:r w:rsidRPr="00DF767C">
        <w:rPr>
          <w:spacing w:val="-1"/>
        </w:rPr>
        <w:t>a</w:t>
      </w:r>
      <w:r w:rsidRPr="00DF767C">
        <w:t>l</w:t>
      </w:r>
      <w:r w:rsidRPr="00DF767C">
        <w:rPr>
          <w:spacing w:val="1"/>
        </w:rPr>
        <w:t>i</w:t>
      </w:r>
      <w:r w:rsidRPr="00DF767C">
        <w:t>fi</w:t>
      </w:r>
      <w:r w:rsidRPr="00DF767C">
        <w:rPr>
          <w:spacing w:val="-1"/>
        </w:rPr>
        <w:t>ca</w:t>
      </w:r>
      <w:r w:rsidRPr="00DF767C">
        <w:t>t</w:t>
      </w:r>
      <w:r w:rsidRPr="00DF767C">
        <w:rPr>
          <w:spacing w:val="1"/>
        </w:rPr>
        <w:t>i</w:t>
      </w:r>
      <w:r w:rsidRPr="00DF767C">
        <w:t>on.</w:t>
      </w:r>
    </w:p>
    <w:p w14:paraId="4626B460" w14:textId="2217BE1E"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11" w:name="_Toc450899693"/>
      <w:bookmarkStart w:id="212" w:name="_Toc489947931"/>
      <w:bookmarkStart w:id="213" w:name="_Toc494436022"/>
      <w:r w:rsidRPr="00BC7CEA">
        <w:rPr>
          <w:rFonts w:ascii="Times New Roman" w:hAnsi="Times New Roman" w:cs="Times New Roman"/>
          <w:b/>
          <w:sz w:val="24"/>
          <w:szCs w:val="24"/>
        </w:rPr>
        <w:t>Pay Equity Reporting Requirements</w:t>
      </w:r>
      <w:bookmarkEnd w:id="211"/>
      <w:bookmarkEnd w:id="212"/>
      <w:bookmarkEnd w:id="213"/>
    </w:p>
    <w:p w14:paraId="706D92F9" w14:textId="77777777" w:rsidR="008A43EC" w:rsidRPr="00DF767C" w:rsidRDefault="00045712" w:rsidP="00C95DFE">
      <w:pPr>
        <w:pStyle w:val="H3Normal"/>
        <w:ind w:left="720" w:right="0"/>
      </w:pPr>
      <w:r w:rsidRPr="00DF767C">
        <w:t>If</w:t>
      </w:r>
      <w:r w:rsidRPr="00DF767C">
        <w:rPr>
          <w:spacing w:val="1"/>
        </w:rPr>
        <w:t xml:space="preserve"> </w:t>
      </w:r>
      <w:r w:rsidRPr="00DF767C">
        <w:t xml:space="preserve">the </w:t>
      </w:r>
      <w:r w:rsidRPr="00DF767C">
        <w:rPr>
          <w:spacing w:val="3"/>
        </w:rPr>
        <w:t>O</w:t>
      </w:r>
      <w:r w:rsidRPr="00DF767C">
        <w:rPr>
          <w:spacing w:val="-6"/>
        </w:rPr>
        <w:t>f</w:t>
      </w:r>
      <w:r w:rsidRPr="00DF767C">
        <w:t>feror</w:t>
      </w:r>
      <w:r w:rsidRPr="00DF767C">
        <w:rPr>
          <w:spacing w:val="-1"/>
        </w:rPr>
        <w:t xml:space="preserve"> </w:t>
      </w:r>
      <w:r w:rsidRPr="00DF767C">
        <w:t>h</w:t>
      </w:r>
      <w:r w:rsidRPr="00DF767C">
        <w:rPr>
          <w:spacing w:val="-1"/>
        </w:rPr>
        <w:t>a</w:t>
      </w:r>
      <w:r w:rsidRPr="00DF767C">
        <w:t>s ten</w:t>
      </w:r>
      <w:r w:rsidRPr="00DF767C">
        <w:rPr>
          <w:spacing w:val="2"/>
        </w:rPr>
        <w:t xml:space="preserve"> </w:t>
      </w:r>
      <w:r w:rsidRPr="00DF767C">
        <w:t>(1</w:t>
      </w:r>
      <w:r w:rsidRPr="00DF767C">
        <w:rPr>
          <w:spacing w:val="1"/>
        </w:rPr>
        <w:t>0</w:t>
      </w:r>
      <w:r w:rsidRPr="00DF767C">
        <w:t>) or</w:t>
      </w:r>
      <w:r w:rsidRPr="00DF767C">
        <w:rPr>
          <w:spacing w:val="-1"/>
        </w:rPr>
        <w:t xml:space="preserve"> </w:t>
      </w:r>
      <w:r w:rsidRPr="00DF767C">
        <w:t>more</w:t>
      </w:r>
      <w:r w:rsidRPr="00DF767C">
        <w:rPr>
          <w:spacing w:val="-1"/>
        </w:rPr>
        <w:t xml:space="preserve"> e</w:t>
      </w:r>
      <w:r w:rsidRPr="00DF767C">
        <w:t>mp</w:t>
      </w:r>
      <w:r w:rsidRPr="00DF767C">
        <w:rPr>
          <w:spacing w:val="1"/>
        </w:rPr>
        <w:t>l</w:t>
      </w:r>
      <w:r w:rsidRPr="00DF767C">
        <w:rPr>
          <w:spacing w:val="5"/>
        </w:rPr>
        <w:t>o</w:t>
      </w:r>
      <w:r w:rsidRPr="00DF767C">
        <w:rPr>
          <w:spacing w:val="-5"/>
        </w:rPr>
        <w:t>y</w:t>
      </w:r>
      <w:r w:rsidRPr="00DF767C">
        <w:rPr>
          <w:spacing w:val="1"/>
        </w:rPr>
        <w:t>e</w:t>
      </w:r>
      <w:r w:rsidRPr="00DF767C">
        <w:rPr>
          <w:spacing w:val="-1"/>
        </w:rPr>
        <w:t>e</w:t>
      </w:r>
      <w:r w:rsidRPr="00DF767C">
        <w:t>s OR</w:t>
      </w:r>
      <w:r w:rsidRPr="00DF767C">
        <w:rPr>
          <w:spacing w:val="3"/>
        </w:rPr>
        <w:t xml:space="preserve"> </w:t>
      </w:r>
      <w:r w:rsidR="00C917B2" w:rsidRPr="00DF767C">
        <w:rPr>
          <w:spacing w:val="3"/>
        </w:rPr>
        <w:t xml:space="preserve">has </w:t>
      </w:r>
      <w:r w:rsidRPr="00DF767C">
        <w:rPr>
          <w:spacing w:val="-1"/>
        </w:rPr>
        <w:t>e</w:t>
      </w:r>
      <w:r w:rsidRPr="00DF767C">
        <w:t>i</w:t>
      </w:r>
      <w:r w:rsidRPr="00DF767C">
        <w:rPr>
          <w:spacing w:val="-2"/>
        </w:rPr>
        <w:t>g</w:t>
      </w:r>
      <w:r w:rsidRPr="00DF767C">
        <w:t>ht (</w:t>
      </w:r>
      <w:r w:rsidRPr="00DF767C">
        <w:rPr>
          <w:spacing w:val="2"/>
        </w:rPr>
        <w:t>8</w:t>
      </w:r>
      <w:r w:rsidRPr="00DF767C">
        <w:t>) or</w:t>
      </w:r>
      <w:r w:rsidRPr="00DF767C">
        <w:rPr>
          <w:spacing w:val="-1"/>
        </w:rPr>
        <w:t xml:space="preserve"> </w:t>
      </w:r>
      <w:r w:rsidRPr="00DF767C">
        <w:t>more</w:t>
      </w:r>
      <w:r w:rsidRPr="00DF767C">
        <w:rPr>
          <w:spacing w:val="1"/>
        </w:rPr>
        <w:t xml:space="preserve"> </w:t>
      </w:r>
      <w:r w:rsidRPr="00C95DFE">
        <w:t>employees</w:t>
      </w:r>
      <w:r w:rsidRPr="00DF767C">
        <w:t xml:space="preserve"> in </w:t>
      </w:r>
      <w:r w:rsidRPr="00DF767C">
        <w:rPr>
          <w:spacing w:val="1"/>
        </w:rPr>
        <w:t>t</w:t>
      </w:r>
      <w:r w:rsidRPr="00DF767C">
        <w:t>he s</w:t>
      </w:r>
      <w:r w:rsidRPr="00DF767C">
        <w:rPr>
          <w:spacing w:val="-1"/>
        </w:rPr>
        <w:t>a</w:t>
      </w:r>
      <w:r w:rsidRPr="00DF767C">
        <w:t xml:space="preserve">me job </w:t>
      </w:r>
      <w:r w:rsidRPr="00DF767C">
        <w:rPr>
          <w:spacing w:val="-1"/>
        </w:rPr>
        <w:t>c</w:t>
      </w:r>
      <w:r w:rsidRPr="00DF767C">
        <w:t>lassifi</w:t>
      </w:r>
      <w:r w:rsidRPr="00DF767C">
        <w:rPr>
          <w:spacing w:val="-1"/>
        </w:rPr>
        <w:t>ca</w:t>
      </w:r>
      <w:r w:rsidRPr="00DF767C">
        <w:t>t</w:t>
      </w:r>
      <w:r w:rsidRPr="00DF767C">
        <w:rPr>
          <w:spacing w:val="1"/>
        </w:rPr>
        <w:t>i</w:t>
      </w:r>
      <w:r w:rsidRPr="00DF767C">
        <w:t>on,</w:t>
      </w:r>
      <w:r w:rsidRPr="00DF767C">
        <w:rPr>
          <w:spacing w:val="3"/>
        </w:rPr>
        <w:t xml:space="preserve"> </w:t>
      </w:r>
      <w:r w:rsidRPr="00DF767C">
        <w:t>O</w:t>
      </w:r>
      <w:r w:rsidRPr="00DF767C">
        <w:rPr>
          <w:spacing w:val="-6"/>
        </w:rPr>
        <w:t>f</w:t>
      </w:r>
      <w:r w:rsidRPr="00DF767C">
        <w:t>feror</w:t>
      </w:r>
      <w:r w:rsidRPr="00DF767C">
        <w:rPr>
          <w:spacing w:val="-1"/>
        </w:rPr>
        <w:t xml:space="preserve"> </w:t>
      </w:r>
      <w:r w:rsidRPr="00DF767C">
        <w:t>must</w:t>
      </w:r>
      <w:r w:rsidRPr="00DF767C">
        <w:rPr>
          <w:spacing w:val="1"/>
        </w:rPr>
        <w:t xml:space="preserve"> </w:t>
      </w:r>
      <w:r w:rsidRPr="00DF767C">
        <w:rPr>
          <w:spacing w:val="-1"/>
        </w:rPr>
        <w:t>c</w:t>
      </w:r>
      <w:r w:rsidRPr="00DF767C">
        <w:t>omp</w:t>
      </w:r>
      <w:r w:rsidRPr="00DF767C">
        <w:rPr>
          <w:spacing w:val="1"/>
        </w:rPr>
        <w:t>l</w:t>
      </w:r>
      <w:r w:rsidRPr="00DF767C">
        <w:rPr>
          <w:spacing w:val="-1"/>
        </w:rPr>
        <w:t>e</w:t>
      </w:r>
      <w:r w:rsidRPr="00DF767C">
        <w:t xml:space="preserve">te </w:t>
      </w:r>
      <w:r w:rsidRPr="00DF767C">
        <w:rPr>
          <w:spacing w:val="1"/>
        </w:rPr>
        <w:t>a</w:t>
      </w:r>
      <w:r w:rsidRPr="00DF767C">
        <w:t>nd submit</w:t>
      </w:r>
      <w:r w:rsidRPr="00DF767C">
        <w:rPr>
          <w:spacing w:val="1"/>
        </w:rPr>
        <w:t xml:space="preserve"> </w:t>
      </w:r>
      <w:r w:rsidRPr="00DF767C">
        <w:t xml:space="preserve">the </w:t>
      </w:r>
      <w:r w:rsidRPr="00DF767C">
        <w:rPr>
          <w:spacing w:val="-1"/>
        </w:rPr>
        <w:t>re</w:t>
      </w:r>
      <w:r w:rsidRPr="00DF767C">
        <w:t>q</w:t>
      </w:r>
      <w:r w:rsidRPr="00DF767C">
        <w:rPr>
          <w:spacing w:val="2"/>
        </w:rPr>
        <w:t>u</w:t>
      </w:r>
      <w:r w:rsidRPr="00DF767C">
        <w:t>ir</w:t>
      </w:r>
      <w:r w:rsidRPr="00DF767C">
        <w:rPr>
          <w:spacing w:val="-1"/>
        </w:rPr>
        <w:t>e</w:t>
      </w:r>
      <w:r w:rsidRPr="00DF767C">
        <w:t>d reporting</w:t>
      </w:r>
      <w:r w:rsidRPr="00DF767C">
        <w:rPr>
          <w:spacing w:val="-2"/>
        </w:rPr>
        <w:t xml:space="preserve"> </w:t>
      </w:r>
      <w:r w:rsidRPr="00DF767C">
        <w:t>f</w:t>
      </w:r>
      <w:r w:rsidRPr="00DF767C">
        <w:rPr>
          <w:spacing w:val="1"/>
        </w:rPr>
        <w:t>o</w:t>
      </w:r>
      <w:r w:rsidRPr="00DF767C">
        <w:t>rm (PE10</w:t>
      </w:r>
      <w:r w:rsidRPr="00DF767C">
        <w:rPr>
          <w:spacing w:val="-1"/>
        </w:rPr>
        <w:t>-</w:t>
      </w:r>
      <w:r w:rsidRPr="00DF767C">
        <w:t>24</w:t>
      </w:r>
      <w:r w:rsidRPr="00DF767C">
        <w:rPr>
          <w:spacing w:val="1"/>
        </w:rPr>
        <w:t>9</w:t>
      </w:r>
      <w:r w:rsidRPr="00DF767C">
        <w:t>) if</w:t>
      </w:r>
      <w:r w:rsidRPr="00DF767C">
        <w:rPr>
          <w:spacing w:val="-1"/>
        </w:rPr>
        <w:t xml:space="preserve"> a</w:t>
      </w:r>
      <w:r w:rsidRPr="00DF767C">
        <w:t>w</w:t>
      </w:r>
      <w:r w:rsidRPr="00DF767C">
        <w:rPr>
          <w:spacing w:val="-1"/>
        </w:rPr>
        <w:t>a</w:t>
      </w:r>
      <w:r w:rsidRPr="00DF767C">
        <w:t>r</w:t>
      </w:r>
      <w:r w:rsidRPr="00DF767C">
        <w:rPr>
          <w:spacing w:val="1"/>
        </w:rPr>
        <w:t>d</w:t>
      </w:r>
      <w:r w:rsidRPr="00DF767C">
        <w:rPr>
          <w:spacing w:val="-1"/>
        </w:rPr>
        <w:t>e</w:t>
      </w:r>
      <w:r w:rsidRPr="00DF767C">
        <w:t>d a</w:t>
      </w:r>
      <w:r w:rsidRPr="00DF767C">
        <w:rPr>
          <w:spacing w:val="-1"/>
        </w:rPr>
        <w:t xml:space="preserve"> c</w:t>
      </w:r>
      <w:r w:rsidRPr="00DF767C">
        <w:t>ont</w:t>
      </w:r>
      <w:r w:rsidRPr="00DF767C">
        <w:rPr>
          <w:spacing w:val="2"/>
        </w:rPr>
        <w:t>r</w:t>
      </w:r>
      <w:r w:rsidRPr="00DF767C">
        <w:rPr>
          <w:spacing w:val="-1"/>
        </w:rPr>
        <w:t>ac</w:t>
      </w:r>
      <w:r w:rsidRPr="00DF767C">
        <w:t>t.</w:t>
      </w:r>
      <w:r w:rsidR="00EA55A5" w:rsidRPr="00DF767C">
        <w:t xml:space="preserve"> </w:t>
      </w:r>
      <w:r w:rsidRPr="00DF767C">
        <w:t>Ou</w:t>
      </w:r>
      <w:r w:rsidRPr="00DF767C">
        <w:rPr>
          <w:spacing w:val="2"/>
        </w:rPr>
        <w:t>t</w:t>
      </w:r>
      <w:r w:rsidRPr="00DF767C">
        <w:rPr>
          <w:spacing w:val="-1"/>
        </w:rPr>
        <w:t>-</w:t>
      </w:r>
      <w:r w:rsidRPr="00DF767C">
        <w:t>o</w:t>
      </w:r>
      <w:r w:rsidRPr="00DF767C">
        <w:rPr>
          <w:spacing w:val="-1"/>
        </w:rPr>
        <w:t>f</w:t>
      </w:r>
      <w:r w:rsidRPr="00DF767C">
        <w:rPr>
          <w:spacing w:val="2"/>
        </w:rPr>
        <w:t>-</w:t>
      </w:r>
      <w:r w:rsidRPr="00DF767C">
        <w:t>state</w:t>
      </w:r>
      <w:r w:rsidRPr="00DF767C">
        <w:rPr>
          <w:spacing w:val="-1"/>
        </w:rPr>
        <w:t xml:space="preserve"> </w:t>
      </w:r>
      <w:r w:rsidRPr="00DF767C">
        <w:t>Contr</w:t>
      </w:r>
      <w:r w:rsidRPr="00DF767C">
        <w:rPr>
          <w:spacing w:val="-1"/>
        </w:rPr>
        <w:t>ac</w:t>
      </w:r>
      <w:r w:rsidRPr="00DF767C">
        <w:t xml:space="preserve">tors </w:t>
      </w:r>
      <w:r w:rsidR="00C917B2" w:rsidRPr="00DF767C">
        <w:t>who</w:t>
      </w:r>
      <w:r w:rsidRPr="00DF767C">
        <w:t xml:space="preserve"> h</w:t>
      </w:r>
      <w:r w:rsidRPr="00DF767C">
        <w:rPr>
          <w:spacing w:val="-1"/>
        </w:rPr>
        <w:t>a</w:t>
      </w:r>
      <w:r w:rsidRPr="00DF767C">
        <w:rPr>
          <w:spacing w:val="2"/>
        </w:rPr>
        <w:t>v</w:t>
      </w:r>
      <w:r w:rsidRPr="00DF767C">
        <w:t>e</w:t>
      </w:r>
      <w:r w:rsidRPr="00DF767C">
        <w:rPr>
          <w:spacing w:val="1"/>
        </w:rPr>
        <w:t xml:space="preserve"> </w:t>
      </w:r>
      <w:r w:rsidRPr="00DF767C">
        <w:t>no f</w:t>
      </w:r>
      <w:r w:rsidRPr="00DF767C">
        <w:rPr>
          <w:spacing w:val="-2"/>
        </w:rPr>
        <w:t>a</w:t>
      </w:r>
      <w:r w:rsidRPr="00DF767C">
        <w:rPr>
          <w:spacing w:val="-1"/>
        </w:rPr>
        <w:t>c</w:t>
      </w:r>
      <w:r w:rsidRPr="00DF767C">
        <w:t>i</w:t>
      </w:r>
      <w:r w:rsidRPr="00DF767C">
        <w:rPr>
          <w:spacing w:val="1"/>
        </w:rPr>
        <w:t>l</w:t>
      </w:r>
      <w:r w:rsidRPr="00DF767C">
        <w:t>i</w:t>
      </w:r>
      <w:r w:rsidRPr="00DF767C">
        <w:rPr>
          <w:spacing w:val="1"/>
        </w:rPr>
        <w:t>t</w:t>
      </w:r>
      <w:r w:rsidRPr="00DF767C">
        <w:t xml:space="preserve">ies </w:t>
      </w:r>
      <w:r w:rsidRPr="00DF767C">
        <w:rPr>
          <w:spacing w:val="-1"/>
        </w:rPr>
        <w:t>a</w:t>
      </w:r>
      <w:r w:rsidRPr="00DF767C">
        <w:t xml:space="preserve">nd no </w:t>
      </w:r>
      <w:r w:rsidRPr="00DF767C">
        <w:rPr>
          <w:spacing w:val="-1"/>
        </w:rPr>
        <w:t>e</w:t>
      </w:r>
      <w:r w:rsidRPr="00DF767C">
        <w:t>mp</w:t>
      </w:r>
      <w:r w:rsidRPr="00DF767C">
        <w:rPr>
          <w:spacing w:val="1"/>
        </w:rPr>
        <w:t>l</w:t>
      </w:r>
      <w:r w:rsidRPr="00DF767C">
        <w:rPr>
          <w:spacing w:val="2"/>
        </w:rPr>
        <w:t>o</w:t>
      </w:r>
      <w:r w:rsidRPr="00DF767C">
        <w:rPr>
          <w:spacing w:val="-5"/>
        </w:rPr>
        <w:t>y</w:t>
      </w:r>
      <w:r w:rsidRPr="00DF767C">
        <w:rPr>
          <w:spacing w:val="1"/>
        </w:rPr>
        <w:t>e</w:t>
      </w:r>
      <w:r w:rsidRPr="00DF767C">
        <w:rPr>
          <w:spacing w:val="-1"/>
        </w:rPr>
        <w:t>e</w:t>
      </w:r>
      <w:r w:rsidRPr="00DF767C">
        <w:t>s w</w:t>
      </w:r>
      <w:r w:rsidRPr="00DF767C">
        <w:rPr>
          <w:spacing w:val="2"/>
        </w:rPr>
        <w:t>o</w:t>
      </w:r>
      <w:r w:rsidRPr="00DF767C">
        <w:t>rking in N</w:t>
      </w:r>
      <w:r w:rsidRPr="00DF767C">
        <w:rPr>
          <w:spacing w:val="1"/>
        </w:rPr>
        <w:t>e</w:t>
      </w:r>
      <w:r w:rsidRPr="00DF767C">
        <w:t>w M</w:t>
      </w:r>
      <w:r w:rsidRPr="00DF767C">
        <w:rPr>
          <w:spacing w:val="-1"/>
        </w:rPr>
        <w:t>e</w:t>
      </w:r>
      <w:r w:rsidRPr="00DF767C">
        <w:rPr>
          <w:spacing w:val="2"/>
        </w:rPr>
        <w:t>x</w:t>
      </w:r>
      <w:r w:rsidRPr="00DF767C">
        <w:t xml:space="preserve">ico </w:t>
      </w:r>
      <w:r w:rsidRPr="00DF767C">
        <w:rPr>
          <w:spacing w:val="-1"/>
        </w:rPr>
        <w:t>a</w:t>
      </w:r>
      <w:r w:rsidRPr="00DF767C">
        <w:t xml:space="preserve">re </w:t>
      </w:r>
      <w:r w:rsidRPr="00DF767C">
        <w:rPr>
          <w:spacing w:val="-1"/>
        </w:rPr>
        <w:t>e</w:t>
      </w:r>
      <w:r w:rsidRPr="00DF767C">
        <w:rPr>
          <w:spacing w:val="2"/>
        </w:rPr>
        <w:t>x</w:t>
      </w:r>
      <w:r w:rsidRPr="00DF767C">
        <w:rPr>
          <w:spacing w:val="-1"/>
        </w:rPr>
        <w:t>e</w:t>
      </w:r>
      <w:r w:rsidRPr="00DF767C">
        <w:t>mpt</w:t>
      </w:r>
      <w:r w:rsidRPr="00DF767C">
        <w:rPr>
          <w:spacing w:val="1"/>
        </w:rPr>
        <w:t xml:space="preserve"> </w:t>
      </w:r>
      <w:r w:rsidRPr="00DF767C">
        <w:t>if the</w:t>
      </w:r>
      <w:r w:rsidRPr="00DF767C">
        <w:rPr>
          <w:spacing w:val="-1"/>
        </w:rPr>
        <w:t xml:space="preserve"> c</w:t>
      </w:r>
      <w:r w:rsidRPr="00DF767C">
        <w:t>ontr</w:t>
      </w:r>
      <w:r w:rsidRPr="00DF767C">
        <w:rPr>
          <w:spacing w:val="1"/>
        </w:rPr>
        <w:t>a</w:t>
      </w:r>
      <w:r w:rsidRPr="00DF767C">
        <w:rPr>
          <w:spacing w:val="-1"/>
        </w:rPr>
        <w:t>c</w:t>
      </w:r>
      <w:r w:rsidRPr="00DF767C">
        <w:t xml:space="preserve">t </w:t>
      </w:r>
      <w:r w:rsidRPr="00DF767C">
        <w:rPr>
          <w:spacing w:val="1"/>
        </w:rPr>
        <w:t>i</w:t>
      </w:r>
      <w:r w:rsidRPr="00DF767C">
        <w:t>s dir</w:t>
      </w:r>
      <w:r w:rsidRPr="00DF767C">
        <w:rPr>
          <w:spacing w:val="-2"/>
        </w:rPr>
        <w:t>e</w:t>
      </w:r>
      <w:r w:rsidRPr="00DF767C">
        <w:rPr>
          <w:spacing w:val="-1"/>
        </w:rPr>
        <w:t>c</w:t>
      </w:r>
      <w:r w:rsidRPr="00DF767C">
        <w:t>t</w:t>
      </w:r>
      <w:r w:rsidRPr="00DF767C">
        <w:rPr>
          <w:spacing w:val="3"/>
        </w:rPr>
        <w:t>l</w:t>
      </w:r>
      <w:r w:rsidRPr="00DF767C">
        <w:t>y with the out-of</w:t>
      </w:r>
      <w:r w:rsidRPr="00DF767C">
        <w:rPr>
          <w:spacing w:val="-1"/>
        </w:rPr>
        <w:t>-</w:t>
      </w:r>
      <w:r w:rsidRPr="00DF767C">
        <w:t>state</w:t>
      </w:r>
      <w:r w:rsidR="006608BC" w:rsidRPr="00DF767C">
        <w:rPr>
          <w:spacing w:val="-1"/>
        </w:rPr>
        <w:t xml:space="preserve"> C</w:t>
      </w:r>
      <w:r w:rsidRPr="00DF767C">
        <w:t>ontr</w:t>
      </w:r>
      <w:r w:rsidRPr="00DF767C">
        <w:rPr>
          <w:spacing w:val="1"/>
        </w:rPr>
        <w:t>a</w:t>
      </w:r>
      <w:r w:rsidRPr="00DF767C">
        <w:rPr>
          <w:spacing w:val="-1"/>
        </w:rPr>
        <w:t>c</w:t>
      </w:r>
      <w:r w:rsidRPr="00DF767C">
        <w:rPr>
          <w:spacing w:val="3"/>
        </w:rPr>
        <w:t>t</w:t>
      </w:r>
      <w:r w:rsidRPr="00DF767C">
        <w:t xml:space="preserve">or </w:t>
      </w:r>
      <w:r w:rsidRPr="00DF767C">
        <w:rPr>
          <w:spacing w:val="-2"/>
        </w:rPr>
        <w:t>a</w:t>
      </w:r>
      <w:r w:rsidRPr="00DF767C">
        <w:t xml:space="preserve">nd </w:t>
      </w:r>
      <w:r w:rsidR="00C917B2" w:rsidRPr="00DF767C">
        <w:t xml:space="preserve">is </w:t>
      </w:r>
      <w:r w:rsidRPr="00DF767C">
        <w:t>f</w:t>
      </w:r>
      <w:r w:rsidRPr="00DF767C">
        <w:rPr>
          <w:spacing w:val="-1"/>
        </w:rPr>
        <w:t>u</w:t>
      </w:r>
      <w:r w:rsidRPr="00DF767C">
        <w:t>lfil</w:t>
      </w:r>
      <w:r w:rsidRPr="00DF767C">
        <w:rPr>
          <w:spacing w:val="1"/>
        </w:rPr>
        <w:t>l</w:t>
      </w:r>
      <w:r w:rsidRPr="00DF767C">
        <w:rPr>
          <w:spacing w:val="-1"/>
        </w:rPr>
        <w:t>e</w:t>
      </w:r>
      <w:r w:rsidRPr="00DF767C">
        <w:t>d dir</w:t>
      </w:r>
      <w:r w:rsidRPr="00DF767C">
        <w:rPr>
          <w:spacing w:val="1"/>
        </w:rPr>
        <w:t>e</w:t>
      </w:r>
      <w:r w:rsidRPr="00DF767C">
        <w:rPr>
          <w:spacing w:val="-1"/>
        </w:rPr>
        <w:t>c</w:t>
      </w:r>
      <w:r w:rsidRPr="00DF767C">
        <w:t>t</w:t>
      </w:r>
      <w:r w:rsidRPr="00DF767C">
        <w:rPr>
          <w:spacing w:val="3"/>
        </w:rPr>
        <w:t>l</w:t>
      </w:r>
      <w:r w:rsidRPr="00DF767C">
        <w:t>y</w:t>
      </w:r>
      <w:r w:rsidRPr="00DF767C">
        <w:rPr>
          <w:spacing w:val="-5"/>
        </w:rPr>
        <w:t xml:space="preserve"> </w:t>
      </w:r>
      <w:r w:rsidRPr="00DF767C">
        <w:rPr>
          <w:spacing w:val="2"/>
        </w:rPr>
        <w:t>b</w:t>
      </w:r>
      <w:r w:rsidRPr="00DF767C">
        <w:t>y the ou</w:t>
      </w:r>
      <w:r w:rsidRPr="00DF767C">
        <w:rPr>
          <w:spacing w:val="5"/>
        </w:rPr>
        <w:t>t</w:t>
      </w:r>
      <w:r w:rsidRPr="00DF767C">
        <w:rPr>
          <w:spacing w:val="-1"/>
        </w:rPr>
        <w:t>-</w:t>
      </w:r>
      <w:r w:rsidRPr="00DF767C">
        <w:t>o</w:t>
      </w:r>
      <w:r w:rsidRPr="00DF767C">
        <w:rPr>
          <w:spacing w:val="2"/>
        </w:rPr>
        <w:t>f</w:t>
      </w:r>
      <w:r w:rsidRPr="00DF767C">
        <w:rPr>
          <w:spacing w:val="-1"/>
        </w:rPr>
        <w:t>-</w:t>
      </w:r>
      <w:r w:rsidRPr="00DF767C">
        <w:t>state</w:t>
      </w:r>
      <w:r w:rsidR="006608BC" w:rsidRPr="00DF767C">
        <w:rPr>
          <w:spacing w:val="-1"/>
        </w:rPr>
        <w:t xml:space="preserve"> C</w:t>
      </w:r>
      <w:r w:rsidRPr="00DF767C">
        <w:t>ontr</w:t>
      </w:r>
      <w:r w:rsidRPr="00DF767C">
        <w:rPr>
          <w:spacing w:val="-1"/>
        </w:rPr>
        <w:t>a</w:t>
      </w:r>
      <w:r w:rsidRPr="00DF767C">
        <w:rPr>
          <w:spacing w:val="1"/>
        </w:rPr>
        <w:t>c</w:t>
      </w:r>
      <w:r w:rsidRPr="00DF767C">
        <w:t>to</w:t>
      </w:r>
      <w:r w:rsidRPr="00DF767C">
        <w:rPr>
          <w:spacing w:val="-10"/>
        </w:rPr>
        <w:t>r</w:t>
      </w:r>
      <w:r w:rsidR="003C0497" w:rsidRPr="00DF767C">
        <w:t xml:space="preserve"> </w:t>
      </w:r>
      <w:r w:rsidRPr="00DF767C">
        <w:rPr>
          <w:spacing w:val="-1"/>
        </w:rPr>
        <w:t>a</w:t>
      </w:r>
      <w:r w:rsidRPr="00DF767C">
        <w:t xml:space="preserve">nd </w:t>
      </w:r>
      <w:r w:rsidR="00C917B2" w:rsidRPr="00DF767C">
        <w:t xml:space="preserve">is </w:t>
      </w:r>
      <w:r w:rsidRPr="00DF767C">
        <w:t>not p</w:t>
      </w:r>
      <w:r w:rsidRPr="00DF767C">
        <w:rPr>
          <w:spacing w:val="-1"/>
        </w:rPr>
        <w:t>a</w:t>
      </w:r>
      <w:r w:rsidRPr="00DF767C">
        <w:t>ssed th</w:t>
      </w:r>
      <w:r w:rsidRPr="00DF767C">
        <w:rPr>
          <w:spacing w:val="-1"/>
        </w:rPr>
        <w:t>r</w:t>
      </w:r>
      <w:r w:rsidRPr="00DF767C">
        <w:t>o</w:t>
      </w:r>
      <w:r w:rsidRPr="00DF767C">
        <w:rPr>
          <w:spacing w:val="2"/>
        </w:rPr>
        <w:t>u</w:t>
      </w:r>
      <w:r w:rsidRPr="00DF767C">
        <w:rPr>
          <w:spacing w:val="-2"/>
        </w:rPr>
        <w:t>g</w:t>
      </w:r>
      <w:r w:rsidRPr="00DF767C">
        <w:t>h a</w:t>
      </w:r>
      <w:r w:rsidRPr="00DF767C">
        <w:rPr>
          <w:spacing w:val="-1"/>
        </w:rPr>
        <w:t xml:space="preserve"> </w:t>
      </w:r>
      <w:r w:rsidRPr="00DF767C">
        <w:t>lo</w:t>
      </w:r>
      <w:r w:rsidRPr="00DF767C">
        <w:rPr>
          <w:spacing w:val="2"/>
        </w:rPr>
        <w:t>c</w:t>
      </w:r>
      <w:r w:rsidRPr="00DF767C">
        <w:rPr>
          <w:spacing w:val="-1"/>
        </w:rPr>
        <w:t>a</w:t>
      </w:r>
      <w:r w:rsidRPr="00DF767C">
        <w:t>l</w:t>
      </w:r>
      <w:r w:rsidRPr="00DF767C">
        <w:rPr>
          <w:spacing w:val="2"/>
        </w:rPr>
        <w:t xml:space="preserve"> </w:t>
      </w:r>
      <w:r w:rsidRPr="00DF767C">
        <w:t>Contr</w:t>
      </w:r>
      <w:r w:rsidRPr="00DF767C">
        <w:rPr>
          <w:spacing w:val="-1"/>
        </w:rPr>
        <w:t>ac</w:t>
      </w:r>
      <w:r w:rsidRPr="00DF767C">
        <w:t>tor.</w:t>
      </w:r>
    </w:p>
    <w:p w14:paraId="36AC3F29" w14:textId="77777777" w:rsidR="00154560" w:rsidRPr="00DF767C" w:rsidRDefault="00154560" w:rsidP="00F565C7">
      <w:pPr>
        <w:pStyle w:val="H3Normal"/>
      </w:pPr>
    </w:p>
    <w:p w14:paraId="08FFE688" w14:textId="77777777" w:rsidR="00154560" w:rsidRPr="00DF767C" w:rsidRDefault="00045712" w:rsidP="00C95DFE">
      <w:pPr>
        <w:pStyle w:val="H3Normal"/>
        <w:ind w:left="720" w:right="0"/>
      </w:pPr>
      <w:r w:rsidRPr="00DF767C">
        <w:rPr>
          <w:spacing w:val="-1"/>
        </w:rPr>
        <w:t>F</w:t>
      </w:r>
      <w:r w:rsidRPr="00DF767C">
        <w:t xml:space="preserve">or </w:t>
      </w:r>
      <w:r w:rsidRPr="00DF767C">
        <w:rPr>
          <w:spacing w:val="-2"/>
        </w:rPr>
        <w:t>c</w:t>
      </w:r>
      <w:r w:rsidRPr="00DF767C">
        <w:t>ont</w:t>
      </w:r>
      <w:r w:rsidRPr="00DF767C">
        <w:rPr>
          <w:spacing w:val="2"/>
        </w:rPr>
        <w:t>r</w:t>
      </w:r>
      <w:r w:rsidRPr="00DF767C">
        <w:rPr>
          <w:spacing w:val="-1"/>
        </w:rPr>
        <w:t>ac</w:t>
      </w:r>
      <w:r w:rsidRPr="00DF767C">
        <w:t xml:space="preserve">ts </w:t>
      </w:r>
      <w:r w:rsidRPr="00DF767C">
        <w:rPr>
          <w:spacing w:val="1"/>
        </w:rPr>
        <w:t>t</w:t>
      </w:r>
      <w:r w:rsidRPr="00DF767C">
        <w:t>h</w:t>
      </w:r>
      <w:r w:rsidRPr="00DF767C">
        <w:rPr>
          <w:spacing w:val="-1"/>
        </w:rPr>
        <w:t>a</w:t>
      </w:r>
      <w:r w:rsidRPr="00DF767C">
        <w:t>t e</w:t>
      </w:r>
      <w:r w:rsidRPr="00DF767C">
        <w:rPr>
          <w:spacing w:val="2"/>
        </w:rPr>
        <w:t>x</w:t>
      </w:r>
      <w:r w:rsidRPr="00DF767C">
        <w:t>tend b</w:t>
      </w:r>
      <w:r w:rsidRPr="00DF767C">
        <w:rPr>
          <w:spacing w:val="1"/>
        </w:rPr>
        <w:t>e</w:t>
      </w:r>
      <w:r w:rsidRPr="00DF767C">
        <w:rPr>
          <w:spacing w:val="-5"/>
        </w:rPr>
        <w:t>y</w:t>
      </w:r>
      <w:r w:rsidRPr="00DF767C">
        <w:t>ond o</w:t>
      </w:r>
      <w:r w:rsidRPr="00DF767C">
        <w:rPr>
          <w:spacing w:val="2"/>
        </w:rPr>
        <w:t>n</w:t>
      </w:r>
      <w:r w:rsidRPr="00DF767C">
        <w:t>e</w:t>
      </w:r>
      <w:r w:rsidRPr="00DF767C">
        <w:rPr>
          <w:spacing w:val="-1"/>
        </w:rPr>
        <w:t xml:space="preserve"> </w:t>
      </w:r>
      <w:r w:rsidRPr="00DF767C">
        <w:t>(1)</w:t>
      </w:r>
      <w:r w:rsidRPr="00DF767C">
        <w:rPr>
          <w:spacing w:val="1"/>
        </w:rPr>
        <w:t xml:space="preserve"> </w:t>
      </w:r>
      <w:r w:rsidRPr="00DF767C">
        <w:rPr>
          <w:spacing w:val="-1"/>
        </w:rPr>
        <w:t>ca</w:t>
      </w:r>
      <w:r w:rsidRPr="00DF767C">
        <w:t>len</w:t>
      </w:r>
      <w:r w:rsidRPr="00DF767C">
        <w:rPr>
          <w:spacing w:val="2"/>
        </w:rPr>
        <w:t>d</w:t>
      </w:r>
      <w:r w:rsidRPr="00DF767C">
        <w:rPr>
          <w:spacing w:val="-1"/>
        </w:rPr>
        <w:t>a</w:t>
      </w:r>
      <w:r w:rsidRPr="00DF767C">
        <w:t>r</w:t>
      </w:r>
      <w:r w:rsidRPr="00DF767C">
        <w:rPr>
          <w:spacing w:val="4"/>
        </w:rPr>
        <w:t xml:space="preserve"> </w:t>
      </w:r>
      <w:r w:rsidRPr="00DF767C">
        <w:rPr>
          <w:spacing w:val="-5"/>
        </w:rPr>
        <w:t>y</w:t>
      </w:r>
      <w:r w:rsidRPr="00DF767C">
        <w:rPr>
          <w:spacing w:val="1"/>
        </w:rPr>
        <w:t>ea</w:t>
      </w:r>
      <w:r w:rsidRPr="00DF767C">
        <w:rPr>
          <w:spacing w:val="-10"/>
        </w:rPr>
        <w:t>r</w:t>
      </w:r>
      <w:r w:rsidRPr="00DF767C">
        <w:t>, or</w:t>
      </w:r>
      <w:r w:rsidRPr="00DF767C">
        <w:rPr>
          <w:spacing w:val="1"/>
        </w:rPr>
        <w:t xml:space="preserve"> </w:t>
      </w:r>
      <w:r w:rsidRPr="00DF767C">
        <w:rPr>
          <w:spacing w:val="-1"/>
        </w:rPr>
        <w:t>a</w:t>
      </w:r>
      <w:r w:rsidRPr="00DF767C">
        <w:t xml:space="preserve">re </w:t>
      </w:r>
      <w:r w:rsidRPr="00DF767C">
        <w:rPr>
          <w:spacing w:val="-1"/>
        </w:rPr>
        <w:t>e</w:t>
      </w:r>
      <w:r w:rsidRPr="00DF767C">
        <w:rPr>
          <w:spacing w:val="2"/>
        </w:rPr>
        <w:t>x</w:t>
      </w:r>
      <w:r w:rsidRPr="00DF767C">
        <w:t>tend</w:t>
      </w:r>
      <w:r w:rsidRPr="00DF767C">
        <w:rPr>
          <w:spacing w:val="-1"/>
        </w:rPr>
        <w:t>e</w:t>
      </w:r>
      <w:r w:rsidRPr="00DF767C">
        <w:t>d b</w:t>
      </w:r>
      <w:r w:rsidRPr="00DF767C">
        <w:rPr>
          <w:spacing w:val="4"/>
        </w:rPr>
        <w:t>e</w:t>
      </w:r>
      <w:r w:rsidRPr="00DF767C">
        <w:rPr>
          <w:spacing w:val="-2"/>
        </w:rPr>
        <w:t>y</w:t>
      </w:r>
      <w:r w:rsidRPr="00DF767C">
        <w:t>ond one</w:t>
      </w:r>
      <w:r w:rsidRPr="00DF767C">
        <w:rPr>
          <w:spacing w:val="-1"/>
        </w:rPr>
        <w:t xml:space="preserve"> </w:t>
      </w:r>
      <w:r w:rsidRPr="00DF767C">
        <w:t xml:space="preserve">(1) </w:t>
      </w:r>
      <w:r w:rsidRPr="00DF767C">
        <w:rPr>
          <w:spacing w:val="-1"/>
        </w:rPr>
        <w:t>ca</w:t>
      </w:r>
      <w:r w:rsidRPr="00DF767C">
        <w:t>lend</w:t>
      </w:r>
      <w:r w:rsidRPr="00DF767C">
        <w:rPr>
          <w:spacing w:val="1"/>
        </w:rPr>
        <w:t>a</w:t>
      </w:r>
      <w:r w:rsidRPr="00DF767C">
        <w:t>r</w:t>
      </w:r>
      <w:r w:rsidRPr="00DF767C">
        <w:rPr>
          <w:spacing w:val="4"/>
        </w:rPr>
        <w:t xml:space="preserve"> </w:t>
      </w:r>
      <w:r w:rsidRPr="00DF767C">
        <w:rPr>
          <w:spacing w:val="-5"/>
        </w:rPr>
        <w:t>y</w:t>
      </w:r>
      <w:r w:rsidRPr="00DF767C">
        <w:rPr>
          <w:spacing w:val="-1"/>
        </w:rPr>
        <w:t>e</w:t>
      </w:r>
      <w:r w:rsidRPr="00DF767C">
        <w:rPr>
          <w:spacing w:val="1"/>
        </w:rPr>
        <w:t>a</w:t>
      </w:r>
      <w:r w:rsidRPr="00DF767C">
        <w:rPr>
          <w:spacing w:val="-10"/>
        </w:rPr>
        <w:t>r</w:t>
      </w:r>
      <w:r w:rsidRPr="00DF767C">
        <w:t>,</w:t>
      </w:r>
      <w:r w:rsidRPr="00DF767C">
        <w:rPr>
          <w:spacing w:val="1"/>
        </w:rPr>
        <w:t xml:space="preserve"> </w:t>
      </w:r>
      <w:r w:rsidRPr="00DF767C">
        <w:t>Off</w:t>
      </w:r>
      <w:r w:rsidRPr="00DF767C">
        <w:rPr>
          <w:spacing w:val="-2"/>
        </w:rPr>
        <w:t>e</w:t>
      </w:r>
      <w:r w:rsidRPr="00DF767C">
        <w:t>r</w:t>
      </w:r>
      <w:r w:rsidRPr="00DF767C">
        <w:rPr>
          <w:spacing w:val="1"/>
        </w:rPr>
        <w:t>o</w:t>
      </w:r>
      <w:r w:rsidRPr="00DF767C">
        <w:t xml:space="preserve">r </w:t>
      </w:r>
      <w:r w:rsidRPr="00DF767C">
        <w:rPr>
          <w:spacing w:val="2"/>
        </w:rPr>
        <w:t>m</w:t>
      </w:r>
      <w:r w:rsidRPr="00DF767C">
        <w:t>ust also ag</w:t>
      </w:r>
      <w:r w:rsidRPr="00DF767C">
        <w:rPr>
          <w:spacing w:val="-1"/>
        </w:rPr>
        <w:t>re</w:t>
      </w:r>
      <w:r w:rsidRPr="00DF767C">
        <w:t>e</w:t>
      </w:r>
      <w:r w:rsidRPr="00DF767C">
        <w:rPr>
          <w:spacing w:val="-1"/>
        </w:rPr>
        <w:t xml:space="preserve"> </w:t>
      </w:r>
      <w:r w:rsidRPr="00DF767C">
        <w:t>to comple</w:t>
      </w:r>
      <w:r w:rsidRPr="00DF767C">
        <w:rPr>
          <w:spacing w:val="2"/>
        </w:rPr>
        <w:t>t</w:t>
      </w:r>
      <w:r w:rsidRPr="00DF767C">
        <w:t>e</w:t>
      </w:r>
      <w:r w:rsidRPr="00DF767C">
        <w:rPr>
          <w:spacing w:val="-1"/>
        </w:rPr>
        <w:t xml:space="preserve"> a</w:t>
      </w:r>
      <w:r w:rsidRPr="00DF767C">
        <w:t>nd submit</w:t>
      </w:r>
      <w:r w:rsidRPr="00DF767C">
        <w:rPr>
          <w:spacing w:val="1"/>
        </w:rPr>
        <w:t xml:space="preserve"> </w:t>
      </w:r>
      <w:r w:rsidRPr="00DF767C">
        <w:t xml:space="preserve">the </w:t>
      </w:r>
      <w:r w:rsidRPr="00DF767C">
        <w:rPr>
          <w:spacing w:val="-1"/>
        </w:rPr>
        <w:t>re</w:t>
      </w:r>
      <w:r w:rsidRPr="00DF767C">
        <w:t>quir</w:t>
      </w:r>
      <w:r w:rsidRPr="00DF767C">
        <w:rPr>
          <w:spacing w:val="-1"/>
        </w:rPr>
        <w:t>e</w:t>
      </w:r>
      <w:r w:rsidRPr="00DF767C">
        <w:t>d</w:t>
      </w:r>
      <w:r w:rsidRPr="00DF767C">
        <w:rPr>
          <w:spacing w:val="2"/>
        </w:rPr>
        <w:t xml:space="preserve"> </w:t>
      </w:r>
      <w:r w:rsidRPr="00DF767C">
        <w:t>fo</w:t>
      </w:r>
      <w:r w:rsidRPr="00DF767C">
        <w:rPr>
          <w:spacing w:val="-1"/>
        </w:rPr>
        <w:t>r</w:t>
      </w:r>
      <w:r w:rsidRPr="00DF767C">
        <w:t xml:space="preserve">m </w:t>
      </w:r>
      <w:r w:rsidRPr="00DF767C">
        <w:rPr>
          <w:spacing w:val="-1"/>
        </w:rPr>
        <w:t>a</w:t>
      </w:r>
      <w:r w:rsidRPr="00DF767C">
        <w:t>nnu</w:t>
      </w:r>
      <w:r w:rsidRPr="00DF767C">
        <w:rPr>
          <w:spacing w:val="-1"/>
        </w:rPr>
        <w:t>a</w:t>
      </w:r>
      <w:r w:rsidRPr="00DF767C">
        <w:t>l</w:t>
      </w:r>
      <w:r w:rsidRPr="00DF767C">
        <w:rPr>
          <w:spacing w:val="3"/>
        </w:rPr>
        <w:t>l</w:t>
      </w:r>
      <w:r w:rsidRPr="00DF767C">
        <w:t>y with</w:t>
      </w:r>
      <w:r w:rsidRPr="00DF767C">
        <w:rPr>
          <w:spacing w:val="1"/>
        </w:rPr>
        <w:t>i</w:t>
      </w:r>
      <w:r w:rsidRPr="00DF767C">
        <w:t>n th</w:t>
      </w:r>
      <w:r w:rsidRPr="00DF767C">
        <w:rPr>
          <w:spacing w:val="1"/>
        </w:rPr>
        <w:t>i</w:t>
      </w:r>
      <w:r w:rsidRPr="00DF767C">
        <w:t>r</w:t>
      </w:r>
      <w:r w:rsidRPr="00DF767C">
        <w:rPr>
          <w:spacing w:val="2"/>
        </w:rPr>
        <w:t>t</w:t>
      </w:r>
      <w:r w:rsidRPr="00DF767C">
        <w:t>y</w:t>
      </w:r>
      <w:r w:rsidRPr="00DF767C">
        <w:rPr>
          <w:spacing w:val="-5"/>
        </w:rPr>
        <w:t xml:space="preserve"> </w:t>
      </w:r>
      <w:r w:rsidRPr="00DF767C">
        <w:t>(</w:t>
      </w:r>
      <w:r w:rsidRPr="00DF767C">
        <w:rPr>
          <w:spacing w:val="1"/>
        </w:rPr>
        <w:t>3</w:t>
      </w:r>
      <w:r w:rsidRPr="00DF767C">
        <w:t xml:space="preserve">0) </w:t>
      </w:r>
      <w:r w:rsidRPr="00DF767C">
        <w:rPr>
          <w:spacing w:val="-2"/>
        </w:rPr>
        <w:t>c</w:t>
      </w:r>
      <w:r w:rsidRPr="00DF767C">
        <w:rPr>
          <w:spacing w:val="-1"/>
        </w:rPr>
        <w:t>a</w:t>
      </w:r>
      <w:r w:rsidRPr="00DF767C">
        <w:t>len</w:t>
      </w:r>
      <w:r w:rsidRPr="00DF767C">
        <w:rPr>
          <w:spacing w:val="2"/>
        </w:rPr>
        <w:t>d</w:t>
      </w:r>
      <w:r w:rsidRPr="00DF767C">
        <w:rPr>
          <w:spacing w:val="-1"/>
        </w:rPr>
        <w:t>a</w:t>
      </w:r>
      <w:r w:rsidRPr="00DF767C">
        <w:t>r d</w:t>
      </w:r>
      <w:r w:rsidRPr="00DF767C">
        <w:rPr>
          <w:spacing w:val="3"/>
        </w:rPr>
        <w:t>a</w:t>
      </w:r>
      <w:r w:rsidRPr="00DF767C">
        <w:rPr>
          <w:spacing w:val="-5"/>
        </w:rPr>
        <w:t>y</w:t>
      </w:r>
      <w:r w:rsidRPr="00DF767C">
        <w:t xml:space="preserve">s </w:t>
      </w:r>
      <w:r w:rsidRPr="00DF767C">
        <w:rPr>
          <w:spacing w:val="2"/>
        </w:rPr>
        <w:t>o</w:t>
      </w:r>
      <w:r w:rsidRPr="00DF767C">
        <w:t>f the</w:t>
      </w:r>
      <w:r w:rsidRPr="00DF767C">
        <w:rPr>
          <w:spacing w:val="-1"/>
        </w:rPr>
        <w:t xml:space="preserve"> </w:t>
      </w:r>
      <w:r w:rsidRPr="00DF767C">
        <w:rPr>
          <w:spacing w:val="1"/>
        </w:rPr>
        <w:t>a</w:t>
      </w:r>
      <w:r w:rsidRPr="00DF767C">
        <w:t>nnu</w:t>
      </w:r>
      <w:r w:rsidRPr="00DF767C">
        <w:rPr>
          <w:spacing w:val="-1"/>
        </w:rPr>
        <w:t>a</w:t>
      </w:r>
      <w:r w:rsidRPr="00DF767C">
        <w:t>l b</w:t>
      </w:r>
      <w:r w:rsidRPr="00DF767C">
        <w:rPr>
          <w:spacing w:val="1"/>
        </w:rPr>
        <w:t>i</w:t>
      </w:r>
      <w:r w:rsidRPr="00DF767C">
        <w:t xml:space="preserve">d or </w:t>
      </w:r>
      <w:r w:rsidRPr="00DF767C">
        <w:rPr>
          <w:spacing w:val="-1"/>
        </w:rPr>
        <w:t>p</w:t>
      </w:r>
      <w:r w:rsidRPr="00DF767C">
        <w:t>ropos</w:t>
      </w:r>
      <w:r w:rsidRPr="00DF767C">
        <w:rPr>
          <w:spacing w:val="-1"/>
        </w:rPr>
        <w:t>a</w:t>
      </w:r>
      <w:r w:rsidRPr="00DF767C">
        <w:t>l su</w:t>
      </w:r>
      <w:r w:rsidRPr="00DF767C">
        <w:rPr>
          <w:spacing w:val="3"/>
        </w:rPr>
        <w:t>b</w:t>
      </w:r>
      <w:r w:rsidRPr="00DF767C">
        <w:t>m</w:t>
      </w:r>
      <w:r w:rsidRPr="00DF767C">
        <w:rPr>
          <w:spacing w:val="1"/>
        </w:rPr>
        <w:t>i</w:t>
      </w:r>
      <w:r w:rsidRPr="00DF767C">
        <w:t>t</w:t>
      </w:r>
      <w:r w:rsidRPr="00DF767C">
        <w:rPr>
          <w:spacing w:val="1"/>
        </w:rPr>
        <w:t>t</w:t>
      </w:r>
      <w:r w:rsidRPr="00DF767C">
        <w:rPr>
          <w:spacing w:val="-1"/>
        </w:rPr>
        <w:t>a</w:t>
      </w:r>
      <w:r w:rsidRPr="00DF767C">
        <w:t xml:space="preserve">l </w:t>
      </w:r>
      <w:r w:rsidRPr="00DF767C">
        <w:rPr>
          <w:spacing w:val="-1"/>
        </w:rPr>
        <w:t>a</w:t>
      </w:r>
      <w:r w:rsidRPr="00DF767C">
        <w:t>nnive</w:t>
      </w:r>
      <w:r w:rsidRPr="00DF767C">
        <w:rPr>
          <w:spacing w:val="-1"/>
        </w:rPr>
        <w:t>r</w:t>
      </w:r>
      <w:r w:rsidRPr="00DF767C">
        <w:t>s</w:t>
      </w:r>
      <w:r w:rsidRPr="00DF767C">
        <w:rPr>
          <w:spacing w:val="-1"/>
        </w:rPr>
        <w:t>a</w:t>
      </w:r>
      <w:r w:rsidRPr="00DF767C">
        <w:rPr>
          <w:spacing w:val="4"/>
        </w:rPr>
        <w:t>r</w:t>
      </w:r>
      <w:r w:rsidRPr="00DF767C">
        <w:t>y</w:t>
      </w:r>
      <w:r w:rsidRPr="00DF767C">
        <w:rPr>
          <w:spacing w:val="-5"/>
        </w:rPr>
        <w:t xml:space="preserve"> </w:t>
      </w:r>
      <w:r w:rsidRPr="00DF767C">
        <w:rPr>
          <w:spacing w:val="2"/>
        </w:rPr>
        <w:t>d</w:t>
      </w:r>
      <w:r w:rsidRPr="00DF767C">
        <w:rPr>
          <w:spacing w:val="-1"/>
        </w:rPr>
        <w:t>a</w:t>
      </w:r>
      <w:r w:rsidRPr="00DF767C">
        <w:t xml:space="preserve">te </w:t>
      </w:r>
      <w:r w:rsidRPr="00DF767C">
        <w:rPr>
          <w:spacing w:val="-1"/>
        </w:rPr>
        <w:t>a</w:t>
      </w:r>
      <w:r w:rsidRPr="00DF767C">
        <w:t xml:space="preserve">nd, </w:t>
      </w:r>
      <w:r w:rsidRPr="00DF767C">
        <w:rPr>
          <w:spacing w:val="3"/>
        </w:rPr>
        <w:t>i</w:t>
      </w:r>
      <w:r w:rsidRPr="00DF767C">
        <w:t>f</w:t>
      </w:r>
      <w:r w:rsidRPr="00DF767C">
        <w:rPr>
          <w:spacing w:val="1"/>
        </w:rPr>
        <w:t xml:space="preserve"> </w:t>
      </w:r>
      <w:r w:rsidRPr="00DF767C">
        <w:t>more</w:t>
      </w:r>
      <w:r w:rsidRPr="00DF767C">
        <w:rPr>
          <w:spacing w:val="-1"/>
        </w:rPr>
        <w:t xml:space="preserve"> </w:t>
      </w:r>
      <w:r w:rsidRPr="00DF767C">
        <w:t>than</w:t>
      </w:r>
      <w:r w:rsidRPr="00DF767C">
        <w:rPr>
          <w:spacing w:val="1"/>
        </w:rPr>
        <w:t xml:space="preserve"> </w:t>
      </w:r>
      <w:r w:rsidRPr="00DF767C">
        <w:t>one</w:t>
      </w:r>
      <w:r w:rsidRPr="00DF767C">
        <w:rPr>
          <w:spacing w:val="-1"/>
        </w:rPr>
        <w:t xml:space="preserve"> </w:t>
      </w:r>
      <w:r w:rsidRPr="00DF767C">
        <w:t>hund</w:t>
      </w:r>
      <w:r w:rsidRPr="00DF767C">
        <w:rPr>
          <w:spacing w:val="1"/>
        </w:rPr>
        <w:t>r</w:t>
      </w:r>
      <w:r w:rsidRPr="00DF767C">
        <w:rPr>
          <w:spacing w:val="-1"/>
        </w:rPr>
        <w:t>e</w:t>
      </w:r>
      <w:r w:rsidRPr="00DF767C">
        <w:t xml:space="preserve">d </w:t>
      </w:r>
      <w:r w:rsidRPr="00DF767C">
        <w:rPr>
          <w:spacing w:val="-1"/>
        </w:rPr>
        <w:t>e</w:t>
      </w:r>
      <w:r w:rsidRPr="00DF767C">
        <w:rPr>
          <w:spacing w:val="3"/>
        </w:rPr>
        <w:t>i</w:t>
      </w:r>
      <w:r w:rsidRPr="00DF767C">
        <w:rPr>
          <w:spacing w:val="-2"/>
        </w:rPr>
        <w:t>g</w:t>
      </w:r>
      <w:r w:rsidRPr="00DF767C">
        <w:t>h</w:t>
      </w:r>
      <w:r w:rsidRPr="00DF767C">
        <w:rPr>
          <w:spacing w:val="5"/>
        </w:rPr>
        <w:t>t</w:t>
      </w:r>
      <w:r w:rsidRPr="00DF767C">
        <w:t>y</w:t>
      </w:r>
      <w:r w:rsidRPr="00DF767C">
        <w:rPr>
          <w:spacing w:val="-5"/>
        </w:rPr>
        <w:t xml:space="preserve"> </w:t>
      </w:r>
      <w:r w:rsidRPr="00DF767C">
        <w:rPr>
          <w:spacing w:val="1"/>
        </w:rPr>
        <w:t>(</w:t>
      </w:r>
      <w:r w:rsidRPr="00DF767C">
        <w:t>180)</w:t>
      </w:r>
      <w:r w:rsidRPr="00DF767C">
        <w:rPr>
          <w:spacing w:val="-1"/>
        </w:rPr>
        <w:t xml:space="preserve"> </w:t>
      </w:r>
      <w:r w:rsidR="00343C5E" w:rsidRPr="00DF767C">
        <w:rPr>
          <w:spacing w:val="-1"/>
        </w:rPr>
        <w:t xml:space="preserve">calendar </w:t>
      </w:r>
      <w:r w:rsidRPr="00DF767C">
        <w:rPr>
          <w:spacing w:val="2"/>
        </w:rPr>
        <w:t>d</w:t>
      </w:r>
      <w:r w:rsidRPr="00DF767C">
        <w:rPr>
          <w:spacing w:val="4"/>
        </w:rPr>
        <w:t>a</w:t>
      </w:r>
      <w:r w:rsidRPr="00DF767C">
        <w:rPr>
          <w:spacing w:val="-5"/>
        </w:rPr>
        <w:t>y</w:t>
      </w:r>
      <w:r w:rsidRPr="00DF767C">
        <w:t>s h</w:t>
      </w:r>
      <w:r w:rsidRPr="00DF767C">
        <w:rPr>
          <w:spacing w:val="-1"/>
        </w:rPr>
        <w:t>a</w:t>
      </w:r>
      <w:r w:rsidRPr="00DF767C">
        <w:t xml:space="preserve">s </w:t>
      </w:r>
      <w:r w:rsidRPr="00DF767C">
        <w:rPr>
          <w:spacing w:val="-1"/>
        </w:rPr>
        <w:t>e</w:t>
      </w:r>
      <w:r w:rsidRPr="00DF767C">
        <w:rPr>
          <w:spacing w:val="3"/>
        </w:rPr>
        <w:t>l</w:t>
      </w:r>
      <w:r w:rsidRPr="00DF767C">
        <w:rPr>
          <w:spacing w:val="-1"/>
        </w:rPr>
        <w:t>a</w:t>
      </w:r>
      <w:r w:rsidRPr="00DF767C">
        <w:t>p</w:t>
      </w:r>
      <w:r w:rsidRPr="00DF767C">
        <w:rPr>
          <w:spacing w:val="2"/>
        </w:rPr>
        <w:t>s</w:t>
      </w:r>
      <w:r w:rsidRPr="00DF767C">
        <w:rPr>
          <w:spacing w:val="-1"/>
        </w:rPr>
        <w:t>e</w:t>
      </w:r>
      <w:r w:rsidRPr="00DF767C">
        <w:t>d sin</w:t>
      </w:r>
      <w:r w:rsidRPr="00DF767C">
        <w:rPr>
          <w:spacing w:val="-1"/>
        </w:rPr>
        <w:t>c</w:t>
      </w:r>
      <w:r w:rsidRPr="00DF767C">
        <w:t>e submi</w:t>
      </w:r>
      <w:r w:rsidRPr="00DF767C">
        <w:rPr>
          <w:spacing w:val="1"/>
        </w:rPr>
        <w:t>t</w:t>
      </w:r>
      <w:r w:rsidRPr="00DF767C">
        <w:t>tal of</w:t>
      </w:r>
      <w:r w:rsidRPr="00DF767C">
        <w:rPr>
          <w:spacing w:val="-1"/>
        </w:rPr>
        <w:t xml:space="preserve"> </w:t>
      </w:r>
      <w:r w:rsidRPr="00DF767C">
        <w:t>the l</w:t>
      </w:r>
      <w:r w:rsidRPr="00DF767C">
        <w:rPr>
          <w:spacing w:val="-1"/>
        </w:rPr>
        <w:t>a</w:t>
      </w:r>
      <w:r w:rsidRPr="00DF767C">
        <w:t>st r</w:t>
      </w:r>
      <w:r w:rsidRPr="00DF767C">
        <w:rPr>
          <w:spacing w:val="-1"/>
        </w:rPr>
        <w:t>e</w:t>
      </w:r>
      <w:r w:rsidRPr="00DF767C">
        <w:t xml:space="preserve">port, </w:t>
      </w:r>
      <w:r w:rsidRPr="00DF767C">
        <w:rPr>
          <w:spacing w:val="-1"/>
        </w:rPr>
        <w:t>a</w:t>
      </w:r>
      <w:r w:rsidRPr="00DF767C">
        <w:t xml:space="preserve">t </w:t>
      </w:r>
      <w:r w:rsidR="00C917B2" w:rsidRPr="00DF767C">
        <w:rPr>
          <w:spacing w:val="1"/>
        </w:rPr>
        <w:t>contract</w:t>
      </w:r>
      <w:r w:rsidRPr="00DF767C">
        <w:rPr>
          <w:spacing w:val="-1"/>
        </w:rPr>
        <w:t xml:space="preserve"> c</w:t>
      </w:r>
      <w:r w:rsidRPr="00DF767C">
        <w:t>omp</w:t>
      </w:r>
      <w:r w:rsidRPr="00DF767C">
        <w:rPr>
          <w:spacing w:val="1"/>
        </w:rPr>
        <w:t>l</w:t>
      </w:r>
      <w:r w:rsidRPr="00DF767C">
        <w:rPr>
          <w:spacing w:val="-1"/>
        </w:rPr>
        <w:t>e</w:t>
      </w:r>
      <w:r w:rsidRPr="00DF767C">
        <w:t>t</w:t>
      </w:r>
      <w:r w:rsidRPr="00DF767C">
        <w:rPr>
          <w:spacing w:val="1"/>
        </w:rPr>
        <w:t>i</w:t>
      </w:r>
      <w:r w:rsidRPr="00DF767C">
        <w:t>on.</w:t>
      </w:r>
    </w:p>
    <w:p w14:paraId="5C3BB2B1" w14:textId="77777777" w:rsidR="00154560" w:rsidRPr="00DF767C" w:rsidRDefault="00154560" w:rsidP="00F565C7">
      <w:pPr>
        <w:pStyle w:val="H3Normal"/>
      </w:pPr>
    </w:p>
    <w:p w14:paraId="79430E7C" w14:textId="77777777" w:rsidR="00154560" w:rsidRPr="00DF767C" w:rsidRDefault="00045712" w:rsidP="00C95DFE">
      <w:pPr>
        <w:pStyle w:val="H3Normal"/>
        <w:ind w:left="720" w:right="0"/>
      </w:pPr>
      <w:r w:rsidRPr="00DF767C">
        <w:rPr>
          <w:spacing w:val="1"/>
        </w:rPr>
        <w:t>S</w:t>
      </w:r>
      <w:r w:rsidRPr="00DF767C">
        <w:t>hould</w:t>
      </w:r>
      <w:r w:rsidRPr="00DF767C">
        <w:rPr>
          <w:spacing w:val="1"/>
        </w:rPr>
        <w:t xml:space="preserve"> </w:t>
      </w:r>
      <w:r w:rsidRPr="00DF767C">
        <w:t>O</w:t>
      </w:r>
      <w:r w:rsidRPr="00DF767C">
        <w:rPr>
          <w:spacing w:val="-6"/>
        </w:rPr>
        <w:t>f</w:t>
      </w:r>
      <w:r w:rsidRPr="00DF767C">
        <w:t>f</w:t>
      </w:r>
      <w:r w:rsidRPr="00DF767C">
        <w:rPr>
          <w:spacing w:val="-2"/>
        </w:rPr>
        <w:t>e</w:t>
      </w:r>
      <w:r w:rsidRPr="00DF767C">
        <w:t>ror</w:t>
      </w:r>
      <w:r w:rsidRPr="00DF767C">
        <w:rPr>
          <w:spacing w:val="-1"/>
        </w:rPr>
        <w:t xml:space="preserve"> </w:t>
      </w:r>
      <w:r w:rsidRPr="00DF767C">
        <w:t xml:space="preserve">not </w:t>
      </w:r>
      <w:r w:rsidRPr="00DF767C">
        <w:rPr>
          <w:spacing w:val="1"/>
        </w:rPr>
        <w:t>me</w:t>
      </w:r>
      <w:r w:rsidRPr="00DF767C">
        <w:rPr>
          <w:spacing w:val="-1"/>
        </w:rPr>
        <w:t>e</w:t>
      </w:r>
      <w:r w:rsidRPr="00DF767C">
        <w:t>t</w:t>
      </w:r>
      <w:r w:rsidRPr="00DF767C">
        <w:rPr>
          <w:spacing w:val="3"/>
        </w:rPr>
        <w:t xml:space="preserve"> </w:t>
      </w:r>
      <w:r w:rsidRPr="00DF767C">
        <w:t xml:space="preserve">the </w:t>
      </w:r>
      <w:r w:rsidRPr="00C95DFE">
        <w:rPr>
          <w:spacing w:val="-5"/>
        </w:rPr>
        <w:t>size</w:t>
      </w:r>
      <w:r w:rsidRPr="00DF767C">
        <w:rPr>
          <w:spacing w:val="-1"/>
        </w:rPr>
        <w:t xml:space="preserve"> </w:t>
      </w:r>
      <w:r w:rsidRPr="00DF767C">
        <w:t>r</w:t>
      </w:r>
      <w:r w:rsidRPr="00DF767C">
        <w:rPr>
          <w:spacing w:val="-2"/>
        </w:rPr>
        <w:t>e</w:t>
      </w:r>
      <w:r w:rsidRPr="00DF767C">
        <w:t>quir</w:t>
      </w:r>
      <w:r w:rsidRPr="00DF767C">
        <w:rPr>
          <w:spacing w:val="-1"/>
        </w:rPr>
        <w:t>e</w:t>
      </w:r>
      <w:r w:rsidRPr="00DF767C">
        <w:t xml:space="preserve">ment </w:t>
      </w:r>
      <w:r w:rsidRPr="00DF767C">
        <w:rPr>
          <w:spacing w:val="-1"/>
        </w:rPr>
        <w:t>f</w:t>
      </w:r>
      <w:r w:rsidRPr="00DF767C">
        <w:t>or</w:t>
      </w:r>
      <w:r w:rsidRPr="00DF767C">
        <w:rPr>
          <w:spacing w:val="1"/>
        </w:rPr>
        <w:t xml:space="preserve"> r</w:t>
      </w:r>
      <w:r w:rsidRPr="00DF767C">
        <w:rPr>
          <w:spacing w:val="-1"/>
        </w:rPr>
        <w:t>e</w:t>
      </w:r>
      <w:r w:rsidRPr="00DF767C">
        <w:t xml:space="preserve">porting </w:t>
      </w:r>
      <w:r w:rsidRPr="00DF767C">
        <w:rPr>
          <w:spacing w:val="-1"/>
        </w:rPr>
        <w:t>a</w:t>
      </w:r>
      <w:r w:rsidRPr="00DF767C">
        <w:t>t cont</w:t>
      </w:r>
      <w:r w:rsidRPr="00DF767C">
        <w:rPr>
          <w:spacing w:val="-1"/>
        </w:rPr>
        <w:t>r</w:t>
      </w:r>
      <w:r w:rsidRPr="00DF767C">
        <w:rPr>
          <w:spacing w:val="1"/>
        </w:rPr>
        <w:t>a</w:t>
      </w:r>
      <w:r w:rsidRPr="00DF767C">
        <w:rPr>
          <w:spacing w:val="-1"/>
        </w:rPr>
        <w:t>c</w:t>
      </w:r>
      <w:r w:rsidRPr="00DF767C">
        <w:t>t a</w:t>
      </w:r>
      <w:r w:rsidRPr="00DF767C">
        <w:rPr>
          <w:spacing w:val="1"/>
        </w:rPr>
        <w:t>w</w:t>
      </w:r>
      <w:r w:rsidRPr="00DF767C">
        <w:rPr>
          <w:spacing w:val="-1"/>
        </w:rPr>
        <w:t>a</w:t>
      </w:r>
      <w:r w:rsidRPr="00DF767C">
        <w:rPr>
          <w:spacing w:val="1"/>
        </w:rPr>
        <w:t>r</w:t>
      </w:r>
      <w:r w:rsidRPr="00DF767C">
        <w:t>d</w:t>
      </w:r>
      <w:r w:rsidR="00C917B2" w:rsidRPr="00DF767C">
        <w:t>,</w:t>
      </w:r>
      <w:r w:rsidRPr="00DF767C">
        <w:t xml:space="preserve"> but subsequ</w:t>
      </w:r>
      <w:r w:rsidRPr="00DF767C">
        <w:rPr>
          <w:spacing w:val="-1"/>
        </w:rPr>
        <w:t>e</w:t>
      </w:r>
      <w:r w:rsidRPr="00DF767C">
        <w:t>nt</w:t>
      </w:r>
      <w:r w:rsidRPr="00DF767C">
        <w:rPr>
          <w:spacing w:val="3"/>
        </w:rPr>
        <w:t>l</w:t>
      </w:r>
      <w:r w:rsidRPr="00DF767C">
        <w:t>y gro</w:t>
      </w:r>
      <w:r w:rsidRPr="00DF767C">
        <w:rPr>
          <w:spacing w:val="-1"/>
        </w:rPr>
        <w:t>w</w:t>
      </w:r>
      <w:r w:rsidRPr="00DF767C">
        <w:t xml:space="preserve"> such</w:t>
      </w:r>
      <w:r w:rsidRPr="00DF767C">
        <w:rPr>
          <w:spacing w:val="2"/>
        </w:rPr>
        <w:t xml:space="preserve"> </w:t>
      </w:r>
      <w:r w:rsidRPr="00DF767C">
        <w:t>that th</w:t>
      </w:r>
      <w:r w:rsidRPr="00DF767C">
        <w:rPr>
          <w:spacing w:val="2"/>
        </w:rPr>
        <w:t>e</w:t>
      </w:r>
      <w:r w:rsidRPr="00DF767C">
        <w:t>y</w:t>
      </w:r>
      <w:r w:rsidRPr="00DF767C">
        <w:rPr>
          <w:spacing w:val="-5"/>
        </w:rPr>
        <w:t xml:space="preserve"> </w:t>
      </w:r>
      <w:r w:rsidRPr="00DF767C">
        <w:t>m</w:t>
      </w:r>
      <w:r w:rsidRPr="00DF767C">
        <w:rPr>
          <w:spacing w:val="2"/>
        </w:rPr>
        <w:t>e</w:t>
      </w:r>
      <w:r w:rsidRPr="00DF767C">
        <w:rPr>
          <w:spacing w:val="-1"/>
        </w:rPr>
        <w:t>e</w:t>
      </w:r>
      <w:r w:rsidRPr="00DF767C">
        <w:t xml:space="preserve">t or </w:t>
      </w:r>
      <w:r w:rsidRPr="00DF767C">
        <w:rPr>
          <w:spacing w:val="-1"/>
        </w:rPr>
        <w:t>e</w:t>
      </w:r>
      <w:r w:rsidRPr="00DF767C">
        <w:rPr>
          <w:spacing w:val="2"/>
        </w:rPr>
        <w:t>x</w:t>
      </w:r>
      <w:r w:rsidRPr="00DF767C">
        <w:rPr>
          <w:spacing w:val="-1"/>
        </w:rPr>
        <w:t>cee</w:t>
      </w:r>
      <w:r w:rsidRPr="00DF767C">
        <w:t>d</w:t>
      </w:r>
      <w:r w:rsidRPr="00DF767C">
        <w:rPr>
          <w:spacing w:val="2"/>
        </w:rPr>
        <w:t xml:space="preserve"> </w:t>
      </w:r>
      <w:r w:rsidRPr="00DF767C">
        <w:t>the si</w:t>
      </w:r>
      <w:r w:rsidRPr="00DF767C">
        <w:rPr>
          <w:spacing w:val="1"/>
        </w:rPr>
        <w:t>z</w:t>
      </w:r>
      <w:r w:rsidRPr="00DF767C">
        <w:t>e</w:t>
      </w:r>
      <w:r w:rsidRPr="00DF767C">
        <w:rPr>
          <w:spacing w:val="-1"/>
        </w:rPr>
        <w:t xml:space="preserve"> </w:t>
      </w:r>
      <w:r w:rsidRPr="00DF767C">
        <w:t>r</w:t>
      </w:r>
      <w:r w:rsidRPr="00DF767C">
        <w:rPr>
          <w:spacing w:val="-2"/>
        </w:rPr>
        <w:t>e</w:t>
      </w:r>
      <w:r w:rsidRPr="00DF767C">
        <w:t>quir</w:t>
      </w:r>
      <w:r w:rsidRPr="00DF767C">
        <w:rPr>
          <w:spacing w:val="-1"/>
        </w:rPr>
        <w:t>e</w:t>
      </w:r>
      <w:r w:rsidRPr="00DF767C">
        <w:t xml:space="preserve">ment </w:t>
      </w:r>
      <w:r w:rsidRPr="00DF767C">
        <w:rPr>
          <w:spacing w:val="-1"/>
        </w:rPr>
        <w:t>f</w:t>
      </w:r>
      <w:r w:rsidRPr="00DF767C">
        <w:t>or</w:t>
      </w:r>
      <w:r w:rsidRPr="00DF767C">
        <w:rPr>
          <w:spacing w:val="1"/>
        </w:rPr>
        <w:t xml:space="preserve"> </w:t>
      </w:r>
      <w:r w:rsidRPr="00DF767C">
        <w:t>r</w:t>
      </w:r>
      <w:r w:rsidRPr="00DF767C">
        <w:rPr>
          <w:spacing w:val="-2"/>
        </w:rPr>
        <w:t>e</w:t>
      </w:r>
      <w:r w:rsidRPr="00DF767C">
        <w:t>porti</w:t>
      </w:r>
      <w:r w:rsidRPr="00DF767C">
        <w:rPr>
          <w:spacing w:val="2"/>
        </w:rPr>
        <w:t>ng</w:t>
      </w:r>
      <w:r w:rsidRPr="00DF767C">
        <w:t>, O</w:t>
      </w:r>
      <w:r w:rsidRPr="00DF767C">
        <w:rPr>
          <w:spacing w:val="-6"/>
        </w:rPr>
        <w:t>f</w:t>
      </w:r>
      <w:r w:rsidRPr="00DF767C">
        <w:t>feror must</w:t>
      </w:r>
      <w:r w:rsidRPr="00DF767C">
        <w:rPr>
          <w:spacing w:val="1"/>
        </w:rPr>
        <w:t xml:space="preserve"> a</w:t>
      </w:r>
      <w:r w:rsidRPr="00DF767C">
        <w:rPr>
          <w:spacing w:val="-2"/>
        </w:rPr>
        <w:t>g</w:t>
      </w:r>
      <w:r w:rsidRPr="00DF767C">
        <w:rPr>
          <w:spacing w:val="1"/>
        </w:rPr>
        <w:t>r</w:t>
      </w:r>
      <w:r w:rsidRPr="00DF767C">
        <w:rPr>
          <w:spacing w:val="-1"/>
        </w:rPr>
        <w:t>e</w:t>
      </w:r>
      <w:r w:rsidRPr="00DF767C">
        <w:t>e</w:t>
      </w:r>
      <w:r w:rsidRPr="00DF767C">
        <w:rPr>
          <w:spacing w:val="-1"/>
        </w:rPr>
        <w:t xml:space="preserve"> </w:t>
      </w:r>
      <w:r w:rsidRPr="00DF767C">
        <w:t>to pr</w:t>
      </w:r>
      <w:r w:rsidRPr="00DF767C">
        <w:rPr>
          <w:spacing w:val="2"/>
        </w:rPr>
        <w:t>o</w:t>
      </w:r>
      <w:r w:rsidRPr="00DF767C">
        <w:t>vide the</w:t>
      </w:r>
      <w:r w:rsidRPr="00DF767C">
        <w:rPr>
          <w:spacing w:val="-1"/>
        </w:rPr>
        <w:t xml:space="preserve"> </w:t>
      </w:r>
      <w:r w:rsidRPr="00DF767C">
        <w:t>r</w:t>
      </w:r>
      <w:r w:rsidRPr="00DF767C">
        <w:rPr>
          <w:spacing w:val="-2"/>
        </w:rPr>
        <w:t>e</w:t>
      </w:r>
      <w:r w:rsidRPr="00DF767C">
        <w:t>qui</w:t>
      </w:r>
      <w:r w:rsidRPr="00DF767C">
        <w:rPr>
          <w:spacing w:val="2"/>
        </w:rPr>
        <w:t>r</w:t>
      </w:r>
      <w:r w:rsidRPr="00DF767C">
        <w:rPr>
          <w:spacing w:val="-1"/>
        </w:rPr>
        <w:t>e</w:t>
      </w:r>
      <w:r w:rsidRPr="00DF767C">
        <w:t>d r</w:t>
      </w:r>
      <w:r w:rsidRPr="00DF767C">
        <w:rPr>
          <w:spacing w:val="-2"/>
        </w:rPr>
        <w:t>e</w:t>
      </w:r>
      <w:r w:rsidRPr="00DF767C">
        <w:t>p</w:t>
      </w:r>
      <w:r w:rsidRPr="00DF767C">
        <w:rPr>
          <w:spacing w:val="2"/>
        </w:rPr>
        <w:t>o</w:t>
      </w:r>
      <w:r w:rsidRPr="00DF767C">
        <w:t xml:space="preserve">rt </w:t>
      </w:r>
      <w:r w:rsidRPr="00DF767C">
        <w:rPr>
          <w:spacing w:val="-1"/>
        </w:rPr>
        <w:t>w</w:t>
      </w:r>
      <w:r w:rsidRPr="00DF767C">
        <w:t>i</w:t>
      </w:r>
      <w:r w:rsidRPr="00DF767C">
        <w:rPr>
          <w:spacing w:val="1"/>
        </w:rPr>
        <w:t>t</w:t>
      </w:r>
      <w:r w:rsidRPr="00DF767C">
        <w:t>hin n</w:t>
      </w:r>
      <w:r w:rsidRPr="00DF767C">
        <w:rPr>
          <w:spacing w:val="1"/>
        </w:rPr>
        <w:t>i</w:t>
      </w:r>
      <w:r w:rsidRPr="00DF767C">
        <w:t>n</w:t>
      </w:r>
      <w:r w:rsidRPr="00DF767C">
        <w:rPr>
          <w:spacing w:val="-1"/>
        </w:rPr>
        <w:t>e</w:t>
      </w:r>
      <w:r w:rsidRPr="00DF767C">
        <w:rPr>
          <w:spacing w:val="3"/>
        </w:rPr>
        <w:t>t</w:t>
      </w:r>
      <w:r w:rsidRPr="00DF767C">
        <w:t>y</w:t>
      </w:r>
      <w:r w:rsidRPr="00DF767C">
        <w:rPr>
          <w:spacing w:val="-5"/>
        </w:rPr>
        <w:t xml:space="preserve"> </w:t>
      </w:r>
      <w:r w:rsidRPr="00DF767C">
        <w:t>(90)</w:t>
      </w:r>
      <w:r w:rsidRPr="00DF767C">
        <w:rPr>
          <w:spacing w:val="1"/>
        </w:rPr>
        <w:t xml:space="preserve"> </w:t>
      </w:r>
      <w:r w:rsidRPr="00DF767C">
        <w:rPr>
          <w:spacing w:val="-1"/>
        </w:rPr>
        <w:t>ca</w:t>
      </w:r>
      <w:r w:rsidRPr="00DF767C">
        <w:t>len</w:t>
      </w:r>
      <w:r w:rsidRPr="00DF767C">
        <w:rPr>
          <w:spacing w:val="2"/>
        </w:rPr>
        <w:t>d</w:t>
      </w:r>
      <w:r w:rsidRPr="00DF767C">
        <w:rPr>
          <w:spacing w:val="-1"/>
        </w:rPr>
        <w:t>a</w:t>
      </w:r>
      <w:r w:rsidRPr="00DF767C">
        <w:t>r d</w:t>
      </w:r>
      <w:r w:rsidRPr="00DF767C">
        <w:rPr>
          <w:spacing w:val="3"/>
        </w:rPr>
        <w:t>a</w:t>
      </w:r>
      <w:r w:rsidRPr="00DF767C">
        <w:rPr>
          <w:spacing w:val="-5"/>
        </w:rPr>
        <w:t>y</w:t>
      </w:r>
      <w:r w:rsidRPr="00DF767C">
        <w:t>s of me</w:t>
      </w:r>
      <w:r w:rsidRPr="00DF767C">
        <w:rPr>
          <w:spacing w:val="-1"/>
        </w:rPr>
        <w:t>e</w:t>
      </w:r>
      <w:r w:rsidRPr="00DF767C">
        <w:t>t</w:t>
      </w:r>
      <w:r w:rsidRPr="00DF767C">
        <w:rPr>
          <w:spacing w:val="1"/>
        </w:rPr>
        <w:t>i</w:t>
      </w:r>
      <w:r w:rsidRPr="00DF767C">
        <w:t>ng</w:t>
      </w:r>
      <w:r w:rsidRPr="00DF767C">
        <w:rPr>
          <w:spacing w:val="-2"/>
        </w:rPr>
        <w:t xml:space="preserve"> </w:t>
      </w:r>
      <w:r w:rsidRPr="00DF767C">
        <w:t>or</w:t>
      </w:r>
      <w:r w:rsidRPr="00DF767C">
        <w:rPr>
          <w:spacing w:val="1"/>
        </w:rPr>
        <w:t xml:space="preserve"> </w:t>
      </w:r>
      <w:r w:rsidRPr="00DF767C">
        <w:rPr>
          <w:spacing w:val="-1"/>
        </w:rPr>
        <w:t>e</w:t>
      </w:r>
      <w:r w:rsidRPr="00DF767C">
        <w:rPr>
          <w:spacing w:val="2"/>
        </w:rPr>
        <w:t>x</w:t>
      </w:r>
      <w:r w:rsidRPr="00DF767C">
        <w:rPr>
          <w:spacing w:val="-1"/>
        </w:rPr>
        <w:t>cee</w:t>
      </w:r>
      <w:r w:rsidRPr="00DF767C">
        <w:t>di</w:t>
      </w:r>
      <w:r w:rsidRPr="00DF767C">
        <w:rPr>
          <w:spacing w:val="3"/>
        </w:rPr>
        <w:t>n</w:t>
      </w:r>
      <w:r w:rsidRPr="00DF767C">
        <w:t>g</w:t>
      </w:r>
      <w:r w:rsidRPr="00DF767C">
        <w:rPr>
          <w:spacing w:val="-2"/>
        </w:rPr>
        <w:t xml:space="preserve"> </w:t>
      </w:r>
      <w:r w:rsidRPr="00DF767C">
        <w:t>the</w:t>
      </w:r>
      <w:r w:rsidRPr="00DF767C">
        <w:rPr>
          <w:spacing w:val="2"/>
        </w:rPr>
        <w:t xml:space="preserve"> </w:t>
      </w:r>
      <w:r w:rsidRPr="00DF767C">
        <w:t>si</w:t>
      </w:r>
      <w:r w:rsidRPr="00DF767C">
        <w:rPr>
          <w:spacing w:val="2"/>
        </w:rPr>
        <w:t>z</w:t>
      </w:r>
      <w:r w:rsidRPr="00DF767C">
        <w:t>e</w:t>
      </w:r>
      <w:r w:rsidRPr="00DF767C">
        <w:rPr>
          <w:spacing w:val="-1"/>
        </w:rPr>
        <w:t xml:space="preserve"> </w:t>
      </w:r>
      <w:r w:rsidRPr="00DF767C">
        <w:t>r</w:t>
      </w:r>
      <w:r w:rsidRPr="00DF767C">
        <w:rPr>
          <w:spacing w:val="-2"/>
        </w:rPr>
        <w:t>e</w:t>
      </w:r>
      <w:r w:rsidRPr="00DF767C">
        <w:t>quir</w:t>
      </w:r>
      <w:r w:rsidRPr="00DF767C">
        <w:rPr>
          <w:spacing w:val="-1"/>
        </w:rPr>
        <w:t>e</w:t>
      </w:r>
      <w:r w:rsidRPr="00DF767C">
        <w:t>ment.</w:t>
      </w:r>
    </w:p>
    <w:p w14:paraId="1C8F9140" w14:textId="77777777" w:rsidR="00154560" w:rsidRPr="00DF767C" w:rsidRDefault="00154560" w:rsidP="00F565C7">
      <w:pPr>
        <w:pStyle w:val="H3Normal"/>
      </w:pPr>
    </w:p>
    <w:p w14:paraId="4AC414CC" w14:textId="77777777" w:rsidR="00717C2C" w:rsidRPr="00DF767C" w:rsidRDefault="00045712" w:rsidP="00C95DFE">
      <w:pPr>
        <w:pStyle w:val="H3Normal"/>
        <w:ind w:left="720" w:right="0"/>
      </w:pPr>
      <w:r w:rsidRPr="00DF767C">
        <w:t>O</w:t>
      </w:r>
      <w:r w:rsidRPr="00DF767C">
        <w:rPr>
          <w:spacing w:val="-6"/>
        </w:rPr>
        <w:t>f</w:t>
      </w:r>
      <w:r w:rsidRPr="00DF767C">
        <w:t>feror</w:t>
      </w:r>
      <w:r w:rsidRPr="00DF767C">
        <w:rPr>
          <w:spacing w:val="-1"/>
        </w:rPr>
        <w:t xml:space="preserve"> </w:t>
      </w:r>
      <w:r w:rsidRPr="00DF767C">
        <w:t>must</w:t>
      </w:r>
      <w:r w:rsidRPr="00DF767C">
        <w:rPr>
          <w:spacing w:val="1"/>
        </w:rPr>
        <w:t xml:space="preserve"> </w:t>
      </w:r>
      <w:r w:rsidRPr="00C95DFE">
        <w:rPr>
          <w:spacing w:val="-5"/>
        </w:rPr>
        <w:t>also</w:t>
      </w:r>
      <w:r w:rsidRPr="00DF767C">
        <w:t xml:space="preserve"> </w:t>
      </w:r>
      <w:r w:rsidRPr="00DF767C">
        <w:rPr>
          <w:spacing w:val="2"/>
        </w:rPr>
        <w:t>a</w:t>
      </w:r>
      <w:r w:rsidRPr="00DF767C">
        <w:rPr>
          <w:spacing w:val="-2"/>
        </w:rPr>
        <w:t>g</w:t>
      </w:r>
      <w:r w:rsidRPr="00DF767C">
        <w:rPr>
          <w:spacing w:val="1"/>
        </w:rPr>
        <w:t>r</w:t>
      </w:r>
      <w:r w:rsidRPr="00DF767C">
        <w:rPr>
          <w:spacing w:val="-1"/>
        </w:rPr>
        <w:t>e</w:t>
      </w:r>
      <w:r w:rsidRPr="00DF767C">
        <w:t>e</w:t>
      </w:r>
      <w:r w:rsidRPr="00DF767C">
        <w:rPr>
          <w:spacing w:val="-1"/>
        </w:rPr>
        <w:t xml:space="preserve"> </w:t>
      </w:r>
      <w:r w:rsidRPr="00DF767C">
        <w:rPr>
          <w:spacing w:val="3"/>
        </w:rPr>
        <w:t>t</w:t>
      </w:r>
      <w:r w:rsidRPr="00DF767C">
        <w:t>o le</w:t>
      </w:r>
      <w:r w:rsidRPr="00DF767C">
        <w:rPr>
          <w:spacing w:val="2"/>
        </w:rPr>
        <w:t>v</w:t>
      </w:r>
      <w:r w:rsidRPr="00DF767C">
        <w:t>y</w:t>
      </w:r>
      <w:r w:rsidRPr="00DF767C">
        <w:rPr>
          <w:spacing w:val="-5"/>
        </w:rPr>
        <w:t xml:space="preserve"> </w:t>
      </w:r>
      <w:r w:rsidRPr="00DF767C">
        <w:t>the</w:t>
      </w:r>
      <w:r w:rsidRPr="00DF767C">
        <w:rPr>
          <w:spacing w:val="2"/>
        </w:rPr>
        <w:t>s</w:t>
      </w:r>
      <w:r w:rsidRPr="00DF767C">
        <w:t>e</w:t>
      </w:r>
      <w:r w:rsidRPr="00DF767C">
        <w:rPr>
          <w:spacing w:val="-1"/>
        </w:rPr>
        <w:t xml:space="preserve"> </w:t>
      </w:r>
      <w:r w:rsidRPr="00DF767C">
        <w:t>r</w:t>
      </w:r>
      <w:r w:rsidRPr="00DF767C">
        <w:rPr>
          <w:spacing w:val="-2"/>
        </w:rPr>
        <w:t>e</w:t>
      </w:r>
      <w:r w:rsidRPr="00DF767C">
        <w:t>p</w:t>
      </w:r>
      <w:r w:rsidRPr="00DF767C">
        <w:rPr>
          <w:spacing w:val="2"/>
        </w:rPr>
        <w:t>o</w:t>
      </w:r>
      <w:r w:rsidRPr="00DF767C">
        <w:t>rting r</w:t>
      </w:r>
      <w:r w:rsidRPr="00DF767C">
        <w:rPr>
          <w:spacing w:val="-2"/>
        </w:rPr>
        <w:t>e</w:t>
      </w:r>
      <w:r w:rsidRPr="00DF767C">
        <w:rPr>
          <w:spacing w:val="2"/>
        </w:rPr>
        <w:t>q</w:t>
      </w:r>
      <w:r w:rsidRPr="00DF767C">
        <w:t>uir</w:t>
      </w:r>
      <w:r w:rsidRPr="00DF767C">
        <w:rPr>
          <w:spacing w:val="-1"/>
        </w:rPr>
        <w:t>e</w:t>
      </w:r>
      <w:r w:rsidRPr="00DF767C">
        <w:t xml:space="preserve">ments on </w:t>
      </w:r>
      <w:r w:rsidRPr="00DF767C">
        <w:rPr>
          <w:spacing w:val="-1"/>
        </w:rPr>
        <w:t>a</w:t>
      </w:r>
      <w:r w:rsidRPr="00DF767C">
        <w:rPr>
          <w:spacing w:val="5"/>
        </w:rPr>
        <w:t>n</w:t>
      </w:r>
      <w:r w:rsidRPr="00DF767C">
        <w:t>y</w:t>
      </w:r>
      <w:r w:rsidRPr="00DF767C">
        <w:rPr>
          <w:spacing w:val="-5"/>
        </w:rPr>
        <w:t xml:space="preserve"> </w:t>
      </w:r>
      <w:r w:rsidRPr="00DF767C">
        <w:t>sub</w:t>
      </w:r>
      <w:r w:rsidRPr="00DF767C">
        <w:rPr>
          <w:spacing w:val="-1"/>
        </w:rPr>
        <w:t>c</w:t>
      </w:r>
      <w:r w:rsidRPr="00DF767C">
        <w:t>o</w:t>
      </w:r>
      <w:r w:rsidRPr="00DF767C">
        <w:rPr>
          <w:spacing w:val="2"/>
        </w:rPr>
        <w:t>n</w:t>
      </w:r>
      <w:r w:rsidRPr="00DF767C">
        <w:t>tr</w:t>
      </w:r>
      <w:r w:rsidRPr="00DF767C">
        <w:rPr>
          <w:spacing w:val="-1"/>
        </w:rPr>
        <w:t>ac</w:t>
      </w:r>
      <w:r w:rsidRPr="00DF767C">
        <w:t>tor</w:t>
      </w:r>
      <w:r w:rsidRPr="00DF767C">
        <w:rPr>
          <w:spacing w:val="-1"/>
        </w:rPr>
        <w:t>(</w:t>
      </w:r>
      <w:r w:rsidRPr="00DF767C">
        <w:t>s) p</w:t>
      </w:r>
      <w:r w:rsidRPr="00DF767C">
        <w:rPr>
          <w:spacing w:val="-1"/>
        </w:rPr>
        <w:t>e</w:t>
      </w:r>
      <w:r w:rsidRPr="00DF767C">
        <w:t>r</w:t>
      </w:r>
      <w:r w:rsidRPr="00DF767C">
        <w:rPr>
          <w:spacing w:val="-1"/>
        </w:rPr>
        <w:t>f</w:t>
      </w:r>
      <w:r w:rsidRPr="00DF767C">
        <w:t>ormi</w:t>
      </w:r>
      <w:r w:rsidRPr="00DF767C">
        <w:rPr>
          <w:spacing w:val="2"/>
        </w:rPr>
        <w:t>n</w:t>
      </w:r>
      <w:r w:rsidRPr="00DF767C">
        <w:t>g</w:t>
      </w:r>
      <w:r w:rsidRPr="00DF767C">
        <w:rPr>
          <w:spacing w:val="-2"/>
        </w:rPr>
        <w:t xml:space="preserve"> </w:t>
      </w:r>
      <w:r w:rsidRPr="00DF767C">
        <w:t>more</w:t>
      </w:r>
      <w:r w:rsidRPr="00DF767C">
        <w:rPr>
          <w:spacing w:val="-1"/>
        </w:rPr>
        <w:t xml:space="preserve"> </w:t>
      </w:r>
      <w:r w:rsidRPr="00DF767C">
        <w:t>t</w:t>
      </w:r>
      <w:r w:rsidRPr="00DF767C">
        <w:rPr>
          <w:spacing w:val="3"/>
        </w:rPr>
        <w:t>h</w:t>
      </w:r>
      <w:r w:rsidRPr="00DF767C">
        <w:rPr>
          <w:spacing w:val="-1"/>
        </w:rPr>
        <w:t>a</w:t>
      </w:r>
      <w:r w:rsidRPr="00DF767C">
        <w:t>n</w:t>
      </w:r>
      <w:r w:rsidRPr="00DF767C">
        <w:rPr>
          <w:spacing w:val="1"/>
        </w:rPr>
        <w:t xml:space="preserve"> </w:t>
      </w:r>
      <w:r w:rsidRPr="00DF767C">
        <w:t>t</w:t>
      </w:r>
      <w:r w:rsidRPr="00DF767C">
        <w:rPr>
          <w:spacing w:val="2"/>
        </w:rPr>
        <w:t>e</w:t>
      </w:r>
      <w:r w:rsidRPr="00DF767C">
        <w:t>n p</w:t>
      </w:r>
      <w:r w:rsidRPr="00DF767C">
        <w:rPr>
          <w:spacing w:val="-1"/>
        </w:rPr>
        <w:t>e</w:t>
      </w:r>
      <w:r w:rsidRPr="00DF767C">
        <w:t>r</w:t>
      </w:r>
      <w:r w:rsidRPr="00DF767C">
        <w:rPr>
          <w:spacing w:val="-2"/>
        </w:rPr>
        <w:t>c</w:t>
      </w:r>
      <w:r w:rsidRPr="00DF767C">
        <w:rPr>
          <w:spacing w:val="-1"/>
        </w:rPr>
        <w:t>e</w:t>
      </w:r>
      <w:r w:rsidRPr="00DF767C">
        <w:t>nt</w:t>
      </w:r>
      <w:r w:rsidRPr="00DF767C">
        <w:rPr>
          <w:spacing w:val="3"/>
        </w:rPr>
        <w:t xml:space="preserve"> </w:t>
      </w:r>
      <w:r w:rsidRPr="00DF767C">
        <w:t>(10</w:t>
      </w:r>
      <w:r w:rsidRPr="00DF767C">
        <w:rPr>
          <w:spacing w:val="-1"/>
        </w:rPr>
        <w:t>%</w:t>
      </w:r>
      <w:r w:rsidRPr="00DF767C">
        <w:t>)</w:t>
      </w:r>
      <w:r w:rsidRPr="00DF767C">
        <w:rPr>
          <w:spacing w:val="-1"/>
        </w:rPr>
        <w:t xml:space="preserve"> </w:t>
      </w:r>
      <w:r w:rsidRPr="00DF767C">
        <w:rPr>
          <w:spacing w:val="2"/>
        </w:rPr>
        <w:t>o</w:t>
      </w:r>
      <w:r w:rsidRPr="00DF767C">
        <w:t>f the</w:t>
      </w:r>
      <w:r w:rsidRPr="00DF767C">
        <w:rPr>
          <w:spacing w:val="-1"/>
        </w:rPr>
        <w:t xml:space="preserve"> </w:t>
      </w:r>
      <w:r w:rsidRPr="00DF767C">
        <w:rPr>
          <w:spacing w:val="2"/>
        </w:rPr>
        <w:t>d</w:t>
      </w:r>
      <w:r w:rsidRPr="00DF767C">
        <w:t>ol</w:t>
      </w:r>
      <w:r w:rsidRPr="00DF767C">
        <w:rPr>
          <w:spacing w:val="1"/>
        </w:rPr>
        <w:t>l</w:t>
      </w:r>
      <w:r w:rsidRPr="00DF767C">
        <w:rPr>
          <w:spacing w:val="-1"/>
        </w:rPr>
        <w:t>a</w:t>
      </w:r>
      <w:r w:rsidRPr="00DF767C">
        <w:t>r v</w:t>
      </w:r>
      <w:r w:rsidRPr="00DF767C">
        <w:rPr>
          <w:spacing w:val="-2"/>
        </w:rPr>
        <w:t>a</w:t>
      </w:r>
      <w:r w:rsidRPr="00DF767C">
        <w:t>lue of</w:t>
      </w:r>
      <w:r w:rsidRPr="00DF767C">
        <w:rPr>
          <w:spacing w:val="-1"/>
        </w:rPr>
        <w:t xml:space="preserve"> </w:t>
      </w:r>
      <w:r w:rsidRPr="00DF767C">
        <w:t>th</w:t>
      </w:r>
      <w:r w:rsidRPr="00DF767C">
        <w:rPr>
          <w:spacing w:val="1"/>
        </w:rPr>
        <w:t>i</w:t>
      </w:r>
      <w:r w:rsidRPr="00DF767C">
        <w:t xml:space="preserve">s </w:t>
      </w:r>
      <w:r w:rsidRPr="00DF767C">
        <w:rPr>
          <w:spacing w:val="-1"/>
        </w:rPr>
        <w:t>c</w:t>
      </w:r>
      <w:r w:rsidRPr="00DF767C">
        <w:t>ont</w:t>
      </w:r>
      <w:r w:rsidRPr="00DF767C">
        <w:rPr>
          <w:spacing w:val="2"/>
        </w:rPr>
        <w:t>r</w:t>
      </w:r>
      <w:r w:rsidRPr="00DF767C">
        <w:rPr>
          <w:spacing w:val="-1"/>
        </w:rPr>
        <w:t>a</w:t>
      </w:r>
      <w:r w:rsidRPr="00DF767C">
        <w:rPr>
          <w:spacing w:val="1"/>
        </w:rPr>
        <w:t>c</w:t>
      </w:r>
      <w:r w:rsidRPr="00DF767C">
        <w:t xml:space="preserve">t </w:t>
      </w:r>
      <w:r w:rsidRPr="00DF767C">
        <w:rPr>
          <w:spacing w:val="1"/>
        </w:rPr>
        <w:t>i</w:t>
      </w:r>
      <w:r w:rsidRPr="00DF767C">
        <w:t>f s</w:t>
      </w:r>
      <w:r w:rsidRPr="00DF767C">
        <w:rPr>
          <w:spacing w:val="-1"/>
        </w:rPr>
        <w:t>a</w:t>
      </w:r>
      <w:r w:rsidRPr="00DF767C">
        <w:t>id sub</w:t>
      </w:r>
      <w:r w:rsidRPr="00DF767C">
        <w:rPr>
          <w:spacing w:val="-1"/>
        </w:rPr>
        <w:t>c</w:t>
      </w:r>
      <w:r w:rsidRPr="00DF767C">
        <w:t>ontr</w:t>
      </w:r>
      <w:r w:rsidRPr="00DF767C">
        <w:rPr>
          <w:spacing w:val="-1"/>
        </w:rPr>
        <w:t>ac</w:t>
      </w:r>
      <w:r w:rsidRPr="00DF767C">
        <w:t>to</w:t>
      </w:r>
      <w:r w:rsidRPr="00DF767C">
        <w:rPr>
          <w:spacing w:val="2"/>
        </w:rPr>
        <w:t>r</w:t>
      </w:r>
      <w:r w:rsidRPr="00DF767C">
        <w:t>(s)</w:t>
      </w:r>
      <w:r w:rsidRPr="00DF767C">
        <w:rPr>
          <w:spacing w:val="-1"/>
        </w:rPr>
        <w:t xml:space="preserve"> </w:t>
      </w:r>
      <w:r w:rsidRPr="00DF767C">
        <w:t>me</w:t>
      </w:r>
      <w:r w:rsidRPr="00DF767C">
        <w:rPr>
          <w:spacing w:val="-1"/>
        </w:rPr>
        <w:t>e</w:t>
      </w:r>
      <w:r w:rsidRPr="00DF767C">
        <w:t xml:space="preserve">ts, </w:t>
      </w:r>
      <w:r w:rsidRPr="00DF767C">
        <w:rPr>
          <w:spacing w:val="3"/>
        </w:rPr>
        <w:t>o</w:t>
      </w:r>
      <w:r w:rsidRPr="00DF767C">
        <w:t>r g</w:t>
      </w:r>
      <w:r w:rsidRPr="00DF767C">
        <w:rPr>
          <w:spacing w:val="-1"/>
        </w:rPr>
        <w:t>r</w:t>
      </w:r>
      <w:r w:rsidRPr="00DF767C">
        <w:t>ows to m</w:t>
      </w:r>
      <w:r w:rsidRPr="00DF767C">
        <w:rPr>
          <w:spacing w:val="-1"/>
        </w:rPr>
        <w:t>ee</w:t>
      </w:r>
      <w:r w:rsidRPr="00DF767C">
        <w:t xml:space="preserve">t, </w:t>
      </w:r>
      <w:r w:rsidRPr="00DF767C">
        <w:rPr>
          <w:spacing w:val="1"/>
        </w:rPr>
        <w:t>t</w:t>
      </w:r>
      <w:r w:rsidRPr="00DF767C">
        <w:t>he</w:t>
      </w:r>
      <w:r w:rsidRPr="00DF767C">
        <w:rPr>
          <w:spacing w:val="-1"/>
        </w:rPr>
        <w:t xml:space="preserve"> </w:t>
      </w:r>
      <w:r w:rsidRPr="00DF767C">
        <w:t>stat</w:t>
      </w:r>
      <w:r w:rsidRPr="00DF767C">
        <w:rPr>
          <w:spacing w:val="1"/>
        </w:rPr>
        <w:t>e</w:t>
      </w:r>
      <w:r w:rsidRPr="00DF767C">
        <w:t xml:space="preserve">d </w:t>
      </w:r>
      <w:r w:rsidRPr="00DF767C">
        <w:rPr>
          <w:spacing w:val="-1"/>
        </w:rPr>
        <w:t>e</w:t>
      </w:r>
      <w:r w:rsidRPr="00DF767C">
        <w:t>mp</w:t>
      </w:r>
      <w:r w:rsidRPr="00DF767C">
        <w:rPr>
          <w:spacing w:val="1"/>
        </w:rPr>
        <w:t>l</w:t>
      </w:r>
      <w:r w:rsidRPr="00DF767C">
        <w:rPr>
          <w:spacing w:val="2"/>
        </w:rPr>
        <w:t>o</w:t>
      </w:r>
      <w:r w:rsidRPr="00DF767C">
        <w:rPr>
          <w:spacing w:val="-5"/>
        </w:rPr>
        <w:t>y</w:t>
      </w:r>
      <w:r w:rsidRPr="00DF767C">
        <w:rPr>
          <w:spacing w:val="1"/>
        </w:rPr>
        <w:t>e</w:t>
      </w:r>
      <w:r w:rsidRPr="00DF767C">
        <w:t>e</w:t>
      </w:r>
      <w:r w:rsidRPr="00DF767C">
        <w:rPr>
          <w:spacing w:val="-1"/>
        </w:rPr>
        <w:t xml:space="preserve"> </w:t>
      </w:r>
      <w:r w:rsidRPr="00DF767C">
        <w:t>si</w:t>
      </w:r>
      <w:r w:rsidRPr="00DF767C">
        <w:rPr>
          <w:spacing w:val="2"/>
        </w:rPr>
        <w:t>z</w:t>
      </w:r>
      <w:r w:rsidRPr="00DF767C">
        <w:t>e</w:t>
      </w:r>
      <w:r w:rsidRPr="00DF767C">
        <w:rPr>
          <w:spacing w:val="-1"/>
        </w:rPr>
        <w:t xml:space="preserve"> </w:t>
      </w:r>
      <w:r w:rsidRPr="00DF767C">
        <w:t>thr</w:t>
      </w:r>
      <w:r w:rsidRPr="00DF767C">
        <w:rPr>
          <w:spacing w:val="-1"/>
        </w:rPr>
        <w:t>e</w:t>
      </w:r>
      <w:r w:rsidRPr="00DF767C">
        <w:t>sholds during the</w:t>
      </w:r>
      <w:r w:rsidR="00C917B2" w:rsidRPr="00DF767C">
        <w:t xml:space="preserve"> contract</w:t>
      </w:r>
      <w:r w:rsidRPr="00DF767C">
        <w:t xml:space="preserve"> t</w:t>
      </w:r>
      <w:r w:rsidRPr="00DF767C">
        <w:rPr>
          <w:spacing w:val="-1"/>
        </w:rPr>
        <w:t>e</w:t>
      </w:r>
      <w:r w:rsidRPr="00DF767C">
        <w:t>rm.</w:t>
      </w:r>
      <w:r w:rsidRPr="00DF767C">
        <w:rPr>
          <w:spacing w:val="3"/>
        </w:rPr>
        <w:t xml:space="preserve"> </w:t>
      </w:r>
      <w:r w:rsidRPr="00DF767C">
        <w:t>O</w:t>
      </w:r>
      <w:r w:rsidRPr="00DF767C">
        <w:rPr>
          <w:spacing w:val="-6"/>
        </w:rPr>
        <w:t>f</w:t>
      </w:r>
      <w:r w:rsidRPr="00DF767C">
        <w:t>feror</w:t>
      </w:r>
      <w:r w:rsidRPr="00DF767C">
        <w:rPr>
          <w:spacing w:val="-1"/>
        </w:rPr>
        <w:t xml:space="preserve"> </w:t>
      </w:r>
      <w:r w:rsidRPr="00DF767C">
        <w:t>must</w:t>
      </w:r>
      <w:r w:rsidRPr="00DF767C">
        <w:rPr>
          <w:spacing w:val="1"/>
        </w:rPr>
        <w:t xml:space="preserve"> </w:t>
      </w:r>
      <w:r w:rsidRPr="00DF767C">
        <w:t>fu</w:t>
      </w:r>
      <w:r w:rsidRPr="00DF767C">
        <w:rPr>
          <w:spacing w:val="-1"/>
        </w:rPr>
        <w:t>r</w:t>
      </w:r>
      <w:r w:rsidRPr="00DF767C">
        <w:t>th</w:t>
      </w:r>
      <w:r w:rsidRPr="00DF767C">
        <w:rPr>
          <w:spacing w:val="2"/>
        </w:rPr>
        <w:t>e</w:t>
      </w:r>
      <w:r w:rsidRPr="00DF767C">
        <w:t>r a</w:t>
      </w:r>
      <w:r w:rsidRPr="00DF767C">
        <w:rPr>
          <w:spacing w:val="-2"/>
        </w:rPr>
        <w:t>g</w:t>
      </w:r>
      <w:r w:rsidRPr="00DF767C">
        <w:rPr>
          <w:spacing w:val="1"/>
        </w:rPr>
        <w:t>re</w:t>
      </w:r>
      <w:r w:rsidRPr="00DF767C">
        <w:t>e</w:t>
      </w:r>
      <w:r w:rsidRPr="00DF767C">
        <w:rPr>
          <w:spacing w:val="-1"/>
        </w:rPr>
        <w:t xml:space="preserve"> </w:t>
      </w:r>
      <w:r w:rsidRPr="00DF767C">
        <w:t>that, should one</w:t>
      </w:r>
      <w:r w:rsidRPr="00DF767C">
        <w:rPr>
          <w:spacing w:val="-1"/>
        </w:rPr>
        <w:t xml:space="preserve"> </w:t>
      </w:r>
      <w:r w:rsidRPr="00DF767C">
        <w:t>or mo</w:t>
      </w:r>
      <w:r w:rsidRPr="00DF767C">
        <w:rPr>
          <w:spacing w:val="1"/>
        </w:rPr>
        <w:t>r</w:t>
      </w:r>
      <w:r w:rsidRPr="00DF767C">
        <w:t>e sub</w:t>
      </w:r>
      <w:r w:rsidRPr="00DF767C">
        <w:rPr>
          <w:spacing w:val="-1"/>
        </w:rPr>
        <w:t>c</w:t>
      </w:r>
      <w:r w:rsidRPr="00DF767C">
        <w:t>ontr</w:t>
      </w:r>
      <w:r w:rsidRPr="00DF767C">
        <w:rPr>
          <w:spacing w:val="-1"/>
        </w:rPr>
        <w:t>ac</w:t>
      </w:r>
      <w:r w:rsidRPr="00DF767C">
        <w:t>tor not m</w:t>
      </w:r>
      <w:r w:rsidRPr="00DF767C">
        <w:rPr>
          <w:spacing w:val="1"/>
        </w:rPr>
        <w:t>e</w:t>
      </w:r>
      <w:r w:rsidRPr="00DF767C">
        <w:rPr>
          <w:spacing w:val="-1"/>
        </w:rPr>
        <w:t>e</w:t>
      </w:r>
      <w:r w:rsidRPr="00DF767C">
        <w:t xml:space="preserve">t </w:t>
      </w:r>
      <w:r w:rsidRPr="00DF767C">
        <w:rPr>
          <w:spacing w:val="1"/>
        </w:rPr>
        <w:t>t</w:t>
      </w:r>
      <w:r w:rsidRPr="00DF767C">
        <w:t>he</w:t>
      </w:r>
      <w:r w:rsidRPr="00DF767C">
        <w:rPr>
          <w:spacing w:val="-1"/>
        </w:rPr>
        <w:t xml:space="preserve"> </w:t>
      </w:r>
      <w:r w:rsidRPr="00DF767C">
        <w:t>si</w:t>
      </w:r>
      <w:r w:rsidRPr="00DF767C">
        <w:rPr>
          <w:spacing w:val="2"/>
        </w:rPr>
        <w:t>z</w:t>
      </w:r>
      <w:r w:rsidRPr="00DF767C">
        <w:t>e</w:t>
      </w:r>
      <w:r w:rsidRPr="00DF767C">
        <w:rPr>
          <w:spacing w:val="-1"/>
        </w:rPr>
        <w:t xml:space="preserve"> </w:t>
      </w:r>
      <w:r w:rsidRPr="00DF767C">
        <w:t>r</w:t>
      </w:r>
      <w:r w:rsidRPr="00DF767C">
        <w:rPr>
          <w:spacing w:val="-2"/>
        </w:rPr>
        <w:t>e</w:t>
      </w:r>
      <w:r w:rsidRPr="00DF767C">
        <w:t>quir</w:t>
      </w:r>
      <w:r w:rsidRPr="00DF767C">
        <w:rPr>
          <w:spacing w:val="-1"/>
        </w:rPr>
        <w:t>e</w:t>
      </w:r>
      <w:r w:rsidRPr="00DF767C">
        <w:t xml:space="preserve">ment </w:t>
      </w:r>
      <w:r w:rsidRPr="00DF767C">
        <w:rPr>
          <w:spacing w:val="-1"/>
        </w:rPr>
        <w:t>f</w:t>
      </w:r>
      <w:r w:rsidRPr="00DF767C">
        <w:rPr>
          <w:spacing w:val="2"/>
        </w:rPr>
        <w:t>o</w:t>
      </w:r>
      <w:r w:rsidRPr="00DF767C">
        <w:t>r</w:t>
      </w:r>
      <w:r w:rsidRPr="00DF767C">
        <w:rPr>
          <w:spacing w:val="1"/>
        </w:rPr>
        <w:t xml:space="preserve"> </w:t>
      </w:r>
      <w:r w:rsidRPr="00DF767C">
        <w:t>reporting</w:t>
      </w:r>
      <w:r w:rsidRPr="00DF767C">
        <w:rPr>
          <w:spacing w:val="-2"/>
        </w:rPr>
        <w:t xml:space="preserve"> </w:t>
      </w:r>
      <w:r w:rsidRPr="00DF767C">
        <w:rPr>
          <w:spacing w:val="-1"/>
        </w:rPr>
        <w:t>a</w:t>
      </w:r>
      <w:r w:rsidRPr="00DF767C">
        <w:t>t con</w:t>
      </w:r>
      <w:r w:rsidRPr="00DF767C">
        <w:rPr>
          <w:spacing w:val="2"/>
        </w:rPr>
        <w:t>t</w:t>
      </w:r>
      <w:r w:rsidRPr="00DF767C">
        <w:t>r</w:t>
      </w:r>
      <w:r w:rsidRPr="00DF767C">
        <w:rPr>
          <w:spacing w:val="-2"/>
        </w:rPr>
        <w:t>a</w:t>
      </w:r>
      <w:r w:rsidRPr="00DF767C">
        <w:rPr>
          <w:spacing w:val="-1"/>
        </w:rPr>
        <w:t>c</w:t>
      </w:r>
      <w:r w:rsidRPr="00DF767C">
        <w:t>t</w:t>
      </w:r>
      <w:r w:rsidRPr="00DF767C">
        <w:rPr>
          <w:spacing w:val="3"/>
        </w:rPr>
        <w:t xml:space="preserve"> </w:t>
      </w:r>
      <w:r w:rsidRPr="00DF767C">
        <w:rPr>
          <w:spacing w:val="-1"/>
        </w:rPr>
        <w:t>a</w:t>
      </w:r>
      <w:r w:rsidRPr="00DF767C">
        <w:t>w</w:t>
      </w:r>
      <w:r w:rsidRPr="00DF767C">
        <w:rPr>
          <w:spacing w:val="-1"/>
        </w:rPr>
        <w:t>a</w:t>
      </w:r>
      <w:r w:rsidRPr="00DF767C">
        <w:t>rd</w:t>
      </w:r>
      <w:r w:rsidRPr="00DF767C">
        <w:rPr>
          <w:spacing w:val="1"/>
        </w:rPr>
        <w:t xml:space="preserve"> </w:t>
      </w:r>
      <w:r w:rsidRPr="00DF767C">
        <w:t>but subsequ</w:t>
      </w:r>
      <w:r w:rsidRPr="00DF767C">
        <w:rPr>
          <w:spacing w:val="-1"/>
        </w:rPr>
        <w:t>e</w:t>
      </w:r>
      <w:r w:rsidRPr="00DF767C">
        <w:t>nt</w:t>
      </w:r>
      <w:r w:rsidRPr="00DF767C">
        <w:rPr>
          <w:spacing w:val="3"/>
        </w:rPr>
        <w:t>l</w:t>
      </w:r>
      <w:r w:rsidRPr="00DF767C">
        <w:t>y gro</w:t>
      </w:r>
      <w:r w:rsidRPr="00DF767C">
        <w:rPr>
          <w:spacing w:val="-1"/>
        </w:rPr>
        <w:t>w</w:t>
      </w:r>
      <w:r w:rsidRPr="00DF767C">
        <w:t xml:space="preserve"> such</w:t>
      </w:r>
      <w:r w:rsidRPr="00DF767C">
        <w:rPr>
          <w:spacing w:val="2"/>
        </w:rPr>
        <w:t xml:space="preserve"> </w:t>
      </w:r>
      <w:r w:rsidRPr="00DF767C">
        <w:t>that th</w:t>
      </w:r>
      <w:r w:rsidRPr="00DF767C">
        <w:rPr>
          <w:spacing w:val="2"/>
        </w:rPr>
        <w:t>e</w:t>
      </w:r>
      <w:r w:rsidRPr="00DF767C">
        <w:t>y</w:t>
      </w:r>
      <w:r w:rsidRPr="00DF767C">
        <w:rPr>
          <w:spacing w:val="-5"/>
        </w:rPr>
        <w:t xml:space="preserve"> </w:t>
      </w:r>
      <w:r w:rsidRPr="00DF767C">
        <w:t>m</w:t>
      </w:r>
      <w:r w:rsidRPr="00DF767C">
        <w:rPr>
          <w:spacing w:val="2"/>
        </w:rPr>
        <w:t>e</w:t>
      </w:r>
      <w:r w:rsidRPr="00DF767C">
        <w:rPr>
          <w:spacing w:val="-1"/>
        </w:rPr>
        <w:t>e</w:t>
      </w:r>
      <w:r w:rsidRPr="00DF767C">
        <w:t xml:space="preserve">t or </w:t>
      </w:r>
      <w:r w:rsidRPr="00DF767C">
        <w:rPr>
          <w:spacing w:val="-1"/>
        </w:rPr>
        <w:t>e</w:t>
      </w:r>
      <w:r w:rsidRPr="00DF767C">
        <w:rPr>
          <w:spacing w:val="2"/>
        </w:rPr>
        <w:t>x</w:t>
      </w:r>
      <w:r w:rsidRPr="00DF767C">
        <w:rPr>
          <w:spacing w:val="-1"/>
        </w:rPr>
        <w:t>cee</w:t>
      </w:r>
      <w:r w:rsidRPr="00DF767C">
        <w:t>d</w:t>
      </w:r>
      <w:r w:rsidRPr="00DF767C">
        <w:rPr>
          <w:spacing w:val="2"/>
        </w:rPr>
        <w:t xml:space="preserve"> </w:t>
      </w:r>
      <w:r w:rsidRPr="00DF767C">
        <w:t>the si</w:t>
      </w:r>
      <w:r w:rsidRPr="00DF767C">
        <w:rPr>
          <w:spacing w:val="1"/>
        </w:rPr>
        <w:t>z</w:t>
      </w:r>
      <w:r w:rsidRPr="00DF767C">
        <w:t>e</w:t>
      </w:r>
      <w:r w:rsidRPr="00DF767C">
        <w:rPr>
          <w:spacing w:val="-1"/>
        </w:rPr>
        <w:t xml:space="preserve"> </w:t>
      </w:r>
      <w:r w:rsidRPr="00DF767C">
        <w:t>r</w:t>
      </w:r>
      <w:r w:rsidRPr="00DF767C">
        <w:rPr>
          <w:spacing w:val="-2"/>
        </w:rPr>
        <w:t>e</w:t>
      </w:r>
      <w:r w:rsidRPr="00DF767C">
        <w:t>quir</w:t>
      </w:r>
      <w:r w:rsidRPr="00DF767C">
        <w:rPr>
          <w:spacing w:val="-1"/>
        </w:rPr>
        <w:t>e</w:t>
      </w:r>
      <w:r w:rsidRPr="00DF767C">
        <w:t xml:space="preserve">ment </w:t>
      </w:r>
      <w:r w:rsidRPr="00DF767C">
        <w:rPr>
          <w:spacing w:val="-1"/>
        </w:rPr>
        <w:t>f</w:t>
      </w:r>
      <w:r w:rsidRPr="00DF767C">
        <w:t>or</w:t>
      </w:r>
      <w:r w:rsidRPr="00DF767C">
        <w:rPr>
          <w:spacing w:val="1"/>
        </w:rPr>
        <w:t xml:space="preserve"> </w:t>
      </w:r>
      <w:r w:rsidRPr="00DF767C">
        <w:t>r</w:t>
      </w:r>
      <w:r w:rsidRPr="00DF767C">
        <w:rPr>
          <w:spacing w:val="-2"/>
        </w:rPr>
        <w:t>e</w:t>
      </w:r>
      <w:r w:rsidRPr="00DF767C">
        <w:t>porti</w:t>
      </w:r>
      <w:r w:rsidRPr="00DF767C">
        <w:rPr>
          <w:spacing w:val="2"/>
        </w:rPr>
        <w:t>n</w:t>
      </w:r>
      <w:r w:rsidRPr="00DF767C">
        <w:rPr>
          <w:spacing w:val="-2"/>
        </w:rPr>
        <w:t>g</w:t>
      </w:r>
      <w:r w:rsidR="00C917B2" w:rsidRPr="00DF767C">
        <w:t>, O</w:t>
      </w:r>
      <w:r w:rsidRPr="00DF767C">
        <w:rPr>
          <w:spacing w:val="-6"/>
        </w:rPr>
        <w:t>f</w:t>
      </w:r>
      <w:r w:rsidRPr="00DF767C">
        <w:t>f</w:t>
      </w:r>
      <w:r w:rsidRPr="00DF767C">
        <w:rPr>
          <w:spacing w:val="-2"/>
        </w:rPr>
        <w:t>e</w:t>
      </w:r>
      <w:r w:rsidRPr="00DF767C">
        <w:t>r</w:t>
      </w:r>
      <w:r w:rsidR="00C917B2" w:rsidRPr="00DF767C">
        <w:t>or</w:t>
      </w:r>
      <w:r w:rsidRPr="00DF767C">
        <w:rPr>
          <w:spacing w:val="1"/>
        </w:rPr>
        <w:t xml:space="preserve"> </w:t>
      </w:r>
      <w:r w:rsidRPr="00DF767C">
        <w:t>will</w:t>
      </w:r>
      <w:r w:rsidRPr="00DF767C">
        <w:rPr>
          <w:spacing w:val="1"/>
        </w:rPr>
        <w:t xml:space="preserve"> </w:t>
      </w:r>
      <w:r w:rsidRPr="00DF767C">
        <w:t>submit</w:t>
      </w:r>
      <w:r w:rsidRPr="00DF767C">
        <w:rPr>
          <w:spacing w:val="1"/>
        </w:rPr>
        <w:t xml:space="preserve"> </w:t>
      </w:r>
      <w:r w:rsidRPr="00DF767C">
        <w:t xml:space="preserve">the </w:t>
      </w:r>
      <w:r w:rsidRPr="00DF767C">
        <w:rPr>
          <w:spacing w:val="-1"/>
        </w:rPr>
        <w:t>re</w:t>
      </w:r>
      <w:r w:rsidRPr="00DF767C">
        <w:t>quir</w:t>
      </w:r>
      <w:r w:rsidRPr="00DF767C">
        <w:rPr>
          <w:spacing w:val="-1"/>
        </w:rPr>
        <w:t>e</w:t>
      </w:r>
      <w:r w:rsidRPr="00DF767C">
        <w:t>d r</w:t>
      </w:r>
      <w:r w:rsidRPr="00DF767C">
        <w:rPr>
          <w:spacing w:val="-2"/>
        </w:rPr>
        <w:t>e</w:t>
      </w:r>
      <w:r w:rsidRPr="00DF767C">
        <w:t>port</w:t>
      </w:r>
      <w:r w:rsidRPr="00DF767C">
        <w:rPr>
          <w:spacing w:val="2"/>
        </w:rPr>
        <w:t xml:space="preserve"> </w:t>
      </w:r>
      <w:r w:rsidRPr="00DF767C">
        <w:t>for</w:t>
      </w:r>
      <w:r w:rsidRPr="00DF767C">
        <w:rPr>
          <w:spacing w:val="-1"/>
        </w:rPr>
        <w:t xml:space="preserve"> </w:t>
      </w:r>
      <w:r w:rsidRPr="00DF767C">
        <w:rPr>
          <w:spacing w:val="1"/>
        </w:rPr>
        <w:t>e</w:t>
      </w:r>
      <w:r w:rsidRPr="00DF767C">
        <w:rPr>
          <w:spacing w:val="-1"/>
        </w:rPr>
        <w:t>ac</w:t>
      </w:r>
      <w:r w:rsidRPr="00DF767C">
        <w:t>h su</w:t>
      </w:r>
      <w:r w:rsidRPr="00DF767C">
        <w:rPr>
          <w:spacing w:val="-1"/>
        </w:rPr>
        <w:t>c</w:t>
      </w:r>
      <w:r w:rsidRPr="00DF767C">
        <w:t>h</w:t>
      </w:r>
      <w:r w:rsidRPr="00DF767C">
        <w:rPr>
          <w:spacing w:val="2"/>
        </w:rPr>
        <w:t xml:space="preserve"> </w:t>
      </w:r>
      <w:r w:rsidRPr="00DF767C">
        <w:t>sub</w:t>
      </w:r>
      <w:r w:rsidRPr="00DF767C">
        <w:rPr>
          <w:spacing w:val="-1"/>
        </w:rPr>
        <w:t>c</w:t>
      </w:r>
      <w:r w:rsidRPr="00DF767C">
        <w:t>ontr</w:t>
      </w:r>
      <w:r w:rsidRPr="00DF767C">
        <w:rPr>
          <w:spacing w:val="-1"/>
        </w:rPr>
        <w:t>ac</w:t>
      </w:r>
      <w:r w:rsidRPr="00DF767C">
        <w:t>to</w:t>
      </w:r>
      <w:r w:rsidRPr="00DF767C">
        <w:rPr>
          <w:spacing w:val="-10"/>
        </w:rPr>
        <w:t>r</w:t>
      </w:r>
      <w:r w:rsidRPr="00DF767C">
        <w:rPr>
          <w:spacing w:val="2"/>
        </w:rPr>
        <w:t xml:space="preserve"> </w:t>
      </w:r>
      <w:r w:rsidRPr="00DF767C">
        <w:t>with</w:t>
      </w:r>
      <w:r w:rsidRPr="00DF767C">
        <w:rPr>
          <w:spacing w:val="1"/>
        </w:rPr>
        <w:t>i</w:t>
      </w:r>
      <w:r w:rsidRPr="00DF767C">
        <w:t>n nine</w:t>
      </w:r>
      <w:r w:rsidRPr="00DF767C">
        <w:rPr>
          <w:spacing w:val="2"/>
        </w:rPr>
        <w:t>t</w:t>
      </w:r>
      <w:r w:rsidRPr="00DF767C">
        <w:t>y</w:t>
      </w:r>
      <w:r w:rsidRPr="00DF767C">
        <w:rPr>
          <w:spacing w:val="-5"/>
        </w:rPr>
        <w:t xml:space="preserve"> </w:t>
      </w:r>
      <w:r w:rsidRPr="00DF767C">
        <w:t>(9</w:t>
      </w:r>
      <w:r w:rsidRPr="00DF767C">
        <w:rPr>
          <w:spacing w:val="1"/>
        </w:rPr>
        <w:t>0</w:t>
      </w:r>
      <w:r w:rsidRPr="00DF767C">
        <w:t xml:space="preserve">) </w:t>
      </w:r>
      <w:r w:rsidRPr="00DF767C">
        <w:rPr>
          <w:spacing w:val="-1"/>
        </w:rPr>
        <w:t>ca</w:t>
      </w:r>
      <w:r w:rsidRPr="00DF767C">
        <w:t>lend</w:t>
      </w:r>
      <w:r w:rsidRPr="00DF767C">
        <w:rPr>
          <w:spacing w:val="1"/>
        </w:rPr>
        <w:t>a</w:t>
      </w:r>
      <w:r w:rsidRPr="00DF767C">
        <w:t>r d</w:t>
      </w:r>
      <w:r w:rsidRPr="00DF767C">
        <w:rPr>
          <w:spacing w:val="3"/>
        </w:rPr>
        <w:t>a</w:t>
      </w:r>
      <w:r w:rsidRPr="00DF767C">
        <w:rPr>
          <w:spacing w:val="-5"/>
        </w:rPr>
        <w:t>y</w:t>
      </w:r>
      <w:r w:rsidRPr="00DF767C">
        <w:t>s of th</w:t>
      </w:r>
      <w:r w:rsidRPr="00DF767C">
        <w:rPr>
          <w:spacing w:val="-1"/>
        </w:rPr>
        <w:t>a</w:t>
      </w:r>
      <w:r w:rsidRPr="00DF767C">
        <w:t>t su</w:t>
      </w:r>
      <w:r w:rsidRPr="00DF767C">
        <w:rPr>
          <w:spacing w:val="3"/>
        </w:rPr>
        <w:t>b</w:t>
      </w:r>
      <w:r w:rsidRPr="00DF767C">
        <w:rPr>
          <w:spacing w:val="-1"/>
        </w:rPr>
        <w:t>c</w:t>
      </w:r>
      <w:r w:rsidRPr="00DF767C">
        <w:t>ontr</w:t>
      </w:r>
      <w:r w:rsidRPr="00DF767C">
        <w:rPr>
          <w:spacing w:val="-1"/>
        </w:rPr>
        <w:t>ac</w:t>
      </w:r>
      <w:r w:rsidRPr="00DF767C">
        <w:t xml:space="preserve">tor </w:t>
      </w:r>
      <w:r w:rsidRPr="00DF767C">
        <w:rPr>
          <w:spacing w:val="2"/>
        </w:rPr>
        <w:t>m</w:t>
      </w:r>
      <w:r w:rsidRPr="00DF767C">
        <w:rPr>
          <w:spacing w:val="-1"/>
        </w:rPr>
        <w:t>ee</w:t>
      </w:r>
      <w:r w:rsidRPr="00DF767C">
        <w:t>t</w:t>
      </w:r>
      <w:r w:rsidRPr="00DF767C">
        <w:rPr>
          <w:spacing w:val="1"/>
        </w:rPr>
        <w:t>i</w:t>
      </w:r>
      <w:r w:rsidRPr="00DF767C">
        <w:rPr>
          <w:spacing w:val="2"/>
        </w:rPr>
        <w:t>n</w:t>
      </w:r>
      <w:r w:rsidRPr="00DF767C">
        <w:t>g</w:t>
      </w:r>
      <w:r w:rsidRPr="00DF767C">
        <w:rPr>
          <w:spacing w:val="-2"/>
        </w:rPr>
        <w:t xml:space="preserve"> </w:t>
      </w:r>
      <w:r w:rsidRPr="00DF767C">
        <w:t>or</w:t>
      </w:r>
      <w:r w:rsidRPr="00DF767C">
        <w:rPr>
          <w:spacing w:val="2"/>
        </w:rPr>
        <w:t xml:space="preserve"> </w:t>
      </w:r>
      <w:r w:rsidRPr="00DF767C">
        <w:rPr>
          <w:spacing w:val="-1"/>
        </w:rPr>
        <w:t>e</w:t>
      </w:r>
      <w:r w:rsidRPr="00DF767C">
        <w:rPr>
          <w:spacing w:val="2"/>
        </w:rPr>
        <w:t>x</w:t>
      </w:r>
      <w:r w:rsidRPr="00DF767C">
        <w:rPr>
          <w:spacing w:val="-1"/>
        </w:rPr>
        <w:t>cee</w:t>
      </w:r>
      <w:r w:rsidRPr="00DF767C">
        <w:t>di</w:t>
      </w:r>
      <w:r w:rsidRPr="00DF767C">
        <w:rPr>
          <w:spacing w:val="3"/>
        </w:rPr>
        <w:t>n</w:t>
      </w:r>
      <w:r w:rsidRPr="00DF767C">
        <w:t>g</w:t>
      </w:r>
      <w:r w:rsidRPr="00DF767C">
        <w:rPr>
          <w:spacing w:val="-2"/>
        </w:rPr>
        <w:t xml:space="preserve"> </w:t>
      </w:r>
      <w:r w:rsidRPr="00DF767C">
        <w:t>the si</w:t>
      </w:r>
      <w:r w:rsidRPr="00DF767C">
        <w:rPr>
          <w:spacing w:val="1"/>
        </w:rPr>
        <w:t>z</w:t>
      </w:r>
      <w:r w:rsidRPr="00DF767C">
        <w:t>e</w:t>
      </w:r>
      <w:r w:rsidRPr="00DF767C">
        <w:rPr>
          <w:spacing w:val="-1"/>
        </w:rPr>
        <w:t xml:space="preserve"> </w:t>
      </w:r>
      <w:r w:rsidRPr="00DF767C">
        <w:t>r</w:t>
      </w:r>
      <w:r w:rsidRPr="00DF767C">
        <w:rPr>
          <w:spacing w:val="-2"/>
        </w:rPr>
        <w:t>e</w:t>
      </w:r>
      <w:r w:rsidRPr="00DF767C">
        <w:t>qui</w:t>
      </w:r>
      <w:r w:rsidRPr="00DF767C">
        <w:rPr>
          <w:spacing w:val="2"/>
        </w:rPr>
        <w:t>r</w:t>
      </w:r>
      <w:r w:rsidRPr="00DF767C">
        <w:rPr>
          <w:spacing w:val="1"/>
        </w:rPr>
        <w:t>e</w:t>
      </w:r>
      <w:r w:rsidRPr="00DF767C">
        <w:t>ment.</w:t>
      </w:r>
    </w:p>
    <w:p w14:paraId="5303CEB8"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14" w:name="_Toc450899694"/>
      <w:bookmarkStart w:id="215" w:name="_Toc489947932"/>
      <w:bookmarkStart w:id="216" w:name="_Toc494436023"/>
      <w:r w:rsidRPr="00BC7CEA">
        <w:rPr>
          <w:rFonts w:ascii="Times New Roman" w:hAnsi="Times New Roman" w:cs="Times New Roman"/>
          <w:b/>
          <w:sz w:val="24"/>
          <w:szCs w:val="24"/>
        </w:rPr>
        <w:lastRenderedPageBreak/>
        <w:t>Disclosure Regarding Responsibility</w:t>
      </w:r>
      <w:bookmarkEnd w:id="214"/>
      <w:bookmarkEnd w:id="215"/>
      <w:bookmarkEnd w:id="216"/>
    </w:p>
    <w:p w14:paraId="29529557" w14:textId="77777777" w:rsidR="00154560" w:rsidRPr="00DF767C" w:rsidRDefault="00B23DE0" w:rsidP="00C95DFE">
      <w:pPr>
        <w:pStyle w:val="H3Normal"/>
        <w:ind w:left="720" w:right="0"/>
      </w:pPr>
      <w:r w:rsidRPr="00DF767C">
        <w:rPr>
          <w:i/>
        </w:rPr>
        <w:t>RFP proposal should include all disclosures.</w:t>
      </w:r>
      <w:r w:rsidR="00647876" w:rsidRPr="00DF767C">
        <w:t xml:space="preserve"> </w:t>
      </w:r>
      <w:r w:rsidR="00045712" w:rsidRPr="00DF767C">
        <w:t>A</w:t>
      </w:r>
      <w:r w:rsidR="00045712" w:rsidRPr="00DF767C">
        <w:rPr>
          <w:spacing w:val="2"/>
        </w:rPr>
        <w:t>n</w:t>
      </w:r>
      <w:r w:rsidR="00045712" w:rsidRPr="00DF767C">
        <w:t>y</w:t>
      </w:r>
      <w:r w:rsidR="00045712" w:rsidRPr="00DF767C">
        <w:rPr>
          <w:spacing w:val="-5"/>
        </w:rPr>
        <w:t xml:space="preserve"> </w:t>
      </w:r>
      <w:r w:rsidR="00045712" w:rsidRPr="00DF767C">
        <w:rPr>
          <w:spacing w:val="2"/>
        </w:rPr>
        <w:t>p</w:t>
      </w:r>
      <w:r w:rsidR="00045712" w:rsidRPr="00DF767C">
        <w:t>rosp</w:t>
      </w:r>
      <w:r w:rsidR="00045712" w:rsidRPr="00DF767C">
        <w:rPr>
          <w:spacing w:val="-1"/>
        </w:rPr>
        <w:t>ec</w:t>
      </w:r>
      <w:r w:rsidR="00045712" w:rsidRPr="00DF767C">
        <w:t>t</w:t>
      </w:r>
      <w:r w:rsidR="00045712" w:rsidRPr="00DF767C">
        <w:rPr>
          <w:spacing w:val="1"/>
        </w:rPr>
        <w:t>i</w:t>
      </w:r>
      <w:r w:rsidR="00045712" w:rsidRPr="00DF767C">
        <w:t>ve</w:t>
      </w:r>
      <w:r w:rsidR="00045712" w:rsidRPr="00DF767C">
        <w:rPr>
          <w:spacing w:val="-1"/>
        </w:rPr>
        <w:t xml:space="preserve"> </w:t>
      </w:r>
      <w:r w:rsidR="00045712" w:rsidRPr="00DF767C">
        <w:t>Contr</w:t>
      </w:r>
      <w:r w:rsidR="00045712" w:rsidRPr="00DF767C">
        <w:rPr>
          <w:spacing w:val="1"/>
        </w:rPr>
        <w:t>ac</w:t>
      </w:r>
      <w:r w:rsidR="00045712" w:rsidRPr="00DF767C">
        <w:t xml:space="preserve">tor </w:t>
      </w:r>
      <w:r w:rsidR="00045712" w:rsidRPr="00DF767C">
        <w:rPr>
          <w:spacing w:val="-1"/>
        </w:rPr>
        <w:t>a</w:t>
      </w:r>
      <w:r w:rsidR="00045712" w:rsidRPr="00DF767C">
        <w:t xml:space="preserve">nd </w:t>
      </w:r>
      <w:r w:rsidR="00045712" w:rsidRPr="00DF767C">
        <w:rPr>
          <w:spacing w:val="-1"/>
        </w:rPr>
        <w:t>a</w:t>
      </w:r>
      <w:r w:rsidR="00045712" w:rsidRPr="00DF767C">
        <w:rPr>
          <w:spacing w:val="5"/>
        </w:rPr>
        <w:t>n</w:t>
      </w:r>
      <w:r w:rsidR="00045712" w:rsidRPr="00DF767C">
        <w:t>y</w:t>
      </w:r>
      <w:r w:rsidR="00045712" w:rsidRPr="00DF767C">
        <w:rPr>
          <w:spacing w:val="-5"/>
        </w:rPr>
        <w:t xml:space="preserve"> </w:t>
      </w:r>
      <w:r w:rsidR="00045712" w:rsidRPr="00DF767C">
        <w:t xml:space="preserve">of its </w:t>
      </w:r>
      <w:r w:rsidR="00045712" w:rsidRPr="00DF767C">
        <w:rPr>
          <w:spacing w:val="1"/>
        </w:rPr>
        <w:t>P</w:t>
      </w:r>
      <w:r w:rsidR="00045712" w:rsidRPr="00DF767C">
        <w:t>rin</w:t>
      </w:r>
      <w:r w:rsidR="00045712" w:rsidRPr="00DF767C">
        <w:rPr>
          <w:spacing w:val="-1"/>
        </w:rPr>
        <w:t>c</w:t>
      </w:r>
      <w:r w:rsidR="00045712" w:rsidRPr="00DF767C">
        <w:t>i</w:t>
      </w:r>
      <w:r w:rsidR="00045712" w:rsidRPr="00DF767C">
        <w:rPr>
          <w:spacing w:val="3"/>
        </w:rPr>
        <w:t>p</w:t>
      </w:r>
      <w:r w:rsidR="00045712" w:rsidRPr="00DF767C">
        <w:rPr>
          <w:spacing w:val="-1"/>
        </w:rPr>
        <w:t>a</w:t>
      </w:r>
      <w:r w:rsidR="00045712" w:rsidRPr="00DF767C">
        <w:t xml:space="preserve">ls who </w:t>
      </w:r>
      <w:r w:rsidR="00045712" w:rsidRPr="00DF767C">
        <w:rPr>
          <w:spacing w:val="-1"/>
        </w:rPr>
        <w:t>e</w:t>
      </w:r>
      <w:r w:rsidR="00045712" w:rsidRPr="00DF767C">
        <w:t>nter</w:t>
      </w:r>
      <w:r w:rsidR="00045712" w:rsidRPr="00DF767C">
        <w:rPr>
          <w:spacing w:val="-1"/>
        </w:rPr>
        <w:t xml:space="preserve"> </w:t>
      </w:r>
      <w:r w:rsidR="00045712" w:rsidRPr="00DF767C">
        <w:t>in</w:t>
      </w:r>
      <w:r w:rsidR="00045712" w:rsidRPr="00DF767C">
        <w:rPr>
          <w:spacing w:val="1"/>
        </w:rPr>
        <w:t>t</w:t>
      </w:r>
      <w:r w:rsidR="00045712" w:rsidRPr="00DF767C">
        <w:t>o a</w:t>
      </w:r>
      <w:r w:rsidR="00045712" w:rsidRPr="00DF767C">
        <w:rPr>
          <w:spacing w:val="1"/>
        </w:rPr>
        <w:t xml:space="preserve"> </w:t>
      </w:r>
      <w:r w:rsidR="00045712" w:rsidRPr="00DF767C">
        <w:rPr>
          <w:spacing w:val="-1"/>
        </w:rPr>
        <w:t>c</w:t>
      </w:r>
      <w:r w:rsidR="00045712" w:rsidRPr="00DF767C">
        <w:t>ont</w:t>
      </w:r>
      <w:r w:rsidR="00045712" w:rsidRPr="00DF767C">
        <w:rPr>
          <w:spacing w:val="2"/>
        </w:rPr>
        <w:t>r</w:t>
      </w:r>
      <w:r w:rsidR="00045712" w:rsidRPr="00DF767C">
        <w:rPr>
          <w:spacing w:val="-1"/>
        </w:rPr>
        <w:t>ac</w:t>
      </w:r>
      <w:r w:rsidR="00045712" w:rsidRPr="00DF767C">
        <w:t>t</w:t>
      </w:r>
      <w:r w:rsidR="00045712" w:rsidRPr="00DF767C">
        <w:rPr>
          <w:spacing w:val="3"/>
        </w:rPr>
        <w:t xml:space="preserve"> </w:t>
      </w:r>
      <w:r w:rsidR="00045712" w:rsidRPr="00DF767C">
        <w:rPr>
          <w:spacing w:val="-2"/>
        </w:rPr>
        <w:t>g</w:t>
      </w:r>
      <w:r w:rsidR="00045712" w:rsidRPr="00DF767C">
        <w:t>re</w:t>
      </w:r>
      <w:r w:rsidR="00045712" w:rsidRPr="00DF767C">
        <w:rPr>
          <w:spacing w:val="-1"/>
        </w:rPr>
        <w:t>a</w:t>
      </w:r>
      <w:r w:rsidR="00045712" w:rsidRPr="00DF767C">
        <w:t>ter than si</w:t>
      </w:r>
      <w:r w:rsidR="00045712" w:rsidRPr="00DF767C">
        <w:rPr>
          <w:spacing w:val="2"/>
        </w:rPr>
        <w:t>x</w:t>
      </w:r>
      <w:r w:rsidR="00045712" w:rsidRPr="00DF767C">
        <w:rPr>
          <w:spacing w:val="3"/>
        </w:rPr>
        <w:t>t</w:t>
      </w:r>
      <w:r w:rsidR="00045712" w:rsidRPr="00DF767C">
        <w:t>y</w:t>
      </w:r>
      <w:r w:rsidR="00045712" w:rsidRPr="00DF767C">
        <w:rPr>
          <w:spacing w:val="-7"/>
        </w:rPr>
        <w:t xml:space="preserve"> </w:t>
      </w:r>
      <w:r w:rsidR="00045712" w:rsidRPr="00DF767C">
        <w:t>thous</w:t>
      </w:r>
      <w:r w:rsidR="00045712" w:rsidRPr="00DF767C">
        <w:rPr>
          <w:spacing w:val="-1"/>
        </w:rPr>
        <w:t>a</w:t>
      </w:r>
      <w:r w:rsidR="00045712" w:rsidRPr="00DF767C">
        <w:t>nd dol</w:t>
      </w:r>
      <w:r w:rsidR="00045712" w:rsidRPr="00DF767C">
        <w:rPr>
          <w:spacing w:val="1"/>
        </w:rPr>
        <w:t>la</w:t>
      </w:r>
      <w:r w:rsidR="00045712" w:rsidRPr="00DF767C">
        <w:t xml:space="preserve">rs </w:t>
      </w:r>
      <w:r w:rsidR="00045712" w:rsidRPr="00DF767C">
        <w:rPr>
          <w:spacing w:val="-1"/>
        </w:rPr>
        <w:t>(</w:t>
      </w:r>
      <w:r w:rsidR="00045712" w:rsidRPr="00DF767C">
        <w:t>$60,000.00)</w:t>
      </w:r>
      <w:r w:rsidR="00045712" w:rsidRPr="00DF767C">
        <w:rPr>
          <w:spacing w:val="-1"/>
        </w:rPr>
        <w:t xml:space="preserve"> </w:t>
      </w:r>
      <w:r w:rsidR="00045712" w:rsidRPr="00DF767C">
        <w:t>with a</w:t>
      </w:r>
      <w:r w:rsidR="00045712" w:rsidRPr="00DF767C">
        <w:rPr>
          <w:spacing w:val="4"/>
        </w:rPr>
        <w:t>n</w:t>
      </w:r>
      <w:r w:rsidR="00045712" w:rsidRPr="00DF767C">
        <w:t xml:space="preserve">y </w:t>
      </w:r>
      <w:r w:rsidR="00C917B2" w:rsidRPr="00DF767C">
        <w:t>S</w:t>
      </w:r>
      <w:r w:rsidR="00045712" w:rsidRPr="00DF767C">
        <w:t>tate</w:t>
      </w:r>
      <w:r w:rsidR="00045712" w:rsidRPr="00DF767C">
        <w:rPr>
          <w:spacing w:val="-1"/>
        </w:rPr>
        <w:t xml:space="preserve"> </w:t>
      </w:r>
      <w:r w:rsidR="00045712" w:rsidRPr="00DF767C">
        <w:rPr>
          <w:spacing w:val="1"/>
        </w:rPr>
        <w:t>a</w:t>
      </w:r>
      <w:r w:rsidR="00045712" w:rsidRPr="00DF767C">
        <w:rPr>
          <w:spacing w:val="-2"/>
        </w:rPr>
        <w:t>g</w:t>
      </w:r>
      <w:r w:rsidR="00045712" w:rsidRPr="00DF767C">
        <w:rPr>
          <w:spacing w:val="-1"/>
        </w:rPr>
        <w:t>e</w:t>
      </w:r>
      <w:r w:rsidR="00045712" w:rsidRPr="00DF767C">
        <w:t>n</w:t>
      </w:r>
      <w:r w:rsidR="00045712" w:rsidRPr="00DF767C">
        <w:rPr>
          <w:spacing w:val="4"/>
        </w:rPr>
        <w:t>c</w:t>
      </w:r>
      <w:r w:rsidR="00045712" w:rsidRPr="00DF767C">
        <w:t>y</w:t>
      </w:r>
      <w:r w:rsidR="00045712" w:rsidRPr="00DF767C">
        <w:rPr>
          <w:spacing w:val="-5"/>
        </w:rPr>
        <w:t xml:space="preserve"> </w:t>
      </w:r>
      <w:r w:rsidR="00045712" w:rsidRPr="00DF767C">
        <w:rPr>
          <w:spacing w:val="2"/>
        </w:rPr>
        <w:t>o</w:t>
      </w:r>
      <w:r w:rsidR="00045712" w:rsidRPr="00DF767C">
        <w:t>r lo</w:t>
      </w:r>
      <w:r w:rsidR="00045712" w:rsidRPr="00DF767C">
        <w:rPr>
          <w:spacing w:val="-1"/>
        </w:rPr>
        <w:t>ca</w:t>
      </w:r>
      <w:r w:rsidR="00045712" w:rsidRPr="00DF767C">
        <w:t>l pub</w:t>
      </w:r>
      <w:r w:rsidR="00045712" w:rsidRPr="00DF767C">
        <w:rPr>
          <w:spacing w:val="3"/>
        </w:rPr>
        <w:t>l</w:t>
      </w:r>
      <w:r w:rsidR="00045712" w:rsidRPr="00DF767C">
        <w:t>ic bo</w:t>
      </w:r>
      <w:r w:rsidR="00045712" w:rsidRPr="00DF767C">
        <w:rPr>
          <w:spacing w:val="2"/>
        </w:rPr>
        <w:t>d</w:t>
      </w:r>
      <w:r w:rsidR="00045712" w:rsidRPr="00DF767C">
        <w:t>y</w:t>
      </w:r>
      <w:r w:rsidR="00045712" w:rsidRPr="00DF767C">
        <w:rPr>
          <w:spacing w:val="-5"/>
        </w:rPr>
        <w:t xml:space="preserve"> </w:t>
      </w:r>
      <w:r w:rsidR="00045712" w:rsidRPr="00DF767C">
        <w:rPr>
          <w:spacing w:val="1"/>
        </w:rPr>
        <w:t>f</w:t>
      </w:r>
      <w:r w:rsidR="00045712" w:rsidRPr="00DF767C">
        <w:t>or pro</w:t>
      </w:r>
      <w:r w:rsidR="00045712" w:rsidRPr="00DF767C">
        <w:rPr>
          <w:spacing w:val="-1"/>
        </w:rPr>
        <w:t>fe</w:t>
      </w:r>
      <w:r w:rsidR="00045712" w:rsidRPr="00DF767C">
        <w:t>ss</w:t>
      </w:r>
      <w:r w:rsidR="00045712" w:rsidRPr="00DF767C">
        <w:rPr>
          <w:spacing w:val="1"/>
        </w:rPr>
        <w:t>i</w:t>
      </w:r>
      <w:r w:rsidR="00045712" w:rsidRPr="00DF767C">
        <w:t>on</w:t>
      </w:r>
      <w:r w:rsidR="00045712" w:rsidRPr="00DF767C">
        <w:rPr>
          <w:spacing w:val="-1"/>
        </w:rPr>
        <w:t>a</w:t>
      </w:r>
      <w:r w:rsidR="00045712" w:rsidRPr="00DF767C">
        <w:t>l se</w:t>
      </w:r>
      <w:r w:rsidR="00045712" w:rsidRPr="00DF767C">
        <w:rPr>
          <w:spacing w:val="-1"/>
        </w:rPr>
        <w:t>r</w:t>
      </w:r>
      <w:r w:rsidR="00045712" w:rsidRPr="00DF767C">
        <w:rPr>
          <w:spacing w:val="1"/>
        </w:rPr>
        <w:t>v</w:t>
      </w:r>
      <w:r w:rsidR="00045712" w:rsidRPr="00DF767C">
        <w:rPr>
          <w:spacing w:val="3"/>
        </w:rPr>
        <w:t>i</w:t>
      </w:r>
      <w:r w:rsidR="00045712" w:rsidRPr="00DF767C">
        <w:rPr>
          <w:spacing w:val="-1"/>
        </w:rPr>
        <w:t>ce</w:t>
      </w:r>
      <w:r w:rsidR="00045712" w:rsidRPr="00DF767C">
        <w:t>s, ta</w:t>
      </w:r>
      <w:r w:rsidR="00045712" w:rsidRPr="00DF767C">
        <w:rPr>
          <w:spacing w:val="2"/>
        </w:rPr>
        <w:t>n</w:t>
      </w:r>
      <w:r w:rsidR="00045712" w:rsidRPr="00DF767C">
        <w:rPr>
          <w:spacing w:val="-2"/>
        </w:rPr>
        <w:t>g</w:t>
      </w:r>
      <w:r w:rsidR="00045712" w:rsidRPr="00DF767C">
        <w:t>ib</w:t>
      </w:r>
      <w:r w:rsidR="00045712" w:rsidRPr="00DF767C">
        <w:rPr>
          <w:spacing w:val="1"/>
        </w:rPr>
        <w:t>l</w:t>
      </w:r>
      <w:r w:rsidR="00045712" w:rsidRPr="00DF767C">
        <w:t>e</w:t>
      </w:r>
      <w:r w:rsidR="00045712" w:rsidRPr="00DF767C">
        <w:rPr>
          <w:spacing w:val="-1"/>
        </w:rPr>
        <w:t xml:space="preserve"> </w:t>
      </w:r>
      <w:r w:rsidR="00045712" w:rsidRPr="00DF767C">
        <w:t>p</w:t>
      </w:r>
      <w:r w:rsidR="00045712" w:rsidRPr="00DF767C">
        <w:rPr>
          <w:spacing w:val="1"/>
        </w:rPr>
        <w:t>e</w:t>
      </w:r>
      <w:r w:rsidR="00045712" w:rsidRPr="00DF767C">
        <w:t>rson</w:t>
      </w:r>
      <w:r w:rsidR="00045712" w:rsidRPr="00DF767C">
        <w:rPr>
          <w:spacing w:val="-1"/>
        </w:rPr>
        <w:t>a</w:t>
      </w:r>
      <w:r w:rsidR="00045712" w:rsidRPr="00DF767C">
        <w:t>l prop</w:t>
      </w:r>
      <w:r w:rsidR="00045712" w:rsidRPr="00DF767C">
        <w:rPr>
          <w:spacing w:val="1"/>
        </w:rPr>
        <w:t>e</w:t>
      </w:r>
      <w:r w:rsidR="00045712" w:rsidRPr="00DF767C">
        <w:t>r</w:t>
      </w:r>
      <w:r w:rsidR="00045712" w:rsidRPr="00DF767C">
        <w:rPr>
          <w:spacing w:val="4"/>
        </w:rPr>
        <w:t>t</w:t>
      </w:r>
      <w:r w:rsidR="00045712" w:rsidRPr="00DF767C">
        <w:rPr>
          <w:spacing w:val="-5"/>
        </w:rPr>
        <w:t>y</w:t>
      </w:r>
      <w:r w:rsidR="00045712" w:rsidRPr="00DF767C">
        <w:t>, s</w:t>
      </w:r>
      <w:r w:rsidR="00045712" w:rsidRPr="00DF767C">
        <w:rPr>
          <w:spacing w:val="-1"/>
        </w:rPr>
        <w:t>e</w:t>
      </w:r>
      <w:r w:rsidR="00045712" w:rsidRPr="00DF767C">
        <w:t>rvi</w:t>
      </w:r>
      <w:r w:rsidR="00045712" w:rsidRPr="00DF767C">
        <w:rPr>
          <w:spacing w:val="-1"/>
        </w:rPr>
        <w:t>ce</w:t>
      </w:r>
      <w:r w:rsidR="00045712" w:rsidRPr="00DF767C">
        <w:t>s or</w:t>
      </w:r>
      <w:r w:rsidR="00045712" w:rsidRPr="00DF767C">
        <w:rPr>
          <w:spacing w:val="2"/>
        </w:rPr>
        <w:t xml:space="preserve"> </w:t>
      </w:r>
      <w:r w:rsidR="00045712" w:rsidRPr="00DF767C">
        <w:rPr>
          <w:spacing w:val="-1"/>
        </w:rPr>
        <w:t>c</w:t>
      </w:r>
      <w:r w:rsidR="00045712" w:rsidRPr="00DF767C">
        <w:t>onstru</w:t>
      </w:r>
      <w:r w:rsidR="00045712" w:rsidRPr="00DF767C">
        <w:rPr>
          <w:spacing w:val="-2"/>
        </w:rPr>
        <w:t>c</w:t>
      </w:r>
      <w:r w:rsidR="00045712" w:rsidRPr="00DF767C">
        <w:t>t</w:t>
      </w:r>
      <w:r w:rsidR="00045712" w:rsidRPr="00DF767C">
        <w:rPr>
          <w:spacing w:val="1"/>
        </w:rPr>
        <w:t>i</w:t>
      </w:r>
      <w:r w:rsidR="00045712" w:rsidRPr="00DF767C">
        <w:t xml:space="preserve">on </w:t>
      </w:r>
      <w:r w:rsidR="00045712" w:rsidRPr="00DF767C">
        <w:rPr>
          <w:spacing w:val="1"/>
        </w:rPr>
        <w:t>a</w:t>
      </w:r>
      <w:r w:rsidR="00045712" w:rsidRPr="00DF767C">
        <w:rPr>
          <w:spacing w:val="-2"/>
        </w:rPr>
        <w:t>g</w:t>
      </w:r>
      <w:r w:rsidR="00045712" w:rsidRPr="00DF767C">
        <w:rPr>
          <w:spacing w:val="1"/>
        </w:rPr>
        <w:t>r</w:t>
      </w:r>
      <w:r w:rsidR="00045712" w:rsidRPr="00DF767C">
        <w:rPr>
          <w:spacing w:val="-1"/>
        </w:rPr>
        <w:t>ee</w:t>
      </w:r>
      <w:r w:rsidR="00045712" w:rsidRPr="00DF767C">
        <w:t xml:space="preserve">s to disclose </w:t>
      </w:r>
      <w:r w:rsidR="00045712" w:rsidRPr="00DF767C">
        <w:rPr>
          <w:spacing w:val="-1"/>
        </w:rPr>
        <w:t>w</w:t>
      </w:r>
      <w:r w:rsidR="00045712" w:rsidRPr="00DF767C">
        <w:t>h</w:t>
      </w:r>
      <w:r w:rsidR="00045712" w:rsidRPr="00DF767C">
        <w:rPr>
          <w:spacing w:val="-1"/>
        </w:rPr>
        <w:t>e</w:t>
      </w:r>
      <w:r w:rsidR="00045712" w:rsidRPr="00DF767C">
        <w:t>ther</w:t>
      </w:r>
      <w:r w:rsidR="00045712" w:rsidRPr="00DF767C">
        <w:rPr>
          <w:spacing w:val="-1"/>
        </w:rPr>
        <w:t xml:space="preserve"> </w:t>
      </w:r>
      <w:r w:rsidR="00045712" w:rsidRPr="00DF767C">
        <w:t>the Co</w:t>
      </w:r>
      <w:r w:rsidR="00045712" w:rsidRPr="00DF767C">
        <w:rPr>
          <w:spacing w:val="2"/>
        </w:rPr>
        <w:t>n</w:t>
      </w:r>
      <w:r w:rsidR="00045712" w:rsidRPr="00DF767C">
        <w:t>tr</w:t>
      </w:r>
      <w:r w:rsidR="00045712" w:rsidRPr="00DF767C">
        <w:rPr>
          <w:spacing w:val="-1"/>
        </w:rPr>
        <w:t>ac</w:t>
      </w:r>
      <w:r w:rsidR="00045712" w:rsidRPr="00DF767C">
        <w:t>tor, or</w:t>
      </w:r>
      <w:r w:rsidR="00045712" w:rsidRPr="00DF767C">
        <w:rPr>
          <w:spacing w:val="1"/>
        </w:rPr>
        <w:t xml:space="preserve"> </w:t>
      </w:r>
      <w:r w:rsidR="00045712" w:rsidRPr="00DF767C">
        <w:rPr>
          <w:spacing w:val="-1"/>
        </w:rPr>
        <w:t>a</w:t>
      </w:r>
      <w:r w:rsidR="00045712" w:rsidRPr="00DF767C">
        <w:rPr>
          <w:spacing w:val="5"/>
        </w:rPr>
        <w:t>n</w:t>
      </w:r>
      <w:r w:rsidR="00045712" w:rsidRPr="00DF767C">
        <w:t>y</w:t>
      </w:r>
      <w:r w:rsidR="00045712" w:rsidRPr="00DF767C">
        <w:rPr>
          <w:spacing w:val="-5"/>
        </w:rPr>
        <w:t xml:space="preserve"> </w:t>
      </w:r>
      <w:r w:rsidR="00045712" w:rsidRPr="00DF767C">
        <w:t>prin</w:t>
      </w:r>
      <w:r w:rsidR="00045712" w:rsidRPr="00DF767C">
        <w:rPr>
          <w:spacing w:val="-1"/>
        </w:rPr>
        <w:t>c</w:t>
      </w:r>
      <w:r w:rsidR="00045712" w:rsidRPr="00DF767C">
        <w:t xml:space="preserve">ipal </w:t>
      </w:r>
      <w:r w:rsidR="00045712" w:rsidRPr="00DF767C">
        <w:rPr>
          <w:spacing w:val="2"/>
        </w:rPr>
        <w:t>o</w:t>
      </w:r>
      <w:r w:rsidR="00045712" w:rsidRPr="00DF767C">
        <w:t>f the</w:t>
      </w:r>
      <w:r w:rsidR="00045712" w:rsidRPr="00DF767C">
        <w:rPr>
          <w:spacing w:val="-1"/>
        </w:rPr>
        <w:t xml:space="preserve"> </w:t>
      </w:r>
      <w:r w:rsidR="00045712" w:rsidRPr="00DF767C">
        <w:t>Contr</w:t>
      </w:r>
      <w:r w:rsidR="00045712" w:rsidRPr="00DF767C">
        <w:rPr>
          <w:spacing w:val="-1"/>
        </w:rPr>
        <w:t>ac</w:t>
      </w:r>
      <w:r w:rsidR="00045712" w:rsidRPr="00DF767C">
        <w:t>tor</w:t>
      </w:r>
      <w:r w:rsidR="00045712" w:rsidRPr="00DF767C">
        <w:rPr>
          <w:spacing w:val="-1"/>
        </w:rPr>
        <w:t>’</w:t>
      </w:r>
      <w:r w:rsidR="00045712" w:rsidRPr="00DF767C">
        <w:t>s</w:t>
      </w:r>
      <w:r w:rsidR="00045712" w:rsidRPr="00DF767C">
        <w:rPr>
          <w:spacing w:val="2"/>
        </w:rPr>
        <w:t xml:space="preserve"> </w:t>
      </w:r>
      <w:r w:rsidR="00045712" w:rsidRPr="00DF767C">
        <w:rPr>
          <w:spacing w:val="-1"/>
        </w:rPr>
        <w:t>c</w:t>
      </w:r>
      <w:r w:rsidR="00045712" w:rsidRPr="00DF767C">
        <w:t>omp</w:t>
      </w:r>
      <w:r w:rsidR="00045712" w:rsidRPr="00DF767C">
        <w:rPr>
          <w:spacing w:val="2"/>
        </w:rPr>
        <w:t>an</w:t>
      </w:r>
      <w:r w:rsidR="00045712" w:rsidRPr="00DF767C">
        <w:rPr>
          <w:spacing w:val="-5"/>
        </w:rPr>
        <w:t>y</w:t>
      </w:r>
      <w:r w:rsidR="00045712" w:rsidRPr="00DF767C">
        <w:t>:</w:t>
      </w:r>
    </w:p>
    <w:p w14:paraId="6037FBD3" w14:textId="77777777" w:rsidR="00154560" w:rsidRPr="00DF767C" w:rsidRDefault="00154560" w:rsidP="00FE406B">
      <w:pPr>
        <w:spacing w:after="0" w:line="120" w:lineRule="exact"/>
        <w:ind w:left="90" w:right="200"/>
        <w:rPr>
          <w:rFonts w:ascii="Times New Roman" w:hAnsi="Times New Roman" w:cs="Times New Roman"/>
          <w:sz w:val="24"/>
          <w:szCs w:val="24"/>
        </w:rPr>
      </w:pPr>
    </w:p>
    <w:p w14:paraId="5EC4C9F5" w14:textId="77777777" w:rsidR="00154560" w:rsidRPr="00DF767C" w:rsidRDefault="003837CC" w:rsidP="00C95DFE">
      <w:pPr>
        <w:pStyle w:val="H3Normal"/>
        <w:ind w:left="720" w:right="0"/>
      </w:pPr>
      <w:r w:rsidRPr="00DF767C">
        <w:t xml:space="preserve">Is </w:t>
      </w:r>
      <w:r w:rsidR="00045712" w:rsidRPr="00DF767C">
        <w:t>pr</w:t>
      </w:r>
      <w:r w:rsidR="00045712" w:rsidRPr="00C95DFE">
        <w:t>e</w:t>
      </w:r>
      <w:r w:rsidR="00045712" w:rsidRPr="00DF767C">
        <w:t>s</w:t>
      </w:r>
      <w:r w:rsidR="00045712" w:rsidRPr="00C95DFE">
        <w:t>e</w:t>
      </w:r>
      <w:r w:rsidR="00045712" w:rsidRPr="00DF767C">
        <w:t>nt</w:t>
      </w:r>
      <w:r w:rsidR="00045712" w:rsidRPr="00C95DFE">
        <w:t>l</w:t>
      </w:r>
      <w:r w:rsidR="00045712" w:rsidRPr="00DF767C">
        <w:t>y</w:t>
      </w:r>
      <w:r w:rsidR="00045712" w:rsidRPr="00C95DFE">
        <w:t xml:space="preserve"> de</w:t>
      </w:r>
      <w:r w:rsidR="00045712" w:rsidRPr="00DF767C">
        <w:t>b</w:t>
      </w:r>
      <w:r w:rsidR="00045712" w:rsidRPr="00C95DFE">
        <w:t>ar</w:t>
      </w:r>
      <w:r w:rsidR="00045712" w:rsidRPr="00DF767C">
        <w:t>r</w:t>
      </w:r>
      <w:r w:rsidR="00045712" w:rsidRPr="00C95DFE">
        <w:t>e</w:t>
      </w:r>
      <w:r w:rsidR="00045712" w:rsidRPr="00DF767C">
        <w:t>d, su</w:t>
      </w:r>
      <w:r w:rsidR="00045712" w:rsidRPr="00C95DFE">
        <w:t>s</w:t>
      </w:r>
      <w:r w:rsidR="00045712" w:rsidRPr="00DF767C">
        <w:t>p</w:t>
      </w:r>
      <w:r w:rsidR="00045712" w:rsidRPr="00C95DFE">
        <w:t>e</w:t>
      </w:r>
      <w:r w:rsidR="00045712" w:rsidRPr="00DF767C">
        <w:t>nd</w:t>
      </w:r>
      <w:r w:rsidR="00045712" w:rsidRPr="00C95DFE">
        <w:t>e</w:t>
      </w:r>
      <w:r w:rsidR="00045712" w:rsidRPr="00DF767C">
        <w:t>d, pr</w:t>
      </w:r>
      <w:r w:rsidR="00045712" w:rsidRPr="00C95DFE">
        <w:t>o</w:t>
      </w:r>
      <w:r w:rsidR="00045712" w:rsidRPr="00DF767C">
        <w:t>pos</w:t>
      </w:r>
      <w:r w:rsidR="00045712" w:rsidRPr="00C95DFE">
        <w:t>e</w:t>
      </w:r>
      <w:r w:rsidR="00045712" w:rsidRPr="00DF767C">
        <w:t>d</w:t>
      </w:r>
      <w:r w:rsidR="00045712" w:rsidRPr="00C95DFE">
        <w:t xml:space="preserve"> </w:t>
      </w:r>
      <w:r w:rsidR="00045712" w:rsidRPr="00DF767C">
        <w:t>for</w:t>
      </w:r>
      <w:r w:rsidR="00045712" w:rsidRPr="00C95DFE">
        <w:t xml:space="preserve"> </w:t>
      </w:r>
      <w:r w:rsidR="00045712" w:rsidRPr="00DF767C">
        <w:t>d</w:t>
      </w:r>
      <w:r w:rsidR="00045712" w:rsidRPr="00C95DFE">
        <w:t>eba</w:t>
      </w:r>
      <w:r w:rsidR="00045712" w:rsidRPr="00DF767C">
        <w:t>rm</w:t>
      </w:r>
      <w:r w:rsidR="00045712" w:rsidRPr="00C95DFE">
        <w:t>e</w:t>
      </w:r>
      <w:r w:rsidR="00045712" w:rsidRPr="00DF767C">
        <w:t>nt, or d</w:t>
      </w:r>
      <w:r w:rsidR="00045712" w:rsidRPr="00C95DFE">
        <w:t>ec</w:t>
      </w:r>
      <w:r w:rsidR="00045712" w:rsidRPr="00DF767C">
        <w:t>la</w:t>
      </w:r>
      <w:r w:rsidR="00045712" w:rsidRPr="00C95DFE">
        <w:t>re</w:t>
      </w:r>
      <w:r w:rsidR="00045712" w:rsidRPr="00DF767C">
        <w:t>d ineli</w:t>
      </w:r>
      <w:r w:rsidR="00045712" w:rsidRPr="00C95DFE">
        <w:t>g</w:t>
      </w:r>
      <w:r w:rsidR="00045712" w:rsidRPr="00DF767C">
        <w:t>ib</w:t>
      </w:r>
      <w:r w:rsidR="00045712" w:rsidRPr="00C95DFE">
        <w:t>l</w:t>
      </w:r>
      <w:r w:rsidR="00045712" w:rsidRPr="00DF767C">
        <w:t>e</w:t>
      </w:r>
      <w:r w:rsidR="00045712" w:rsidRPr="00C95DFE">
        <w:t xml:space="preserve"> </w:t>
      </w:r>
      <w:r w:rsidR="00045712" w:rsidRPr="00DF767C">
        <w:t>f</w:t>
      </w:r>
      <w:r w:rsidR="00045712" w:rsidRPr="00C95DFE">
        <w:t>o</w:t>
      </w:r>
      <w:r w:rsidR="00045712" w:rsidRPr="00DF767C">
        <w:t xml:space="preserve">r </w:t>
      </w:r>
      <w:r w:rsidR="00045712" w:rsidRPr="00C95DFE">
        <w:t>a</w:t>
      </w:r>
      <w:r w:rsidR="00045712" w:rsidRPr="00DF767C">
        <w:t>w</w:t>
      </w:r>
      <w:r w:rsidR="00045712" w:rsidRPr="00C95DFE">
        <w:t>a</w:t>
      </w:r>
      <w:r w:rsidR="00045712" w:rsidRPr="00DF767C">
        <w:t xml:space="preserve">rd </w:t>
      </w:r>
      <w:r w:rsidR="00045712" w:rsidRPr="00C95DFE">
        <w:t>o</w:t>
      </w:r>
      <w:r w:rsidR="00045712" w:rsidRPr="00DF767C">
        <w:t xml:space="preserve">f </w:t>
      </w:r>
      <w:r w:rsidR="00045712" w:rsidRPr="00C95DFE">
        <w:t>c</w:t>
      </w:r>
      <w:r w:rsidR="00045712" w:rsidRPr="00DF767C">
        <w:t>ontr</w:t>
      </w:r>
      <w:r w:rsidR="00045712" w:rsidRPr="00C95DFE">
        <w:t>ac</w:t>
      </w:r>
      <w:r w:rsidR="00045712" w:rsidRPr="00DF767C">
        <w:t xml:space="preserve">t </w:t>
      </w:r>
      <w:r w:rsidR="00045712" w:rsidRPr="00C95DFE">
        <w:t>b</w:t>
      </w:r>
      <w:r w:rsidR="00045712" w:rsidRPr="00DF767C">
        <w:t xml:space="preserve">y </w:t>
      </w:r>
      <w:r w:rsidR="00045712" w:rsidRPr="00C95DFE">
        <w:t>an</w:t>
      </w:r>
      <w:r w:rsidR="00045712" w:rsidRPr="00DF767C">
        <w:t xml:space="preserve">y </w:t>
      </w:r>
      <w:r w:rsidR="0088454A" w:rsidRPr="00DF767C">
        <w:t>F</w:t>
      </w:r>
      <w:r w:rsidR="00045712" w:rsidRPr="00C95DFE">
        <w:t>e</w:t>
      </w:r>
      <w:r w:rsidR="00045712" w:rsidRPr="00DF767C">
        <w:t>d</w:t>
      </w:r>
      <w:r w:rsidR="00045712" w:rsidRPr="00C95DFE">
        <w:t>era</w:t>
      </w:r>
      <w:r w:rsidR="00045712" w:rsidRPr="00DF767C">
        <w:t>l enti</w:t>
      </w:r>
      <w:r w:rsidR="00045712" w:rsidRPr="00C95DFE">
        <w:t>ty</w:t>
      </w:r>
      <w:r w:rsidR="00BE3FE6" w:rsidRPr="00DF767C">
        <w:t>, S</w:t>
      </w:r>
      <w:r w:rsidR="00045712" w:rsidRPr="00DF767C">
        <w:t>ta</w:t>
      </w:r>
      <w:r w:rsidR="00045712" w:rsidRPr="00C95DFE">
        <w:t>t</w:t>
      </w:r>
      <w:r w:rsidR="00045712" w:rsidRPr="00DF767C">
        <w:t>e</w:t>
      </w:r>
      <w:r w:rsidR="00045712" w:rsidRPr="00C95DFE">
        <w:t xml:space="preserve"> agenc</w:t>
      </w:r>
      <w:r w:rsidR="00045712" w:rsidRPr="00DF767C">
        <w:t>y or lo</w:t>
      </w:r>
      <w:r w:rsidR="00045712" w:rsidRPr="00C95DFE">
        <w:t>ca</w:t>
      </w:r>
      <w:r w:rsidR="00045712" w:rsidRPr="00DF767C">
        <w:t>l pub</w:t>
      </w:r>
      <w:r w:rsidR="00045712" w:rsidRPr="00C95DFE">
        <w:t>l</w:t>
      </w:r>
      <w:r w:rsidR="00045712" w:rsidRPr="00DF767C">
        <w:t>ic bo</w:t>
      </w:r>
      <w:r w:rsidR="00045712" w:rsidRPr="00C95DFE">
        <w:t>dy</w:t>
      </w:r>
      <w:r w:rsidR="00045712" w:rsidRPr="00DF767C">
        <w:t>;</w:t>
      </w:r>
    </w:p>
    <w:p w14:paraId="3E84A2F5" w14:textId="77777777" w:rsidR="00154560" w:rsidRPr="00DF767C" w:rsidRDefault="00154560" w:rsidP="00C95DFE">
      <w:pPr>
        <w:pStyle w:val="H3Normal"/>
        <w:ind w:left="720" w:right="0"/>
      </w:pPr>
    </w:p>
    <w:p w14:paraId="016C5A83" w14:textId="77777777" w:rsidR="00154560" w:rsidRPr="00DF767C" w:rsidRDefault="003837CC" w:rsidP="00C95DFE">
      <w:pPr>
        <w:pStyle w:val="H3Normal"/>
        <w:ind w:left="720" w:right="0"/>
      </w:pPr>
      <w:r w:rsidRPr="00DF767C">
        <w:t>H</w:t>
      </w:r>
      <w:r w:rsidRPr="00C95DFE">
        <w:t>a</w:t>
      </w:r>
      <w:r w:rsidRPr="00DF767C">
        <w:t xml:space="preserve">s </w:t>
      </w:r>
      <w:r w:rsidR="00045712" w:rsidRPr="00DF767C">
        <w:t>with</w:t>
      </w:r>
      <w:r w:rsidR="00045712" w:rsidRPr="00C95DFE">
        <w:t>i</w:t>
      </w:r>
      <w:r w:rsidR="00045712" w:rsidRPr="00DF767C">
        <w:t>n a</w:t>
      </w:r>
      <w:r w:rsidR="00045712" w:rsidRPr="00C95DFE">
        <w:t xml:space="preserve"> </w:t>
      </w:r>
      <w:r w:rsidR="00045712" w:rsidRPr="00DF767C">
        <w:t>thr</w:t>
      </w:r>
      <w:r w:rsidR="00045712" w:rsidRPr="00C95DFE">
        <w:t>e</w:t>
      </w:r>
      <w:r w:rsidR="00045712" w:rsidRPr="00DF767C">
        <w:t>e</w:t>
      </w:r>
      <w:r w:rsidRPr="00DF767C">
        <w:t xml:space="preserve"> </w:t>
      </w:r>
      <w:r w:rsidR="00045712" w:rsidRPr="00DF767C">
        <w:t>(</w:t>
      </w:r>
      <w:r w:rsidR="00045712" w:rsidRPr="00C95DFE">
        <w:t>3</w:t>
      </w:r>
      <w:r w:rsidR="00045712" w:rsidRPr="00DF767C">
        <w:t>)</w:t>
      </w:r>
      <w:r w:rsidR="00045712" w:rsidRPr="00C95DFE">
        <w:t xml:space="preserve"> yea</w:t>
      </w:r>
      <w:r w:rsidR="00045712" w:rsidRPr="00DF767C">
        <w:t>r</w:t>
      </w:r>
      <w:r w:rsidR="00045712" w:rsidRPr="00C95DFE">
        <w:t xml:space="preserve"> </w:t>
      </w:r>
      <w:r w:rsidR="00045712" w:rsidRPr="00DF767C">
        <w:t>p</w:t>
      </w:r>
      <w:r w:rsidR="00045712" w:rsidRPr="00C95DFE">
        <w:t>e</w:t>
      </w:r>
      <w:r w:rsidR="00045712" w:rsidRPr="00DF767C">
        <w:t>riod p</w:t>
      </w:r>
      <w:r w:rsidR="00045712" w:rsidRPr="00C95DFE">
        <w:t>rece</w:t>
      </w:r>
      <w:r w:rsidR="00045712" w:rsidRPr="00DF767C">
        <w:t>di</w:t>
      </w:r>
      <w:r w:rsidR="00045712" w:rsidRPr="00C95DFE">
        <w:t>n</w:t>
      </w:r>
      <w:r w:rsidR="00045712" w:rsidRPr="00DF767C">
        <w:t>g</w:t>
      </w:r>
      <w:r w:rsidR="00045712" w:rsidRPr="00C95DFE">
        <w:t xml:space="preserve"> </w:t>
      </w:r>
      <w:r w:rsidR="00045712" w:rsidRPr="00DF767C">
        <w:t>th</w:t>
      </w:r>
      <w:r w:rsidR="00045712" w:rsidRPr="00C95DFE">
        <w:t>i</w:t>
      </w:r>
      <w:r w:rsidR="00045712" w:rsidRPr="00DF767C">
        <w:t>s of</w:t>
      </w:r>
      <w:r w:rsidR="00045712" w:rsidRPr="00C95DFE">
        <w:t>fe</w:t>
      </w:r>
      <w:r w:rsidR="00045712" w:rsidRPr="00DF767C">
        <w:t>r, b</w:t>
      </w:r>
      <w:r w:rsidR="00045712" w:rsidRPr="00C95DFE">
        <w:t>ee</w:t>
      </w:r>
      <w:r w:rsidR="00045712" w:rsidRPr="00DF767C">
        <w:t>n</w:t>
      </w:r>
      <w:r w:rsidR="00045712" w:rsidRPr="00C95DFE">
        <w:t xml:space="preserve"> c</w:t>
      </w:r>
      <w:r w:rsidR="00045712" w:rsidRPr="00DF767C">
        <w:t>onvict</w:t>
      </w:r>
      <w:r w:rsidR="00045712" w:rsidRPr="00C95DFE">
        <w:t>e</w:t>
      </w:r>
      <w:r w:rsidR="00045712" w:rsidRPr="00DF767C">
        <w:t>d in a</w:t>
      </w:r>
      <w:r w:rsidR="00045712" w:rsidRPr="00C95DFE">
        <w:t xml:space="preserve"> cr</w:t>
      </w:r>
      <w:r w:rsidR="00045712" w:rsidRPr="00DF767C">
        <w:t>i</w:t>
      </w:r>
      <w:r w:rsidR="00045712" w:rsidRPr="00C95DFE">
        <w:t>m</w:t>
      </w:r>
      <w:r w:rsidR="00045712" w:rsidRPr="00DF767C">
        <w:t>inal matter</w:t>
      </w:r>
      <w:r w:rsidR="00045712" w:rsidRPr="00C95DFE">
        <w:t xml:space="preserve"> </w:t>
      </w:r>
      <w:r w:rsidR="00045712" w:rsidRPr="00DF767C">
        <w:t>or h</w:t>
      </w:r>
      <w:r w:rsidR="00045712" w:rsidRPr="00C95DFE">
        <w:t>a</w:t>
      </w:r>
      <w:r w:rsidR="00045712" w:rsidRPr="00DF767C">
        <w:t>d</w:t>
      </w:r>
      <w:r w:rsidR="00045712" w:rsidRPr="00C95DFE">
        <w:t xml:space="preserve"> </w:t>
      </w:r>
      <w:r w:rsidR="00045712" w:rsidRPr="00DF767C">
        <w:t>a</w:t>
      </w:r>
      <w:r w:rsidR="00045712" w:rsidRPr="00C95DFE">
        <w:t xml:space="preserve"> c</w:t>
      </w:r>
      <w:r w:rsidR="00045712" w:rsidRPr="00DF767C">
        <w:t>iv</w:t>
      </w:r>
      <w:r w:rsidR="00045712" w:rsidRPr="00C95DFE">
        <w:t>i</w:t>
      </w:r>
      <w:r w:rsidR="00045712" w:rsidRPr="00DF767C">
        <w:t xml:space="preserve">l </w:t>
      </w:r>
      <w:r w:rsidR="00045712" w:rsidRPr="00C95DFE">
        <w:t>j</w:t>
      </w:r>
      <w:r w:rsidR="00045712" w:rsidRPr="00DF767C">
        <w:t xml:space="preserve">udgment </w:t>
      </w:r>
      <w:r w:rsidR="00045712" w:rsidRPr="00C95DFE">
        <w:t>re</w:t>
      </w:r>
      <w:r w:rsidR="00045712" w:rsidRPr="00DF767C">
        <w:t>nd</w:t>
      </w:r>
      <w:r w:rsidR="00045712" w:rsidRPr="00C95DFE">
        <w:t>ere</w:t>
      </w:r>
      <w:r w:rsidR="00045712" w:rsidRPr="00DF767C">
        <w:t xml:space="preserve">d </w:t>
      </w:r>
      <w:r w:rsidR="00045712" w:rsidRPr="00C95DFE">
        <w:t>a</w:t>
      </w:r>
      <w:r w:rsidR="00045712" w:rsidRPr="00DF767C">
        <w:t>g</w:t>
      </w:r>
      <w:r w:rsidR="00045712" w:rsidRPr="00C95DFE">
        <w:t>a</w:t>
      </w:r>
      <w:r w:rsidR="00045712" w:rsidRPr="00DF767C">
        <w:t>inst</w:t>
      </w:r>
      <w:r w:rsidR="00045712" w:rsidRPr="00C95DFE">
        <w:t xml:space="preserve"> </w:t>
      </w:r>
      <w:r w:rsidR="00045712" w:rsidRPr="00DF767C">
        <w:t xml:space="preserve">them </w:t>
      </w:r>
      <w:r w:rsidR="00045712" w:rsidRPr="00C95DFE">
        <w:t>f</w:t>
      </w:r>
      <w:r w:rsidR="00045712" w:rsidRPr="00DF767C">
        <w:t>or:</w:t>
      </w:r>
    </w:p>
    <w:p w14:paraId="34D90E56" w14:textId="77777777" w:rsidR="00154560" w:rsidRPr="00DF767C" w:rsidRDefault="00154560" w:rsidP="00C95DFE">
      <w:pPr>
        <w:pStyle w:val="H3Normal"/>
        <w:ind w:left="720" w:right="0"/>
      </w:pPr>
    </w:p>
    <w:p w14:paraId="0607BC4F" w14:textId="77777777" w:rsidR="00154560" w:rsidRPr="00DF767C" w:rsidRDefault="00045712" w:rsidP="00E229D7">
      <w:pPr>
        <w:pStyle w:val="ListParagraph"/>
        <w:numPr>
          <w:ilvl w:val="0"/>
          <w:numId w:val="3"/>
        </w:numPr>
        <w:spacing w:after="0" w:line="240" w:lineRule="auto"/>
        <w:ind w:left="1584" w:right="202" w:hanging="72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 xml:space="preserve">ion of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ud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or 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rimin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o</w:t>
      </w:r>
      <w:r w:rsidRPr="00DF767C">
        <w:rPr>
          <w:rFonts w:ascii="Times New Roman" w:eastAsia="Times New Roman" w:hAnsi="Times New Roman" w:cs="Times New Roman"/>
          <w:spacing w:val="2"/>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in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onn</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4"/>
          <w:sz w:val="24"/>
          <w:szCs w:val="24"/>
        </w:rPr>
        <w:t>i</w:t>
      </w:r>
      <w:r w:rsidRPr="00DF767C">
        <w:rPr>
          <w:rFonts w:ascii="Times New Roman" w:eastAsia="Times New Roman" w:hAnsi="Times New Roman" w:cs="Times New Roman"/>
          <w:sz w:val="24"/>
          <w:szCs w:val="24"/>
        </w:rPr>
        <w:t>on with ob</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ng,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mp</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to ob</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in, or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ormi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publ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c</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t>
      </w:r>
      <w:r w:rsidR="00C917B2"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00E72F33" w:rsidRPr="00DF767C">
        <w:rPr>
          <w:rFonts w:ascii="Times New Roman" w:eastAsia="Times New Roman" w:hAnsi="Times New Roman" w:cs="Times New Roman"/>
          <w:sz w:val="24"/>
          <w:szCs w:val="24"/>
        </w:rPr>
        <w:t>S</w:t>
      </w:r>
      <w:r w:rsidR="00E72F33" w:rsidRPr="00DF767C">
        <w:rPr>
          <w:rFonts w:ascii="Times New Roman" w:eastAsia="Times New Roman" w:hAnsi="Times New Roman" w:cs="Times New Roman"/>
          <w:spacing w:val="1"/>
          <w:sz w:val="24"/>
          <w:szCs w:val="24"/>
        </w:rPr>
        <w:t>t</w:t>
      </w:r>
      <w:r w:rsidR="00E72F33" w:rsidRPr="00DF767C">
        <w:rPr>
          <w:rFonts w:ascii="Times New Roman" w:eastAsia="Times New Roman" w:hAnsi="Times New Roman" w:cs="Times New Roman"/>
          <w:spacing w:val="-1"/>
          <w:sz w:val="24"/>
          <w:szCs w:val="24"/>
        </w:rPr>
        <w:t>a</w:t>
      </w:r>
      <w:r w:rsidR="00E72F33"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loc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 or sub</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p>
    <w:p w14:paraId="71CFD11D" w14:textId="77777777" w:rsidR="00154560" w:rsidRPr="00DF767C" w:rsidRDefault="00045712" w:rsidP="00E229D7">
      <w:pPr>
        <w:pStyle w:val="ListParagraph"/>
        <w:numPr>
          <w:ilvl w:val="0"/>
          <w:numId w:val="3"/>
        </w:numPr>
        <w:spacing w:after="0" w:line="240" w:lineRule="auto"/>
        <w:ind w:left="1584" w:right="202" w:hanging="72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vio</w:t>
      </w:r>
      <w:r w:rsidRPr="00E229D7">
        <w:rPr>
          <w:rFonts w:ascii="Times New Roman" w:eastAsia="Times New Roman" w:hAnsi="Times New Roman" w:cs="Times New Roman"/>
          <w:sz w:val="24"/>
          <w:szCs w:val="24"/>
        </w:rPr>
        <w:t>la</w:t>
      </w:r>
      <w:r w:rsidRPr="00DF767C">
        <w:rPr>
          <w:rFonts w:ascii="Times New Roman" w:eastAsia="Times New Roman" w:hAnsi="Times New Roman" w:cs="Times New Roman"/>
          <w:sz w:val="24"/>
          <w:szCs w:val="24"/>
        </w:rPr>
        <w:t>t</w:t>
      </w:r>
      <w:r w:rsidRPr="00E229D7">
        <w:rPr>
          <w:rFonts w:ascii="Times New Roman" w:eastAsia="Times New Roman" w:hAnsi="Times New Roman" w:cs="Times New Roman"/>
          <w:sz w:val="24"/>
          <w:szCs w:val="24"/>
        </w:rPr>
        <w:t>i</w:t>
      </w:r>
      <w:r w:rsidRPr="00DF767C">
        <w:rPr>
          <w:rFonts w:ascii="Times New Roman" w:eastAsia="Times New Roman" w:hAnsi="Times New Roman" w:cs="Times New Roman"/>
          <w:sz w:val="24"/>
          <w:szCs w:val="24"/>
        </w:rPr>
        <w:t>on of</w:t>
      </w:r>
      <w:r w:rsidRPr="00E229D7">
        <w:rPr>
          <w:rFonts w:ascii="Times New Roman" w:eastAsia="Times New Roman" w:hAnsi="Times New Roman" w:cs="Times New Roman"/>
          <w:sz w:val="24"/>
          <w:szCs w:val="24"/>
        </w:rPr>
        <w:t xml:space="preserve"> Fe</w:t>
      </w:r>
      <w:r w:rsidRPr="00DF767C">
        <w:rPr>
          <w:rFonts w:ascii="Times New Roman" w:eastAsia="Times New Roman" w:hAnsi="Times New Roman" w:cs="Times New Roman"/>
          <w:sz w:val="24"/>
          <w:szCs w:val="24"/>
        </w:rPr>
        <w:t>d</w:t>
      </w:r>
      <w:r w:rsidRPr="00E229D7">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r</w:t>
      </w:r>
      <w:r w:rsidRPr="00E229D7">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 xml:space="preserve">l or </w:t>
      </w:r>
      <w:r w:rsidR="00BE3FE6" w:rsidRPr="00DF767C">
        <w:rPr>
          <w:rFonts w:ascii="Times New Roman" w:eastAsia="Times New Roman" w:hAnsi="Times New Roman" w:cs="Times New Roman"/>
          <w:sz w:val="24"/>
          <w:szCs w:val="24"/>
        </w:rPr>
        <w:t>S</w:t>
      </w:r>
      <w:r w:rsidRPr="00E229D7">
        <w:rPr>
          <w:rFonts w:ascii="Times New Roman" w:eastAsia="Times New Roman" w:hAnsi="Times New Roman" w:cs="Times New Roman"/>
          <w:sz w:val="24"/>
          <w:szCs w:val="24"/>
        </w:rPr>
        <w:t>ta</w:t>
      </w:r>
      <w:r w:rsidRPr="00DF767C">
        <w:rPr>
          <w:rFonts w:ascii="Times New Roman" w:eastAsia="Times New Roman" w:hAnsi="Times New Roman" w:cs="Times New Roman"/>
          <w:sz w:val="24"/>
          <w:szCs w:val="24"/>
        </w:rPr>
        <w:t xml:space="preserve">te </w:t>
      </w:r>
      <w:r w:rsidRPr="00E229D7">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nt</w:t>
      </w:r>
      <w:r w:rsidRPr="00E229D7">
        <w:rPr>
          <w:rFonts w:ascii="Times New Roman" w:eastAsia="Times New Roman" w:hAnsi="Times New Roman" w:cs="Times New Roman"/>
          <w:sz w:val="24"/>
          <w:szCs w:val="24"/>
        </w:rPr>
        <w:t>i</w:t>
      </w:r>
      <w:r w:rsidRPr="00DF767C">
        <w:rPr>
          <w:rFonts w:ascii="Times New Roman" w:eastAsia="Times New Roman" w:hAnsi="Times New Roman" w:cs="Times New Roman"/>
          <w:sz w:val="24"/>
          <w:szCs w:val="24"/>
        </w:rPr>
        <w:t xml:space="preserve">trust statutes </w:t>
      </w:r>
      <w:r w:rsidRPr="00E229D7">
        <w:rPr>
          <w:rFonts w:ascii="Times New Roman" w:eastAsia="Times New Roman" w:hAnsi="Times New Roman" w:cs="Times New Roman"/>
          <w:sz w:val="24"/>
          <w:szCs w:val="24"/>
        </w:rPr>
        <w:t>re</w:t>
      </w:r>
      <w:r w:rsidRPr="00DF767C">
        <w:rPr>
          <w:rFonts w:ascii="Times New Roman" w:eastAsia="Times New Roman" w:hAnsi="Times New Roman" w:cs="Times New Roman"/>
          <w:sz w:val="24"/>
          <w:szCs w:val="24"/>
        </w:rPr>
        <w:t>la</w:t>
      </w:r>
      <w:r w:rsidRPr="00E229D7">
        <w:rPr>
          <w:rFonts w:ascii="Times New Roman" w:eastAsia="Times New Roman" w:hAnsi="Times New Roman" w:cs="Times New Roman"/>
          <w:sz w:val="24"/>
          <w:szCs w:val="24"/>
        </w:rPr>
        <w:t>te</w:t>
      </w:r>
      <w:r w:rsidRPr="00DF767C">
        <w:rPr>
          <w:rFonts w:ascii="Times New Roman" w:eastAsia="Times New Roman" w:hAnsi="Times New Roman" w:cs="Times New Roman"/>
          <w:sz w:val="24"/>
          <w:szCs w:val="24"/>
        </w:rPr>
        <w:t xml:space="preserve">d to </w:t>
      </w:r>
      <w:r w:rsidRPr="00E229D7">
        <w:rPr>
          <w:rFonts w:ascii="Times New Roman" w:eastAsia="Times New Roman" w:hAnsi="Times New Roman" w:cs="Times New Roman"/>
          <w:sz w:val="24"/>
          <w:szCs w:val="24"/>
        </w:rPr>
        <w:t>t</w:t>
      </w:r>
      <w:r w:rsidRPr="00DF767C">
        <w:rPr>
          <w:rFonts w:ascii="Times New Roman" w:eastAsia="Times New Roman" w:hAnsi="Times New Roman" w:cs="Times New Roman"/>
          <w:sz w:val="24"/>
          <w:szCs w:val="24"/>
        </w:rPr>
        <w:t>he</w:t>
      </w:r>
      <w:r w:rsidRPr="00E229D7">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submis</w:t>
      </w:r>
      <w:r w:rsidRPr="00E229D7">
        <w:rPr>
          <w:rFonts w:ascii="Times New Roman" w:eastAsia="Times New Roman" w:hAnsi="Times New Roman" w:cs="Times New Roman"/>
          <w:sz w:val="24"/>
          <w:szCs w:val="24"/>
        </w:rPr>
        <w:t>s</w:t>
      </w:r>
      <w:r w:rsidRPr="00DF767C">
        <w:rPr>
          <w:rFonts w:ascii="Times New Roman" w:eastAsia="Times New Roman" w:hAnsi="Times New Roman" w:cs="Times New Roman"/>
          <w:sz w:val="24"/>
          <w:szCs w:val="24"/>
        </w:rPr>
        <w:t>ion of o</w:t>
      </w:r>
      <w:r w:rsidRPr="00E229D7">
        <w:rPr>
          <w:rFonts w:ascii="Times New Roman" w:eastAsia="Times New Roman" w:hAnsi="Times New Roman" w:cs="Times New Roman"/>
          <w:sz w:val="24"/>
          <w:szCs w:val="24"/>
        </w:rPr>
        <w:t>f</w:t>
      </w:r>
      <w:r w:rsidRPr="00DF767C">
        <w:rPr>
          <w:rFonts w:ascii="Times New Roman" w:eastAsia="Times New Roman" w:hAnsi="Times New Roman" w:cs="Times New Roman"/>
          <w:sz w:val="24"/>
          <w:szCs w:val="24"/>
        </w:rPr>
        <w:t>f</w:t>
      </w:r>
      <w:r w:rsidRPr="00E229D7">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rs;</w:t>
      </w:r>
      <w:r w:rsidR="003837CC"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or</w:t>
      </w:r>
    </w:p>
    <w:p w14:paraId="4C9646C0" w14:textId="77777777" w:rsidR="00154560" w:rsidRPr="00DF767C" w:rsidRDefault="00045712" w:rsidP="00E229D7">
      <w:pPr>
        <w:pStyle w:val="ListParagraph"/>
        <w:numPr>
          <w:ilvl w:val="0"/>
          <w:numId w:val="3"/>
        </w:numPr>
        <w:spacing w:after="0" w:line="240" w:lineRule="auto"/>
        <w:ind w:left="1584" w:right="202" w:hanging="72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 xml:space="preserve">the </w:t>
      </w:r>
      <w:r w:rsidRPr="00E229D7">
        <w:rPr>
          <w:rFonts w:ascii="Times New Roman" w:eastAsia="Times New Roman" w:hAnsi="Times New Roman" w:cs="Times New Roman"/>
          <w:sz w:val="24"/>
          <w:szCs w:val="24"/>
        </w:rPr>
        <w:t>c</w:t>
      </w:r>
      <w:r w:rsidRPr="00DF767C">
        <w:rPr>
          <w:rFonts w:ascii="Times New Roman" w:eastAsia="Times New Roman" w:hAnsi="Times New Roman" w:cs="Times New Roman"/>
          <w:sz w:val="24"/>
          <w:szCs w:val="24"/>
        </w:rPr>
        <w:t>om</w:t>
      </w:r>
      <w:r w:rsidRPr="00E229D7">
        <w:rPr>
          <w:rFonts w:ascii="Times New Roman" w:eastAsia="Times New Roman" w:hAnsi="Times New Roman" w:cs="Times New Roman"/>
          <w:sz w:val="24"/>
          <w:szCs w:val="24"/>
        </w:rPr>
        <w:t>m</w:t>
      </w:r>
      <w:r w:rsidRPr="00DF767C">
        <w:rPr>
          <w:rFonts w:ascii="Times New Roman" w:eastAsia="Times New Roman" w:hAnsi="Times New Roman" w:cs="Times New Roman"/>
          <w:sz w:val="24"/>
          <w:szCs w:val="24"/>
        </w:rPr>
        <w:t>is</w:t>
      </w:r>
      <w:r w:rsidRPr="00E229D7">
        <w:rPr>
          <w:rFonts w:ascii="Times New Roman" w:eastAsia="Times New Roman" w:hAnsi="Times New Roman" w:cs="Times New Roman"/>
          <w:sz w:val="24"/>
          <w:szCs w:val="24"/>
        </w:rPr>
        <w:t>s</w:t>
      </w:r>
      <w:r w:rsidRPr="00DF767C">
        <w:rPr>
          <w:rFonts w:ascii="Times New Roman" w:eastAsia="Times New Roman" w:hAnsi="Times New Roman" w:cs="Times New Roman"/>
          <w:sz w:val="24"/>
          <w:szCs w:val="24"/>
        </w:rPr>
        <w:t xml:space="preserve">ion </w:t>
      </w:r>
      <w:r w:rsidRPr="00E229D7">
        <w:rPr>
          <w:rFonts w:ascii="Times New Roman" w:eastAsia="Times New Roman" w:hAnsi="Times New Roman" w:cs="Times New Roman"/>
          <w:sz w:val="24"/>
          <w:szCs w:val="24"/>
        </w:rPr>
        <w:t>i</w:t>
      </w:r>
      <w:r w:rsidRPr="00DF767C">
        <w:rPr>
          <w:rFonts w:ascii="Times New Roman" w:eastAsia="Times New Roman" w:hAnsi="Times New Roman" w:cs="Times New Roman"/>
          <w:sz w:val="24"/>
          <w:szCs w:val="24"/>
        </w:rPr>
        <w:t xml:space="preserve">n </w:t>
      </w:r>
      <w:r w:rsidRPr="00E229D7">
        <w:rPr>
          <w:rFonts w:ascii="Times New Roman" w:eastAsia="Times New Roman" w:hAnsi="Times New Roman" w:cs="Times New Roman"/>
          <w:sz w:val="24"/>
          <w:szCs w:val="24"/>
        </w:rPr>
        <w:t>an</w:t>
      </w:r>
      <w:r w:rsidRPr="00DF767C">
        <w:rPr>
          <w:rFonts w:ascii="Times New Roman" w:eastAsia="Times New Roman" w:hAnsi="Times New Roman" w:cs="Times New Roman"/>
          <w:sz w:val="24"/>
          <w:szCs w:val="24"/>
        </w:rPr>
        <w:t>y</w:t>
      </w:r>
      <w:r w:rsidRPr="00E229D7">
        <w:rPr>
          <w:rFonts w:ascii="Times New Roman" w:eastAsia="Times New Roman" w:hAnsi="Times New Roman" w:cs="Times New Roman"/>
          <w:sz w:val="24"/>
          <w:szCs w:val="24"/>
        </w:rPr>
        <w:t xml:space="preserve"> </w:t>
      </w:r>
      <w:r w:rsidR="00C917B2"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z w:val="24"/>
          <w:szCs w:val="24"/>
        </w:rPr>
        <w:t>ed</w:t>
      </w:r>
      <w:r w:rsidRPr="00E229D7">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r</w:t>
      </w:r>
      <w:r w:rsidRPr="00E229D7">
        <w:rPr>
          <w:rFonts w:ascii="Times New Roman" w:eastAsia="Times New Roman" w:hAnsi="Times New Roman" w:cs="Times New Roman"/>
          <w:sz w:val="24"/>
          <w:szCs w:val="24"/>
        </w:rPr>
        <w:t>a</w:t>
      </w:r>
      <w:r w:rsidRPr="00DF767C">
        <w:rPr>
          <w:rFonts w:ascii="Times New Roman" w:eastAsia="Times New Roman" w:hAnsi="Times New Roman" w:cs="Times New Roman"/>
          <w:sz w:val="24"/>
          <w:szCs w:val="24"/>
        </w:rPr>
        <w:t xml:space="preserve">l or </w:t>
      </w:r>
      <w:r w:rsidR="00E72F33" w:rsidRPr="00DF767C">
        <w:rPr>
          <w:rFonts w:ascii="Times New Roman" w:eastAsia="Times New Roman" w:hAnsi="Times New Roman" w:cs="Times New Roman"/>
          <w:sz w:val="24"/>
          <w:szCs w:val="24"/>
        </w:rPr>
        <w:t>State</w:t>
      </w:r>
      <w:r w:rsidR="00E72F33" w:rsidRPr="00E229D7">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j</w:t>
      </w:r>
      <w:r w:rsidRPr="00E229D7">
        <w:rPr>
          <w:rFonts w:ascii="Times New Roman" w:eastAsia="Times New Roman" w:hAnsi="Times New Roman" w:cs="Times New Roman"/>
          <w:sz w:val="24"/>
          <w:szCs w:val="24"/>
        </w:rPr>
        <w:t>u</w:t>
      </w:r>
      <w:r w:rsidRPr="00DF767C">
        <w:rPr>
          <w:rFonts w:ascii="Times New Roman" w:eastAsia="Times New Roman" w:hAnsi="Times New Roman" w:cs="Times New Roman"/>
          <w:sz w:val="24"/>
          <w:szCs w:val="24"/>
        </w:rPr>
        <w:t>risdiction</w:t>
      </w:r>
      <w:r w:rsidRPr="00E229D7">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 xml:space="preserve">of </w:t>
      </w:r>
      <w:r w:rsidRPr="00E229D7">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mbe</w:t>
      </w:r>
      <w:r w:rsidRPr="00E229D7">
        <w:rPr>
          <w:rFonts w:ascii="Times New Roman" w:eastAsia="Times New Roman" w:hAnsi="Times New Roman" w:cs="Times New Roman"/>
          <w:sz w:val="24"/>
          <w:szCs w:val="24"/>
        </w:rPr>
        <w:t>zz</w:t>
      </w:r>
      <w:r w:rsidRPr="00DF767C">
        <w:rPr>
          <w:rFonts w:ascii="Times New Roman" w:eastAsia="Times New Roman" w:hAnsi="Times New Roman" w:cs="Times New Roman"/>
          <w:sz w:val="24"/>
          <w:szCs w:val="24"/>
        </w:rPr>
        <w:t>lem</w:t>
      </w:r>
      <w:r w:rsidRPr="00E229D7">
        <w:rPr>
          <w:rFonts w:ascii="Times New Roman" w:eastAsia="Times New Roman" w:hAnsi="Times New Roman" w:cs="Times New Roman"/>
          <w:sz w:val="24"/>
          <w:szCs w:val="24"/>
        </w:rPr>
        <w:t>e</w:t>
      </w:r>
      <w:r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ft, 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rib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fi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stru</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ords, 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king f</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lse stat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nts, tax</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sion, vio</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Fe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rimin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la</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 xml:space="preserve">, or </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iv</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sto</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roper</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p>
    <w:p w14:paraId="3C2503B3" w14:textId="77777777" w:rsidR="00D649B8" w:rsidRPr="00DF767C" w:rsidRDefault="00D649B8" w:rsidP="00FE406B">
      <w:pPr>
        <w:pStyle w:val="ListParagraph"/>
        <w:spacing w:before="60" w:after="0" w:line="240" w:lineRule="auto"/>
        <w:ind w:left="2610" w:right="200"/>
        <w:rPr>
          <w:rFonts w:ascii="Times New Roman" w:eastAsia="Times New Roman" w:hAnsi="Times New Roman" w:cs="Times New Roman"/>
          <w:sz w:val="24"/>
          <w:szCs w:val="24"/>
        </w:rPr>
      </w:pPr>
    </w:p>
    <w:p w14:paraId="244F19DE" w14:textId="795E4D07" w:rsidR="00154560" w:rsidRPr="00DF767C" w:rsidRDefault="0008788C" w:rsidP="00E229D7">
      <w:pPr>
        <w:pStyle w:val="H3Normal"/>
        <w:ind w:left="720" w:right="202"/>
      </w:pPr>
      <w:r w:rsidRPr="00DF767C">
        <w:t>I</w:t>
      </w:r>
      <w:r w:rsidR="00045712" w:rsidRPr="00DF767C">
        <w:t>s pr</w:t>
      </w:r>
      <w:r w:rsidR="00045712" w:rsidRPr="00DF767C">
        <w:rPr>
          <w:spacing w:val="-1"/>
        </w:rPr>
        <w:t>e</w:t>
      </w:r>
      <w:r w:rsidR="00045712" w:rsidRPr="00DF767C">
        <w:t>s</w:t>
      </w:r>
      <w:r w:rsidR="00045712" w:rsidRPr="00DF767C">
        <w:rPr>
          <w:spacing w:val="-1"/>
        </w:rPr>
        <w:t>e</w:t>
      </w:r>
      <w:r w:rsidR="00045712" w:rsidRPr="00DF767C">
        <w:t>nt</w:t>
      </w:r>
      <w:r w:rsidR="00045712" w:rsidRPr="00DF767C">
        <w:rPr>
          <w:spacing w:val="3"/>
        </w:rPr>
        <w:t>l</w:t>
      </w:r>
      <w:r w:rsidR="00045712" w:rsidRPr="00DF767C">
        <w:t>y</w:t>
      </w:r>
      <w:r w:rsidR="00045712" w:rsidRPr="00DF767C">
        <w:rPr>
          <w:spacing w:val="-5"/>
        </w:rPr>
        <w:t xml:space="preserve"> </w:t>
      </w:r>
      <w:r w:rsidR="00045712" w:rsidRPr="00DF767C">
        <w:t>ind</w:t>
      </w:r>
      <w:r w:rsidR="00045712" w:rsidRPr="00DF767C">
        <w:rPr>
          <w:spacing w:val="1"/>
        </w:rPr>
        <w:t>i</w:t>
      </w:r>
      <w:r w:rsidR="00045712" w:rsidRPr="00DF767C">
        <w:rPr>
          <w:spacing w:val="-1"/>
        </w:rPr>
        <w:t>c</w:t>
      </w:r>
      <w:r w:rsidR="00045712" w:rsidRPr="00DF767C">
        <w:t>ted</w:t>
      </w:r>
      <w:r w:rsidR="00045712" w:rsidRPr="00DF767C">
        <w:rPr>
          <w:spacing w:val="2"/>
        </w:rPr>
        <w:t xml:space="preserve"> </w:t>
      </w:r>
      <w:r w:rsidR="00045712" w:rsidRPr="00DF767C">
        <w:t>fo</w:t>
      </w:r>
      <w:r w:rsidR="00045712" w:rsidRPr="00DF767C">
        <w:rPr>
          <w:spacing w:val="-1"/>
        </w:rPr>
        <w:t>r</w:t>
      </w:r>
      <w:r w:rsidR="00045712" w:rsidRPr="00DF767C">
        <w:t>,</w:t>
      </w:r>
      <w:r w:rsidR="00045712" w:rsidRPr="00DF767C">
        <w:rPr>
          <w:spacing w:val="2"/>
        </w:rPr>
        <w:t xml:space="preserve"> </w:t>
      </w:r>
      <w:r w:rsidR="00045712" w:rsidRPr="00DF767C">
        <w:t>or oth</w:t>
      </w:r>
      <w:r w:rsidR="00045712" w:rsidRPr="00DF767C">
        <w:rPr>
          <w:spacing w:val="-1"/>
        </w:rPr>
        <w:t>e</w:t>
      </w:r>
      <w:r w:rsidR="00045712" w:rsidRPr="00DF767C">
        <w:t>r</w:t>
      </w:r>
      <w:r w:rsidR="00045712" w:rsidRPr="00DF767C">
        <w:rPr>
          <w:spacing w:val="-1"/>
        </w:rPr>
        <w:t>w</w:t>
      </w:r>
      <w:r w:rsidR="00045712" w:rsidRPr="00DF767C">
        <w:t xml:space="preserve">ise </w:t>
      </w:r>
      <w:r w:rsidR="00045712" w:rsidRPr="00DF767C">
        <w:rPr>
          <w:spacing w:val="1"/>
        </w:rPr>
        <w:t>c</w:t>
      </w:r>
      <w:r w:rsidR="00045712" w:rsidRPr="00DF767C">
        <w:t>rimin</w:t>
      </w:r>
      <w:r w:rsidR="00045712" w:rsidRPr="00DF767C">
        <w:rPr>
          <w:spacing w:val="-1"/>
        </w:rPr>
        <w:t>a</w:t>
      </w:r>
      <w:r w:rsidR="00045712" w:rsidRPr="00DF767C">
        <w:t>l</w:t>
      </w:r>
      <w:r w:rsidR="00045712" w:rsidRPr="00DF767C">
        <w:rPr>
          <w:spacing w:val="3"/>
        </w:rPr>
        <w:t>l</w:t>
      </w:r>
      <w:r w:rsidR="00045712" w:rsidRPr="00DF767C">
        <w:t>y</w:t>
      </w:r>
      <w:r w:rsidR="00045712" w:rsidRPr="00DF767C">
        <w:rPr>
          <w:spacing w:val="-5"/>
        </w:rPr>
        <w:t xml:space="preserve"> </w:t>
      </w:r>
      <w:r w:rsidR="00045712" w:rsidRPr="00DF767C">
        <w:rPr>
          <w:spacing w:val="2"/>
        </w:rPr>
        <w:t>o</w:t>
      </w:r>
      <w:r w:rsidR="00045712" w:rsidRPr="00DF767C">
        <w:t xml:space="preserve">r </w:t>
      </w:r>
      <w:r w:rsidR="00045712" w:rsidRPr="00DF767C">
        <w:rPr>
          <w:spacing w:val="-2"/>
        </w:rPr>
        <w:t>c</w:t>
      </w:r>
      <w:r w:rsidR="00045712" w:rsidRPr="00DF767C">
        <w:t>iv</w:t>
      </w:r>
      <w:r w:rsidR="00045712" w:rsidRPr="00DF767C">
        <w:rPr>
          <w:spacing w:val="1"/>
        </w:rPr>
        <w:t>i</w:t>
      </w:r>
      <w:r w:rsidR="00045712" w:rsidRPr="00DF767C">
        <w:t>l</w:t>
      </w:r>
      <w:r w:rsidR="00045712" w:rsidRPr="00DF767C">
        <w:rPr>
          <w:spacing w:val="3"/>
        </w:rPr>
        <w:t>l</w:t>
      </w:r>
      <w:r w:rsidR="00045712" w:rsidRPr="00DF767C">
        <w:t>y</w:t>
      </w:r>
      <w:r w:rsidR="00045712" w:rsidRPr="00DF767C">
        <w:rPr>
          <w:spacing w:val="-5"/>
        </w:rPr>
        <w:t xml:space="preserve"> </w:t>
      </w:r>
      <w:r w:rsidR="00045712" w:rsidRPr="00DF767C">
        <w:rPr>
          <w:spacing w:val="-1"/>
        </w:rPr>
        <w:t>c</w:t>
      </w:r>
      <w:r w:rsidR="00045712" w:rsidRPr="00DF767C">
        <w:rPr>
          <w:spacing w:val="2"/>
        </w:rPr>
        <w:t>h</w:t>
      </w:r>
      <w:r w:rsidR="00045712" w:rsidRPr="00DF767C">
        <w:rPr>
          <w:spacing w:val="3"/>
        </w:rPr>
        <w:t>a</w:t>
      </w:r>
      <w:r w:rsidR="00045712" w:rsidRPr="00DF767C">
        <w:rPr>
          <w:spacing w:val="1"/>
        </w:rPr>
        <w:t>r</w:t>
      </w:r>
      <w:r w:rsidR="00045712" w:rsidRPr="00DF767C">
        <w:rPr>
          <w:spacing w:val="-2"/>
        </w:rPr>
        <w:t>g</w:t>
      </w:r>
      <w:r w:rsidR="00045712" w:rsidRPr="00DF767C">
        <w:rPr>
          <w:spacing w:val="-1"/>
        </w:rPr>
        <w:t>e</w:t>
      </w:r>
      <w:r w:rsidR="00045712" w:rsidRPr="00DF767C">
        <w:t xml:space="preserve">d </w:t>
      </w:r>
      <w:r w:rsidR="00045712" w:rsidRPr="00DF767C">
        <w:rPr>
          <w:spacing w:val="5"/>
        </w:rPr>
        <w:t>b</w:t>
      </w:r>
      <w:r w:rsidR="00045712" w:rsidRPr="00DF767C">
        <w:t xml:space="preserve">y </w:t>
      </w:r>
      <w:r w:rsidR="00045712" w:rsidRPr="00DF767C">
        <w:rPr>
          <w:spacing w:val="-1"/>
        </w:rPr>
        <w:t>a</w:t>
      </w:r>
      <w:r w:rsidR="00045712" w:rsidRPr="00DF767C">
        <w:rPr>
          <w:spacing w:val="5"/>
        </w:rPr>
        <w:t>n</w:t>
      </w:r>
      <w:r w:rsidR="00045712" w:rsidRPr="00DF767C">
        <w:t>y</w:t>
      </w:r>
      <w:r w:rsidR="00045712" w:rsidRPr="00DF767C">
        <w:rPr>
          <w:spacing w:val="-5"/>
        </w:rPr>
        <w:t xml:space="preserve"> </w:t>
      </w:r>
      <w:r w:rsidR="00045712" w:rsidRPr="00DF767C">
        <w:rPr>
          <w:spacing w:val="1"/>
        </w:rPr>
        <w:t>(</w:t>
      </w:r>
      <w:r w:rsidR="00C917B2" w:rsidRPr="00DF767C">
        <w:t>F</w:t>
      </w:r>
      <w:r w:rsidR="00045712" w:rsidRPr="00DF767C">
        <w:rPr>
          <w:spacing w:val="-2"/>
        </w:rPr>
        <w:t>e</w:t>
      </w:r>
      <w:r w:rsidR="00045712" w:rsidRPr="00DF767C">
        <w:t>d</w:t>
      </w:r>
      <w:r w:rsidR="00045712" w:rsidRPr="00DF767C">
        <w:rPr>
          <w:spacing w:val="-1"/>
        </w:rPr>
        <w:t>e</w:t>
      </w:r>
      <w:r w:rsidR="00045712" w:rsidRPr="00DF767C">
        <w:rPr>
          <w:spacing w:val="1"/>
        </w:rPr>
        <w:t>r</w:t>
      </w:r>
      <w:r w:rsidR="00045712" w:rsidRPr="00DF767C">
        <w:rPr>
          <w:spacing w:val="-1"/>
        </w:rPr>
        <w:t>a</w:t>
      </w:r>
      <w:r w:rsidR="00045712" w:rsidRPr="00DF767C">
        <w:t>l</w:t>
      </w:r>
      <w:r w:rsidR="00AA3E19" w:rsidRPr="00DF767C">
        <w:t xml:space="preserve">, </w:t>
      </w:r>
      <w:r w:rsidR="00BE3FE6" w:rsidRPr="00DF767C">
        <w:t>S</w:t>
      </w:r>
      <w:r w:rsidR="00045712" w:rsidRPr="00DF767C">
        <w:t>tate</w:t>
      </w:r>
      <w:r w:rsidR="00045712" w:rsidRPr="00DF767C">
        <w:rPr>
          <w:spacing w:val="-1"/>
        </w:rPr>
        <w:t xml:space="preserve"> </w:t>
      </w:r>
      <w:r w:rsidR="00045712" w:rsidRPr="00DF767C">
        <w:t>or lo</w:t>
      </w:r>
      <w:r w:rsidR="00045712" w:rsidRPr="00DF767C">
        <w:rPr>
          <w:spacing w:val="-1"/>
        </w:rPr>
        <w:t>ca</w:t>
      </w:r>
      <w:r w:rsidR="00045712" w:rsidRPr="00DF767C">
        <w:t>l)</w:t>
      </w:r>
      <w:r w:rsidR="00045712" w:rsidRPr="00DF767C">
        <w:rPr>
          <w:spacing w:val="2"/>
        </w:rPr>
        <w:t xml:space="preserve"> </w:t>
      </w:r>
      <w:r w:rsidR="00045712" w:rsidRPr="00DF767C">
        <w:rPr>
          <w:spacing w:val="-2"/>
        </w:rPr>
        <w:t>g</w:t>
      </w:r>
      <w:r w:rsidR="00045712" w:rsidRPr="00DF767C">
        <w:t>o</w:t>
      </w:r>
      <w:r w:rsidR="00045712" w:rsidRPr="00DF767C">
        <w:rPr>
          <w:spacing w:val="2"/>
        </w:rPr>
        <w:t>v</w:t>
      </w:r>
      <w:r w:rsidR="00045712" w:rsidRPr="00DF767C">
        <w:rPr>
          <w:spacing w:val="-1"/>
        </w:rPr>
        <w:t>e</w:t>
      </w:r>
      <w:r w:rsidR="00045712" w:rsidRPr="00DF767C">
        <w:t>rnm</w:t>
      </w:r>
      <w:r w:rsidR="00045712" w:rsidRPr="00DF767C">
        <w:rPr>
          <w:spacing w:val="-1"/>
        </w:rPr>
        <w:t>e</w:t>
      </w:r>
      <w:r w:rsidR="00045712" w:rsidRPr="00DF767C">
        <w:rPr>
          <w:spacing w:val="2"/>
        </w:rPr>
        <w:t>n</w:t>
      </w:r>
      <w:r w:rsidR="00045712" w:rsidRPr="00DF767C">
        <w:t>t enti</w:t>
      </w:r>
      <w:r w:rsidR="00045712" w:rsidRPr="00DF767C">
        <w:rPr>
          <w:spacing w:val="3"/>
        </w:rPr>
        <w:t>t</w:t>
      </w:r>
      <w:r w:rsidR="00045712" w:rsidRPr="00DF767C">
        <w:t>y</w:t>
      </w:r>
      <w:r w:rsidR="00045712" w:rsidRPr="00DF767C">
        <w:rPr>
          <w:spacing w:val="-5"/>
        </w:rPr>
        <w:t xml:space="preserve"> </w:t>
      </w:r>
      <w:r w:rsidR="00045712" w:rsidRPr="00DF767C">
        <w:t xml:space="preserve">with </w:t>
      </w:r>
      <w:r w:rsidR="00045712" w:rsidRPr="00DF767C">
        <w:rPr>
          <w:spacing w:val="1"/>
        </w:rPr>
        <w:t>t</w:t>
      </w:r>
      <w:r w:rsidR="00045712" w:rsidRPr="00DF767C">
        <w:t>he</w:t>
      </w:r>
      <w:r w:rsidR="00045712" w:rsidRPr="00DF767C">
        <w:rPr>
          <w:spacing w:val="-1"/>
        </w:rPr>
        <w:t xml:space="preserve"> c</w:t>
      </w:r>
      <w:r w:rsidR="00045712" w:rsidRPr="00DF767C">
        <w:t>om</w:t>
      </w:r>
      <w:r w:rsidR="00045712" w:rsidRPr="00DF767C">
        <w:rPr>
          <w:spacing w:val="1"/>
        </w:rPr>
        <w:t>m</w:t>
      </w:r>
      <w:r w:rsidR="00045712" w:rsidRPr="00DF767C">
        <w:t>is</w:t>
      </w:r>
      <w:r w:rsidR="00045712" w:rsidRPr="00DF767C">
        <w:rPr>
          <w:spacing w:val="1"/>
        </w:rPr>
        <w:t>s</w:t>
      </w:r>
      <w:r w:rsidR="00045712" w:rsidRPr="00DF767C">
        <w:t xml:space="preserve">ion of </w:t>
      </w:r>
      <w:r w:rsidR="00045712" w:rsidRPr="00DF767C">
        <w:rPr>
          <w:spacing w:val="-1"/>
        </w:rPr>
        <w:t>a</w:t>
      </w:r>
      <w:r w:rsidR="00045712" w:rsidRPr="00DF767C">
        <w:rPr>
          <w:spacing w:val="5"/>
        </w:rPr>
        <w:t>n</w:t>
      </w:r>
      <w:r w:rsidR="00045712" w:rsidRPr="00DF767C">
        <w:t>y</w:t>
      </w:r>
      <w:r w:rsidR="00045712" w:rsidRPr="00DF767C">
        <w:rPr>
          <w:spacing w:val="-5"/>
        </w:rPr>
        <w:t xml:space="preserve"> </w:t>
      </w:r>
      <w:r w:rsidR="00045712" w:rsidRPr="00DF767C">
        <w:t>of the</w:t>
      </w:r>
      <w:r w:rsidR="00045712" w:rsidRPr="00DF767C">
        <w:rPr>
          <w:spacing w:val="-1"/>
        </w:rPr>
        <w:t xml:space="preserve"> </w:t>
      </w:r>
      <w:r w:rsidR="00045712" w:rsidRPr="00DF767C">
        <w:t>o</w:t>
      </w:r>
      <w:r w:rsidR="00045712" w:rsidRPr="00DF767C">
        <w:rPr>
          <w:spacing w:val="1"/>
        </w:rPr>
        <w:t>f</w:t>
      </w:r>
      <w:r w:rsidR="00045712" w:rsidRPr="00DF767C">
        <w:t>f</w:t>
      </w:r>
      <w:r w:rsidR="00045712" w:rsidRPr="00DF767C">
        <w:rPr>
          <w:spacing w:val="-2"/>
        </w:rPr>
        <w:t>e</w:t>
      </w:r>
      <w:r w:rsidR="00045712" w:rsidRPr="00DF767C">
        <w:t>ns</w:t>
      </w:r>
      <w:r w:rsidR="00045712" w:rsidRPr="00DF767C">
        <w:rPr>
          <w:spacing w:val="-1"/>
        </w:rPr>
        <w:t>e</w:t>
      </w:r>
      <w:r w:rsidR="00045712" w:rsidRPr="00DF767C">
        <w:t xml:space="preserve">s </w:t>
      </w:r>
      <w:r w:rsidR="00045712" w:rsidRPr="00DF767C">
        <w:rPr>
          <w:spacing w:val="-1"/>
        </w:rPr>
        <w:t>e</w:t>
      </w:r>
      <w:r w:rsidR="00045712" w:rsidRPr="00DF767C">
        <w:t>nume</w:t>
      </w:r>
      <w:r w:rsidR="00045712" w:rsidRPr="00DF767C">
        <w:rPr>
          <w:spacing w:val="-1"/>
        </w:rPr>
        <w:t>ra</w:t>
      </w:r>
      <w:r w:rsidR="00045712" w:rsidRPr="00DF767C">
        <w:t xml:space="preserve">ted in </w:t>
      </w:r>
      <w:r w:rsidR="00045712" w:rsidRPr="00DF767C">
        <w:rPr>
          <w:spacing w:val="2"/>
        </w:rPr>
        <w:t>p</w:t>
      </w:r>
      <w:r w:rsidR="00045712" w:rsidRPr="00DF767C">
        <w:rPr>
          <w:spacing w:val="-1"/>
        </w:rPr>
        <w:t>a</w:t>
      </w:r>
      <w:r w:rsidR="00045712" w:rsidRPr="00DF767C">
        <w:t>ragr</w:t>
      </w:r>
      <w:r w:rsidR="00045712" w:rsidRPr="00DF767C">
        <w:rPr>
          <w:spacing w:val="-2"/>
        </w:rPr>
        <w:t>a</w:t>
      </w:r>
      <w:r w:rsidR="00045712" w:rsidRPr="00DF767C">
        <w:t>ph</w:t>
      </w:r>
      <w:r w:rsidR="00045712" w:rsidRPr="00DF767C">
        <w:rPr>
          <w:spacing w:val="3"/>
        </w:rPr>
        <w:t xml:space="preserve"> </w:t>
      </w:r>
      <w:r w:rsidR="00045712" w:rsidRPr="00DF767C">
        <w:t>A of this d</w:t>
      </w:r>
      <w:r w:rsidR="00045712" w:rsidRPr="00DF767C">
        <w:rPr>
          <w:spacing w:val="1"/>
        </w:rPr>
        <w:t>i</w:t>
      </w:r>
      <w:r w:rsidR="00045712" w:rsidRPr="00DF767C">
        <w:t>s</w:t>
      </w:r>
      <w:r w:rsidR="00045712" w:rsidRPr="00DF767C">
        <w:rPr>
          <w:spacing w:val="-1"/>
        </w:rPr>
        <w:t>c</w:t>
      </w:r>
      <w:r w:rsidR="00045712" w:rsidRPr="00DF767C">
        <w:t>losur</w:t>
      </w:r>
      <w:r w:rsidR="00045712" w:rsidRPr="00DF767C">
        <w:rPr>
          <w:spacing w:val="-1"/>
        </w:rPr>
        <w:t>e</w:t>
      </w:r>
      <w:r w:rsidR="00045712" w:rsidRPr="00DF767C">
        <w:t>;</w:t>
      </w:r>
    </w:p>
    <w:p w14:paraId="09A01CDD" w14:textId="77777777" w:rsidR="00154560" w:rsidRPr="00DF767C" w:rsidRDefault="00154560" w:rsidP="00F565C7">
      <w:pPr>
        <w:pStyle w:val="H3Normal"/>
      </w:pPr>
    </w:p>
    <w:p w14:paraId="5E7FFB23" w14:textId="77777777" w:rsidR="008A43EC" w:rsidRPr="00DF767C" w:rsidRDefault="0008788C" w:rsidP="00E229D7">
      <w:pPr>
        <w:pStyle w:val="H3Normal"/>
        <w:ind w:left="720" w:right="202"/>
      </w:pPr>
      <w:r w:rsidRPr="00DF767C">
        <w:t>H</w:t>
      </w:r>
      <w:r w:rsidR="00045712" w:rsidRPr="00DF767C">
        <w:rPr>
          <w:spacing w:val="-1"/>
        </w:rPr>
        <w:t>a</w:t>
      </w:r>
      <w:r w:rsidR="00045712" w:rsidRPr="00DF767C">
        <w:t>s b</w:t>
      </w:r>
      <w:r w:rsidR="00045712" w:rsidRPr="00DF767C">
        <w:rPr>
          <w:spacing w:val="-1"/>
        </w:rPr>
        <w:t>ee</w:t>
      </w:r>
      <w:r w:rsidR="00045712" w:rsidRPr="00DF767C">
        <w:t>n not</w:t>
      </w:r>
      <w:r w:rsidR="00045712" w:rsidRPr="00DF767C">
        <w:rPr>
          <w:spacing w:val="1"/>
        </w:rPr>
        <w:t>i</w:t>
      </w:r>
      <w:r w:rsidR="00045712" w:rsidRPr="00DF767C">
        <w:t>fi</w:t>
      </w:r>
      <w:r w:rsidR="00045712" w:rsidRPr="00DF767C">
        <w:rPr>
          <w:spacing w:val="-1"/>
        </w:rPr>
        <w:t>e</w:t>
      </w:r>
      <w:r w:rsidR="00045712" w:rsidRPr="00DF767C">
        <w:rPr>
          <w:spacing w:val="1"/>
        </w:rPr>
        <w:t>d</w:t>
      </w:r>
      <w:r w:rsidR="00045712" w:rsidRPr="00DF767C">
        <w:t>, p</w:t>
      </w:r>
      <w:r w:rsidR="00045712" w:rsidRPr="00DF767C">
        <w:rPr>
          <w:spacing w:val="1"/>
        </w:rPr>
        <w:t>r</w:t>
      </w:r>
      <w:r w:rsidR="00045712" w:rsidRPr="00DF767C">
        <w:rPr>
          <w:spacing w:val="-1"/>
        </w:rPr>
        <w:t>e</w:t>
      </w:r>
      <w:r w:rsidR="00045712" w:rsidRPr="00DF767C">
        <w:rPr>
          <w:spacing w:val="1"/>
        </w:rPr>
        <w:t>c</w:t>
      </w:r>
      <w:r w:rsidR="00045712" w:rsidRPr="00DF767C">
        <w:rPr>
          <w:spacing w:val="-1"/>
        </w:rPr>
        <w:t>e</w:t>
      </w:r>
      <w:r w:rsidR="00045712" w:rsidRPr="00DF767C">
        <w:rPr>
          <w:spacing w:val="2"/>
        </w:rPr>
        <w:t>d</w:t>
      </w:r>
      <w:r w:rsidR="00045712" w:rsidRPr="00DF767C">
        <w:t>ing</w:t>
      </w:r>
      <w:r w:rsidR="00045712" w:rsidRPr="00DF767C">
        <w:rPr>
          <w:spacing w:val="-2"/>
        </w:rPr>
        <w:t xml:space="preserve"> </w:t>
      </w:r>
      <w:r w:rsidR="00045712" w:rsidRPr="00DF767C">
        <w:t>th</w:t>
      </w:r>
      <w:r w:rsidR="00045712" w:rsidRPr="00DF767C">
        <w:rPr>
          <w:spacing w:val="1"/>
        </w:rPr>
        <w:t>i</w:t>
      </w:r>
      <w:r w:rsidR="00045712" w:rsidRPr="00DF767C">
        <w:t>s of</w:t>
      </w:r>
      <w:r w:rsidR="00045712" w:rsidRPr="00DF767C">
        <w:rPr>
          <w:spacing w:val="-1"/>
        </w:rPr>
        <w:t>f</w:t>
      </w:r>
      <w:r w:rsidR="00045712" w:rsidRPr="00DF767C">
        <w:rPr>
          <w:spacing w:val="1"/>
        </w:rPr>
        <w:t>e</w:t>
      </w:r>
      <w:r w:rsidR="00045712" w:rsidRPr="00DF767C">
        <w:t>r,</w:t>
      </w:r>
      <w:r w:rsidR="00045712" w:rsidRPr="00DF767C">
        <w:rPr>
          <w:spacing w:val="1"/>
        </w:rPr>
        <w:t xml:space="preserve"> </w:t>
      </w:r>
      <w:r w:rsidR="00045712" w:rsidRPr="00DF767C">
        <w:t xml:space="preserve">of </w:t>
      </w:r>
      <w:r w:rsidR="00045712" w:rsidRPr="00DF767C">
        <w:rPr>
          <w:spacing w:val="-2"/>
        </w:rPr>
        <w:t>a</w:t>
      </w:r>
      <w:r w:rsidR="00045712" w:rsidRPr="00DF767C">
        <w:rPr>
          <w:spacing w:val="5"/>
        </w:rPr>
        <w:t>n</w:t>
      </w:r>
      <w:r w:rsidR="00045712" w:rsidRPr="00DF767C">
        <w:t>y</w:t>
      </w:r>
      <w:r w:rsidR="00045712" w:rsidRPr="00DF767C">
        <w:rPr>
          <w:spacing w:val="-5"/>
        </w:rPr>
        <w:t xml:space="preserve"> </w:t>
      </w:r>
      <w:r w:rsidR="00045712" w:rsidRPr="00DF767C">
        <w:rPr>
          <w:spacing w:val="2"/>
        </w:rPr>
        <w:t>d</w:t>
      </w:r>
      <w:r w:rsidR="00045712" w:rsidRPr="00DF767C">
        <w:rPr>
          <w:spacing w:val="-1"/>
        </w:rPr>
        <w:t>e</w:t>
      </w:r>
      <w:r w:rsidR="00045712" w:rsidRPr="00DF767C">
        <w:t>l</w:t>
      </w:r>
      <w:r w:rsidR="00045712" w:rsidRPr="00DF767C">
        <w:rPr>
          <w:spacing w:val="1"/>
        </w:rPr>
        <w:t>i</w:t>
      </w:r>
      <w:r w:rsidR="00045712" w:rsidRPr="00DF767C">
        <w:t>nqu</w:t>
      </w:r>
      <w:r w:rsidR="00045712" w:rsidRPr="00DF767C">
        <w:rPr>
          <w:spacing w:val="-1"/>
        </w:rPr>
        <w:t>e</w:t>
      </w:r>
      <w:r w:rsidR="00045712" w:rsidRPr="00DF767C">
        <w:t xml:space="preserve">nt </w:t>
      </w:r>
      <w:r w:rsidR="00045712" w:rsidRPr="00DF767C">
        <w:rPr>
          <w:spacing w:val="-1"/>
        </w:rPr>
        <w:t>Fe</w:t>
      </w:r>
      <w:r w:rsidR="00045712" w:rsidRPr="00DF767C">
        <w:rPr>
          <w:spacing w:val="2"/>
        </w:rPr>
        <w:t>d</w:t>
      </w:r>
      <w:r w:rsidR="00045712" w:rsidRPr="00DF767C">
        <w:rPr>
          <w:spacing w:val="-1"/>
        </w:rPr>
        <w:t>e</w:t>
      </w:r>
      <w:r w:rsidR="00045712" w:rsidRPr="00DF767C">
        <w:t>r</w:t>
      </w:r>
      <w:r w:rsidR="00045712" w:rsidRPr="00DF767C">
        <w:rPr>
          <w:spacing w:val="-2"/>
        </w:rPr>
        <w:t>a</w:t>
      </w:r>
      <w:r w:rsidR="00045712" w:rsidRPr="00DF767C">
        <w:t xml:space="preserve">l or </w:t>
      </w:r>
      <w:r w:rsidR="00E72F33" w:rsidRPr="00DF767C">
        <w:t>Sta</w:t>
      </w:r>
      <w:r w:rsidR="00E72F33" w:rsidRPr="00DF767C">
        <w:rPr>
          <w:spacing w:val="2"/>
        </w:rPr>
        <w:t>t</w:t>
      </w:r>
      <w:r w:rsidR="00E72F33" w:rsidRPr="00DF767C">
        <w:t>e</w:t>
      </w:r>
      <w:r w:rsidR="00E72F33" w:rsidRPr="00DF767C">
        <w:rPr>
          <w:spacing w:val="-1"/>
        </w:rPr>
        <w:t xml:space="preserve"> </w:t>
      </w:r>
      <w:r w:rsidR="00045712" w:rsidRPr="00DF767C">
        <w:t>t</w:t>
      </w:r>
      <w:r w:rsidR="00045712" w:rsidRPr="00DF767C">
        <w:rPr>
          <w:spacing w:val="2"/>
        </w:rPr>
        <w:t>ax</w:t>
      </w:r>
      <w:r w:rsidR="00045712" w:rsidRPr="00DF767C">
        <w:rPr>
          <w:spacing w:val="-1"/>
        </w:rPr>
        <w:t>e</w:t>
      </w:r>
      <w:r w:rsidR="00045712" w:rsidRPr="00DF767C">
        <w:t xml:space="preserve">s in an </w:t>
      </w:r>
      <w:r w:rsidR="00045712" w:rsidRPr="00E229D7">
        <w:rPr>
          <w:spacing w:val="1"/>
        </w:rPr>
        <w:t>amount</w:t>
      </w:r>
      <w:r w:rsidR="00045712" w:rsidRPr="00DF767C">
        <w:rPr>
          <w:spacing w:val="1"/>
        </w:rPr>
        <w:t xml:space="preserve"> </w:t>
      </w:r>
      <w:r w:rsidR="00045712" w:rsidRPr="00DF767C">
        <w:t xml:space="preserve">that </w:t>
      </w:r>
      <w:r w:rsidR="00045712" w:rsidRPr="00DF767C">
        <w:rPr>
          <w:spacing w:val="-1"/>
        </w:rPr>
        <w:t>e</w:t>
      </w:r>
      <w:r w:rsidR="00045712" w:rsidRPr="00DF767C">
        <w:rPr>
          <w:spacing w:val="2"/>
        </w:rPr>
        <w:t>x</w:t>
      </w:r>
      <w:r w:rsidR="00045712" w:rsidRPr="00DF767C">
        <w:rPr>
          <w:spacing w:val="-1"/>
        </w:rPr>
        <w:t>cee</w:t>
      </w:r>
      <w:r w:rsidR="00045712" w:rsidRPr="00DF767C">
        <w:t>ds</w:t>
      </w:r>
      <w:r w:rsidR="00045712" w:rsidRPr="00DF767C">
        <w:rPr>
          <w:spacing w:val="1"/>
        </w:rPr>
        <w:t xml:space="preserve"> </w:t>
      </w:r>
      <w:r w:rsidR="00045712" w:rsidRPr="00DF767C">
        <w:t>thr</w:t>
      </w:r>
      <w:r w:rsidR="00045712" w:rsidRPr="00DF767C">
        <w:rPr>
          <w:spacing w:val="1"/>
        </w:rPr>
        <w:t>e</w:t>
      </w:r>
      <w:r w:rsidR="00045712" w:rsidRPr="00DF767C">
        <w:t>e</w:t>
      </w:r>
      <w:r w:rsidR="00045712" w:rsidRPr="00DF767C">
        <w:rPr>
          <w:spacing w:val="-1"/>
        </w:rPr>
        <w:t xml:space="preserve"> </w:t>
      </w:r>
      <w:r w:rsidR="00045712" w:rsidRPr="00DF767C">
        <w:t>thous</w:t>
      </w:r>
      <w:r w:rsidR="00045712" w:rsidRPr="00DF767C">
        <w:rPr>
          <w:spacing w:val="-1"/>
        </w:rPr>
        <w:t>a</w:t>
      </w:r>
      <w:r w:rsidR="00045712" w:rsidRPr="00DF767C">
        <w:t>nd dol</w:t>
      </w:r>
      <w:r w:rsidR="00045712" w:rsidRPr="00DF767C">
        <w:rPr>
          <w:spacing w:val="1"/>
        </w:rPr>
        <w:t>l</w:t>
      </w:r>
      <w:r w:rsidR="00045712" w:rsidRPr="00DF767C">
        <w:rPr>
          <w:spacing w:val="-1"/>
        </w:rPr>
        <w:t>a</w:t>
      </w:r>
      <w:r w:rsidR="00045712" w:rsidRPr="00DF767C">
        <w:t>rs ($3,0</w:t>
      </w:r>
      <w:r w:rsidR="00045712" w:rsidRPr="00DF767C">
        <w:rPr>
          <w:spacing w:val="2"/>
        </w:rPr>
        <w:t>0</w:t>
      </w:r>
      <w:r w:rsidR="00045712" w:rsidRPr="00DF767C">
        <w:rPr>
          <w:spacing w:val="1"/>
        </w:rPr>
        <w:t>0</w:t>
      </w:r>
      <w:r w:rsidR="00045712" w:rsidRPr="00DF767C">
        <w:t>)</w:t>
      </w:r>
      <w:r w:rsidR="00045712" w:rsidRPr="00DF767C">
        <w:rPr>
          <w:spacing w:val="-1"/>
        </w:rPr>
        <w:t xml:space="preserve"> </w:t>
      </w:r>
      <w:r w:rsidR="00045712" w:rsidRPr="00DF767C">
        <w:t xml:space="preserve">of </w:t>
      </w:r>
      <w:r w:rsidR="00045712" w:rsidRPr="00DF767C">
        <w:rPr>
          <w:spacing w:val="-1"/>
        </w:rPr>
        <w:t>w</w:t>
      </w:r>
      <w:r w:rsidR="00045712" w:rsidRPr="00DF767C">
        <w:t>hich the</w:t>
      </w:r>
      <w:r w:rsidR="00045712" w:rsidRPr="00DF767C">
        <w:rPr>
          <w:spacing w:val="-1"/>
        </w:rPr>
        <w:t xml:space="preserve"> </w:t>
      </w:r>
      <w:r w:rsidR="00045712" w:rsidRPr="00DF767C">
        <w:t>l</w:t>
      </w:r>
      <w:r w:rsidR="00045712" w:rsidRPr="00DF767C">
        <w:rPr>
          <w:spacing w:val="1"/>
        </w:rPr>
        <w:t>i</w:t>
      </w:r>
      <w:r w:rsidR="00045712" w:rsidRPr="00DF767C">
        <w:rPr>
          <w:spacing w:val="-1"/>
        </w:rPr>
        <w:t>a</w:t>
      </w:r>
      <w:r w:rsidR="00045712" w:rsidRPr="00DF767C">
        <w:t>bi</w:t>
      </w:r>
      <w:r w:rsidR="00045712" w:rsidRPr="00DF767C">
        <w:rPr>
          <w:spacing w:val="1"/>
        </w:rPr>
        <w:t>l</w:t>
      </w:r>
      <w:r w:rsidR="00045712" w:rsidRPr="00DF767C">
        <w:t>i</w:t>
      </w:r>
      <w:r w:rsidR="00045712" w:rsidRPr="00DF767C">
        <w:rPr>
          <w:spacing w:val="3"/>
        </w:rPr>
        <w:t>t</w:t>
      </w:r>
      <w:r w:rsidR="00045712" w:rsidRPr="00DF767C">
        <w:t xml:space="preserve">y </w:t>
      </w:r>
      <w:r w:rsidR="00045712" w:rsidRPr="00DF767C">
        <w:rPr>
          <w:spacing w:val="1"/>
        </w:rPr>
        <w:t>r</w:t>
      </w:r>
      <w:r w:rsidR="00045712" w:rsidRPr="00DF767C">
        <w:rPr>
          <w:spacing w:val="-1"/>
        </w:rPr>
        <w:t>e</w:t>
      </w:r>
      <w:r w:rsidR="00045712" w:rsidRPr="00DF767C">
        <w:t>mains uns</w:t>
      </w:r>
      <w:r w:rsidR="00045712" w:rsidRPr="00DF767C">
        <w:rPr>
          <w:spacing w:val="-1"/>
        </w:rPr>
        <w:t>a</w:t>
      </w:r>
      <w:r w:rsidR="00045712" w:rsidRPr="00DF767C">
        <w:t>t</w:t>
      </w:r>
      <w:r w:rsidR="00045712" w:rsidRPr="00DF767C">
        <w:rPr>
          <w:spacing w:val="1"/>
        </w:rPr>
        <w:t>i</w:t>
      </w:r>
      <w:r w:rsidR="00045712" w:rsidRPr="00DF767C">
        <w:t>sfi</w:t>
      </w:r>
      <w:r w:rsidR="00045712" w:rsidRPr="00DF767C">
        <w:rPr>
          <w:spacing w:val="-1"/>
        </w:rPr>
        <w:t>e</w:t>
      </w:r>
      <w:r w:rsidR="00045712" w:rsidRPr="00DF767C">
        <w:t>d. T</w:t>
      </w:r>
      <w:r w:rsidR="00045712" w:rsidRPr="00DF767C">
        <w:rPr>
          <w:spacing w:val="-1"/>
        </w:rPr>
        <w:t>a</w:t>
      </w:r>
      <w:r w:rsidR="00045712" w:rsidRPr="00DF767C">
        <w:rPr>
          <w:spacing w:val="2"/>
        </w:rPr>
        <w:t>x</w:t>
      </w:r>
      <w:r w:rsidR="00045712" w:rsidRPr="00DF767C">
        <w:rPr>
          <w:spacing w:val="-1"/>
        </w:rPr>
        <w:t>e</w:t>
      </w:r>
      <w:r w:rsidR="00045712" w:rsidRPr="00DF767C">
        <w:t xml:space="preserve">s </w:t>
      </w:r>
      <w:r w:rsidR="00045712" w:rsidRPr="00DF767C">
        <w:rPr>
          <w:spacing w:val="-1"/>
        </w:rPr>
        <w:t>a</w:t>
      </w:r>
      <w:r w:rsidR="00045712" w:rsidRPr="00DF767C">
        <w:t xml:space="preserve">re </w:t>
      </w:r>
      <w:r w:rsidR="00045712" w:rsidRPr="00DF767C">
        <w:rPr>
          <w:spacing w:val="-1"/>
        </w:rPr>
        <w:t>c</w:t>
      </w:r>
      <w:r w:rsidR="00045712" w:rsidRPr="00DF767C">
        <w:rPr>
          <w:spacing w:val="2"/>
        </w:rPr>
        <w:t>o</w:t>
      </w:r>
      <w:r w:rsidR="00045712" w:rsidRPr="00DF767C">
        <w:t>nside</w:t>
      </w:r>
      <w:r w:rsidR="00045712" w:rsidRPr="00DF767C">
        <w:rPr>
          <w:spacing w:val="-1"/>
        </w:rPr>
        <w:t>re</w:t>
      </w:r>
      <w:r w:rsidR="00045712" w:rsidRPr="00DF767C">
        <w:t>d d</w:t>
      </w:r>
      <w:r w:rsidR="00045712" w:rsidRPr="00DF767C">
        <w:rPr>
          <w:spacing w:val="-1"/>
        </w:rPr>
        <w:t>e</w:t>
      </w:r>
      <w:r w:rsidR="00045712" w:rsidRPr="00DF767C">
        <w:t>l</w:t>
      </w:r>
      <w:r w:rsidR="00045712" w:rsidRPr="00DF767C">
        <w:rPr>
          <w:spacing w:val="1"/>
        </w:rPr>
        <w:t>i</w:t>
      </w:r>
      <w:r w:rsidR="00045712" w:rsidRPr="00DF767C">
        <w:t>nqu</w:t>
      </w:r>
      <w:r w:rsidR="00045712" w:rsidRPr="00DF767C">
        <w:rPr>
          <w:spacing w:val="-1"/>
        </w:rPr>
        <w:t>e</w:t>
      </w:r>
      <w:r w:rsidR="00045712" w:rsidRPr="00DF767C">
        <w:t xml:space="preserve">nt </w:t>
      </w:r>
      <w:r w:rsidR="00045712" w:rsidRPr="00DF767C">
        <w:rPr>
          <w:spacing w:val="1"/>
        </w:rPr>
        <w:t>i</w:t>
      </w:r>
      <w:r w:rsidR="00045712" w:rsidRPr="00DF767C">
        <w:t>f the</w:t>
      </w:r>
      <w:r w:rsidR="00045712" w:rsidRPr="00DF767C">
        <w:rPr>
          <w:spacing w:val="1"/>
        </w:rPr>
        <w:t xml:space="preserve"> </w:t>
      </w:r>
      <w:r w:rsidR="00045712" w:rsidRPr="00DF767C">
        <w:t>following</w:t>
      </w:r>
      <w:r w:rsidR="00045712" w:rsidRPr="00DF767C">
        <w:rPr>
          <w:spacing w:val="-2"/>
        </w:rPr>
        <w:t xml:space="preserve"> </w:t>
      </w:r>
      <w:r w:rsidR="00045712" w:rsidRPr="00DF767C">
        <w:rPr>
          <w:spacing w:val="1"/>
        </w:rPr>
        <w:t>c</w:t>
      </w:r>
      <w:r w:rsidR="00045712" w:rsidRPr="00DF767C">
        <w:t>rit</w:t>
      </w:r>
      <w:r w:rsidR="00045712" w:rsidRPr="00DF767C">
        <w:rPr>
          <w:spacing w:val="-1"/>
        </w:rPr>
        <w:t>e</w:t>
      </w:r>
      <w:r w:rsidR="00045712" w:rsidRPr="00DF767C">
        <w:t>ria</w:t>
      </w:r>
      <w:r w:rsidR="00045712" w:rsidRPr="00DF767C">
        <w:rPr>
          <w:spacing w:val="-1"/>
        </w:rPr>
        <w:t xml:space="preserve"> a</w:t>
      </w:r>
      <w:r w:rsidR="00045712" w:rsidRPr="00DF767C">
        <w:t>pp</w:t>
      </w:r>
      <w:r w:rsidR="00045712" w:rsidRPr="00DF767C">
        <w:rPr>
          <w:spacing w:val="5"/>
        </w:rPr>
        <w:t>l</w:t>
      </w:r>
      <w:r w:rsidR="00045712" w:rsidRPr="00DF767C">
        <w:rPr>
          <w:spacing w:val="-5"/>
        </w:rPr>
        <w:t>y</w:t>
      </w:r>
      <w:r w:rsidR="00AA3E19" w:rsidRPr="00DF767C">
        <w:t>:</w:t>
      </w:r>
    </w:p>
    <w:p w14:paraId="168847CF" w14:textId="0FD208B1" w:rsidR="00154560" w:rsidRPr="00DF767C" w:rsidRDefault="00154560" w:rsidP="00F565C7">
      <w:pPr>
        <w:pStyle w:val="H3Normal"/>
      </w:pPr>
    </w:p>
    <w:p w14:paraId="05379177" w14:textId="77777777" w:rsidR="00154560" w:rsidRPr="00DF767C" w:rsidRDefault="00045712" w:rsidP="004A1993">
      <w:pPr>
        <w:pStyle w:val="ListParagraph"/>
        <w:numPr>
          <w:ilvl w:val="0"/>
          <w:numId w:val="50"/>
        </w:numPr>
        <w:spacing w:after="120" w:line="240" w:lineRule="auto"/>
        <w:ind w:left="1440"/>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u w:val="single"/>
        </w:rPr>
        <w:t>The</w:t>
      </w:r>
      <w:r w:rsidRPr="00DF767C">
        <w:rPr>
          <w:rFonts w:ascii="Times New Roman" w:eastAsia="Times New Roman" w:hAnsi="Times New Roman" w:cs="Times New Roman"/>
          <w:spacing w:val="-1"/>
          <w:sz w:val="24"/>
          <w:szCs w:val="24"/>
          <w:u w:val="single"/>
        </w:rPr>
        <w:t xml:space="preserve"> </w:t>
      </w:r>
      <w:r w:rsidRPr="00DF767C">
        <w:rPr>
          <w:rFonts w:ascii="Times New Roman" w:eastAsia="Times New Roman" w:hAnsi="Times New Roman" w:cs="Times New Roman"/>
          <w:sz w:val="24"/>
          <w:szCs w:val="24"/>
          <w:u w:val="single"/>
        </w:rPr>
        <w:t>tax</w:t>
      </w:r>
      <w:r w:rsidRPr="00DF767C">
        <w:rPr>
          <w:rFonts w:ascii="Times New Roman" w:eastAsia="Times New Roman" w:hAnsi="Times New Roman" w:cs="Times New Roman"/>
          <w:spacing w:val="2"/>
          <w:sz w:val="24"/>
          <w:szCs w:val="24"/>
          <w:u w:val="single"/>
        </w:rPr>
        <w:t xml:space="preserve"> </w:t>
      </w:r>
      <w:r w:rsidRPr="00DF767C">
        <w:rPr>
          <w:rFonts w:ascii="Times New Roman" w:eastAsia="Times New Roman" w:hAnsi="Times New Roman" w:cs="Times New Roman"/>
          <w:sz w:val="24"/>
          <w:szCs w:val="24"/>
          <w:u w:val="single"/>
        </w:rPr>
        <w:t>l</w:t>
      </w:r>
      <w:r w:rsidRPr="00DF767C">
        <w:rPr>
          <w:rFonts w:ascii="Times New Roman" w:eastAsia="Times New Roman" w:hAnsi="Times New Roman" w:cs="Times New Roman"/>
          <w:spacing w:val="1"/>
          <w:sz w:val="24"/>
          <w:szCs w:val="24"/>
          <w:u w:val="single"/>
        </w:rPr>
        <w:t>i</w:t>
      </w:r>
      <w:r w:rsidRPr="00DF767C">
        <w:rPr>
          <w:rFonts w:ascii="Times New Roman" w:eastAsia="Times New Roman" w:hAnsi="Times New Roman" w:cs="Times New Roman"/>
          <w:spacing w:val="-1"/>
          <w:sz w:val="24"/>
          <w:szCs w:val="24"/>
          <w:u w:val="single"/>
        </w:rPr>
        <w:t>a</w:t>
      </w:r>
      <w:r w:rsidRPr="00DF767C">
        <w:rPr>
          <w:rFonts w:ascii="Times New Roman" w:eastAsia="Times New Roman" w:hAnsi="Times New Roman" w:cs="Times New Roman"/>
          <w:sz w:val="24"/>
          <w:szCs w:val="24"/>
          <w:u w:val="single"/>
        </w:rPr>
        <w:t>bi</w:t>
      </w:r>
      <w:r w:rsidRPr="00DF767C">
        <w:rPr>
          <w:rFonts w:ascii="Times New Roman" w:eastAsia="Times New Roman" w:hAnsi="Times New Roman" w:cs="Times New Roman"/>
          <w:spacing w:val="1"/>
          <w:sz w:val="24"/>
          <w:szCs w:val="24"/>
          <w:u w:val="single"/>
        </w:rPr>
        <w:t>l</w:t>
      </w:r>
      <w:r w:rsidRPr="00DF767C">
        <w:rPr>
          <w:rFonts w:ascii="Times New Roman" w:eastAsia="Times New Roman" w:hAnsi="Times New Roman" w:cs="Times New Roman"/>
          <w:sz w:val="24"/>
          <w:szCs w:val="24"/>
          <w:u w:val="single"/>
        </w:rPr>
        <w:t>i</w:t>
      </w:r>
      <w:r w:rsidRPr="00DF767C">
        <w:rPr>
          <w:rFonts w:ascii="Times New Roman" w:eastAsia="Times New Roman" w:hAnsi="Times New Roman" w:cs="Times New Roman"/>
          <w:spacing w:val="3"/>
          <w:sz w:val="24"/>
          <w:szCs w:val="24"/>
          <w:u w:val="single"/>
        </w:rPr>
        <w:t>t</w:t>
      </w:r>
      <w:r w:rsidRPr="00DF767C">
        <w:rPr>
          <w:rFonts w:ascii="Times New Roman" w:eastAsia="Times New Roman" w:hAnsi="Times New Roman" w:cs="Times New Roman"/>
          <w:sz w:val="24"/>
          <w:szCs w:val="24"/>
          <w:u w:val="single"/>
        </w:rPr>
        <w:t>y</w:t>
      </w:r>
      <w:r w:rsidRPr="00DF767C">
        <w:rPr>
          <w:rFonts w:ascii="Times New Roman" w:eastAsia="Times New Roman" w:hAnsi="Times New Roman" w:cs="Times New Roman"/>
          <w:spacing w:val="-7"/>
          <w:sz w:val="24"/>
          <w:szCs w:val="24"/>
          <w:u w:val="single"/>
        </w:rPr>
        <w:t xml:space="preserve"> </w:t>
      </w:r>
      <w:r w:rsidRPr="00DF767C">
        <w:rPr>
          <w:rFonts w:ascii="Times New Roman" w:eastAsia="Times New Roman" w:hAnsi="Times New Roman" w:cs="Times New Roman"/>
          <w:sz w:val="24"/>
          <w:szCs w:val="24"/>
          <w:u w:val="single"/>
        </w:rPr>
        <w:t>is final</w:t>
      </w:r>
      <w:r w:rsidRPr="00DF767C">
        <w:rPr>
          <w:rFonts w:ascii="Times New Roman" w:eastAsia="Times New Roman" w:hAnsi="Times New Roman" w:cs="Times New Roman"/>
          <w:spacing w:val="5"/>
          <w:sz w:val="24"/>
          <w:szCs w:val="24"/>
          <w:u w:val="single"/>
        </w:rPr>
        <w:t>l</w:t>
      </w:r>
      <w:r w:rsidRPr="00DF767C">
        <w:rPr>
          <w:rFonts w:ascii="Times New Roman" w:eastAsia="Times New Roman" w:hAnsi="Times New Roman" w:cs="Times New Roman"/>
          <w:sz w:val="24"/>
          <w:szCs w:val="24"/>
          <w:u w:val="single"/>
        </w:rPr>
        <w:t>y</w:t>
      </w:r>
      <w:r w:rsidRPr="00DF767C">
        <w:rPr>
          <w:rFonts w:ascii="Times New Roman" w:eastAsia="Times New Roman" w:hAnsi="Times New Roman" w:cs="Times New Roman"/>
          <w:spacing w:val="-2"/>
          <w:sz w:val="24"/>
          <w:szCs w:val="24"/>
          <w:u w:val="single"/>
        </w:rPr>
        <w:t xml:space="preserve"> </w:t>
      </w:r>
      <w:r w:rsidRPr="00DF767C">
        <w:rPr>
          <w:rFonts w:ascii="Times New Roman" w:eastAsia="Times New Roman" w:hAnsi="Times New Roman" w:cs="Times New Roman"/>
          <w:sz w:val="24"/>
          <w:szCs w:val="24"/>
          <w:u w:val="single"/>
        </w:rPr>
        <w:t>d</w:t>
      </w:r>
      <w:r w:rsidRPr="00DF767C">
        <w:rPr>
          <w:rFonts w:ascii="Times New Roman" w:eastAsia="Times New Roman" w:hAnsi="Times New Roman" w:cs="Times New Roman"/>
          <w:spacing w:val="-1"/>
          <w:sz w:val="24"/>
          <w:szCs w:val="24"/>
          <w:u w:val="single"/>
        </w:rPr>
        <w:t>e</w:t>
      </w:r>
      <w:r w:rsidRPr="00DF767C">
        <w:rPr>
          <w:rFonts w:ascii="Times New Roman" w:eastAsia="Times New Roman" w:hAnsi="Times New Roman" w:cs="Times New Roman"/>
          <w:sz w:val="24"/>
          <w:szCs w:val="24"/>
          <w:u w:val="single"/>
        </w:rPr>
        <w:t>te</w:t>
      </w:r>
      <w:r w:rsidRPr="00DF767C">
        <w:rPr>
          <w:rFonts w:ascii="Times New Roman" w:eastAsia="Times New Roman" w:hAnsi="Times New Roman" w:cs="Times New Roman"/>
          <w:spacing w:val="-1"/>
          <w:sz w:val="24"/>
          <w:szCs w:val="24"/>
          <w:u w:val="single"/>
        </w:rPr>
        <w:t>r</w:t>
      </w:r>
      <w:r w:rsidRPr="00DF767C">
        <w:rPr>
          <w:rFonts w:ascii="Times New Roman" w:eastAsia="Times New Roman" w:hAnsi="Times New Roman" w:cs="Times New Roman"/>
          <w:sz w:val="24"/>
          <w:szCs w:val="24"/>
          <w:u w:val="single"/>
        </w:rPr>
        <w:t>m</w:t>
      </w:r>
      <w:r w:rsidRPr="00DF767C">
        <w:rPr>
          <w:rFonts w:ascii="Times New Roman" w:eastAsia="Times New Roman" w:hAnsi="Times New Roman" w:cs="Times New Roman"/>
          <w:spacing w:val="1"/>
          <w:sz w:val="24"/>
          <w:szCs w:val="24"/>
          <w:u w:val="single"/>
        </w:rPr>
        <w:t>i</w:t>
      </w:r>
      <w:r w:rsidRPr="00DF767C">
        <w:rPr>
          <w:rFonts w:ascii="Times New Roman" w:eastAsia="Times New Roman" w:hAnsi="Times New Roman" w:cs="Times New Roman"/>
          <w:sz w:val="24"/>
          <w:szCs w:val="24"/>
          <w:u w:val="single"/>
        </w:rPr>
        <w:t>n</w:t>
      </w:r>
      <w:r w:rsidRPr="00DF767C">
        <w:rPr>
          <w:rFonts w:ascii="Times New Roman" w:eastAsia="Times New Roman" w:hAnsi="Times New Roman" w:cs="Times New Roman"/>
          <w:spacing w:val="-1"/>
          <w:sz w:val="24"/>
          <w:szCs w:val="24"/>
          <w:u w:val="single"/>
        </w:rPr>
        <w:t>e</w:t>
      </w:r>
      <w:r w:rsidRPr="00DF767C">
        <w:rPr>
          <w:rFonts w:ascii="Times New Roman" w:eastAsia="Times New Roman" w:hAnsi="Times New Roman" w:cs="Times New Roman"/>
          <w:sz w:val="24"/>
          <w:szCs w:val="24"/>
          <w:u w:val="single"/>
        </w:rPr>
        <w:t>d</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is final</w:t>
      </w:r>
      <w:r w:rsidRPr="00DF767C">
        <w:rPr>
          <w:rFonts w:ascii="Times New Roman" w:eastAsia="Times New Roman" w:hAnsi="Times New Roman" w:cs="Times New Roman"/>
          <w:spacing w:val="5"/>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rmin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if</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it 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b</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ssed.</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A li</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not final</w:t>
      </w:r>
      <w:r w:rsidRPr="00DF767C">
        <w:rPr>
          <w:rFonts w:ascii="Times New Roman" w:eastAsia="Times New Roman" w:hAnsi="Times New Roman" w:cs="Times New Roman"/>
          <w:spacing w:val="5"/>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if 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is a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 xml:space="preserve">g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nis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or judici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ch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n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ca</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jud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ial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f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 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7"/>
          <w:sz w:val="24"/>
          <w:szCs w:val="24"/>
        </w:rPr>
        <w:t>y</w:t>
      </w:r>
      <w:r w:rsidRPr="00DF767C">
        <w:rPr>
          <w:rFonts w:ascii="Times New Roman" w:eastAsia="Times New Roman" w:hAnsi="Times New Roman" w:cs="Times New Roman"/>
          <w:sz w:val="24"/>
          <w:szCs w:val="24"/>
        </w:rPr>
        <w:t>, the liabil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is </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ot 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rmin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unt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l all </w:t>
      </w:r>
      <w:r w:rsidRPr="00DF767C">
        <w:rPr>
          <w:rFonts w:ascii="Times New Roman" w:eastAsia="Times New Roman" w:hAnsi="Times New Roman" w:cs="Times New Roman"/>
          <w:spacing w:val="1"/>
          <w:sz w:val="24"/>
          <w:szCs w:val="24"/>
        </w:rPr>
        <w:t>j</w:t>
      </w:r>
      <w:r w:rsidRPr="00DF767C">
        <w:rPr>
          <w:rFonts w:ascii="Times New Roman" w:eastAsia="Times New Roman" w:hAnsi="Times New Roman" w:cs="Times New Roman"/>
          <w:sz w:val="24"/>
          <w:szCs w:val="24"/>
        </w:rPr>
        <w:t>udici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app</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l 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hts 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usted.</w:t>
      </w:r>
    </w:p>
    <w:p w14:paraId="3FD43DB9" w14:textId="77777777" w:rsidR="00154560" w:rsidRPr="00DF767C" w:rsidRDefault="00045712" w:rsidP="004A1993">
      <w:pPr>
        <w:pStyle w:val="ListParagraph"/>
        <w:numPr>
          <w:ilvl w:val="0"/>
          <w:numId w:val="50"/>
        </w:numPr>
        <w:spacing w:after="0" w:line="240" w:lineRule="auto"/>
        <w:ind w:left="144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u w:val="single"/>
        </w:rPr>
        <w:t>The</w:t>
      </w:r>
      <w:r w:rsidRPr="00DF767C">
        <w:rPr>
          <w:rFonts w:ascii="Times New Roman" w:eastAsia="Times New Roman" w:hAnsi="Times New Roman" w:cs="Times New Roman"/>
          <w:spacing w:val="-1"/>
          <w:sz w:val="24"/>
          <w:szCs w:val="24"/>
          <w:u w:val="single"/>
        </w:rPr>
        <w:t xml:space="preserve"> </w:t>
      </w:r>
      <w:r w:rsidRPr="00DF767C">
        <w:rPr>
          <w:rFonts w:ascii="Times New Roman" w:eastAsia="Times New Roman" w:hAnsi="Times New Roman" w:cs="Times New Roman"/>
          <w:sz w:val="24"/>
          <w:szCs w:val="24"/>
          <w:u w:val="single"/>
        </w:rPr>
        <w:t>ta</w:t>
      </w:r>
      <w:r w:rsidRPr="00DF767C">
        <w:rPr>
          <w:rFonts w:ascii="Times New Roman" w:eastAsia="Times New Roman" w:hAnsi="Times New Roman" w:cs="Times New Roman"/>
          <w:spacing w:val="2"/>
          <w:sz w:val="24"/>
          <w:szCs w:val="24"/>
          <w:u w:val="single"/>
        </w:rPr>
        <w:t>x</w:t>
      </w:r>
      <w:r w:rsidRPr="00DF767C">
        <w:rPr>
          <w:rFonts w:ascii="Times New Roman" w:eastAsia="Times New Roman" w:hAnsi="Times New Roman" w:cs="Times New Roman"/>
          <w:sz w:val="24"/>
          <w:szCs w:val="24"/>
          <w:u w:val="single"/>
        </w:rPr>
        <w:t>p</w:t>
      </w:r>
      <w:r w:rsidRPr="00DF767C">
        <w:rPr>
          <w:rFonts w:ascii="Times New Roman" w:eastAsia="Times New Roman" w:hAnsi="Times New Roman" w:cs="Times New Roman"/>
          <w:spacing w:val="1"/>
          <w:sz w:val="24"/>
          <w:szCs w:val="24"/>
          <w:u w:val="single"/>
        </w:rPr>
        <w:t>a</w:t>
      </w:r>
      <w:r w:rsidRPr="00DF767C">
        <w:rPr>
          <w:rFonts w:ascii="Times New Roman" w:eastAsia="Times New Roman" w:hAnsi="Times New Roman" w:cs="Times New Roman"/>
          <w:spacing w:val="-5"/>
          <w:sz w:val="24"/>
          <w:szCs w:val="24"/>
          <w:u w:val="single"/>
        </w:rPr>
        <w:t>y</w:t>
      </w:r>
      <w:r w:rsidRPr="00DF767C">
        <w:rPr>
          <w:rFonts w:ascii="Times New Roman" w:eastAsia="Times New Roman" w:hAnsi="Times New Roman" w:cs="Times New Roman"/>
          <w:spacing w:val="1"/>
          <w:sz w:val="24"/>
          <w:szCs w:val="24"/>
          <w:u w:val="single"/>
        </w:rPr>
        <w:t>e</w:t>
      </w:r>
      <w:r w:rsidRPr="00DF767C">
        <w:rPr>
          <w:rFonts w:ascii="Times New Roman" w:eastAsia="Times New Roman" w:hAnsi="Times New Roman" w:cs="Times New Roman"/>
          <w:sz w:val="24"/>
          <w:szCs w:val="24"/>
          <w:u w:val="single"/>
        </w:rPr>
        <w:t>r is d</w:t>
      </w:r>
      <w:r w:rsidRPr="00DF767C">
        <w:rPr>
          <w:rFonts w:ascii="Times New Roman" w:eastAsia="Times New Roman" w:hAnsi="Times New Roman" w:cs="Times New Roman"/>
          <w:spacing w:val="-1"/>
          <w:sz w:val="24"/>
          <w:szCs w:val="24"/>
          <w:u w:val="single"/>
        </w:rPr>
        <w:t>e</w:t>
      </w:r>
      <w:r w:rsidRPr="00DF767C">
        <w:rPr>
          <w:rFonts w:ascii="Times New Roman" w:eastAsia="Times New Roman" w:hAnsi="Times New Roman" w:cs="Times New Roman"/>
          <w:sz w:val="24"/>
          <w:szCs w:val="24"/>
          <w:u w:val="single"/>
        </w:rPr>
        <w:t>l</w:t>
      </w:r>
      <w:r w:rsidRPr="00DF767C">
        <w:rPr>
          <w:rFonts w:ascii="Times New Roman" w:eastAsia="Times New Roman" w:hAnsi="Times New Roman" w:cs="Times New Roman"/>
          <w:spacing w:val="1"/>
          <w:sz w:val="24"/>
          <w:szCs w:val="24"/>
          <w:u w:val="single"/>
        </w:rPr>
        <w:t>i</w:t>
      </w:r>
      <w:r w:rsidRPr="00DF767C">
        <w:rPr>
          <w:rFonts w:ascii="Times New Roman" w:eastAsia="Times New Roman" w:hAnsi="Times New Roman" w:cs="Times New Roman"/>
          <w:sz w:val="24"/>
          <w:szCs w:val="24"/>
          <w:u w:val="single"/>
        </w:rPr>
        <w:t>nqu</w:t>
      </w:r>
      <w:r w:rsidRPr="00DF767C">
        <w:rPr>
          <w:rFonts w:ascii="Times New Roman" w:eastAsia="Times New Roman" w:hAnsi="Times New Roman" w:cs="Times New Roman"/>
          <w:spacing w:val="3"/>
          <w:sz w:val="24"/>
          <w:szCs w:val="24"/>
          <w:u w:val="single"/>
        </w:rPr>
        <w:t>e</w:t>
      </w:r>
      <w:r w:rsidRPr="00DF767C">
        <w:rPr>
          <w:rFonts w:ascii="Times New Roman" w:eastAsia="Times New Roman" w:hAnsi="Times New Roman" w:cs="Times New Roman"/>
          <w:sz w:val="24"/>
          <w:szCs w:val="24"/>
          <w:u w:val="single"/>
        </w:rPr>
        <w:t xml:space="preserve">nt </w:t>
      </w:r>
      <w:r w:rsidRPr="00DF767C">
        <w:rPr>
          <w:rFonts w:ascii="Times New Roman" w:eastAsia="Times New Roman" w:hAnsi="Times New Roman" w:cs="Times New Roman"/>
          <w:spacing w:val="1"/>
          <w:sz w:val="24"/>
          <w:szCs w:val="24"/>
          <w:u w:val="single"/>
        </w:rPr>
        <w:t>i</w:t>
      </w:r>
      <w:r w:rsidRPr="00DF767C">
        <w:rPr>
          <w:rFonts w:ascii="Times New Roman" w:eastAsia="Times New Roman" w:hAnsi="Times New Roman" w:cs="Times New Roman"/>
          <w:sz w:val="24"/>
          <w:szCs w:val="24"/>
          <w:u w:val="single"/>
        </w:rPr>
        <w:t>n making</w:t>
      </w:r>
      <w:r w:rsidRPr="00DF767C">
        <w:rPr>
          <w:rFonts w:ascii="Times New Roman" w:eastAsia="Times New Roman" w:hAnsi="Times New Roman" w:cs="Times New Roman"/>
          <w:spacing w:val="-2"/>
          <w:sz w:val="24"/>
          <w:szCs w:val="24"/>
          <w:u w:val="single"/>
        </w:rPr>
        <w:t xml:space="preserve"> </w:t>
      </w:r>
      <w:r w:rsidRPr="00DF767C">
        <w:rPr>
          <w:rFonts w:ascii="Times New Roman" w:eastAsia="Times New Roman" w:hAnsi="Times New Roman" w:cs="Times New Roman"/>
          <w:sz w:val="24"/>
          <w:szCs w:val="24"/>
          <w:u w:val="single"/>
        </w:rPr>
        <w:t>p</w:t>
      </w:r>
      <w:r w:rsidRPr="00DF767C">
        <w:rPr>
          <w:rFonts w:ascii="Times New Roman" w:eastAsia="Times New Roman" w:hAnsi="Times New Roman" w:cs="Times New Roman"/>
          <w:spacing w:val="4"/>
          <w:sz w:val="24"/>
          <w:szCs w:val="24"/>
          <w:u w:val="single"/>
        </w:rPr>
        <w:t>a</w:t>
      </w:r>
      <w:r w:rsidRPr="00DF767C">
        <w:rPr>
          <w:rFonts w:ascii="Times New Roman" w:eastAsia="Times New Roman" w:hAnsi="Times New Roman" w:cs="Times New Roman"/>
          <w:spacing w:val="-5"/>
          <w:sz w:val="24"/>
          <w:szCs w:val="24"/>
          <w:u w:val="single"/>
        </w:rPr>
        <w:t>y</w:t>
      </w:r>
      <w:r w:rsidRPr="00DF767C">
        <w:rPr>
          <w:rFonts w:ascii="Times New Roman" w:eastAsia="Times New Roman" w:hAnsi="Times New Roman" w:cs="Times New Roman"/>
          <w:sz w:val="24"/>
          <w:szCs w:val="24"/>
          <w:u w:val="single"/>
        </w:rPr>
        <w:t>ment</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ta</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is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nqu</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ta</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to p</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the 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wh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ull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ment </w:t>
      </w:r>
      <w:r w:rsidRPr="00DF767C">
        <w:rPr>
          <w:rFonts w:ascii="Times New Roman" w:eastAsia="Times New Roman" w:hAnsi="Times New Roman" w:cs="Times New Roman"/>
          <w:spacing w:val="2"/>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due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nd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 xml:space="preserve">A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is not delinquent in 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w</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ol</w:t>
      </w:r>
      <w:r w:rsidRPr="00DF767C">
        <w:rPr>
          <w:rFonts w:ascii="Times New Roman" w:eastAsia="Times New Roman" w:hAnsi="Times New Roman" w:cs="Times New Roman"/>
          <w:spacing w:val="1"/>
          <w:sz w:val="24"/>
          <w:szCs w:val="24"/>
        </w:rPr>
        <w:t>le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is pr</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luded.</w:t>
      </w:r>
    </w:p>
    <w:p w14:paraId="4C50C496" w14:textId="77777777" w:rsidR="00AA3E19" w:rsidRPr="00DF767C" w:rsidRDefault="00AA3E19" w:rsidP="00FE406B">
      <w:pPr>
        <w:pStyle w:val="ListParagraph"/>
        <w:spacing w:before="60" w:after="0" w:line="240" w:lineRule="auto"/>
        <w:ind w:left="2610" w:right="200"/>
        <w:rPr>
          <w:rFonts w:ascii="Times New Roman" w:eastAsia="Times New Roman" w:hAnsi="Times New Roman" w:cs="Times New Roman"/>
          <w:sz w:val="24"/>
          <w:szCs w:val="24"/>
        </w:rPr>
      </w:pPr>
    </w:p>
    <w:p w14:paraId="51929B4A" w14:textId="77777777" w:rsidR="00154560" w:rsidRPr="00DF767C" w:rsidRDefault="00045712" w:rsidP="00E229D7">
      <w:pPr>
        <w:pStyle w:val="H3Normal"/>
        <w:spacing w:before="0"/>
        <w:ind w:left="720" w:right="0"/>
      </w:pPr>
      <w:r w:rsidRPr="00DF767C">
        <w:t>H</w:t>
      </w:r>
      <w:r w:rsidRPr="00DF767C">
        <w:rPr>
          <w:spacing w:val="-1"/>
        </w:rPr>
        <w:t>a</w:t>
      </w:r>
      <w:r w:rsidRPr="00DF767C">
        <w:t>ve</w:t>
      </w:r>
      <w:r w:rsidRPr="00DF767C">
        <w:rPr>
          <w:spacing w:val="-1"/>
        </w:rPr>
        <w:t xml:space="preserve"> </w:t>
      </w:r>
      <w:r w:rsidRPr="00DF767C">
        <w:t>with</w:t>
      </w:r>
      <w:r w:rsidRPr="00DF767C">
        <w:rPr>
          <w:spacing w:val="1"/>
        </w:rPr>
        <w:t>i</w:t>
      </w:r>
      <w:r w:rsidRPr="00DF767C">
        <w:t>n a</w:t>
      </w:r>
      <w:r w:rsidRPr="00DF767C">
        <w:rPr>
          <w:spacing w:val="-1"/>
        </w:rPr>
        <w:t xml:space="preserve"> </w:t>
      </w:r>
      <w:r w:rsidRPr="00DF767C">
        <w:t>thr</w:t>
      </w:r>
      <w:r w:rsidRPr="00DF767C">
        <w:rPr>
          <w:spacing w:val="1"/>
        </w:rPr>
        <w:t>e</w:t>
      </w:r>
      <w:r w:rsidRPr="00DF767C">
        <w:t>e</w:t>
      </w:r>
      <w:r w:rsidR="00C922E6" w:rsidRPr="00DF767C">
        <w:t xml:space="preserve"> </w:t>
      </w:r>
      <w:r w:rsidR="00C922E6" w:rsidRPr="00DF767C">
        <w:rPr>
          <w:spacing w:val="4"/>
        </w:rPr>
        <w:t xml:space="preserve">(3) </w:t>
      </w:r>
      <w:r w:rsidRPr="00DF767C">
        <w:rPr>
          <w:spacing w:val="-5"/>
        </w:rPr>
        <w:t>y</w:t>
      </w:r>
      <w:r w:rsidRPr="00DF767C">
        <w:rPr>
          <w:spacing w:val="1"/>
        </w:rPr>
        <w:t>e</w:t>
      </w:r>
      <w:r w:rsidRPr="00DF767C">
        <w:rPr>
          <w:spacing w:val="-1"/>
        </w:rPr>
        <w:t>a</w:t>
      </w:r>
      <w:r w:rsidRPr="00DF767C">
        <w:t>r</w:t>
      </w:r>
      <w:r w:rsidRPr="00DF767C">
        <w:rPr>
          <w:spacing w:val="1"/>
        </w:rPr>
        <w:t xml:space="preserve"> </w:t>
      </w:r>
      <w:r w:rsidRPr="00DF767C">
        <w:t>p</w:t>
      </w:r>
      <w:r w:rsidRPr="00DF767C">
        <w:rPr>
          <w:spacing w:val="-1"/>
        </w:rPr>
        <w:t>e</w:t>
      </w:r>
      <w:r w:rsidRPr="00DF767C">
        <w:t>ri</w:t>
      </w:r>
      <w:r w:rsidRPr="00DF767C">
        <w:rPr>
          <w:spacing w:val="2"/>
        </w:rPr>
        <w:t>o</w:t>
      </w:r>
      <w:r w:rsidRPr="00DF767C">
        <w:t>d pre</w:t>
      </w:r>
      <w:r w:rsidRPr="00DF767C">
        <w:rPr>
          <w:spacing w:val="-1"/>
        </w:rPr>
        <w:t>ce</w:t>
      </w:r>
      <w:r w:rsidRPr="00DF767C">
        <w:t>di</w:t>
      </w:r>
      <w:r w:rsidRPr="00DF767C">
        <w:rPr>
          <w:spacing w:val="3"/>
        </w:rPr>
        <w:t>n</w:t>
      </w:r>
      <w:r w:rsidRPr="00DF767C">
        <w:t>g</w:t>
      </w:r>
      <w:r w:rsidRPr="00DF767C">
        <w:rPr>
          <w:spacing w:val="-2"/>
        </w:rPr>
        <w:t xml:space="preserve"> </w:t>
      </w:r>
      <w:r w:rsidRPr="00DF767C">
        <w:t>th</w:t>
      </w:r>
      <w:r w:rsidRPr="00DF767C">
        <w:rPr>
          <w:spacing w:val="1"/>
        </w:rPr>
        <w:t>i</w:t>
      </w:r>
      <w:r w:rsidRPr="00DF767C">
        <w:t>s of</w:t>
      </w:r>
      <w:r w:rsidRPr="00DF767C">
        <w:rPr>
          <w:spacing w:val="1"/>
        </w:rPr>
        <w:t>f</w:t>
      </w:r>
      <w:r w:rsidRPr="00DF767C">
        <w:rPr>
          <w:spacing w:val="-1"/>
        </w:rPr>
        <w:t>e</w:t>
      </w:r>
      <w:r w:rsidRPr="00DF767C">
        <w:t>r h</w:t>
      </w:r>
      <w:r w:rsidRPr="00DF767C">
        <w:rPr>
          <w:spacing w:val="-2"/>
        </w:rPr>
        <w:t>a</w:t>
      </w:r>
      <w:r w:rsidRPr="00DF767C">
        <w:t>d one</w:t>
      </w:r>
      <w:r w:rsidRPr="00DF767C">
        <w:rPr>
          <w:spacing w:val="-1"/>
        </w:rPr>
        <w:t xml:space="preserve"> </w:t>
      </w:r>
      <w:r w:rsidRPr="00DF767C">
        <w:rPr>
          <w:spacing w:val="2"/>
        </w:rPr>
        <w:t>o</w:t>
      </w:r>
      <w:r w:rsidRPr="00DF767C">
        <w:t>r mo</w:t>
      </w:r>
      <w:r w:rsidRPr="00DF767C">
        <w:rPr>
          <w:spacing w:val="-1"/>
        </w:rPr>
        <w:t>r</w:t>
      </w:r>
      <w:r w:rsidRPr="00DF767C">
        <w:t>e</w:t>
      </w:r>
      <w:r w:rsidRPr="00DF767C">
        <w:rPr>
          <w:spacing w:val="1"/>
        </w:rPr>
        <w:t xml:space="preserve"> </w:t>
      </w:r>
      <w:r w:rsidRPr="00DF767C">
        <w:rPr>
          <w:spacing w:val="-1"/>
        </w:rPr>
        <w:t>c</w:t>
      </w:r>
      <w:r w:rsidRPr="00DF767C">
        <w:t>ont</w:t>
      </w:r>
      <w:r w:rsidRPr="00DF767C">
        <w:rPr>
          <w:spacing w:val="2"/>
        </w:rPr>
        <w:t>r</w:t>
      </w:r>
      <w:r w:rsidRPr="00DF767C">
        <w:rPr>
          <w:spacing w:val="-1"/>
        </w:rPr>
        <w:t>ac</w:t>
      </w:r>
      <w:r w:rsidRPr="00DF767C">
        <w:t>ts te</w:t>
      </w:r>
      <w:r w:rsidRPr="00DF767C">
        <w:rPr>
          <w:spacing w:val="-1"/>
        </w:rPr>
        <w:t>r</w:t>
      </w:r>
      <w:r w:rsidRPr="00DF767C">
        <w:t>m</w:t>
      </w:r>
      <w:r w:rsidRPr="00DF767C">
        <w:rPr>
          <w:spacing w:val="1"/>
        </w:rPr>
        <w:t>i</w:t>
      </w:r>
      <w:r w:rsidRPr="00DF767C">
        <w:t>n</w:t>
      </w:r>
      <w:r w:rsidRPr="00DF767C">
        <w:rPr>
          <w:spacing w:val="-1"/>
        </w:rPr>
        <w:t>a</w:t>
      </w:r>
      <w:r w:rsidRPr="00DF767C">
        <w:t xml:space="preserve">ted </w:t>
      </w:r>
      <w:r w:rsidRPr="00DF767C">
        <w:rPr>
          <w:spacing w:val="-1"/>
        </w:rPr>
        <w:t>f</w:t>
      </w:r>
      <w:r w:rsidRPr="00DF767C">
        <w:t xml:space="preserve">or </w:t>
      </w:r>
      <w:r w:rsidRPr="00DF767C">
        <w:rPr>
          <w:spacing w:val="1"/>
        </w:rPr>
        <w:t>d</w:t>
      </w:r>
      <w:r w:rsidRPr="00DF767C">
        <w:rPr>
          <w:spacing w:val="-1"/>
        </w:rPr>
        <w:t>e</w:t>
      </w:r>
      <w:r w:rsidRPr="00DF767C">
        <w:t>f</w:t>
      </w:r>
      <w:r w:rsidRPr="00DF767C">
        <w:rPr>
          <w:spacing w:val="-2"/>
        </w:rPr>
        <w:t>a</w:t>
      </w:r>
      <w:r w:rsidRPr="00DF767C">
        <w:t>ult</w:t>
      </w:r>
      <w:r w:rsidRPr="00DF767C">
        <w:rPr>
          <w:spacing w:val="1"/>
        </w:rPr>
        <w:t xml:space="preserve"> </w:t>
      </w:r>
      <w:r w:rsidRPr="00DF767C">
        <w:rPr>
          <w:spacing w:val="5"/>
        </w:rPr>
        <w:t>b</w:t>
      </w:r>
      <w:r w:rsidRPr="00DF767C">
        <w:t xml:space="preserve">y </w:t>
      </w:r>
      <w:r w:rsidRPr="00DF767C">
        <w:rPr>
          <w:spacing w:val="-1"/>
        </w:rPr>
        <w:t>a</w:t>
      </w:r>
      <w:r w:rsidRPr="00DF767C">
        <w:rPr>
          <w:spacing w:val="2"/>
        </w:rPr>
        <w:t>n</w:t>
      </w:r>
      <w:r w:rsidRPr="00DF767C">
        <w:t xml:space="preserve">y </w:t>
      </w:r>
      <w:r w:rsidR="00AA3E19" w:rsidRPr="00DF767C">
        <w:t>F</w:t>
      </w:r>
      <w:r w:rsidRPr="00DF767C">
        <w:rPr>
          <w:spacing w:val="-2"/>
        </w:rPr>
        <w:t>e</w:t>
      </w:r>
      <w:r w:rsidRPr="00DF767C">
        <w:t>d</w:t>
      </w:r>
      <w:r w:rsidRPr="00DF767C">
        <w:rPr>
          <w:spacing w:val="1"/>
        </w:rPr>
        <w:t>e</w:t>
      </w:r>
      <w:r w:rsidRPr="00DF767C">
        <w:t>r</w:t>
      </w:r>
      <w:r w:rsidRPr="00DF767C">
        <w:rPr>
          <w:spacing w:val="-2"/>
        </w:rPr>
        <w:t>a</w:t>
      </w:r>
      <w:r w:rsidRPr="00DF767C">
        <w:t xml:space="preserve">l or </w:t>
      </w:r>
      <w:r w:rsidR="00E72F33" w:rsidRPr="00DF767C">
        <w:t>Sta</w:t>
      </w:r>
      <w:r w:rsidR="00E72F33" w:rsidRPr="00DF767C">
        <w:rPr>
          <w:spacing w:val="2"/>
        </w:rPr>
        <w:t>t</w:t>
      </w:r>
      <w:r w:rsidR="00E72F33" w:rsidRPr="00DF767C">
        <w:t>e</w:t>
      </w:r>
      <w:r w:rsidR="00E72F33" w:rsidRPr="00DF767C">
        <w:rPr>
          <w:spacing w:val="-1"/>
        </w:rPr>
        <w:t xml:space="preserve"> </w:t>
      </w:r>
      <w:r w:rsidRPr="00DF767C">
        <w:rPr>
          <w:spacing w:val="1"/>
        </w:rPr>
        <w:t>a</w:t>
      </w:r>
      <w:r w:rsidRPr="00DF767C">
        <w:rPr>
          <w:spacing w:val="-2"/>
        </w:rPr>
        <w:t>g</w:t>
      </w:r>
      <w:r w:rsidRPr="00DF767C">
        <w:rPr>
          <w:spacing w:val="-1"/>
        </w:rPr>
        <w:t>e</w:t>
      </w:r>
      <w:r w:rsidRPr="00DF767C">
        <w:rPr>
          <w:spacing w:val="2"/>
        </w:rPr>
        <w:t>n</w:t>
      </w:r>
      <w:r w:rsidRPr="00DF767C">
        <w:rPr>
          <w:spacing w:val="1"/>
        </w:rPr>
        <w:t>c</w:t>
      </w:r>
      <w:r w:rsidRPr="00DF767C">
        <w:t>y or lo</w:t>
      </w:r>
      <w:r w:rsidRPr="00DF767C">
        <w:rPr>
          <w:spacing w:val="1"/>
        </w:rPr>
        <w:t>c</w:t>
      </w:r>
      <w:r w:rsidRPr="00DF767C">
        <w:rPr>
          <w:spacing w:val="-1"/>
        </w:rPr>
        <w:t>a</w:t>
      </w:r>
      <w:r w:rsidRPr="00DF767C">
        <w:t>l pub</w:t>
      </w:r>
      <w:r w:rsidRPr="00DF767C">
        <w:rPr>
          <w:spacing w:val="1"/>
        </w:rPr>
        <w:t>l</w:t>
      </w:r>
      <w:r w:rsidRPr="00DF767C">
        <w:t>ic bo</w:t>
      </w:r>
      <w:r w:rsidRPr="00DF767C">
        <w:rPr>
          <w:spacing w:val="4"/>
        </w:rPr>
        <w:t>d</w:t>
      </w:r>
      <w:r w:rsidRPr="00DF767C">
        <w:rPr>
          <w:spacing w:val="-5"/>
        </w:rPr>
        <w:t>y</w:t>
      </w:r>
      <w:r w:rsidRPr="00DF767C">
        <w:t>.</w:t>
      </w:r>
    </w:p>
    <w:p w14:paraId="005C35D6" w14:textId="77777777" w:rsidR="00154560" w:rsidRPr="00DF767C" w:rsidRDefault="00154560" w:rsidP="00FE406B">
      <w:pPr>
        <w:spacing w:after="0" w:line="200" w:lineRule="exact"/>
        <w:ind w:left="90" w:right="200"/>
        <w:rPr>
          <w:rFonts w:ascii="Times New Roman" w:hAnsi="Times New Roman" w:cs="Times New Roman"/>
          <w:sz w:val="24"/>
          <w:szCs w:val="24"/>
        </w:rPr>
      </w:pPr>
    </w:p>
    <w:p w14:paraId="6C89FEF3" w14:textId="5AD0557E" w:rsidR="00154560" w:rsidRDefault="00045712" w:rsidP="004A1993">
      <w:pPr>
        <w:pStyle w:val="ListParagraph"/>
        <w:numPr>
          <w:ilvl w:val="0"/>
          <w:numId w:val="29"/>
        </w:numPr>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lastRenderedPageBreak/>
        <w:t>Principal, for the purpose of this disclosure, means an officer, director, owner, partner, or person having primary management or supervisory responsibilities within a business entity or related entities.</w:t>
      </w:r>
    </w:p>
    <w:p w14:paraId="056C9739" w14:textId="77777777" w:rsidR="003F2160" w:rsidRPr="00DF767C" w:rsidRDefault="003F2160" w:rsidP="003F2160">
      <w:pPr>
        <w:pStyle w:val="ListParagraph"/>
        <w:spacing w:before="60" w:after="0" w:line="240" w:lineRule="auto"/>
        <w:ind w:left="2520" w:right="200"/>
        <w:rPr>
          <w:rFonts w:ascii="Times New Roman" w:eastAsia="Times New Roman" w:hAnsi="Times New Roman" w:cs="Times New Roman"/>
          <w:sz w:val="24"/>
          <w:szCs w:val="24"/>
        </w:rPr>
      </w:pPr>
    </w:p>
    <w:p w14:paraId="67E4B5E8" w14:textId="77777777" w:rsidR="00154560" w:rsidRPr="00DF767C" w:rsidRDefault="00045712" w:rsidP="004A1993">
      <w:pPr>
        <w:pStyle w:val="ListParagraph"/>
        <w:numPr>
          <w:ilvl w:val="0"/>
          <w:numId w:val="29"/>
        </w:numPr>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4C237E11" w14:textId="77777777" w:rsidR="002549D5" w:rsidRPr="00DF767C" w:rsidRDefault="002549D5" w:rsidP="005371FF">
      <w:pPr>
        <w:spacing w:after="0" w:line="240" w:lineRule="auto"/>
        <w:ind w:left="720" w:right="200"/>
        <w:rPr>
          <w:rFonts w:ascii="Times New Roman" w:eastAsia="Times New Roman" w:hAnsi="Times New Roman" w:cs="Times New Roman"/>
          <w:sz w:val="24"/>
          <w:szCs w:val="24"/>
        </w:rPr>
      </w:pPr>
    </w:p>
    <w:p w14:paraId="08A82487" w14:textId="77777777" w:rsidR="00154560" w:rsidRPr="00DF767C" w:rsidRDefault="00045712" w:rsidP="004A1993">
      <w:pPr>
        <w:pStyle w:val="ListParagraph"/>
        <w:numPr>
          <w:ilvl w:val="0"/>
          <w:numId w:val="29"/>
        </w:numPr>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 disclosure that any of the items in this requirement exist will not necessarily result in termination of this Agreement.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However, the disclosure will be considered in the determination of the Contractor’s responsibility and ability to perform under this Agreement.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 xml:space="preserve">Failure of the Contractor to furnish a disclosure or </w:t>
      </w:r>
      <w:r w:rsidR="00AA3E19"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z w:val="24"/>
          <w:szCs w:val="24"/>
        </w:rPr>
        <w:t>provide additional information as requested will be grounds for immediate termination of this Agreement pursuant to the conditions set forth in Paragraph 7 of this Agreement.</w:t>
      </w:r>
    </w:p>
    <w:p w14:paraId="358DF40F" w14:textId="77777777" w:rsidR="00154560" w:rsidRPr="00DF767C" w:rsidRDefault="00154560" w:rsidP="00F565C7">
      <w:pPr>
        <w:pStyle w:val="ListParagraph"/>
        <w:spacing w:before="60" w:after="0" w:line="240" w:lineRule="auto"/>
        <w:ind w:left="2520" w:right="200"/>
        <w:rPr>
          <w:rFonts w:ascii="Times New Roman" w:eastAsia="Times New Roman" w:hAnsi="Times New Roman" w:cs="Times New Roman"/>
          <w:sz w:val="24"/>
          <w:szCs w:val="24"/>
        </w:rPr>
      </w:pPr>
    </w:p>
    <w:p w14:paraId="21D8B2F3" w14:textId="77777777" w:rsidR="00154560" w:rsidRPr="00DF767C" w:rsidRDefault="00045712" w:rsidP="004A1993">
      <w:pPr>
        <w:pStyle w:val="ListParagraph"/>
        <w:numPr>
          <w:ilvl w:val="0"/>
          <w:numId w:val="29"/>
        </w:numPr>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Nothing contained in the foregoing shall be construed to require establishment of a system of records in order to render, in good faith, the disclosure required by this document.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The knowledge and information of a Contractor is not required to exceed that which is normally possessed by a prudent person in the ordinary course of business dealings.</w:t>
      </w:r>
    </w:p>
    <w:p w14:paraId="1155E368" w14:textId="77777777" w:rsidR="00154560" w:rsidRPr="00DF767C" w:rsidRDefault="00154560" w:rsidP="00F565C7">
      <w:pPr>
        <w:pStyle w:val="ListParagraph"/>
        <w:spacing w:before="60" w:after="0" w:line="240" w:lineRule="auto"/>
        <w:ind w:left="2520" w:right="200"/>
        <w:rPr>
          <w:rFonts w:ascii="Times New Roman" w:eastAsia="Times New Roman" w:hAnsi="Times New Roman" w:cs="Times New Roman"/>
          <w:sz w:val="24"/>
          <w:szCs w:val="24"/>
        </w:rPr>
      </w:pPr>
    </w:p>
    <w:p w14:paraId="2701B911" w14:textId="67A076D2" w:rsidR="00154560" w:rsidRPr="00DF767C" w:rsidRDefault="00045712" w:rsidP="004A1993">
      <w:pPr>
        <w:pStyle w:val="ListParagraph"/>
        <w:numPr>
          <w:ilvl w:val="0"/>
          <w:numId w:val="29"/>
        </w:numPr>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 disclosure requirement provided is a material representation of fact upon which reliance was placed when making an award and is a continuing material representation of the facts during the term of this Agreement.</w:t>
      </w:r>
      <w:r w:rsidR="00BE3FE6"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If during the performance of the contract the Contractor is indicted for</w:t>
      </w:r>
      <w:r w:rsidR="00AA3E19"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or otherwise criminally or civilly charged by any government entity (</w:t>
      </w:r>
      <w:r w:rsidR="00AA3E19"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z w:val="24"/>
          <w:szCs w:val="24"/>
        </w:rPr>
        <w:t>edera</w:t>
      </w:r>
      <w:r w:rsidR="00BE3FE6" w:rsidRPr="00DF767C">
        <w:rPr>
          <w:rFonts w:ascii="Times New Roman" w:eastAsia="Times New Roman" w:hAnsi="Times New Roman" w:cs="Times New Roman"/>
          <w:sz w:val="24"/>
          <w:szCs w:val="24"/>
        </w:rPr>
        <w:t>l, S</w:t>
      </w:r>
      <w:r w:rsidRPr="00DF767C">
        <w:rPr>
          <w:rFonts w:ascii="Times New Roman" w:eastAsia="Times New Roman" w:hAnsi="Times New Roman" w:cs="Times New Roman"/>
          <w:sz w:val="24"/>
          <w:szCs w:val="24"/>
        </w:rPr>
        <w:t>tate or local) with commission of</w:t>
      </w:r>
      <w:r w:rsidR="00AA3E19"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any offenses named in this document</w:t>
      </w:r>
      <w:r w:rsidR="00AA3E19"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the Contractor must provide immediate written notice to the State Purchasing Agent or other party to this Agreement.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If it is later determined that the Contractor knowingly rendered an erroneous disclosure, in addition to other remedies available to the Government, the State Purchasing Agent or Central Purchasing Officer may terminate the involved contract for cause.</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Still further the State Purchasing Agent or Central Purchasing Officer may suspend or debar the Contractor from eligibility for future solicitations until the matter is resolved to the satisfaction of the State Purchasing Agent or Central Purchasing Officer.</w:t>
      </w:r>
    </w:p>
    <w:p w14:paraId="21FB8531" w14:textId="77777777"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17" w:name="_Toc450899695"/>
      <w:bookmarkStart w:id="218" w:name="_Toc489947933"/>
      <w:bookmarkStart w:id="219" w:name="_Toc494436024"/>
      <w:r w:rsidRPr="00BC7CEA">
        <w:rPr>
          <w:rFonts w:ascii="Times New Roman" w:hAnsi="Times New Roman" w:cs="Times New Roman"/>
          <w:b/>
          <w:sz w:val="24"/>
          <w:szCs w:val="24"/>
        </w:rPr>
        <w:t xml:space="preserve">No </w:t>
      </w:r>
      <w:r w:rsidR="005540AD" w:rsidRPr="00BC7CEA">
        <w:rPr>
          <w:rFonts w:ascii="Times New Roman" w:hAnsi="Times New Roman" w:cs="Times New Roman"/>
          <w:b/>
          <w:sz w:val="24"/>
          <w:szCs w:val="24"/>
        </w:rPr>
        <w:t>R</w:t>
      </w:r>
      <w:r w:rsidRPr="00BC7CEA">
        <w:rPr>
          <w:rFonts w:ascii="Times New Roman" w:hAnsi="Times New Roman" w:cs="Times New Roman"/>
          <w:b/>
          <w:sz w:val="24"/>
          <w:szCs w:val="24"/>
        </w:rPr>
        <w:t xml:space="preserve">esources </w:t>
      </w:r>
      <w:r w:rsidR="005540AD" w:rsidRPr="00BC7CEA">
        <w:rPr>
          <w:rFonts w:ascii="Times New Roman" w:hAnsi="Times New Roman" w:cs="Times New Roman"/>
          <w:b/>
          <w:sz w:val="24"/>
          <w:szCs w:val="24"/>
        </w:rPr>
        <w:t>P</w:t>
      </w:r>
      <w:r w:rsidRPr="00BC7CEA">
        <w:rPr>
          <w:rFonts w:ascii="Times New Roman" w:hAnsi="Times New Roman" w:cs="Times New Roman"/>
          <w:b/>
          <w:sz w:val="24"/>
          <w:szCs w:val="24"/>
        </w:rPr>
        <w:t xml:space="preserve">rovided by NM HSD to the </w:t>
      </w:r>
      <w:r w:rsidR="006C00EA" w:rsidRPr="00BC7CEA">
        <w:rPr>
          <w:rFonts w:ascii="Times New Roman" w:hAnsi="Times New Roman" w:cs="Times New Roman"/>
          <w:b/>
          <w:sz w:val="24"/>
          <w:szCs w:val="24"/>
        </w:rPr>
        <w:t>MMISR</w:t>
      </w:r>
      <w:r w:rsidR="00F85BC5" w:rsidRPr="00BC7CEA">
        <w:rPr>
          <w:rFonts w:ascii="Times New Roman" w:hAnsi="Times New Roman" w:cs="Times New Roman"/>
          <w:b/>
          <w:sz w:val="24"/>
          <w:szCs w:val="24"/>
        </w:rPr>
        <w:t xml:space="preserve"> QA</w:t>
      </w:r>
      <w:r w:rsidR="00ED6CA1" w:rsidRPr="00BC7CEA">
        <w:rPr>
          <w:rFonts w:ascii="Times New Roman" w:hAnsi="Times New Roman" w:cs="Times New Roman"/>
          <w:b/>
          <w:sz w:val="24"/>
          <w:szCs w:val="24"/>
        </w:rPr>
        <w:t xml:space="preserve"> </w:t>
      </w:r>
      <w:r w:rsidRPr="00BC7CEA">
        <w:rPr>
          <w:rFonts w:ascii="Times New Roman" w:hAnsi="Times New Roman" w:cs="Times New Roman"/>
          <w:b/>
          <w:sz w:val="24"/>
          <w:szCs w:val="24"/>
        </w:rPr>
        <w:t>Contractor</w:t>
      </w:r>
      <w:bookmarkEnd w:id="217"/>
      <w:bookmarkEnd w:id="218"/>
      <w:bookmarkEnd w:id="219"/>
    </w:p>
    <w:p w14:paraId="0A0C0F29" w14:textId="7ACF7C95" w:rsidR="00154560" w:rsidRDefault="00045712" w:rsidP="00E229D7">
      <w:pPr>
        <w:pStyle w:val="H3Normal"/>
        <w:ind w:left="720" w:right="202"/>
      </w:pPr>
      <w:r w:rsidRPr="00DF767C">
        <w:t>NM</w:t>
      </w:r>
      <w:r w:rsidR="00244753" w:rsidRPr="00DF767C">
        <w:t xml:space="preserve"> </w:t>
      </w:r>
      <w:r w:rsidRPr="00DF767C">
        <w:rPr>
          <w:spacing w:val="-1"/>
        </w:rPr>
        <w:t>H</w:t>
      </w:r>
      <w:r w:rsidRPr="00DF767C">
        <w:rPr>
          <w:spacing w:val="1"/>
        </w:rPr>
        <w:t>S</w:t>
      </w:r>
      <w:r w:rsidRPr="00DF767C">
        <w:t>D will</w:t>
      </w:r>
      <w:r w:rsidRPr="00DF767C">
        <w:rPr>
          <w:spacing w:val="2"/>
        </w:rPr>
        <w:t xml:space="preserve"> </w:t>
      </w:r>
      <w:r w:rsidRPr="00DF767C">
        <w:t>not provide</w:t>
      </w:r>
      <w:r w:rsidRPr="00DF767C">
        <w:rPr>
          <w:spacing w:val="-1"/>
        </w:rPr>
        <w:t xml:space="preserve"> </w:t>
      </w:r>
      <w:r w:rsidRPr="00DF767C">
        <w:t>the</w:t>
      </w:r>
      <w:r w:rsidRPr="00DF767C">
        <w:rPr>
          <w:spacing w:val="2"/>
        </w:rPr>
        <w:t xml:space="preserve"> </w:t>
      </w:r>
      <w:r w:rsidR="00512CF0" w:rsidRPr="00DF767C">
        <w:t xml:space="preserve">selected </w:t>
      </w:r>
      <w:r w:rsidRPr="00DF767C">
        <w:t>Contra</w:t>
      </w:r>
      <w:r w:rsidRPr="00DF767C">
        <w:rPr>
          <w:spacing w:val="-1"/>
        </w:rPr>
        <w:t>c</w:t>
      </w:r>
      <w:r w:rsidRPr="00DF767C">
        <w:t xml:space="preserve">tor </w:t>
      </w:r>
      <w:r w:rsidRPr="00DF767C">
        <w:rPr>
          <w:spacing w:val="1"/>
        </w:rPr>
        <w:t>w</w:t>
      </w:r>
      <w:r w:rsidRPr="00DF767C">
        <w:t>i</w:t>
      </w:r>
      <w:r w:rsidRPr="00DF767C">
        <w:rPr>
          <w:spacing w:val="1"/>
        </w:rPr>
        <w:t>t</w:t>
      </w:r>
      <w:r w:rsidRPr="00DF767C">
        <w:t xml:space="preserve">h supplies, </w:t>
      </w:r>
      <w:r w:rsidRPr="00DF767C">
        <w:rPr>
          <w:spacing w:val="-1"/>
        </w:rPr>
        <w:t>c</w:t>
      </w:r>
      <w:r w:rsidRPr="00DF767C">
        <w:t>le</w:t>
      </w:r>
      <w:r w:rsidRPr="00DF767C">
        <w:rPr>
          <w:spacing w:val="-1"/>
        </w:rPr>
        <w:t>r</w:t>
      </w:r>
      <w:r w:rsidRPr="00DF767C">
        <w:t>ic</w:t>
      </w:r>
      <w:r w:rsidRPr="00DF767C">
        <w:rPr>
          <w:spacing w:val="-1"/>
        </w:rPr>
        <w:t>a</w:t>
      </w:r>
      <w:r w:rsidRPr="00DF767C">
        <w:t>l sup</w:t>
      </w:r>
      <w:r w:rsidRPr="00DF767C">
        <w:rPr>
          <w:spacing w:val="3"/>
        </w:rPr>
        <w:t>p</w:t>
      </w:r>
      <w:r w:rsidRPr="00DF767C">
        <w:t>ort,</w:t>
      </w:r>
      <w:r w:rsidRPr="00DF767C">
        <w:rPr>
          <w:spacing w:val="3"/>
        </w:rPr>
        <w:t xml:space="preserve"> </w:t>
      </w:r>
      <w:r w:rsidRPr="00DF767C">
        <w:rPr>
          <w:spacing w:val="-1"/>
        </w:rPr>
        <w:t>c</w:t>
      </w:r>
      <w:r w:rsidRPr="00DF767C">
        <w:t>ompu</w:t>
      </w:r>
      <w:r w:rsidRPr="00DF767C">
        <w:rPr>
          <w:spacing w:val="1"/>
        </w:rPr>
        <w:t>t</w:t>
      </w:r>
      <w:r w:rsidRPr="00DF767C">
        <w:rPr>
          <w:spacing w:val="-1"/>
        </w:rPr>
        <w:t>e</w:t>
      </w:r>
      <w:r w:rsidRPr="00DF767C">
        <w:t>rs,</w:t>
      </w:r>
      <w:r w:rsidR="00244753" w:rsidRPr="00DF767C">
        <w:t xml:space="preserve"> </w:t>
      </w:r>
      <w:r w:rsidRPr="00DF767C">
        <w:t>h</w:t>
      </w:r>
      <w:r w:rsidRPr="00DF767C">
        <w:rPr>
          <w:spacing w:val="-1"/>
        </w:rPr>
        <w:t>a</w:t>
      </w:r>
      <w:r w:rsidRPr="00DF767C">
        <w:t>rd</w:t>
      </w:r>
      <w:r w:rsidRPr="00DF767C">
        <w:rPr>
          <w:spacing w:val="-1"/>
        </w:rPr>
        <w:t>w</w:t>
      </w:r>
      <w:r w:rsidRPr="00DF767C">
        <w:rPr>
          <w:spacing w:val="1"/>
        </w:rPr>
        <w:t>a</w:t>
      </w:r>
      <w:r w:rsidRPr="00DF767C">
        <w:t>r</w:t>
      </w:r>
      <w:r w:rsidRPr="00DF767C">
        <w:rPr>
          <w:spacing w:val="-2"/>
        </w:rPr>
        <w:t>e</w:t>
      </w:r>
      <w:r w:rsidRPr="00DF767C">
        <w:t xml:space="preserve">, </w:t>
      </w:r>
      <w:r w:rsidR="00C94EE0" w:rsidRPr="00DF767C">
        <w:t>w</w:t>
      </w:r>
      <w:r w:rsidR="00C94EE0" w:rsidRPr="00DF767C">
        <w:rPr>
          <w:spacing w:val="2"/>
        </w:rPr>
        <w:t>o</w:t>
      </w:r>
      <w:r w:rsidR="00C94EE0" w:rsidRPr="00DF767C">
        <w:t>rkspace</w:t>
      </w:r>
      <w:r w:rsidRPr="00DF767C">
        <w:rPr>
          <w:spacing w:val="-1"/>
        </w:rPr>
        <w:t xml:space="preserve"> </w:t>
      </w:r>
      <w:r w:rsidR="00244753" w:rsidRPr="00DF767C">
        <w:rPr>
          <w:spacing w:val="-1"/>
        </w:rPr>
        <w:t>and/or</w:t>
      </w:r>
      <w:r w:rsidR="00244753" w:rsidRPr="00DF767C">
        <w:t xml:space="preserve"> </w:t>
      </w:r>
      <w:r w:rsidRPr="00DF767C">
        <w:t>other</w:t>
      </w:r>
      <w:r w:rsidRPr="00DF767C">
        <w:rPr>
          <w:spacing w:val="-1"/>
        </w:rPr>
        <w:t xml:space="preserve"> </w:t>
      </w:r>
      <w:r w:rsidRPr="00DF767C">
        <w:t>r</w:t>
      </w:r>
      <w:r w:rsidRPr="00DF767C">
        <w:rPr>
          <w:spacing w:val="-2"/>
        </w:rPr>
        <w:t>e</w:t>
      </w:r>
      <w:r w:rsidRPr="00DF767C">
        <w:t>sou</w:t>
      </w:r>
      <w:r w:rsidRPr="00DF767C">
        <w:rPr>
          <w:spacing w:val="2"/>
        </w:rPr>
        <w:t>r</w:t>
      </w:r>
      <w:r w:rsidRPr="00DF767C">
        <w:rPr>
          <w:spacing w:val="-1"/>
        </w:rPr>
        <w:t>ce</w:t>
      </w:r>
      <w:r w:rsidRPr="00DF767C">
        <w:t xml:space="preserve">s </w:t>
      </w:r>
      <w:r w:rsidRPr="00DF767C">
        <w:rPr>
          <w:spacing w:val="2"/>
        </w:rPr>
        <w:t>r</w:t>
      </w:r>
      <w:r w:rsidRPr="00DF767C">
        <w:rPr>
          <w:spacing w:val="-1"/>
        </w:rPr>
        <w:t>e</w:t>
      </w:r>
      <w:r w:rsidRPr="00DF767C">
        <w:t>lat</w:t>
      </w:r>
      <w:r w:rsidRPr="00DF767C">
        <w:rPr>
          <w:spacing w:val="-1"/>
        </w:rPr>
        <w:t>e</w:t>
      </w:r>
      <w:r w:rsidRPr="00DF767C">
        <w:t>d</w:t>
      </w:r>
      <w:r w:rsidRPr="00DF767C">
        <w:rPr>
          <w:spacing w:val="2"/>
        </w:rPr>
        <w:t xml:space="preserve"> </w:t>
      </w:r>
      <w:r w:rsidRPr="00DF767C">
        <w:t>to fulfil</w:t>
      </w:r>
      <w:r w:rsidRPr="00DF767C">
        <w:rPr>
          <w:spacing w:val="1"/>
        </w:rPr>
        <w:t>l</w:t>
      </w:r>
      <w:r w:rsidRPr="00DF767C">
        <w:t>ing</w:t>
      </w:r>
      <w:r w:rsidRPr="00DF767C">
        <w:rPr>
          <w:spacing w:val="-2"/>
        </w:rPr>
        <w:t xml:space="preserve"> </w:t>
      </w:r>
      <w:r w:rsidRPr="00DF767C">
        <w:t>the</w:t>
      </w:r>
      <w:r w:rsidRPr="00DF767C">
        <w:rPr>
          <w:spacing w:val="2"/>
        </w:rPr>
        <w:t xml:space="preserve"> </w:t>
      </w:r>
      <w:r w:rsidRPr="00DF767C">
        <w:t>Contr</w:t>
      </w:r>
      <w:r w:rsidRPr="00DF767C">
        <w:rPr>
          <w:spacing w:val="-1"/>
        </w:rPr>
        <w:t>ac</w:t>
      </w:r>
      <w:r w:rsidRPr="00DF767C">
        <w:t>t</w:t>
      </w:r>
      <w:r w:rsidR="00512CF0" w:rsidRPr="00DF767C">
        <w:t xml:space="preserve"> that results from this procurement.</w:t>
      </w:r>
      <w:r w:rsidRPr="00DF767C">
        <w:t xml:space="preserve"> </w:t>
      </w:r>
      <w:r w:rsidR="00A40C5D" w:rsidRPr="00DF767C">
        <w:t xml:space="preserve">State acknowledges its cost responsibility for future </w:t>
      </w:r>
      <w:r w:rsidR="003A1EB9" w:rsidRPr="00DF767C">
        <w:t>Contractor</w:t>
      </w:r>
      <w:r w:rsidR="00BE3FE6" w:rsidRPr="00DF767C">
        <w:t xml:space="preserve"> and S</w:t>
      </w:r>
      <w:r w:rsidR="00A40C5D" w:rsidRPr="00DF767C">
        <w:t>tate staff supplies.</w:t>
      </w:r>
      <w:r w:rsidR="00512CF0" w:rsidRPr="00DF767C">
        <w:t xml:space="preserve"> T</w:t>
      </w:r>
      <w:r w:rsidRPr="00DF767C">
        <w:t>he</w:t>
      </w:r>
      <w:r w:rsidRPr="00DF767C">
        <w:rPr>
          <w:spacing w:val="-1"/>
        </w:rPr>
        <w:t xml:space="preserve"> </w:t>
      </w:r>
      <w:r w:rsidRPr="00DF767C">
        <w:rPr>
          <w:spacing w:val="1"/>
        </w:rPr>
        <w:t>S</w:t>
      </w:r>
      <w:r w:rsidRPr="00DF767C">
        <w:t>tate</w:t>
      </w:r>
      <w:r w:rsidRPr="00DF767C">
        <w:rPr>
          <w:spacing w:val="-1"/>
        </w:rPr>
        <w:t xml:space="preserve"> </w:t>
      </w:r>
      <w:r w:rsidRPr="00DF767C">
        <w:t>will</w:t>
      </w:r>
      <w:r w:rsidRPr="00DF767C">
        <w:rPr>
          <w:spacing w:val="1"/>
        </w:rPr>
        <w:t xml:space="preserve"> </w:t>
      </w:r>
      <w:r w:rsidRPr="00DF767C">
        <w:t>pro</w:t>
      </w:r>
      <w:r w:rsidRPr="00DF767C">
        <w:rPr>
          <w:spacing w:val="-1"/>
        </w:rPr>
        <w:t>v</w:t>
      </w:r>
      <w:r w:rsidRPr="00DF767C">
        <w:rPr>
          <w:spacing w:val="2"/>
        </w:rPr>
        <w:t>i</w:t>
      </w:r>
      <w:r w:rsidRPr="00DF767C">
        <w:t>de</w:t>
      </w:r>
      <w:r w:rsidRPr="00DF767C">
        <w:rPr>
          <w:spacing w:val="-1"/>
        </w:rPr>
        <w:t xml:space="preserve"> </w:t>
      </w:r>
      <w:r w:rsidRPr="00DF767C">
        <w:t>the</w:t>
      </w:r>
      <w:r w:rsidRPr="00DF767C">
        <w:rPr>
          <w:spacing w:val="2"/>
        </w:rPr>
        <w:t xml:space="preserve"> </w:t>
      </w:r>
      <w:r w:rsidRPr="00DF767C">
        <w:t>Cont</w:t>
      </w:r>
      <w:r w:rsidRPr="00DF767C">
        <w:rPr>
          <w:spacing w:val="1"/>
        </w:rPr>
        <w:t>r</w:t>
      </w:r>
      <w:r w:rsidRPr="00DF767C">
        <w:rPr>
          <w:spacing w:val="-1"/>
        </w:rPr>
        <w:t>ac</w:t>
      </w:r>
      <w:r w:rsidRPr="00DF767C">
        <w:t xml:space="preserve">tor </w:t>
      </w:r>
      <w:r w:rsidRPr="00DF767C">
        <w:rPr>
          <w:spacing w:val="1"/>
        </w:rPr>
        <w:t>a</w:t>
      </w:r>
      <w:r w:rsidRPr="00DF767C">
        <w:rPr>
          <w:spacing w:val="-1"/>
        </w:rPr>
        <w:t>cce</w:t>
      </w:r>
      <w:r w:rsidRPr="00DF767C">
        <w:t xml:space="preserve">ss </w:t>
      </w:r>
      <w:r w:rsidRPr="00DF767C">
        <w:rPr>
          <w:spacing w:val="1"/>
        </w:rPr>
        <w:t>t</w:t>
      </w:r>
      <w:r w:rsidRPr="00DF767C">
        <w:t>o i</w:t>
      </w:r>
      <w:r w:rsidRPr="00DF767C">
        <w:rPr>
          <w:spacing w:val="1"/>
        </w:rPr>
        <w:t>t</w:t>
      </w:r>
      <w:r w:rsidRPr="00DF767C">
        <w:t>s M</w:t>
      </w:r>
      <w:r w:rsidRPr="00DF767C">
        <w:rPr>
          <w:spacing w:val="3"/>
        </w:rPr>
        <w:t>M</w:t>
      </w:r>
      <w:r w:rsidRPr="00DF767C">
        <w:rPr>
          <w:spacing w:val="-6"/>
        </w:rPr>
        <w:t>I</w:t>
      </w:r>
      <w:r w:rsidRPr="00DF767C">
        <w:t>S</w:t>
      </w:r>
      <w:r w:rsidRPr="00DF767C">
        <w:rPr>
          <w:spacing w:val="3"/>
        </w:rPr>
        <w:t xml:space="preserve"> </w:t>
      </w:r>
      <w:r w:rsidRPr="00DF767C">
        <w:rPr>
          <w:spacing w:val="-1"/>
        </w:rPr>
        <w:t>a</w:t>
      </w:r>
      <w:r w:rsidRPr="00DF767C">
        <w:t>nd</w:t>
      </w:r>
      <w:r w:rsidR="00244753" w:rsidRPr="00DF767C">
        <w:t xml:space="preserve"> to</w:t>
      </w:r>
      <w:r w:rsidRPr="00DF767C">
        <w:t xml:space="preserve"> oth</w:t>
      </w:r>
      <w:r w:rsidRPr="00DF767C">
        <w:rPr>
          <w:spacing w:val="2"/>
        </w:rPr>
        <w:t>e</w:t>
      </w:r>
      <w:r w:rsidRPr="00DF767C">
        <w:t>r M</w:t>
      </w:r>
      <w:r w:rsidRPr="00DF767C">
        <w:rPr>
          <w:spacing w:val="3"/>
        </w:rPr>
        <w:t>M</w:t>
      </w:r>
      <w:r w:rsidRPr="00DF767C">
        <w:rPr>
          <w:spacing w:val="-6"/>
        </w:rPr>
        <w:t>I</w:t>
      </w:r>
      <w:r w:rsidRPr="00DF767C">
        <w:rPr>
          <w:spacing w:val="1"/>
        </w:rPr>
        <w:t>S</w:t>
      </w:r>
      <w:r w:rsidRPr="00DF767C">
        <w:t xml:space="preserve">R </w:t>
      </w:r>
      <w:r w:rsidR="006608BC" w:rsidRPr="00DF767C">
        <w:rPr>
          <w:spacing w:val="-1"/>
        </w:rPr>
        <w:t>C</w:t>
      </w:r>
      <w:r w:rsidRPr="00DF767C">
        <w:t>ontr</w:t>
      </w:r>
      <w:r w:rsidRPr="00DF767C">
        <w:rPr>
          <w:spacing w:val="1"/>
        </w:rPr>
        <w:t>a</w:t>
      </w:r>
      <w:r w:rsidRPr="00DF767C">
        <w:rPr>
          <w:spacing w:val="-1"/>
        </w:rPr>
        <w:t>c</w:t>
      </w:r>
      <w:r w:rsidRPr="00DF767C">
        <w:t xml:space="preserve">tors </w:t>
      </w:r>
      <w:r w:rsidRPr="00DF767C">
        <w:rPr>
          <w:spacing w:val="-1"/>
        </w:rPr>
        <w:t>a</w:t>
      </w:r>
      <w:r w:rsidRPr="00DF767C">
        <w:t xml:space="preserve">s </w:t>
      </w:r>
      <w:r w:rsidRPr="00DF767C">
        <w:rPr>
          <w:spacing w:val="2"/>
        </w:rPr>
        <w:t>n</w:t>
      </w:r>
      <w:r w:rsidRPr="00DF767C">
        <w:rPr>
          <w:spacing w:val="-1"/>
        </w:rPr>
        <w:t>ee</w:t>
      </w:r>
      <w:r w:rsidRPr="00DF767C">
        <w:t>d</w:t>
      </w:r>
      <w:r w:rsidRPr="00DF767C">
        <w:rPr>
          <w:spacing w:val="-1"/>
        </w:rPr>
        <w:t>e</w:t>
      </w:r>
      <w:r w:rsidRPr="00DF767C">
        <w:t>d.</w:t>
      </w:r>
      <w:r w:rsidR="00A40C5D" w:rsidRPr="00DF767C">
        <w:t xml:space="preserve"> </w:t>
      </w:r>
    </w:p>
    <w:p w14:paraId="04EB5AB7" w14:textId="77777777" w:rsidR="00EA4820" w:rsidRPr="00DF767C" w:rsidRDefault="00EA4820" w:rsidP="00E229D7">
      <w:pPr>
        <w:pStyle w:val="H3Normal"/>
        <w:ind w:left="720" w:right="202"/>
      </w:pPr>
    </w:p>
    <w:p w14:paraId="24887834" w14:textId="4E00A00E" w:rsidR="00154560" w:rsidRPr="00BC7CEA" w:rsidRDefault="00045712" w:rsidP="004A1993">
      <w:pPr>
        <w:pStyle w:val="ListParagraph"/>
        <w:numPr>
          <w:ilvl w:val="0"/>
          <w:numId w:val="62"/>
        </w:numPr>
        <w:spacing w:before="240" w:after="0"/>
        <w:contextualSpacing w:val="0"/>
        <w:rPr>
          <w:rFonts w:ascii="Times New Roman" w:hAnsi="Times New Roman" w:cs="Times New Roman"/>
          <w:b/>
          <w:sz w:val="24"/>
          <w:szCs w:val="24"/>
        </w:rPr>
      </w:pPr>
      <w:bookmarkStart w:id="220" w:name="_Toc450899696"/>
      <w:bookmarkStart w:id="221" w:name="_Toc489947934"/>
      <w:bookmarkStart w:id="222" w:name="_Toc494436025"/>
      <w:r w:rsidRPr="00BC7CEA">
        <w:rPr>
          <w:rFonts w:ascii="Times New Roman" w:hAnsi="Times New Roman" w:cs="Times New Roman"/>
          <w:b/>
          <w:sz w:val="24"/>
          <w:szCs w:val="24"/>
        </w:rPr>
        <w:lastRenderedPageBreak/>
        <w:t>Equal Employment Opportun</w:t>
      </w:r>
      <w:r w:rsidR="005540AD" w:rsidRPr="00BC7CEA">
        <w:rPr>
          <w:rFonts w:ascii="Times New Roman" w:hAnsi="Times New Roman" w:cs="Times New Roman"/>
          <w:b/>
          <w:sz w:val="24"/>
          <w:szCs w:val="24"/>
        </w:rPr>
        <w:t>ity</w:t>
      </w:r>
      <w:bookmarkEnd w:id="220"/>
      <w:bookmarkEnd w:id="221"/>
      <w:bookmarkEnd w:id="222"/>
    </w:p>
    <w:p w14:paraId="7809B743" w14:textId="77777777" w:rsidR="00154560" w:rsidRPr="00DF767C" w:rsidRDefault="00045712" w:rsidP="00E229D7">
      <w:pPr>
        <w:pStyle w:val="H3Normal"/>
        <w:ind w:left="720" w:right="202"/>
      </w:pPr>
      <w:r w:rsidRPr="00DF767C">
        <w:rPr>
          <w:spacing w:val="-1"/>
        </w:rPr>
        <w:t>H</w:t>
      </w:r>
      <w:r w:rsidRPr="00DF767C">
        <w:rPr>
          <w:spacing w:val="1"/>
        </w:rPr>
        <w:t>S</w:t>
      </w:r>
      <w:r w:rsidRPr="00DF767C">
        <w:t>D</w:t>
      </w:r>
      <w:r w:rsidRPr="00DF767C">
        <w:rPr>
          <w:spacing w:val="1"/>
        </w:rPr>
        <w:t xml:space="preserve"> </w:t>
      </w:r>
      <w:r w:rsidRPr="00DF767C">
        <w:t>is com</w:t>
      </w:r>
      <w:r w:rsidRPr="00DF767C">
        <w:rPr>
          <w:spacing w:val="3"/>
        </w:rPr>
        <w:t>m</w:t>
      </w:r>
      <w:r w:rsidRPr="00DF767C">
        <w:t>i</w:t>
      </w:r>
      <w:r w:rsidRPr="00DF767C">
        <w:rPr>
          <w:spacing w:val="1"/>
        </w:rPr>
        <w:t>t</w:t>
      </w:r>
      <w:r w:rsidRPr="00DF767C">
        <w:t xml:space="preserve">ted to </w:t>
      </w:r>
      <w:r w:rsidRPr="00DF767C">
        <w:rPr>
          <w:spacing w:val="-1"/>
        </w:rPr>
        <w:t>e</w:t>
      </w:r>
      <w:r w:rsidRPr="00DF767C">
        <w:t>qu</w:t>
      </w:r>
      <w:r w:rsidRPr="00DF767C">
        <w:rPr>
          <w:spacing w:val="-1"/>
        </w:rPr>
        <w:t>a</w:t>
      </w:r>
      <w:r w:rsidRPr="00DF767C">
        <w:t>l empl</w:t>
      </w:r>
      <w:r w:rsidRPr="00DF767C">
        <w:rPr>
          <w:spacing w:val="3"/>
        </w:rPr>
        <w:t>o</w:t>
      </w:r>
      <w:r w:rsidRPr="00DF767C">
        <w:rPr>
          <w:spacing w:val="-5"/>
        </w:rPr>
        <w:t>y</w:t>
      </w:r>
      <w:r w:rsidRPr="00DF767C">
        <w:t>me</w:t>
      </w:r>
      <w:r w:rsidRPr="00DF767C">
        <w:rPr>
          <w:spacing w:val="2"/>
        </w:rPr>
        <w:t>n</w:t>
      </w:r>
      <w:r w:rsidRPr="00DF767C">
        <w:t>t opportuni</w:t>
      </w:r>
      <w:r w:rsidRPr="00DF767C">
        <w:rPr>
          <w:spacing w:val="3"/>
        </w:rPr>
        <w:t>t</w:t>
      </w:r>
      <w:r w:rsidRPr="00DF767C">
        <w:t>y</w:t>
      </w:r>
      <w:r w:rsidR="005540AD" w:rsidRPr="00DF767C">
        <w:t xml:space="preserve"> (EEO)</w:t>
      </w:r>
      <w:r w:rsidR="0008788C" w:rsidRPr="00DF767C">
        <w:t xml:space="preserve"> </w:t>
      </w:r>
      <w:r w:rsidRPr="00DF767C">
        <w:rPr>
          <w:spacing w:val="-1"/>
        </w:rPr>
        <w:t>a</w:t>
      </w:r>
      <w:r w:rsidRPr="00DF767C">
        <w:t>nd to compl</w:t>
      </w:r>
      <w:r w:rsidRPr="00DF767C">
        <w:rPr>
          <w:spacing w:val="1"/>
        </w:rPr>
        <w:t>i</w:t>
      </w:r>
      <w:r w:rsidRPr="00DF767C">
        <w:rPr>
          <w:spacing w:val="-1"/>
        </w:rPr>
        <w:t>a</w:t>
      </w:r>
      <w:r w:rsidRPr="00DF767C">
        <w:t>n</w:t>
      </w:r>
      <w:r w:rsidRPr="00DF767C">
        <w:rPr>
          <w:spacing w:val="-1"/>
        </w:rPr>
        <w:t>c</w:t>
      </w:r>
      <w:r w:rsidRPr="00DF767C">
        <w:t>e</w:t>
      </w:r>
      <w:r w:rsidRPr="00DF767C">
        <w:rPr>
          <w:spacing w:val="-1"/>
        </w:rPr>
        <w:t xml:space="preserve"> </w:t>
      </w:r>
      <w:r w:rsidRPr="00DF767C">
        <w:t xml:space="preserve">with </w:t>
      </w:r>
      <w:r w:rsidR="005540AD" w:rsidRPr="00DF767C">
        <w:rPr>
          <w:spacing w:val="2"/>
        </w:rPr>
        <w:t>F</w:t>
      </w:r>
      <w:r w:rsidRPr="00DF767C">
        <w:rPr>
          <w:spacing w:val="-1"/>
        </w:rPr>
        <w:t>e</w:t>
      </w:r>
      <w:r w:rsidRPr="00DF767C">
        <w:t>d</w:t>
      </w:r>
      <w:r w:rsidRPr="00DF767C">
        <w:rPr>
          <w:spacing w:val="-1"/>
        </w:rPr>
        <w:t>e</w:t>
      </w:r>
      <w:r w:rsidRPr="00DF767C">
        <w:t>r</w:t>
      </w:r>
      <w:r w:rsidRPr="00DF767C">
        <w:rPr>
          <w:spacing w:val="-2"/>
        </w:rPr>
        <w:t>a</w:t>
      </w:r>
      <w:r w:rsidRPr="00DF767C">
        <w:t>l</w:t>
      </w:r>
      <w:r w:rsidRPr="00DF767C">
        <w:rPr>
          <w:spacing w:val="3"/>
        </w:rPr>
        <w:t xml:space="preserve"> </w:t>
      </w:r>
      <w:r w:rsidRPr="00DF767C">
        <w:rPr>
          <w:spacing w:val="-1"/>
        </w:rPr>
        <w:t>a</w:t>
      </w:r>
      <w:r w:rsidRPr="00DF767C">
        <w:t>nt</w:t>
      </w:r>
      <w:r w:rsidRPr="00DF767C">
        <w:rPr>
          <w:spacing w:val="1"/>
        </w:rPr>
        <w:t>i</w:t>
      </w:r>
      <w:r w:rsidRPr="00DF767C">
        <w:t>disc</w:t>
      </w:r>
      <w:r w:rsidRPr="00DF767C">
        <w:rPr>
          <w:spacing w:val="-1"/>
        </w:rPr>
        <w:t>r</w:t>
      </w:r>
      <w:r w:rsidRPr="00DF767C">
        <w:t>i</w:t>
      </w:r>
      <w:r w:rsidRPr="00DF767C">
        <w:rPr>
          <w:spacing w:val="1"/>
        </w:rPr>
        <w:t>m</w:t>
      </w:r>
      <w:r w:rsidRPr="00DF767C">
        <w:t xml:space="preserve">ination </w:t>
      </w:r>
      <w:r w:rsidRPr="00DF767C">
        <w:rPr>
          <w:spacing w:val="1"/>
        </w:rPr>
        <w:t>l</w:t>
      </w:r>
      <w:r w:rsidRPr="00DF767C">
        <w:rPr>
          <w:spacing w:val="-1"/>
        </w:rPr>
        <w:t>a</w:t>
      </w:r>
      <w:r w:rsidRPr="00DF767C">
        <w:t xml:space="preserve">ws. </w:t>
      </w:r>
      <w:r w:rsidRPr="00DF767C">
        <w:rPr>
          <w:spacing w:val="1"/>
        </w:rPr>
        <w:t>W</w:t>
      </w:r>
      <w:r w:rsidRPr="00DF767C">
        <w:t>e</w:t>
      </w:r>
      <w:r w:rsidRPr="00DF767C">
        <w:rPr>
          <w:spacing w:val="-1"/>
        </w:rPr>
        <w:t xml:space="preserve"> a</w:t>
      </w:r>
      <w:r w:rsidRPr="00DF767C">
        <w:t>lso comp</w:t>
      </w:r>
      <w:r w:rsidRPr="00DF767C">
        <w:rPr>
          <w:spacing w:val="3"/>
        </w:rPr>
        <w:t>l</w:t>
      </w:r>
      <w:r w:rsidRPr="00DF767C">
        <w:t>y</w:t>
      </w:r>
      <w:r w:rsidRPr="00DF767C">
        <w:rPr>
          <w:spacing w:val="-5"/>
        </w:rPr>
        <w:t xml:space="preserve"> </w:t>
      </w:r>
      <w:r w:rsidRPr="00DF767C">
        <w:t>w</w:t>
      </w:r>
      <w:r w:rsidRPr="00DF767C">
        <w:rPr>
          <w:spacing w:val="2"/>
        </w:rPr>
        <w:t>i</w:t>
      </w:r>
      <w:r w:rsidRPr="00DF767C">
        <w:t>th N</w:t>
      </w:r>
      <w:r w:rsidRPr="00DF767C">
        <w:rPr>
          <w:spacing w:val="-1"/>
        </w:rPr>
        <w:t>e</w:t>
      </w:r>
      <w:r w:rsidRPr="00DF767C">
        <w:t>w M</w:t>
      </w:r>
      <w:r w:rsidRPr="00DF767C">
        <w:rPr>
          <w:spacing w:val="-1"/>
        </w:rPr>
        <w:t>e</w:t>
      </w:r>
      <w:r w:rsidRPr="00DF767C">
        <w:rPr>
          <w:spacing w:val="2"/>
        </w:rPr>
        <w:t>x</w:t>
      </w:r>
      <w:r w:rsidRPr="00DF767C">
        <w:t>ico la</w:t>
      </w:r>
      <w:r w:rsidRPr="00DF767C">
        <w:rPr>
          <w:spacing w:val="-1"/>
        </w:rPr>
        <w:t>w</w:t>
      </w:r>
      <w:r w:rsidRPr="00DF767C">
        <w:t>, whi</w:t>
      </w:r>
      <w:r w:rsidRPr="00DF767C">
        <w:rPr>
          <w:spacing w:val="-1"/>
        </w:rPr>
        <w:t>c</w:t>
      </w:r>
      <w:r w:rsidRPr="00DF767C">
        <w:t>h pr</w:t>
      </w:r>
      <w:r w:rsidRPr="00DF767C">
        <w:rPr>
          <w:spacing w:val="-1"/>
        </w:rPr>
        <w:t>o</w:t>
      </w:r>
      <w:r w:rsidRPr="00DF767C">
        <w:t>hib</w:t>
      </w:r>
      <w:r w:rsidRPr="00DF767C">
        <w:rPr>
          <w:spacing w:val="1"/>
        </w:rPr>
        <w:t>i</w:t>
      </w:r>
      <w:r w:rsidRPr="00DF767C">
        <w:t>ts d</w:t>
      </w:r>
      <w:r w:rsidRPr="00DF767C">
        <w:rPr>
          <w:spacing w:val="1"/>
        </w:rPr>
        <w:t>i</w:t>
      </w:r>
      <w:r w:rsidRPr="00DF767C">
        <w:t>s</w:t>
      </w:r>
      <w:r w:rsidRPr="00DF767C">
        <w:rPr>
          <w:spacing w:val="-1"/>
        </w:rPr>
        <w:t>c</w:t>
      </w:r>
      <w:r w:rsidRPr="00DF767C">
        <w:t>rimin</w:t>
      </w:r>
      <w:r w:rsidRPr="00DF767C">
        <w:rPr>
          <w:spacing w:val="-1"/>
        </w:rPr>
        <w:t>a</w:t>
      </w:r>
      <w:r w:rsidRPr="00DF767C">
        <w:t>t</w:t>
      </w:r>
      <w:r w:rsidRPr="00DF767C">
        <w:rPr>
          <w:spacing w:val="1"/>
        </w:rPr>
        <w:t>i</w:t>
      </w:r>
      <w:r w:rsidRPr="00DF767C">
        <w:t xml:space="preserve">on </w:t>
      </w:r>
      <w:r w:rsidR="005540AD" w:rsidRPr="00DF767C">
        <w:rPr>
          <w:spacing w:val="-1"/>
        </w:rPr>
        <w:t>or</w:t>
      </w:r>
      <w:r w:rsidRPr="00DF767C">
        <w:t xml:space="preserve"> h</w:t>
      </w:r>
      <w:r w:rsidRPr="00DF767C">
        <w:rPr>
          <w:spacing w:val="-1"/>
        </w:rPr>
        <w:t>a</w:t>
      </w:r>
      <w:r w:rsidRPr="00DF767C">
        <w:t>r</w:t>
      </w:r>
      <w:r w:rsidRPr="00DF767C">
        <w:rPr>
          <w:spacing w:val="-2"/>
        </w:rPr>
        <w:t>a</w:t>
      </w:r>
      <w:r w:rsidRPr="00DF767C">
        <w:t>ss</w:t>
      </w:r>
      <w:r w:rsidRPr="00DF767C">
        <w:rPr>
          <w:spacing w:val="1"/>
        </w:rPr>
        <w:t>me</w:t>
      </w:r>
      <w:r w:rsidRPr="00DF767C">
        <w:t>nt ag</w:t>
      </w:r>
      <w:r w:rsidRPr="00DF767C">
        <w:rPr>
          <w:spacing w:val="-1"/>
        </w:rPr>
        <w:t>a</w:t>
      </w:r>
      <w:r w:rsidRPr="00DF767C">
        <w:t>inst</w:t>
      </w:r>
      <w:r w:rsidRPr="00DF767C">
        <w:rPr>
          <w:spacing w:val="1"/>
        </w:rPr>
        <w:t xml:space="preserve"> </w:t>
      </w:r>
      <w:r w:rsidRPr="00DF767C">
        <w:rPr>
          <w:spacing w:val="-1"/>
        </w:rPr>
        <w:t>e</w:t>
      </w:r>
      <w:r w:rsidRPr="00DF767C">
        <w:t>mp</w:t>
      </w:r>
      <w:r w:rsidRPr="00DF767C">
        <w:rPr>
          <w:spacing w:val="1"/>
        </w:rPr>
        <w:t>l</w:t>
      </w:r>
      <w:r w:rsidRPr="00DF767C">
        <w:rPr>
          <w:spacing w:val="2"/>
        </w:rPr>
        <w:t>o</w:t>
      </w:r>
      <w:r w:rsidRPr="00DF767C">
        <w:rPr>
          <w:spacing w:val="-5"/>
        </w:rPr>
        <w:t>y</w:t>
      </w:r>
      <w:r w:rsidRPr="00DF767C">
        <w:rPr>
          <w:spacing w:val="1"/>
        </w:rPr>
        <w:t>e</w:t>
      </w:r>
      <w:r w:rsidRPr="00DF767C">
        <w:rPr>
          <w:spacing w:val="-1"/>
        </w:rPr>
        <w:t>e</w:t>
      </w:r>
      <w:r w:rsidRPr="00DF767C">
        <w:t xml:space="preserve">s or </w:t>
      </w:r>
      <w:r w:rsidRPr="00DF767C">
        <w:rPr>
          <w:spacing w:val="1"/>
        </w:rPr>
        <w:t>a</w:t>
      </w:r>
      <w:r w:rsidRPr="00DF767C">
        <w:t>ppl</w:t>
      </w:r>
      <w:r w:rsidRPr="00DF767C">
        <w:rPr>
          <w:spacing w:val="1"/>
        </w:rPr>
        <w:t>i</w:t>
      </w:r>
      <w:r w:rsidRPr="00DF767C">
        <w:rPr>
          <w:spacing w:val="-1"/>
        </w:rPr>
        <w:t>ca</w:t>
      </w:r>
      <w:r w:rsidRPr="00DF767C">
        <w:t xml:space="preserve">nts for </w:t>
      </w:r>
      <w:r w:rsidRPr="00DF767C">
        <w:rPr>
          <w:spacing w:val="-1"/>
        </w:rPr>
        <w:t>e</w:t>
      </w:r>
      <w:r w:rsidRPr="00DF767C">
        <w:t>mp</w:t>
      </w:r>
      <w:r w:rsidRPr="00DF767C">
        <w:rPr>
          <w:spacing w:val="1"/>
        </w:rPr>
        <w:t>l</w:t>
      </w:r>
      <w:r w:rsidRPr="00DF767C">
        <w:rPr>
          <w:spacing w:val="2"/>
        </w:rPr>
        <w:t>o</w:t>
      </w:r>
      <w:r w:rsidRPr="00DF767C">
        <w:rPr>
          <w:spacing w:val="-5"/>
        </w:rPr>
        <w:t>y</w:t>
      </w:r>
      <w:r w:rsidRPr="00DF767C">
        <w:t>ment b</w:t>
      </w:r>
      <w:r w:rsidRPr="00DF767C">
        <w:rPr>
          <w:spacing w:val="-1"/>
        </w:rPr>
        <w:t>a</w:t>
      </w:r>
      <w:r w:rsidRPr="00DF767C">
        <w:rPr>
          <w:spacing w:val="2"/>
        </w:rPr>
        <w:t>s</w:t>
      </w:r>
      <w:r w:rsidRPr="00DF767C">
        <w:rPr>
          <w:spacing w:val="-1"/>
        </w:rPr>
        <w:t>e</w:t>
      </w:r>
      <w:r w:rsidRPr="00DF767C">
        <w:t xml:space="preserve">d on </w:t>
      </w:r>
      <w:r w:rsidRPr="00DF767C">
        <w:rPr>
          <w:spacing w:val="-1"/>
        </w:rPr>
        <w:t>r</w:t>
      </w:r>
      <w:r w:rsidRPr="00DF767C">
        <w:rPr>
          <w:spacing w:val="1"/>
        </w:rPr>
        <w:t>a</w:t>
      </w:r>
      <w:r w:rsidRPr="00DF767C">
        <w:rPr>
          <w:spacing w:val="-1"/>
        </w:rPr>
        <w:t>ce</w:t>
      </w:r>
      <w:r w:rsidRPr="00DF767C">
        <w:t xml:space="preserve">, </w:t>
      </w:r>
      <w:r w:rsidRPr="00DF767C">
        <w:rPr>
          <w:spacing w:val="1"/>
        </w:rPr>
        <w:t>a</w:t>
      </w:r>
      <w:r w:rsidRPr="00DF767C">
        <w:t>ge</w:t>
      </w:r>
      <w:r w:rsidRPr="00DF767C">
        <w:rPr>
          <w:spacing w:val="-1"/>
        </w:rPr>
        <w:t xml:space="preserve"> </w:t>
      </w:r>
      <w:r w:rsidR="00985F29" w:rsidRPr="00DF767C">
        <w:rPr>
          <w:spacing w:val="-1"/>
        </w:rPr>
        <w:t xml:space="preserve">forty </w:t>
      </w:r>
      <w:r w:rsidRPr="00DF767C">
        <w:t>(40</w:t>
      </w:r>
      <w:r w:rsidR="00985F29" w:rsidRPr="00DF767C">
        <w:t>)</w:t>
      </w:r>
      <w:r w:rsidRPr="00DF767C">
        <w:t xml:space="preserve"> </w:t>
      </w:r>
      <w:r w:rsidRPr="00DF767C">
        <w:rPr>
          <w:spacing w:val="-2"/>
        </w:rPr>
        <w:t>a</w:t>
      </w:r>
      <w:r w:rsidRPr="00DF767C">
        <w:t>nd</w:t>
      </w:r>
      <w:r w:rsidRPr="00DF767C">
        <w:rPr>
          <w:spacing w:val="2"/>
        </w:rPr>
        <w:t xml:space="preserve"> </w:t>
      </w:r>
      <w:r w:rsidRPr="00DF767C">
        <w:t>o</w:t>
      </w:r>
      <w:r w:rsidRPr="00DF767C">
        <w:rPr>
          <w:spacing w:val="2"/>
        </w:rPr>
        <w:t>v</w:t>
      </w:r>
      <w:r w:rsidRPr="00DF767C">
        <w:rPr>
          <w:spacing w:val="-1"/>
        </w:rPr>
        <w:t>e</w:t>
      </w:r>
      <w:r w:rsidRPr="00DF767C">
        <w:t>r,</w:t>
      </w:r>
      <w:r w:rsidRPr="00DF767C">
        <w:rPr>
          <w:spacing w:val="2"/>
        </w:rPr>
        <w:t xml:space="preserve"> </w:t>
      </w:r>
      <w:r w:rsidRPr="00DF767C">
        <w:rPr>
          <w:spacing w:val="-1"/>
        </w:rPr>
        <w:t>c</w:t>
      </w:r>
      <w:r w:rsidRPr="00DF767C">
        <w:t xml:space="preserve">olor, </w:t>
      </w:r>
      <w:r w:rsidRPr="00DF767C">
        <w:rPr>
          <w:spacing w:val="-1"/>
        </w:rPr>
        <w:t>re</w:t>
      </w:r>
      <w:r w:rsidRPr="00DF767C">
        <w:t>l</w:t>
      </w:r>
      <w:r w:rsidRPr="00DF767C">
        <w:rPr>
          <w:spacing w:val="3"/>
        </w:rPr>
        <w:t>i</w:t>
      </w:r>
      <w:r w:rsidRPr="00DF767C">
        <w:rPr>
          <w:spacing w:val="-2"/>
        </w:rPr>
        <w:t>g</w:t>
      </w:r>
      <w:r w:rsidRPr="00DF767C">
        <w:t>ion, national o</w:t>
      </w:r>
      <w:r w:rsidRPr="00DF767C">
        <w:rPr>
          <w:spacing w:val="-1"/>
        </w:rPr>
        <w:t>r</w:t>
      </w:r>
      <w:r w:rsidRPr="00DF767C">
        <w:rPr>
          <w:spacing w:val="3"/>
        </w:rPr>
        <w:t>i</w:t>
      </w:r>
      <w:r w:rsidRPr="00DF767C">
        <w:t>gin, an</w:t>
      </w:r>
      <w:r w:rsidRPr="00DF767C">
        <w:rPr>
          <w:spacing w:val="-1"/>
        </w:rPr>
        <w:t>ce</w:t>
      </w:r>
      <w:r w:rsidRPr="00DF767C">
        <w:t>st</w:t>
      </w:r>
      <w:r w:rsidRPr="00DF767C">
        <w:rPr>
          <w:spacing w:val="5"/>
        </w:rPr>
        <w:t>r</w:t>
      </w:r>
      <w:r w:rsidRPr="00DF767C">
        <w:rPr>
          <w:spacing w:val="-5"/>
        </w:rPr>
        <w:t>y</w:t>
      </w:r>
      <w:r w:rsidRPr="00DF767C">
        <w:t>, s</w:t>
      </w:r>
      <w:r w:rsidRPr="00DF767C">
        <w:rPr>
          <w:spacing w:val="-1"/>
        </w:rPr>
        <w:t>e</w:t>
      </w:r>
      <w:r w:rsidRPr="00DF767C">
        <w:t>x (in</w:t>
      </w:r>
      <w:r w:rsidRPr="00DF767C">
        <w:rPr>
          <w:spacing w:val="-1"/>
        </w:rPr>
        <w:t>c</w:t>
      </w:r>
      <w:r w:rsidRPr="00DF767C">
        <w:t>lud</w:t>
      </w:r>
      <w:r w:rsidRPr="00DF767C">
        <w:rPr>
          <w:spacing w:val="1"/>
        </w:rPr>
        <w:t>i</w:t>
      </w:r>
      <w:r w:rsidRPr="00DF767C">
        <w:t>ng</w:t>
      </w:r>
      <w:r w:rsidRPr="00DF767C">
        <w:rPr>
          <w:spacing w:val="-2"/>
        </w:rPr>
        <w:t xml:space="preserve"> </w:t>
      </w:r>
      <w:r w:rsidRPr="00DF767C">
        <w:t>p</w:t>
      </w:r>
      <w:r w:rsidRPr="00DF767C">
        <w:rPr>
          <w:spacing w:val="1"/>
        </w:rPr>
        <w:t>re</w:t>
      </w:r>
      <w:r w:rsidRPr="00DF767C">
        <w:rPr>
          <w:spacing w:val="-2"/>
        </w:rPr>
        <w:t>g</w:t>
      </w:r>
      <w:r w:rsidRPr="00DF767C">
        <w:t>n</w:t>
      </w:r>
      <w:r w:rsidRPr="00DF767C">
        <w:rPr>
          <w:spacing w:val="-1"/>
        </w:rPr>
        <w:t>a</w:t>
      </w:r>
      <w:r w:rsidRPr="00DF767C">
        <w:rPr>
          <w:spacing w:val="2"/>
        </w:rPr>
        <w:t>n</w:t>
      </w:r>
      <w:r w:rsidRPr="00DF767C">
        <w:rPr>
          <w:spacing w:val="4"/>
        </w:rPr>
        <w:t>c</w:t>
      </w:r>
      <w:r w:rsidRPr="00DF767C">
        <w:rPr>
          <w:spacing w:val="-5"/>
        </w:rPr>
        <w:t>y</w:t>
      </w:r>
      <w:r w:rsidRPr="00DF767C">
        <w:t xml:space="preserve">, </w:t>
      </w:r>
      <w:r w:rsidRPr="00DF767C">
        <w:rPr>
          <w:spacing w:val="-1"/>
        </w:rPr>
        <w:t>c</w:t>
      </w:r>
      <w:r w:rsidRPr="00DF767C">
        <w:rPr>
          <w:spacing w:val="2"/>
        </w:rPr>
        <w:t>h</w:t>
      </w:r>
      <w:r w:rsidRPr="00DF767C">
        <w:t>i</w:t>
      </w:r>
      <w:r w:rsidRPr="00DF767C">
        <w:rPr>
          <w:spacing w:val="1"/>
        </w:rPr>
        <w:t>l</w:t>
      </w:r>
      <w:r w:rsidRPr="00DF767C">
        <w:t xml:space="preserve">dbirth </w:t>
      </w:r>
      <w:r w:rsidRPr="00DF767C">
        <w:rPr>
          <w:spacing w:val="-1"/>
        </w:rPr>
        <w:t>a</w:t>
      </w:r>
      <w:r w:rsidRPr="00DF767C">
        <w:t>nd r</w:t>
      </w:r>
      <w:r w:rsidRPr="00DF767C">
        <w:rPr>
          <w:spacing w:val="-2"/>
        </w:rPr>
        <w:t>e</w:t>
      </w:r>
      <w:r w:rsidRPr="00DF767C">
        <w:t>lat</w:t>
      </w:r>
      <w:r w:rsidRPr="00DF767C">
        <w:rPr>
          <w:spacing w:val="-1"/>
        </w:rPr>
        <w:t>e</w:t>
      </w:r>
      <w:r w:rsidRPr="00DF767C">
        <w:t>d med</w:t>
      </w:r>
      <w:r w:rsidRPr="00DF767C">
        <w:rPr>
          <w:spacing w:val="2"/>
        </w:rPr>
        <w:t>i</w:t>
      </w:r>
      <w:r w:rsidRPr="00DF767C">
        <w:rPr>
          <w:spacing w:val="-1"/>
        </w:rPr>
        <w:t>ca</w:t>
      </w:r>
      <w:r w:rsidRPr="00DF767C">
        <w:t>l condit</w:t>
      </w:r>
      <w:r w:rsidRPr="00DF767C">
        <w:rPr>
          <w:spacing w:val="1"/>
        </w:rPr>
        <w:t>i</w:t>
      </w:r>
      <w:r w:rsidRPr="00DF767C">
        <w:t>ons), s</w:t>
      </w:r>
      <w:r w:rsidRPr="00DF767C">
        <w:rPr>
          <w:spacing w:val="-1"/>
        </w:rPr>
        <w:t>e</w:t>
      </w:r>
      <w:r w:rsidRPr="00DF767C">
        <w:rPr>
          <w:spacing w:val="2"/>
        </w:rPr>
        <w:t>x</w:t>
      </w:r>
      <w:r w:rsidRPr="00DF767C">
        <w:t>u</w:t>
      </w:r>
      <w:r w:rsidRPr="00DF767C">
        <w:rPr>
          <w:spacing w:val="-1"/>
        </w:rPr>
        <w:t>a</w:t>
      </w:r>
      <w:r w:rsidRPr="00DF767C">
        <w:t>l ori</w:t>
      </w:r>
      <w:r w:rsidRPr="00DF767C">
        <w:rPr>
          <w:spacing w:val="-1"/>
        </w:rPr>
        <w:t>e</w:t>
      </w:r>
      <w:r w:rsidRPr="00DF767C">
        <w:t xml:space="preserve">ntation, </w:t>
      </w:r>
      <w:r w:rsidRPr="00DF767C">
        <w:rPr>
          <w:spacing w:val="-2"/>
        </w:rPr>
        <w:t>g</w:t>
      </w:r>
      <w:r w:rsidRPr="00DF767C">
        <w:rPr>
          <w:spacing w:val="-1"/>
        </w:rPr>
        <w:t>e</w:t>
      </w:r>
      <w:r w:rsidRPr="00DF767C">
        <w:t>n</w:t>
      </w:r>
      <w:r w:rsidRPr="00DF767C">
        <w:rPr>
          <w:spacing w:val="2"/>
        </w:rPr>
        <w:t>d</w:t>
      </w:r>
      <w:r w:rsidRPr="00DF767C">
        <w:rPr>
          <w:spacing w:val="-1"/>
        </w:rPr>
        <w:t>e</w:t>
      </w:r>
      <w:r w:rsidRPr="00DF767C">
        <w:t>r identi</w:t>
      </w:r>
      <w:r w:rsidRPr="00DF767C">
        <w:rPr>
          <w:spacing w:val="3"/>
        </w:rPr>
        <w:t>t</w:t>
      </w:r>
      <w:r w:rsidRPr="00DF767C">
        <w:rPr>
          <w:spacing w:val="-5"/>
        </w:rPr>
        <w:t>y</w:t>
      </w:r>
      <w:r w:rsidRPr="00DF767C">
        <w:t xml:space="preserve">, spousal </w:t>
      </w:r>
      <w:r w:rsidRPr="00DF767C">
        <w:rPr>
          <w:spacing w:val="-1"/>
        </w:rPr>
        <w:t>a</w:t>
      </w:r>
      <w:r w:rsidRPr="00DF767C">
        <w:rPr>
          <w:spacing w:val="1"/>
        </w:rPr>
        <w:t>f</w:t>
      </w:r>
      <w:r w:rsidRPr="00DF767C">
        <w:t>filiation, N</w:t>
      </w:r>
      <w:r w:rsidRPr="00DF767C">
        <w:rPr>
          <w:spacing w:val="-1"/>
        </w:rPr>
        <w:t>a</w:t>
      </w:r>
      <w:r w:rsidRPr="00DF767C">
        <w:t>t</w:t>
      </w:r>
      <w:r w:rsidRPr="00DF767C">
        <w:rPr>
          <w:spacing w:val="1"/>
        </w:rPr>
        <w:t>i</w:t>
      </w:r>
      <w:r w:rsidRPr="00DF767C">
        <w:t>on</w:t>
      </w:r>
      <w:r w:rsidRPr="00DF767C">
        <w:rPr>
          <w:spacing w:val="-1"/>
        </w:rPr>
        <w:t>a</w:t>
      </w:r>
      <w:r w:rsidRPr="00DF767C">
        <w:t>l Gu</w:t>
      </w:r>
      <w:r w:rsidRPr="00DF767C">
        <w:rPr>
          <w:spacing w:val="-1"/>
        </w:rPr>
        <w:t>a</w:t>
      </w:r>
      <w:r w:rsidRPr="00DF767C">
        <w:t>rd m</w:t>
      </w:r>
      <w:r w:rsidRPr="00DF767C">
        <w:rPr>
          <w:spacing w:val="-1"/>
        </w:rPr>
        <w:t>e</w:t>
      </w:r>
      <w:r w:rsidRPr="00DF767C">
        <w:rPr>
          <w:spacing w:val="3"/>
        </w:rPr>
        <w:t>m</w:t>
      </w:r>
      <w:r w:rsidRPr="00DF767C">
        <w:t>b</w:t>
      </w:r>
      <w:r w:rsidRPr="00DF767C">
        <w:rPr>
          <w:spacing w:val="-1"/>
        </w:rPr>
        <w:t>e</w:t>
      </w:r>
      <w:r w:rsidRPr="00DF767C">
        <w:t>rship, st</w:t>
      </w:r>
      <w:r w:rsidRPr="00DF767C">
        <w:rPr>
          <w:spacing w:val="-1"/>
        </w:rPr>
        <w:t>a</w:t>
      </w:r>
      <w:r w:rsidRPr="00DF767C">
        <w:t>tus as a</w:t>
      </w:r>
      <w:r w:rsidRPr="00DF767C">
        <w:rPr>
          <w:spacing w:val="-1"/>
        </w:rPr>
        <w:t xml:space="preserve"> </w:t>
      </w:r>
      <w:r w:rsidRPr="00DF767C">
        <w:t>smo</w:t>
      </w:r>
      <w:r w:rsidRPr="00DF767C">
        <w:rPr>
          <w:spacing w:val="3"/>
        </w:rPr>
        <w:t>k</w:t>
      </w:r>
      <w:r w:rsidRPr="00DF767C">
        <w:rPr>
          <w:spacing w:val="-1"/>
        </w:rPr>
        <w:t>e</w:t>
      </w:r>
      <w:r w:rsidRPr="00DF767C">
        <w:t>r or</w:t>
      </w:r>
      <w:r w:rsidRPr="00DF767C">
        <w:rPr>
          <w:spacing w:val="-1"/>
        </w:rPr>
        <w:t xml:space="preserve"> </w:t>
      </w:r>
      <w:r w:rsidRPr="00DF767C">
        <w:t>nonsmok</w:t>
      </w:r>
      <w:r w:rsidRPr="00DF767C">
        <w:rPr>
          <w:spacing w:val="-1"/>
        </w:rPr>
        <w:t>e</w:t>
      </w:r>
      <w:r w:rsidRPr="00DF767C">
        <w:t xml:space="preserve">r, </w:t>
      </w:r>
      <w:r w:rsidRPr="00DF767C">
        <w:rPr>
          <w:spacing w:val="-2"/>
        </w:rPr>
        <w:t>g</w:t>
      </w:r>
      <w:r w:rsidRPr="00DF767C">
        <w:rPr>
          <w:spacing w:val="-1"/>
        </w:rPr>
        <w:t>e</w:t>
      </w:r>
      <w:r w:rsidRPr="00DF767C">
        <w:rPr>
          <w:spacing w:val="2"/>
        </w:rPr>
        <w:t>n</w:t>
      </w:r>
      <w:r w:rsidRPr="00DF767C">
        <w:rPr>
          <w:spacing w:val="-1"/>
        </w:rPr>
        <w:t>e</w:t>
      </w:r>
      <w:r w:rsidRPr="00DF767C">
        <w:t>t</w:t>
      </w:r>
      <w:r w:rsidRPr="00DF767C">
        <w:rPr>
          <w:spacing w:val="1"/>
        </w:rPr>
        <w:t>i</w:t>
      </w:r>
      <w:r w:rsidRPr="00DF767C">
        <w:t>c</w:t>
      </w:r>
      <w:r w:rsidRPr="00DF767C">
        <w:rPr>
          <w:spacing w:val="-1"/>
        </w:rPr>
        <w:t xml:space="preserve"> </w:t>
      </w:r>
      <w:r w:rsidRPr="00DF767C">
        <w:t>info</w:t>
      </w:r>
      <w:r w:rsidRPr="00DF767C">
        <w:rPr>
          <w:spacing w:val="-1"/>
        </w:rPr>
        <w:t>r</w:t>
      </w:r>
      <w:r w:rsidRPr="00DF767C">
        <w:t>ma</w:t>
      </w:r>
      <w:r w:rsidRPr="00DF767C">
        <w:rPr>
          <w:spacing w:val="1"/>
        </w:rPr>
        <w:t>t</w:t>
      </w:r>
      <w:r w:rsidRPr="00DF767C">
        <w:t xml:space="preserve">ion, </w:t>
      </w:r>
      <w:r w:rsidRPr="00DF767C">
        <w:rPr>
          <w:spacing w:val="2"/>
        </w:rPr>
        <w:t>H</w:t>
      </w:r>
      <w:r w:rsidRPr="00DF767C">
        <w:t>IV</w:t>
      </w:r>
      <w:r w:rsidRPr="00DF767C">
        <w:rPr>
          <w:spacing w:val="4"/>
        </w:rPr>
        <w:t xml:space="preserve"> </w:t>
      </w:r>
      <w:r w:rsidRPr="00DF767C">
        <w:t>status, p</w:t>
      </w:r>
      <w:r w:rsidRPr="00DF767C">
        <w:rPr>
          <w:spacing w:val="3"/>
        </w:rPr>
        <w:t>h</w:t>
      </w:r>
      <w:r w:rsidRPr="00DF767C">
        <w:rPr>
          <w:spacing w:val="-5"/>
        </w:rPr>
        <w:t>y</w:t>
      </w:r>
      <w:r w:rsidRPr="00DF767C">
        <w:t>sic</w:t>
      </w:r>
      <w:r w:rsidRPr="00DF767C">
        <w:rPr>
          <w:spacing w:val="-1"/>
        </w:rPr>
        <w:t>a</w:t>
      </w:r>
      <w:r w:rsidRPr="00DF767C">
        <w:t xml:space="preserve">l or </w:t>
      </w:r>
      <w:r w:rsidRPr="00DF767C">
        <w:rPr>
          <w:spacing w:val="2"/>
        </w:rPr>
        <w:t>m</w:t>
      </w:r>
      <w:r w:rsidRPr="00DF767C">
        <w:rPr>
          <w:spacing w:val="-1"/>
        </w:rPr>
        <w:t>e</w:t>
      </w:r>
      <w:r w:rsidRPr="00DF767C">
        <w:t>nt</w:t>
      </w:r>
      <w:r w:rsidRPr="00DF767C">
        <w:rPr>
          <w:spacing w:val="2"/>
        </w:rPr>
        <w:t>a</w:t>
      </w:r>
      <w:r w:rsidRPr="00DF767C">
        <w:t>l handi</w:t>
      </w:r>
      <w:r w:rsidRPr="00DF767C">
        <w:rPr>
          <w:spacing w:val="-1"/>
        </w:rPr>
        <w:t>ca</w:t>
      </w:r>
      <w:r w:rsidRPr="00DF767C">
        <w:t>p</w:t>
      </w:r>
      <w:r w:rsidR="005540AD" w:rsidRPr="00DF767C">
        <w:t>,</w:t>
      </w:r>
      <w:r w:rsidRPr="00DF767C">
        <w:t xml:space="preserve"> or s</w:t>
      </w:r>
      <w:r w:rsidRPr="00DF767C">
        <w:rPr>
          <w:spacing w:val="1"/>
        </w:rPr>
        <w:t>e</w:t>
      </w:r>
      <w:r w:rsidRPr="00DF767C">
        <w:t>rious m</w:t>
      </w:r>
      <w:r w:rsidRPr="00DF767C">
        <w:rPr>
          <w:spacing w:val="2"/>
        </w:rPr>
        <w:t>e</w:t>
      </w:r>
      <w:r w:rsidRPr="00DF767C">
        <w:t>dic</w:t>
      </w:r>
      <w:r w:rsidRPr="00DF767C">
        <w:rPr>
          <w:spacing w:val="-1"/>
        </w:rPr>
        <w:t>a</w:t>
      </w:r>
      <w:r w:rsidRPr="00DF767C">
        <w:t>l condit</w:t>
      </w:r>
      <w:r w:rsidRPr="00DF767C">
        <w:rPr>
          <w:spacing w:val="1"/>
        </w:rPr>
        <w:t>i</w:t>
      </w:r>
      <w:r w:rsidRPr="00DF767C">
        <w:t>on.</w:t>
      </w:r>
    </w:p>
    <w:p w14:paraId="4EC9E482" w14:textId="77777777" w:rsidR="00154560" w:rsidRPr="00DF767C" w:rsidRDefault="00045712" w:rsidP="00E229D7">
      <w:pPr>
        <w:pStyle w:val="H3Normal"/>
        <w:ind w:left="720" w:right="202"/>
      </w:pPr>
      <w:r w:rsidRPr="00DF767C">
        <w:t>HSD will</w:t>
      </w:r>
      <w:r w:rsidRPr="00DF767C">
        <w:rPr>
          <w:spacing w:val="1"/>
        </w:rPr>
        <w:t xml:space="preserve"> </w:t>
      </w:r>
      <w:r w:rsidRPr="00DF767C">
        <w:t xml:space="preserve">not </w:t>
      </w:r>
      <w:r w:rsidRPr="00E229D7">
        <w:rPr>
          <w:spacing w:val="-1"/>
        </w:rPr>
        <w:t>tolerate</w:t>
      </w:r>
      <w:r w:rsidRPr="00DF767C">
        <w:t xml:space="preserve"> dis</w:t>
      </w:r>
      <w:r w:rsidRPr="00DF767C">
        <w:rPr>
          <w:spacing w:val="-1"/>
        </w:rPr>
        <w:t>c</w:t>
      </w:r>
      <w:r w:rsidRPr="00DF767C">
        <w:t>rimin</w:t>
      </w:r>
      <w:r w:rsidRPr="00DF767C">
        <w:rPr>
          <w:spacing w:val="-1"/>
        </w:rPr>
        <w:t>a</w:t>
      </w:r>
      <w:r w:rsidRPr="00DF767C">
        <w:t>t</w:t>
      </w:r>
      <w:r w:rsidRPr="00DF767C">
        <w:rPr>
          <w:spacing w:val="1"/>
        </w:rPr>
        <w:t>i</w:t>
      </w:r>
      <w:r w:rsidRPr="00DF767C">
        <w:t>on or</w:t>
      </w:r>
      <w:r w:rsidRPr="00DF767C">
        <w:rPr>
          <w:spacing w:val="-1"/>
        </w:rPr>
        <w:t xml:space="preserve"> </w:t>
      </w:r>
      <w:r w:rsidRPr="00DF767C">
        <w:t>h</w:t>
      </w:r>
      <w:r w:rsidRPr="00DF767C">
        <w:rPr>
          <w:spacing w:val="-1"/>
        </w:rPr>
        <w:t>a</w:t>
      </w:r>
      <w:r w:rsidRPr="00DF767C">
        <w:t>r</w:t>
      </w:r>
      <w:r w:rsidRPr="00DF767C">
        <w:rPr>
          <w:spacing w:val="-2"/>
        </w:rPr>
        <w:t>a</w:t>
      </w:r>
      <w:r w:rsidRPr="00DF767C">
        <w:t>ss</w:t>
      </w:r>
      <w:r w:rsidRPr="00DF767C">
        <w:rPr>
          <w:spacing w:val="1"/>
        </w:rPr>
        <w:t>m</w:t>
      </w:r>
      <w:r w:rsidRPr="00DF767C">
        <w:rPr>
          <w:spacing w:val="-1"/>
        </w:rPr>
        <w:t>e</w:t>
      </w:r>
      <w:r w:rsidRPr="00DF767C">
        <w:rPr>
          <w:spacing w:val="2"/>
        </w:rPr>
        <w:t>n</w:t>
      </w:r>
      <w:r w:rsidRPr="00DF767C">
        <w:rPr>
          <w:spacing w:val="3"/>
        </w:rPr>
        <w:t>t</w:t>
      </w:r>
      <w:r w:rsidRPr="00DF767C">
        <w:t>. The</w:t>
      </w:r>
      <w:r w:rsidRPr="00DF767C">
        <w:rPr>
          <w:spacing w:val="-1"/>
        </w:rPr>
        <w:t xml:space="preserve"> </w:t>
      </w:r>
      <w:r w:rsidRPr="00DF767C">
        <w:t>Contr</w:t>
      </w:r>
      <w:r w:rsidRPr="00DF767C">
        <w:rPr>
          <w:spacing w:val="-1"/>
        </w:rPr>
        <w:t>ac</w:t>
      </w:r>
      <w:r w:rsidRPr="00DF767C">
        <w:t xml:space="preserve">tor </w:t>
      </w:r>
      <w:r w:rsidRPr="00DF767C">
        <w:rPr>
          <w:spacing w:val="-1"/>
        </w:rPr>
        <w:t>w</w:t>
      </w:r>
      <w:r w:rsidRPr="00DF767C">
        <w:t>i</w:t>
      </w:r>
      <w:r w:rsidRPr="00DF767C">
        <w:rPr>
          <w:spacing w:val="1"/>
        </w:rPr>
        <w:t>l</w:t>
      </w:r>
      <w:r w:rsidRPr="00DF767C">
        <w:t>l be</w:t>
      </w:r>
      <w:r w:rsidRPr="00DF767C">
        <w:rPr>
          <w:spacing w:val="2"/>
        </w:rPr>
        <w:t xml:space="preserve"> </w:t>
      </w:r>
      <w:r w:rsidRPr="00DF767C">
        <w:t>r</w:t>
      </w:r>
      <w:r w:rsidRPr="00DF767C">
        <w:rPr>
          <w:spacing w:val="-2"/>
        </w:rPr>
        <w:t>e</w:t>
      </w:r>
      <w:r w:rsidRPr="00DF767C">
        <w:t>quir</w:t>
      </w:r>
      <w:r w:rsidRPr="00DF767C">
        <w:rPr>
          <w:spacing w:val="-1"/>
        </w:rPr>
        <w:t>e</w:t>
      </w:r>
      <w:r w:rsidRPr="00DF767C">
        <w:t>d to submit</w:t>
      </w:r>
      <w:r w:rsidRPr="00DF767C">
        <w:rPr>
          <w:spacing w:val="1"/>
        </w:rPr>
        <w:t xml:space="preserve"> </w:t>
      </w:r>
      <w:r w:rsidRPr="00DF767C">
        <w:t>a</w:t>
      </w:r>
      <w:r w:rsidRPr="00DF767C">
        <w:rPr>
          <w:spacing w:val="-1"/>
        </w:rPr>
        <w:t xml:space="preserve"> </w:t>
      </w:r>
      <w:r w:rsidRPr="00DF767C">
        <w:t>stat</w:t>
      </w:r>
      <w:r w:rsidRPr="00DF767C">
        <w:rPr>
          <w:spacing w:val="-1"/>
        </w:rPr>
        <w:t>e</w:t>
      </w:r>
      <w:r w:rsidRPr="00DF767C">
        <w:t xml:space="preserve">ment </w:t>
      </w:r>
      <w:r w:rsidRPr="00DF767C">
        <w:rPr>
          <w:spacing w:val="-1"/>
        </w:rPr>
        <w:t>c</w:t>
      </w:r>
      <w:r w:rsidRPr="00DF767C">
        <w:t>onfi</w:t>
      </w:r>
      <w:r w:rsidRPr="00DF767C">
        <w:rPr>
          <w:spacing w:val="1"/>
        </w:rPr>
        <w:t>r</w:t>
      </w:r>
      <w:r w:rsidRPr="00DF767C">
        <w:t>m</w:t>
      </w:r>
      <w:r w:rsidRPr="00DF767C">
        <w:rPr>
          <w:spacing w:val="1"/>
        </w:rPr>
        <w:t>i</w:t>
      </w:r>
      <w:r w:rsidRPr="00DF767C">
        <w:t>ng</w:t>
      </w:r>
      <w:r w:rsidRPr="00DF767C">
        <w:rPr>
          <w:spacing w:val="-2"/>
        </w:rPr>
        <w:t xml:space="preserve"> </w:t>
      </w:r>
      <w:r w:rsidRPr="00DF767C">
        <w:rPr>
          <w:spacing w:val="-1"/>
        </w:rPr>
        <w:t>c</w:t>
      </w:r>
      <w:r w:rsidRPr="00DF767C">
        <w:t>omp</w:t>
      </w:r>
      <w:r w:rsidRPr="00DF767C">
        <w:rPr>
          <w:spacing w:val="1"/>
        </w:rPr>
        <w:t>l</w:t>
      </w:r>
      <w:r w:rsidRPr="00DF767C">
        <w:t>ian</w:t>
      </w:r>
      <w:r w:rsidRPr="00DF767C">
        <w:rPr>
          <w:spacing w:val="1"/>
        </w:rPr>
        <w:t>c</w:t>
      </w:r>
      <w:r w:rsidRPr="00DF767C">
        <w:t>e</w:t>
      </w:r>
      <w:r w:rsidRPr="00DF767C">
        <w:rPr>
          <w:spacing w:val="-1"/>
        </w:rPr>
        <w:t xml:space="preserve"> </w:t>
      </w:r>
      <w:r w:rsidRPr="00DF767C">
        <w:t>with EEO</w:t>
      </w:r>
      <w:r w:rsidRPr="00DF767C">
        <w:rPr>
          <w:spacing w:val="2"/>
        </w:rPr>
        <w:t xml:space="preserve"> </w:t>
      </w:r>
      <w:r w:rsidRPr="00DF767C">
        <w:t>rul</w:t>
      </w:r>
      <w:r w:rsidRPr="00DF767C">
        <w:rPr>
          <w:spacing w:val="-1"/>
        </w:rPr>
        <w:t>e</w:t>
      </w:r>
      <w:r w:rsidRPr="00DF767C">
        <w:t xml:space="preserve">s </w:t>
      </w:r>
      <w:r w:rsidRPr="00DF767C">
        <w:rPr>
          <w:spacing w:val="-1"/>
        </w:rPr>
        <w:t>a</w:t>
      </w:r>
      <w:r w:rsidRPr="00DF767C">
        <w:t>s p</w:t>
      </w:r>
      <w:r w:rsidRPr="00DF767C">
        <w:rPr>
          <w:spacing w:val="1"/>
        </w:rPr>
        <w:t>a</w:t>
      </w:r>
      <w:r w:rsidRPr="00DF767C">
        <w:t>rt of</w:t>
      </w:r>
      <w:r w:rsidRPr="00DF767C">
        <w:rPr>
          <w:spacing w:val="-1"/>
        </w:rPr>
        <w:t xml:space="preserve"> </w:t>
      </w:r>
      <w:r w:rsidR="001A48F0" w:rsidRPr="00DF767C">
        <w:t>its</w:t>
      </w:r>
      <w:r w:rsidRPr="00DF767C">
        <w:rPr>
          <w:spacing w:val="1"/>
        </w:rPr>
        <w:t xml:space="preserve"> </w:t>
      </w:r>
      <w:r w:rsidRPr="00DF767C">
        <w:rPr>
          <w:spacing w:val="-1"/>
        </w:rPr>
        <w:t>c</w:t>
      </w:r>
      <w:r w:rsidRPr="00DF767C">
        <w:t>ontr</w:t>
      </w:r>
      <w:r w:rsidRPr="00DF767C">
        <w:rPr>
          <w:spacing w:val="-1"/>
        </w:rPr>
        <w:t>ac</w:t>
      </w:r>
      <w:r w:rsidRPr="00DF767C">
        <w:t>t.</w:t>
      </w:r>
    </w:p>
    <w:p w14:paraId="46EE323D" w14:textId="77777777" w:rsidR="004025EB" w:rsidRPr="00BC7CEA" w:rsidRDefault="004025EB" w:rsidP="004A1993">
      <w:pPr>
        <w:pStyle w:val="ListParagraph"/>
        <w:numPr>
          <w:ilvl w:val="0"/>
          <w:numId w:val="62"/>
        </w:numPr>
        <w:spacing w:before="240" w:after="0"/>
        <w:contextualSpacing w:val="0"/>
        <w:rPr>
          <w:rFonts w:ascii="Times New Roman" w:hAnsi="Times New Roman" w:cs="Times New Roman"/>
          <w:b/>
          <w:sz w:val="24"/>
          <w:szCs w:val="24"/>
        </w:rPr>
      </w:pPr>
      <w:bookmarkStart w:id="223" w:name="_Toc450899697"/>
      <w:bookmarkStart w:id="224" w:name="_Toc489947935"/>
      <w:bookmarkStart w:id="225" w:name="_Toc494436026"/>
      <w:r w:rsidRPr="00BC7CEA">
        <w:rPr>
          <w:rFonts w:ascii="Times New Roman" w:hAnsi="Times New Roman" w:cs="Times New Roman"/>
          <w:b/>
          <w:sz w:val="24"/>
          <w:szCs w:val="24"/>
        </w:rPr>
        <w:t>New Mexico Preference Not Applicable</w:t>
      </w:r>
      <w:bookmarkEnd w:id="223"/>
      <w:bookmarkEnd w:id="224"/>
      <w:bookmarkEnd w:id="225"/>
    </w:p>
    <w:p w14:paraId="3B0A1F3C" w14:textId="230CC493" w:rsidR="004B0027" w:rsidRDefault="0088454A" w:rsidP="00E229D7">
      <w:pPr>
        <w:pStyle w:val="H3Normal"/>
        <w:ind w:left="720" w:right="202"/>
      </w:pPr>
      <w:r w:rsidRPr="00DF767C">
        <w:t xml:space="preserve">Because </w:t>
      </w:r>
      <w:r w:rsidRPr="00E229D7">
        <w:rPr>
          <w:spacing w:val="-1"/>
        </w:rPr>
        <w:t>of</w:t>
      </w:r>
      <w:r w:rsidRPr="00DF767C">
        <w:t xml:space="preserve"> the use of Fe</w:t>
      </w:r>
      <w:r w:rsidR="004025EB" w:rsidRPr="00DF767C">
        <w:t>deral funds, this procurement does not qualify for a NM Resident Business Preference or a NM Veteran’s Business Preference per NMSA 1978 §13-1-21.</w:t>
      </w:r>
    </w:p>
    <w:p w14:paraId="3A01A2B1" w14:textId="77777777" w:rsidR="00154560" w:rsidRPr="00DF767C" w:rsidRDefault="00045712" w:rsidP="00042C41">
      <w:pPr>
        <w:pStyle w:val="Heading1"/>
        <w:spacing w:before="240"/>
        <w:ind w:left="1166" w:right="202"/>
      </w:pPr>
      <w:bookmarkStart w:id="226" w:name="_Toc450899704"/>
      <w:bookmarkStart w:id="227" w:name="_Toc489947942"/>
      <w:bookmarkStart w:id="228" w:name="_Toc494436033"/>
      <w:bookmarkStart w:id="229" w:name="_Toc505759516"/>
      <w:r w:rsidRPr="00DF767C">
        <w:rPr>
          <w:spacing w:val="-1"/>
        </w:rPr>
        <w:t>R</w:t>
      </w:r>
      <w:r w:rsidRPr="00DF767C">
        <w:t>ES</w:t>
      </w:r>
      <w:r w:rsidRPr="00DF767C">
        <w:rPr>
          <w:spacing w:val="-1"/>
        </w:rPr>
        <w:t>P</w:t>
      </w:r>
      <w:r w:rsidRPr="00DF767C">
        <w:t>O</w:t>
      </w:r>
      <w:r w:rsidRPr="00DF767C">
        <w:rPr>
          <w:spacing w:val="-1"/>
        </w:rPr>
        <w:t>N</w:t>
      </w:r>
      <w:r w:rsidRPr="00DF767C">
        <w:t>SE S</w:t>
      </w:r>
      <w:r w:rsidRPr="00DF767C">
        <w:rPr>
          <w:spacing w:val="-1"/>
        </w:rPr>
        <w:t>P</w:t>
      </w:r>
      <w:r w:rsidRPr="00DF767C">
        <w:rPr>
          <w:spacing w:val="2"/>
        </w:rPr>
        <w:t>E</w:t>
      </w:r>
      <w:r w:rsidRPr="00DF767C">
        <w:rPr>
          <w:spacing w:val="-1"/>
        </w:rPr>
        <w:t>C</w:t>
      </w:r>
      <w:r w:rsidRPr="00DF767C">
        <w:t>I</w:t>
      </w:r>
      <w:r w:rsidRPr="00DF767C">
        <w:rPr>
          <w:spacing w:val="-1"/>
        </w:rPr>
        <w:t>F</w:t>
      </w:r>
      <w:r w:rsidRPr="00DF767C">
        <w:t>I</w:t>
      </w:r>
      <w:r w:rsidRPr="00DF767C">
        <w:rPr>
          <w:spacing w:val="-1"/>
        </w:rPr>
        <w:t>CA</w:t>
      </w:r>
      <w:r w:rsidRPr="00DF767C">
        <w:t>TIO</w:t>
      </w:r>
      <w:r w:rsidRPr="00DF767C">
        <w:rPr>
          <w:spacing w:val="-1"/>
        </w:rPr>
        <w:t>N</w:t>
      </w:r>
      <w:r w:rsidRPr="00DF767C">
        <w:t>S</w:t>
      </w:r>
      <w:bookmarkEnd w:id="226"/>
      <w:bookmarkEnd w:id="227"/>
      <w:bookmarkEnd w:id="228"/>
      <w:bookmarkEnd w:id="229"/>
    </w:p>
    <w:p w14:paraId="6BCB20E3" w14:textId="77777777" w:rsidR="00154560" w:rsidRPr="00DF767C" w:rsidRDefault="00154560" w:rsidP="003D11DF">
      <w:pPr>
        <w:spacing w:after="0" w:line="240" w:lineRule="auto"/>
        <w:ind w:right="200"/>
        <w:rPr>
          <w:rFonts w:ascii="Times New Roman" w:hAnsi="Times New Roman" w:cs="Times New Roman"/>
          <w:sz w:val="24"/>
          <w:szCs w:val="24"/>
        </w:rPr>
      </w:pPr>
    </w:p>
    <w:p w14:paraId="7F682F8C" w14:textId="33201242" w:rsidR="002A1203" w:rsidRDefault="00873B88" w:rsidP="00476794">
      <w:pPr>
        <w:pStyle w:val="H1Normal"/>
      </w:pPr>
      <w:r w:rsidRPr="00DF767C">
        <w:t>APPENDIX</w:t>
      </w:r>
      <w:r w:rsidR="00045712" w:rsidRPr="00DF767C">
        <w:t xml:space="preserve"> G d</w:t>
      </w:r>
      <w:r w:rsidR="00045712" w:rsidRPr="00DF767C">
        <w:rPr>
          <w:spacing w:val="-1"/>
        </w:rPr>
        <w:t>e</w:t>
      </w:r>
      <w:r w:rsidR="00045712" w:rsidRPr="00DF767C">
        <w:t>s</w:t>
      </w:r>
      <w:r w:rsidR="00045712" w:rsidRPr="00DF767C">
        <w:rPr>
          <w:spacing w:val="-1"/>
        </w:rPr>
        <w:t>c</w:t>
      </w:r>
      <w:r w:rsidR="00045712" w:rsidRPr="00DF767C">
        <w:t>ribe</w:t>
      </w:r>
      <w:r w:rsidR="006C00EA" w:rsidRPr="00DF767C">
        <w:t>s</w:t>
      </w:r>
      <w:r w:rsidR="00045712" w:rsidRPr="00DF767C">
        <w:t xml:space="preserve"> s</w:t>
      </w:r>
      <w:r w:rsidR="00045712" w:rsidRPr="00DF767C">
        <w:rPr>
          <w:spacing w:val="-1"/>
        </w:rPr>
        <w:t>e</w:t>
      </w:r>
      <w:r w:rsidR="00045712" w:rsidRPr="00DF767C">
        <w:t>r</w:t>
      </w:r>
      <w:r w:rsidR="00045712" w:rsidRPr="00DF767C">
        <w:rPr>
          <w:spacing w:val="-1"/>
        </w:rPr>
        <w:t>v</w:t>
      </w:r>
      <w:r w:rsidR="00045712" w:rsidRPr="00DF767C">
        <w:t>ic</w:t>
      </w:r>
      <w:r w:rsidR="00045712" w:rsidRPr="00DF767C">
        <w:rPr>
          <w:spacing w:val="-1"/>
        </w:rPr>
        <w:t>e</w:t>
      </w:r>
      <w:r w:rsidR="00045712" w:rsidRPr="00DF767C">
        <w:t>s to be</w:t>
      </w:r>
      <w:r w:rsidR="00045712" w:rsidRPr="00DF767C">
        <w:rPr>
          <w:spacing w:val="-1"/>
        </w:rPr>
        <w:t xml:space="preserve"> </w:t>
      </w:r>
      <w:r w:rsidR="00045712" w:rsidRPr="00DF767C">
        <w:rPr>
          <w:spacing w:val="2"/>
        </w:rPr>
        <w:t>d</w:t>
      </w:r>
      <w:r w:rsidR="00045712" w:rsidRPr="00DF767C">
        <w:rPr>
          <w:spacing w:val="-1"/>
        </w:rPr>
        <w:t>e</w:t>
      </w:r>
      <w:r w:rsidR="00045712" w:rsidRPr="00DF767C">
        <w:t>l</w:t>
      </w:r>
      <w:r w:rsidR="00045712" w:rsidRPr="00DF767C">
        <w:rPr>
          <w:spacing w:val="1"/>
        </w:rPr>
        <w:t>i</w:t>
      </w:r>
      <w:r w:rsidR="00045712" w:rsidRPr="00DF767C">
        <w:rPr>
          <w:spacing w:val="-1"/>
        </w:rPr>
        <w:t>ve</w:t>
      </w:r>
      <w:r w:rsidR="00045712" w:rsidRPr="00DF767C">
        <w:t>r</w:t>
      </w:r>
      <w:r w:rsidR="00045712" w:rsidRPr="00DF767C">
        <w:rPr>
          <w:spacing w:val="-1"/>
        </w:rPr>
        <w:t>e</w:t>
      </w:r>
      <w:r w:rsidR="00045712" w:rsidRPr="00DF767C">
        <w:t xml:space="preserve">d </w:t>
      </w:r>
      <w:r w:rsidR="00045712" w:rsidRPr="00DF767C">
        <w:rPr>
          <w:spacing w:val="3"/>
        </w:rPr>
        <w:t>t</w:t>
      </w:r>
      <w:r w:rsidR="00045712" w:rsidRPr="00DF767C">
        <w:rPr>
          <w:spacing w:val="1"/>
        </w:rPr>
        <w:t>h</w:t>
      </w:r>
      <w:r w:rsidR="00045712" w:rsidRPr="00DF767C">
        <w:t>ro</w:t>
      </w:r>
      <w:r w:rsidR="00045712" w:rsidRPr="00DF767C">
        <w:rPr>
          <w:spacing w:val="1"/>
        </w:rPr>
        <w:t>u</w:t>
      </w:r>
      <w:r w:rsidR="00045712" w:rsidRPr="00DF767C">
        <w:t>gh</w:t>
      </w:r>
      <w:r w:rsidR="00045712" w:rsidRPr="00DF767C">
        <w:rPr>
          <w:spacing w:val="1"/>
        </w:rPr>
        <w:t xml:space="preserve"> </w:t>
      </w:r>
      <w:r w:rsidR="00045712" w:rsidRPr="00DF767C">
        <w:rPr>
          <w:spacing w:val="-2"/>
        </w:rPr>
        <w:t>t</w:t>
      </w:r>
      <w:r w:rsidR="00045712" w:rsidRPr="00DF767C">
        <w:rPr>
          <w:spacing w:val="1"/>
        </w:rPr>
        <w:t>h</w:t>
      </w:r>
      <w:r w:rsidR="00045712" w:rsidRPr="00DF767C">
        <w:t>is p</w:t>
      </w:r>
      <w:r w:rsidR="00045712" w:rsidRPr="00DF767C">
        <w:rPr>
          <w:spacing w:val="1"/>
        </w:rPr>
        <w:t>r</w:t>
      </w:r>
      <w:r w:rsidR="00045712" w:rsidRPr="00DF767C">
        <w:t>o</w:t>
      </w:r>
      <w:r w:rsidR="00045712" w:rsidRPr="00DF767C">
        <w:rPr>
          <w:spacing w:val="-1"/>
        </w:rPr>
        <w:t>c</w:t>
      </w:r>
      <w:r w:rsidR="00045712" w:rsidRPr="00DF767C">
        <w:rPr>
          <w:spacing w:val="1"/>
        </w:rPr>
        <w:t>u</w:t>
      </w:r>
      <w:r w:rsidR="00045712" w:rsidRPr="00DF767C">
        <w:t>r</w:t>
      </w:r>
      <w:r w:rsidR="00045712" w:rsidRPr="00DF767C">
        <w:rPr>
          <w:spacing w:val="-3"/>
        </w:rPr>
        <w:t>e</w:t>
      </w:r>
      <w:r w:rsidR="00045712" w:rsidRPr="00DF767C">
        <w:rPr>
          <w:spacing w:val="3"/>
        </w:rPr>
        <w:t>m</w:t>
      </w:r>
      <w:r w:rsidR="00045712" w:rsidRPr="00DF767C">
        <w:rPr>
          <w:spacing w:val="-1"/>
        </w:rPr>
        <w:t>en</w:t>
      </w:r>
      <w:r w:rsidR="00045712" w:rsidRPr="00DF767C">
        <w:t>t.</w:t>
      </w:r>
      <w:r w:rsidR="00EA55A5" w:rsidRPr="00DF767C">
        <w:t xml:space="preserve"> </w:t>
      </w:r>
      <w:r w:rsidR="00880438" w:rsidRPr="00DF767C">
        <w:t xml:space="preserve">Offerors must </w:t>
      </w:r>
      <w:r w:rsidR="00783B5C" w:rsidRPr="00DF767C">
        <w:t>provid</w:t>
      </w:r>
      <w:r w:rsidR="00AB295E" w:rsidRPr="00DF767C">
        <w:t>e</w:t>
      </w:r>
      <w:r w:rsidR="00783B5C" w:rsidRPr="00DF767C">
        <w:t xml:space="preserve"> </w:t>
      </w:r>
      <w:r w:rsidR="002A1203" w:rsidRPr="00DF767C">
        <w:t xml:space="preserve">their </w:t>
      </w:r>
      <w:r w:rsidR="00783B5C" w:rsidRPr="00DF767C">
        <w:t xml:space="preserve">methodology, plan and approach </w:t>
      </w:r>
      <w:r w:rsidR="00AB295E" w:rsidRPr="00DF767C">
        <w:t xml:space="preserve">to the services </w:t>
      </w:r>
      <w:r w:rsidR="002A1203" w:rsidRPr="00DF767C">
        <w:t>specified</w:t>
      </w:r>
      <w:r w:rsidR="00AB295E" w:rsidRPr="00DF767C">
        <w:t xml:space="preserve"> in each section of </w:t>
      </w:r>
      <w:r w:rsidR="004B5F99" w:rsidRPr="00DF767C">
        <w:t>APPENDIX</w:t>
      </w:r>
      <w:r w:rsidR="00AB295E" w:rsidRPr="00DF767C">
        <w:t xml:space="preserve"> G.</w:t>
      </w:r>
      <w:r w:rsidR="00783B5C" w:rsidRPr="00DF767C">
        <w:t xml:space="preserve"> </w:t>
      </w:r>
    </w:p>
    <w:p w14:paraId="70693994" w14:textId="77777777" w:rsidR="00205F58" w:rsidRPr="00DF767C" w:rsidRDefault="00205F58" w:rsidP="00476794">
      <w:pPr>
        <w:pStyle w:val="H1Normal"/>
      </w:pPr>
    </w:p>
    <w:p w14:paraId="6AB99455" w14:textId="5AF50E5C" w:rsidR="00154560" w:rsidRPr="00DF767C" w:rsidRDefault="00A40C5D" w:rsidP="00476794">
      <w:pPr>
        <w:pStyle w:val="H1Normal"/>
      </w:pPr>
      <w:r w:rsidRPr="00DF767C">
        <w:t xml:space="preserve">APPENDIX H contains </w:t>
      </w:r>
      <w:r w:rsidR="000807D7" w:rsidRPr="00DF767C">
        <w:t>the</w:t>
      </w:r>
      <w:r w:rsidRPr="00DF767C">
        <w:t xml:space="preserve"> requirements to which </w:t>
      </w:r>
      <w:r w:rsidR="00BE3FE6" w:rsidRPr="00DF767C">
        <w:t>O</w:t>
      </w:r>
      <w:r w:rsidRPr="00DF767C">
        <w:t>fferors must respond.</w:t>
      </w:r>
      <w:r w:rsidR="000807D7" w:rsidRPr="00DF767C">
        <w:t xml:space="preserve"> Offerors must respond to all requirements</w:t>
      </w:r>
      <w:r w:rsidR="00512CF0" w:rsidRPr="00DF767C">
        <w:t xml:space="preserve"> </w:t>
      </w:r>
      <w:r w:rsidR="00FC4A25" w:rsidRPr="00DF767C">
        <w:t xml:space="preserve">and questions </w:t>
      </w:r>
      <w:r w:rsidR="00512CF0" w:rsidRPr="00DF767C">
        <w:t>in the manner described in APPENDIX H</w:t>
      </w:r>
      <w:r w:rsidR="000807D7" w:rsidRPr="00DF767C">
        <w:t>.</w:t>
      </w:r>
    </w:p>
    <w:p w14:paraId="6C7C620F" w14:textId="0C70428B" w:rsidR="00433792" w:rsidRDefault="002A1203" w:rsidP="00476794">
      <w:pPr>
        <w:pStyle w:val="H1Normal"/>
      </w:pPr>
      <w:r w:rsidRPr="00DF767C">
        <w:t>Offerors</w:t>
      </w:r>
      <w:r w:rsidR="00EE3847" w:rsidRPr="00DF767C">
        <w:t xml:space="preserve"> must adhere to the </w:t>
      </w:r>
      <w:r w:rsidR="00FC4A25" w:rsidRPr="00DF767C">
        <w:t>S</w:t>
      </w:r>
      <w:r w:rsidR="00EE3847" w:rsidRPr="00DF767C">
        <w:t xml:space="preserve">tate’s required </w:t>
      </w:r>
      <w:r w:rsidR="00FC4A25" w:rsidRPr="00DF767C">
        <w:t>p</w:t>
      </w:r>
      <w:r w:rsidR="00EE3847" w:rsidRPr="00DF767C">
        <w:t xml:space="preserve">roposal format, page limitations and required content. Failure to adhere to these requirements may result in the proposal deemed nonresponsive and rejected. </w:t>
      </w:r>
    </w:p>
    <w:p w14:paraId="49B594C7" w14:textId="5C2420E0" w:rsidR="00D271AC" w:rsidRDefault="00D271AC" w:rsidP="00476794">
      <w:pPr>
        <w:pStyle w:val="H1Normal"/>
      </w:pPr>
    </w:p>
    <w:p w14:paraId="5CF5DF6C" w14:textId="77777777" w:rsidR="00042C41" w:rsidRPr="00647225" w:rsidRDefault="00042C41" w:rsidP="004A1993">
      <w:pPr>
        <w:pStyle w:val="ListParagraph"/>
        <w:numPr>
          <w:ilvl w:val="0"/>
          <w:numId w:val="70"/>
        </w:numPr>
        <w:spacing w:after="240"/>
        <w:ind w:left="720"/>
        <w:contextualSpacing w:val="0"/>
        <w:rPr>
          <w:rFonts w:ascii="Times New Roman" w:hAnsi="Times New Roman" w:cs="Times New Roman"/>
          <w:b/>
          <w:sz w:val="24"/>
          <w:szCs w:val="24"/>
        </w:rPr>
      </w:pPr>
      <w:bookmarkStart w:id="230" w:name="_Toc450899698"/>
      <w:bookmarkStart w:id="231" w:name="_Toc489947936"/>
      <w:bookmarkStart w:id="232" w:name="_Toc494436027"/>
      <w:r w:rsidRPr="00647225">
        <w:rPr>
          <w:rFonts w:ascii="Times New Roman" w:hAnsi="Times New Roman" w:cs="Times New Roman"/>
          <w:b/>
          <w:sz w:val="24"/>
          <w:szCs w:val="24"/>
        </w:rPr>
        <w:t>RESPONSE FORMAT AND ORGANIZATION</w:t>
      </w:r>
      <w:bookmarkEnd w:id="230"/>
      <w:bookmarkEnd w:id="231"/>
      <w:bookmarkEnd w:id="232"/>
    </w:p>
    <w:p w14:paraId="5F892BC4" w14:textId="77777777" w:rsidR="00042C41" w:rsidRPr="004B7B75" w:rsidRDefault="00042C41" w:rsidP="004A1993">
      <w:pPr>
        <w:pStyle w:val="ListParagraph"/>
        <w:numPr>
          <w:ilvl w:val="0"/>
          <w:numId w:val="63"/>
        </w:numPr>
        <w:ind w:left="1080"/>
        <w:rPr>
          <w:rFonts w:ascii="Times New Roman" w:hAnsi="Times New Roman" w:cs="Times New Roman"/>
          <w:b/>
          <w:sz w:val="24"/>
          <w:szCs w:val="24"/>
        </w:rPr>
      </w:pPr>
      <w:bookmarkStart w:id="233" w:name="_Toc450899699"/>
      <w:bookmarkStart w:id="234" w:name="_Toc489947937"/>
      <w:bookmarkStart w:id="235" w:name="_Toc494436028"/>
      <w:r w:rsidRPr="004B7B75">
        <w:rPr>
          <w:rFonts w:ascii="Times New Roman" w:hAnsi="Times New Roman" w:cs="Times New Roman"/>
          <w:b/>
          <w:sz w:val="24"/>
          <w:szCs w:val="24"/>
        </w:rPr>
        <w:t>NUMBER OF RESPONSES</w:t>
      </w:r>
      <w:bookmarkEnd w:id="233"/>
      <w:bookmarkEnd w:id="234"/>
      <w:bookmarkEnd w:id="235"/>
    </w:p>
    <w:p w14:paraId="2C60EFDF" w14:textId="77777777" w:rsidR="00042C41" w:rsidRPr="00DF767C" w:rsidRDefault="00042C41" w:rsidP="00042C41">
      <w:pPr>
        <w:spacing w:after="0" w:line="240" w:lineRule="auto"/>
        <w:ind w:left="72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Each Of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 shall subm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 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one (1)</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in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 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w:t>
      </w:r>
    </w:p>
    <w:p w14:paraId="1DDF068B" w14:textId="77777777" w:rsidR="00042C41" w:rsidRPr="00DF767C" w:rsidRDefault="00042C41" w:rsidP="00042C41">
      <w:pPr>
        <w:spacing w:after="0" w:line="240" w:lineRule="auto"/>
        <w:ind w:right="200"/>
        <w:rPr>
          <w:rFonts w:ascii="Times New Roman" w:hAnsi="Times New Roman" w:cs="Times New Roman"/>
          <w:sz w:val="24"/>
          <w:szCs w:val="24"/>
        </w:rPr>
      </w:pPr>
    </w:p>
    <w:p w14:paraId="100AD5BF" w14:textId="77777777" w:rsidR="00042C41" w:rsidRPr="0057683C" w:rsidRDefault="00042C41" w:rsidP="004A1993">
      <w:pPr>
        <w:pStyle w:val="ListParagraph"/>
        <w:numPr>
          <w:ilvl w:val="0"/>
          <w:numId w:val="63"/>
        </w:numPr>
        <w:ind w:left="1080"/>
        <w:rPr>
          <w:rFonts w:ascii="Times New Roman" w:hAnsi="Times New Roman" w:cs="Times New Roman"/>
          <w:b/>
          <w:sz w:val="24"/>
          <w:szCs w:val="24"/>
        </w:rPr>
      </w:pPr>
      <w:bookmarkStart w:id="236" w:name="_Toc450899700"/>
      <w:bookmarkStart w:id="237" w:name="_Toc489947938"/>
      <w:bookmarkStart w:id="238" w:name="_Toc494436029"/>
      <w:r w:rsidRPr="0057683C">
        <w:rPr>
          <w:rFonts w:ascii="Times New Roman" w:hAnsi="Times New Roman" w:cs="Times New Roman"/>
          <w:b/>
          <w:sz w:val="24"/>
          <w:szCs w:val="24"/>
        </w:rPr>
        <w:t>NUMBER OF COPIES</w:t>
      </w:r>
      <w:bookmarkEnd w:id="236"/>
      <w:bookmarkEnd w:id="237"/>
      <w:bookmarkEnd w:id="238"/>
    </w:p>
    <w:p w14:paraId="0AB6AC4C" w14:textId="77777777" w:rsidR="00042C41" w:rsidRPr="00DF767C" w:rsidRDefault="00042C41" w:rsidP="00042C41">
      <w:pPr>
        <w:spacing w:after="0" w:line="240" w:lineRule="auto"/>
        <w:ind w:left="720" w:right="200"/>
        <w:rPr>
          <w:rFonts w:ascii="Times New Roman" w:eastAsia="Times New Roman" w:hAnsi="Times New Roman" w:cs="Times New Roman"/>
          <w:sz w:val="24"/>
          <w:szCs w:val="24"/>
        </w:rPr>
      </w:pPr>
      <w:r w:rsidRPr="00DF767C">
        <w:rPr>
          <w:rFonts w:ascii="Times New Roman" w:hAnsi="Times New Roman" w:cs="Times New Roman"/>
          <w:sz w:val="24"/>
          <w:szCs w:val="24"/>
        </w:rPr>
        <w:t xml:space="preserve">Each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 shall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li</w:t>
      </w:r>
      <w:r w:rsidRPr="00DF767C">
        <w:rPr>
          <w:rFonts w:ascii="Times New Roman" w:eastAsia="Times New Roman" w:hAnsi="Times New Roman" w:cs="Times New Roman"/>
          <w:spacing w:val="1"/>
          <w:sz w:val="24"/>
          <w:szCs w:val="24"/>
        </w:rPr>
        <w:t>v</w:t>
      </w:r>
      <w:r w:rsidRPr="00DF767C">
        <w:rPr>
          <w:rFonts w:ascii="Times New Roman" w:eastAsia="Times New Roman" w:hAnsi="Times New Roman" w:cs="Times New Roman"/>
          <w:spacing w:val="-1"/>
          <w:sz w:val="24"/>
          <w:szCs w:val="24"/>
        </w:rPr>
        <w:t>er</w:t>
      </w:r>
      <w:r w:rsidRPr="00DF767C">
        <w:rPr>
          <w:rFonts w:ascii="Times New Roman" w:eastAsia="Times New Roman" w:hAnsi="Times New Roman" w:cs="Times New Roman"/>
          <w:sz w:val="24"/>
          <w:szCs w:val="24"/>
        </w:rPr>
        <w:t>:</w:t>
      </w:r>
    </w:p>
    <w:p w14:paraId="1CFCA405" w14:textId="77777777" w:rsidR="00042C41" w:rsidRPr="00DF767C" w:rsidRDefault="00042C41" w:rsidP="00042C41">
      <w:pPr>
        <w:spacing w:before="4" w:after="0" w:line="240" w:lineRule="auto"/>
        <w:ind w:right="200"/>
        <w:rPr>
          <w:rFonts w:ascii="Times New Roman" w:hAnsi="Times New Roman" w:cs="Times New Roman"/>
          <w:sz w:val="24"/>
          <w:szCs w:val="24"/>
        </w:rPr>
      </w:pPr>
    </w:p>
    <w:p w14:paraId="232D2770" w14:textId="77777777" w:rsidR="00042C41" w:rsidRPr="00DF767C" w:rsidRDefault="00042C41" w:rsidP="00042C41">
      <w:pPr>
        <w:pStyle w:val="ListParagraph"/>
        <w:numPr>
          <w:ilvl w:val="0"/>
          <w:numId w:val="4"/>
        </w:numPr>
        <w:tabs>
          <w:tab w:val="left" w:pos="820"/>
        </w:tabs>
        <w:spacing w:after="0" w:line="240" w:lineRule="auto"/>
        <w:ind w:left="1080" w:right="202"/>
        <w:contextualSpacing w:val="0"/>
        <w:rPr>
          <w:rFonts w:ascii="Times New Roman" w:eastAsia="Times New Roman" w:hAnsi="Times New Roman" w:cs="Times New Roman"/>
          <w:sz w:val="24"/>
          <w:szCs w:val="24"/>
        </w:rPr>
      </w:pPr>
      <w:r w:rsidRPr="00DF767C">
        <w:rPr>
          <w:rFonts w:ascii="Times New Roman" w:eastAsia="Times New Roman" w:hAnsi="Times New Roman" w:cs="Times New Roman"/>
          <w:b/>
          <w:spacing w:val="-2"/>
          <w:sz w:val="24"/>
          <w:szCs w:val="24"/>
        </w:rPr>
        <w:t>B</w:t>
      </w:r>
      <w:r w:rsidRPr="00DF767C">
        <w:rPr>
          <w:rFonts w:ascii="Times New Roman" w:eastAsia="Times New Roman" w:hAnsi="Times New Roman" w:cs="Times New Roman"/>
          <w:b/>
          <w:sz w:val="24"/>
          <w:szCs w:val="24"/>
        </w:rPr>
        <w:t>inder</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1</w:t>
      </w:r>
      <w:r w:rsidRPr="00DF767C">
        <w:rPr>
          <w:rFonts w:ascii="Times New Roman" w:eastAsia="Times New Roman" w:hAnsi="Times New Roman" w:cs="Times New Roman"/>
          <w:sz w:val="24"/>
          <w:szCs w:val="24"/>
        </w:rPr>
        <w:t>: one</w:t>
      </w:r>
      <w:r w:rsidRPr="00DF767C">
        <w:rPr>
          <w:rFonts w:ascii="Times New Roman" w:eastAsia="Times New Roman" w:hAnsi="Times New Roman" w:cs="Times New Roman"/>
          <w:spacing w:val="1"/>
          <w:sz w:val="24"/>
          <w:szCs w:val="24"/>
        </w:rPr>
        <w:t xml:space="preserve"> (1) </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inal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 xml:space="preserve"> six (6) </w:t>
      </w:r>
      <w:r w:rsidRPr="00DF767C">
        <w:rPr>
          <w:rFonts w:ascii="Times New Roman" w:eastAsia="Times New Roman" w:hAnsi="Times New Roman" w:cs="Times New Roman"/>
          <w:sz w:val="24"/>
          <w:szCs w:val="24"/>
        </w:rPr>
        <w:t>identic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 xml:space="preserve">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op</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ir 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hnic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required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ddi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ional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 xml:space="preserve">orms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ma</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 The 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 xml:space="preserve">inal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each</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opy sh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 sep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led bind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 xml:space="preserve">s. </w:t>
      </w:r>
      <w:r w:rsidRPr="00DF767C">
        <w:rPr>
          <w:rFonts w:ascii="Times New Roman" w:eastAsia="Times New Roman" w:hAnsi="Times New Roman" w:cs="Times New Roman"/>
          <w:spacing w:val="-1"/>
          <w:sz w:val="24"/>
          <w:szCs w:val="24"/>
        </w:rPr>
        <w:t>Any</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onfid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 xml:space="preserve">on 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shall be</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5"/>
          <w:sz w:val="24"/>
          <w:szCs w:val="24"/>
        </w:rPr>
        <w:t>i</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ted f</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om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st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inder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1 MUST NOT</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include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ost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p>
    <w:p w14:paraId="164EC271" w14:textId="77777777" w:rsidR="00042C41" w:rsidRPr="00DF767C" w:rsidRDefault="00042C41" w:rsidP="00042C41">
      <w:pPr>
        <w:tabs>
          <w:tab w:val="left" w:pos="820"/>
        </w:tabs>
        <w:spacing w:after="0" w:line="240" w:lineRule="auto"/>
        <w:ind w:right="200"/>
        <w:rPr>
          <w:rFonts w:ascii="Times New Roman" w:eastAsia="Times New Roman" w:hAnsi="Times New Roman" w:cs="Times New Roman"/>
          <w:b/>
          <w:spacing w:val="-2"/>
          <w:sz w:val="24"/>
          <w:szCs w:val="24"/>
        </w:rPr>
      </w:pPr>
    </w:p>
    <w:p w14:paraId="668618DA" w14:textId="77777777" w:rsidR="00042C41" w:rsidRPr="00DF767C" w:rsidRDefault="00042C41" w:rsidP="00042C41">
      <w:pPr>
        <w:spacing w:line="240" w:lineRule="auto"/>
        <w:ind w:left="1080" w:right="230"/>
        <w:jc w:val="both"/>
        <w:rPr>
          <w:rFonts w:ascii="Times New Roman" w:hAnsi="Times New Roman" w:cs="Times New Roman"/>
          <w:spacing w:val="-2"/>
          <w:sz w:val="24"/>
          <w:szCs w:val="24"/>
        </w:rPr>
      </w:pPr>
      <w:r w:rsidRPr="00DF767C">
        <w:rPr>
          <w:rFonts w:ascii="Times New Roman" w:hAnsi="Times New Roman" w:cs="Times New Roman"/>
          <w:spacing w:val="-2"/>
          <w:sz w:val="24"/>
          <w:szCs w:val="24"/>
        </w:rPr>
        <w:t xml:space="preserve">In addition, the entire proposal including all materials in Binder 1 (not Binder 2) shall </w:t>
      </w:r>
      <w:r w:rsidRPr="00DF767C">
        <w:rPr>
          <w:rFonts w:ascii="Times New Roman" w:hAnsi="Times New Roman" w:cs="Times New Roman"/>
          <w:spacing w:val="-2"/>
          <w:sz w:val="24"/>
          <w:szCs w:val="24"/>
        </w:rPr>
        <w:lastRenderedPageBreak/>
        <w:t xml:space="preserve">be submitted on a single CD. </w:t>
      </w:r>
      <w:r>
        <w:rPr>
          <w:rFonts w:ascii="Times New Roman" w:hAnsi="Times New Roman" w:cs="Times New Roman"/>
          <w:spacing w:val="-2"/>
          <w:sz w:val="24"/>
          <w:szCs w:val="24"/>
          <w:u w:val="single"/>
        </w:rPr>
        <w:t>Contents of B</w:t>
      </w:r>
      <w:r w:rsidRPr="00DF767C">
        <w:rPr>
          <w:rFonts w:ascii="Times New Roman" w:hAnsi="Times New Roman" w:cs="Times New Roman"/>
          <w:spacing w:val="-2"/>
          <w:sz w:val="24"/>
          <w:szCs w:val="24"/>
          <w:u w:val="single"/>
        </w:rPr>
        <w:t>inder 2 must be submitted on a separate CD</w:t>
      </w:r>
      <w:r w:rsidRPr="00DF767C">
        <w:rPr>
          <w:rFonts w:ascii="Times New Roman" w:hAnsi="Times New Roman" w:cs="Times New Roman"/>
          <w:spacing w:val="-2"/>
          <w:sz w:val="24"/>
          <w:szCs w:val="24"/>
        </w:rPr>
        <w:t xml:space="preserve">. Proposals submitted on CD </w:t>
      </w:r>
      <w:r>
        <w:rPr>
          <w:rFonts w:ascii="Times New Roman" w:hAnsi="Times New Roman" w:cs="Times New Roman"/>
          <w:spacing w:val="-2"/>
          <w:sz w:val="24"/>
          <w:szCs w:val="24"/>
        </w:rPr>
        <w:t>must</w:t>
      </w:r>
      <w:r w:rsidRPr="00DF767C">
        <w:rPr>
          <w:rFonts w:ascii="Times New Roman" w:hAnsi="Times New Roman" w:cs="Times New Roman"/>
          <w:spacing w:val="-2"/>
          <w:sz w:val="24"/>
          <w:szCs w:val="24"/>
        </w:rPr>
        <w:t xml:space="preserve"> include THREE versions: (1) a version in secure PDF</w:t>
      </w:r>
      <w:r>
        <w:rPr>
          <w:rFonts w:ascii="Times New Roman" w:hAnsi="Times New Roman" w:cs="Times New Roman"/>
          <w:spacing w:val="-2"/>
          <w:sz w:val="24"/>
          <w:szCs w:val="24"/>
        </w:rPr>
        <w:t xml:space="preserve">; </w:t>
      </w:r>
      <w:r w:rsidRPr="00DF767C">
        <w:rPr>
          <w:rFonts w:ascii="Times New Roman" w:hAnsi="Times New Roman" w:cs="Times New Roman"/>
          <w:spacing w:val="-2"/>
          <w:sz w:val="24"/>
          <w:szCs w:val="24"/>
        </w:rPr>
        <w:t>(2) a version in unsecured Microsoft WORD and/or Excel to enable the Department to organize comparative review of submitted documents</w:t>
      </w:r>
      <w:r>
        <w:rPr>
          <w:rFonts w:ascii="Times New Roman" w:hAnsi="Times New Roman" w:cs="Times New Roman"/>
          <w:spacing w:val="-2"/>
          <w:sz w:val="24"/>
          <w:szCs w:val="24"/>
        </w:rPr>
        <w:t>;</w:t>
      </w:r>
      <w:r w:rsidRPr="00DF767C">
        <w:rPr>
          <w:rFonts w:ascii="Times New Roman" w:hAnsi="Times New Roman" w:cs="Times New Roman"/>
          <w:spacing w:val="-2"/>
          <w:sz w:val="24"/>
          <w:szCs w:val="24"/>
        </w:rPr>
        <w:t xml:space="preserve"> and (3) a redacted PDF for release to public under Inspection of Public Records Act requests. Electronic versions of the proposal </w:t>
      </w:r>
      <w:r>
        <w:rPr>
          <w:rFonts w:ascii="Times New Roman" w:hAnsi="Times New Roman" w:cs="Times New Roman"/>
          <w:spacing w:val="-2"/>
          <w:sz w:val="24"/>
          <w:szCs w:val="24"/>
        </w:rPr>
        <w:t>must</w:t>
      </w:r>
      <w:r w:rsidRPr="00DF767C">
        <w:rPr>
          <w:rFonts w:ascii="Times New Roman" w:hAnsi="Times New Roman" w:cs="Times New Roman"/>
          <w:spacing w:val="-2"/>
          <w:sz w:val="24"/>
          <w:szCs w:val="24"/>
        </w:rPr>
        <w:t xml:space="preserve"> not exceed 10 MB. Security policies do not allow the State to receive electronic copies via a USB drive.</w:t>
      </w:r>
    </w:p>
    <w:p w14:paraId="41745F0D" w14:textId="77777777" w:rsidR="00042C41" w:rsidRPr="00DF767C" w:rsidRDefault="00042C41" w:rsidP="00042C41">
      <w:pPr>
        <w:spacing w:line="240" w:lineRule="auto"/>
        <w:ind w:left="1080" w:right="230"/>
        <w:rPr>
          <w:rFonts w:ascii="Times New Roman" w:hAnsi="Times New Roman" w:cs="Times New Roman"/>
          <w:sz w:val="24"/>
          <w:szCs w:val="24"/>
        </w:rPr>
      </w:pPr>
      <w:r w:rsidRPr="00DF767C">
        <w:rPr>
          <w:rFonts w:ascii="Times New Roman" w:hAnsi="Times New Roman" w:cs="Times New Roman"/>
          <w:sz w:val="24"/>
          <w:szCs w:val="24"/>
        </w:rPr>
        <w:t xml:space="preserve">Within each section of the proposal, Offerors should address the items in the order in which they appear in this RFP. All forms provided in this RFP must be thoroughly completed and included in the appropriate section of the proposal. All discussion of proposed costs, rates or expenses must occur only in Binder #2 on the cost response form. </w:t>
      </w:r>
    </w:p>
    <w:p w14:paraId="286F593B" w14:textId="77777777" w:rsidR="00042C41" w:rsidRPr="00DF767C" w:rsidRDefault="00042C41" w:rsidP="00042C41">
      <w:pPr>
        <w:spacing w:before="4" w:after="0" w:line="240" w:lineRule="auto"/>
        <w:ind w:right="200"/>
        <w:rPr>
          <w:rFonts w:ascii="Times New Roman" w:hAnsi="Times New Roman" w:cs="Times New Roman"/>
          <w:sz w:val="24"/>
          <w:szCs w:val="24"/>
        </w:rPr>
      </w:pPr>
    </w:p>
    <w:p w14:paraId="52BEE84D" w14:textId="77777777" w:rsidR="00042C41" w:rsidRPr="00DF767C" w:rsidRDefault="00042C41" w:rsidP="00042C41">
      <w:pPr>
        <w:pStyle w:val="ListParagraph"/>
        <w:numPr>
          <w:ilvl w:val="0"/>
          <w:numId w:val="4"/>
        </w:numPr>
        <w:tabs>
          <w:tab w:val="left" w:pos="820"/>
        </w:tabs>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b/>
          <w:spacing w:val="-2"/>
          <w:sz w:val="24"/>
          <w:szCs w:val="24"/>
        </w:rPr>
        <w:t>B</w:t>
      </w:r>
      <w:r w:rsidRPr="00DF767C">
        <w:rPr>
          <w:rFonts w:ascii="Times New Roman" w:eastAsia="Times New Roman" w:hAnsi="Times New Roman" w:cs="Times New Roman"/>
          <w:b/>
          <w:sz w:val="24"/>
          <w:szCs w:val="24"/>
        </w:rPr>
        <w:t>inder</w:t>
      </w:r>
      <w:r w:rsidRPr="00DF767C">
        <w:rPr>
          <w:rFonts w:ascii="Times New Roman" w:eastAsia="Times New Roman" w:hAnsi="Times New Roman" w:cs="Times New Roman"/>
          <w:b/>
          <w:spacing w:val="-1"/>
          <w:sz w:val="24"/>
          <w:szCs w:val="24"/>
        </w:rPr>
        <w:t xml:space="preserve"> </w:t>
      </w:r>
      <w:r w:rsidRPr="00DF767C">
        <w:rPr>
          <w:rFonts w:ascii="Times New Roman" w:eastAsia="Times New Roman" w:hAnsi="Times New Roman" w:cs="Times New Roman"/>
          <w:b/>
          <w:sz w:val="24"/>
          <w:szCs w:val="24"/>
        </w:rPr>
        <w:t>2</w:t>
      </w:r>
      <w:r w:rsidRPr="00DF767C">
        <w:rPr>
          <w:rFonts w:ascii="Times New Roman" w:eastAsia="Times New Roman" w:hAnsi="Times New Roman" w:cs="Times New Roman"/>
          <w:sz w:val="24"/>
          <w:szCs w:val="24"/>
        </w:rPr>
        <w:t>: one</w:t>
      </w:r>
      <w:r w:rsidRPr="00DF767C">
        <w:rPr>
          <w:rFonts w:ascii="Times New Roman" w:eastAsia="Times New Roman" w:hAnsi="Times New Roman" w:cs="Times New Roman"/>
          <w:spacing w:val="1"/>
          <w:sz w:val="24"/>
          <w:szCs w:val="24"/>
        </w:rPr>
        <w:t xml:space="preserve"> (1) </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inal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six (6)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opies of their Cost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The 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inal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1"/>
          <w:sz w:val="24"/>
          <w:szCs w:val="24"/>
        </w:rPr>
        <w:t>each</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py sh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lab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led bind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w:t>
      </w:r>
    </w:p>
    <w:p w14:paraId="00E2B0D6" w14:textId="77777777" w:rsidR="00042C41" w:rsidRPr="00DF767C" w:rsidRDefault="00042C41" w:rsidP="00042C41">
      <w:pPr>
        <w:spacing w:before="10" w:after="0" w:line="240" w:lineRule="auto"/>
        <w:ind w:left="1080" w:right="200" w:hanging="360"/>
        <w:rPr>
          <w:rFonts w:ascii="Times New Roman" w:hAnsi="Times New Roman" w:cs="Times New Roman"/>
          <w:sz w:val="24"/>
          <w:szCs w:val="24"/>
        </w:rPr>
      </w:pPr>
    </w:p>
    <w:p w14:paraId="13A6B393" w14:textId="77777777" w:rsidR="00042C41" w:rsidRPr="00DF767C" w:rsidRDefault="00042C41" w:rsidP="00042C41">
      <w:pPr>
        <w:pStyle w:val="ListParagraph"/>
        <w:numPr>
          <w:ilvl w:val="0"/>
          <w:numId w:val="4"/>
        </w:numPr>
        <w:tabs>
          <w:tab w:val="left" w:pos="820"/>
        </w:tabs>
        <w:spacing w:after="0" w:line="240" w:lineRule="auto"/>
        <w:ind w:left="144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One</w:t>
      </w:r>
      <w:r w:rsidRPr="00DF767C">
        <w:rPr>
          <w:rFonts w:ascii="Times New Roman" w:eastAsia="Times New Roman" w:hAnsi="Times New Roman" w:cs="Times New Roman"/>
          <w:spacing w:val="-1"/>
          <w:sz w:val="24"/>
          <w:szCs w:val="24"/>
        </w:rPr>
        <w:t xml:space="preserve"> (1) 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tronic</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rsio</w:t>
      </w:r>
      <w:r w:rsidRPr="00DF767C">
        <w:rPr>
          <w:rFonts w:ascii="Times New Roman" w:eastAsia="Times New Roman" w:hAnsi="Times New Roman" w:cs="Times New Roman"/>
          <w:spacing w:val="1"/>
          <w:sz w:val="24"/>
          <w:szCs w:val="24"/>
        </w:rPr>
        <w:t>n, in addition to the one stated in the Binder 1</w:t>
      </w:r>
      <w:r w:rsidRPr="00DF767C">
        <w:rPr>
          <w:rFonts w:ascii="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cont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hn</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 xml:space="preserve"> 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xml:space="preserve">. This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MUST NOT cont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 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cost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mation.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ptable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mats for</w:t>
      </w:r>
      <w:r w:rsidRPr="00DF767C">
        <w:rPr>
          <w:rFonts w:ascii="Times New Roman" w:eastAsia="Times New Roman" w:hAnsi="Times New Roman" w:cs="Times New Roman"/>
          <w:spacing w:val="-1"/>
          <w:sz w:val="24"/>
          <w:szCs w:val="24"/>
        </w:rPr>
        <w:t xml:space="preserve"> the electronic version of the proposal are </w:t>
      </w:r>
      <w:r w:rsidRPr="00DF767C">
        <w:rPr>
          <w:rFonts w:ascii="Times New Roman" w:eastAsia="Times New Roman" w:hAnsi="Times New Roman" w:cs="Times New Roman"/>
          <w:sz w:val="24"/>
          <w:szCs w:val="24"/>
        </w:rPr>
        <w:t xml:space="preserve">Microsoft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 xml:space="preserve">ord,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l and PD</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w:t>
      </w:r>
    </w:p>
    <w:p w14:paraId="7D43B9DC" w14:textId="77777777" w:rsidR="00042C41" w:rsidRPr="00DF767C" w:rsidRDefault="00042C41" w:rsidP="00042C41">
      <w:pPr>
        <w:pStyle w:val="ListParagraph"/>
        <w:numPr>
          <w:ilvl w:val="0"/>
          <w:numId w:val="4"/>
        </w:numPr>
        <w:tabs>
          <w:tab w:val="left" w:pos="820"/>
        </w:tabs>
        <w:spacing w:after="0" w:line="240" w:lineRule="auto"/>
        <w:ind w:left="1440" w:right="202"/>
        <w:rPr>
          <w:rFonts w:ascii="Times New Roman" w:hAnsi="Times New Roman" w:cs="Times New Roman"/>
        </w:rPr>
      </w:pPr>
      <w:r w:rsidRPr="00DF767C">
        <w:rPr>
          <w:rFonts w:ascii="Times New Roman" w:eastAsia="Times New Roman" w:hAnsi="Times New Roman" w:cs="Times New Roman"/>
          <w:sz w:val="24"/>
          <w:szCs w:val="24"/>
        </w:rPr>
        <w:t>One (1) electronic version of the Cost proposal. Acceptable formats for the electronic version of the proposal are Microsoft Word, Excel and PDF.</w:t>
      </w:r>
    </w:p>
    <w:p w14:paraId="2A3E1FC0" w14:textId="77777777" w:rsidR="00042C41" w:rsidRPr="00DF767C" w:rsidRDefault="00042C41" w:rsidP="00042C41">
      <w:pPr>
        <w:pStyle w:val="ListParagraph"/>
        <w:spacing w:after="0"/>
        <w:contextualSpacing w:val="0"/>
        <w:rPr>
          <w:rFonts w:ascii="Times New Roman" w:hAnsi="Times New Roman" w:cs="Times New Roman"/>
        </w:rPr>
      </w:pPr>
    </w:p>
    <w:p w14:paraId="2C54DD7F" w14:textId="77777777" w:rsidR="00042C41" w:rsidRPr="00DF767C" w:rsidRDefault="00042C41" w:rsidP="00042C41">
      <w:pPr>
        <w:tabs>
          <w:tab w:val="left" w:pos="720"/>
        </w:tabs>
        <w:spacing w:after="0" w:line="240" w:lineRule="auto"/>
        <w:ind w:left="720" w:right="20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Any and all confid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6"/>
          <w:sz w:val="24"/>
          <w:szCs w:val="24"/>
        </w:rPr>
        <w:t>or proprietary i</w:t>
      </w:r>
      <w:r w:rsidRPr="00DF767C">
        <w:rPr>
          <w:rFonts w:ascii="Times New Roman" w:eastAsia="Times New Roman" w:hAnsi="Times New Roman" w:cs="Times New Roman"/>
          <w:sz w:val="24"/>
          <w:szCs w:val="24"/>
        </w:rPr>
        <w:t>nf</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sh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be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iden</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 xml:space="preserve"> shall be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ted in </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e</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tron</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z w:val="24"/>
          <w:szCs w:val="24"/>
        </w:rPr>
        <w:t>c 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rsion, 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ori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 h</w:t>
      </w:r>
      <w:r w:rsidRPr="00DF767C">
        <w:rPr>
          <w:rFonts w:ascii="Times New Roman" w:eastAsia="Times New Roman" w:hAnsi="Times New Roman" w:cs="Times New Roman"/>
          <w:spacing w:val="1"/>
          <w:sz w:val="24"/>
          <w:szCs w:val="24"/>
        </w:rPr>
        <w:t>ar</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submission(s).</w:t>
      </w:r>
    </w:p>
    <w:p w14:paraId="4EC21552" w14:textId="77777777" w:rsidR="00042C41" w:rsidRPr="00DF767C" w:rsidRDefault="00042C41" w:rsidP="00042C41">
      <w:pPr>
        <w:spacing w:before="13" w:after="0" w:line="240" w:lineRule="auto"/>
        <w:ind w:right="200"/>
        <w:rPr>
          <w:rFonts w:ascii="Times New Roman" w:hAnsi="Times New Roman" w:cs="Times New Roman"/>
          <w:sz w:val="24"/>
          <w:szCs w:val="24"/>
        </w:rPr>
      </w:pPr>
    </w:p>
    <w:p w14:paraId="06B8CFDF" w14:textId="77777777" w:rsidR="00042C41" w:rsidRPr="00DF767C" w:rsidRDefault="00042C41" w:rsidP="00042C41">
      <w:pPr>
        <w:spacing w:after="0" w:line="240" w:lineRule="auto"/>
        <w:ind w:left="72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 does </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ot adh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nts of </w:t>
      </w:r>
      <w:r w:rsidRPr="00DF767C">
        <w:rPr>
          <w:rFonts w:ascii="Times New Roman" w:eastAsia="Times New Roman" w:hAnsi="Times New Roman" w:cs="Times New Roman"/>
          <w:spacing w:val="1"/>
          <w:sz w:val="24"/>
          <w:szCs w:val="24"/>
        </w:rPr>
        <w:t>this Section</w:t>
      </w:r>
      <w:r w:rsidRPr="00DF767C">
        <w:rPr>
          <w:rFonts w:ascii="Times New Roman" w:eastAsia="Times New Roman" w:hAnsi="Times New Roman" w:cs="Times New Roman"/>
          <w:sz w:val="24"/>
          <w:szCs w:val="24"/>
        </w:rPr>
        <w:t xml:space="preserve"> m</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med non</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nd may be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je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ted on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 basis.</w:t>
      </w:r>
    </w:p>
    <w:p w14:paraId="7B0B52C2" w14:textId="77777777" w:rsidR="00042C41" w:rsidRPr="00DF767C" w:rsidRDefault="00042C41" w:rsidP="00042C41">
      <w:pPr>
        <w:spacing w:after="0" w:line="240" w:lineRule="auto"/>
        <w:ind w:right="200"/>
        <w:rPr>
          <w:rFonts w:ascii="Times New Roman" w:hAnsi="Times New Roman" w:cs="Times New Roman"/>
          <w:sz w:val="24"/>
          <w:szCs w:val="24"/>
        </w:rPr>
      </w:pPr>
    </w:p>
    <w:p w14:paraId="7C72D7E1" w14:textId="77777777" w:rsidR="00042C41" w:rsidRPr="0057683C" w:rsidRDefault="00042C41" w:rsidP="004A1993">
      <w:pPr>
        <w:pStyle w:val="ListParagraph"/>
        <w:numPr>
          <w:ilvl w:val="0"/>
          <w:numId w:val="63"/>
        </w:numPr>
        <w:ind w:left="1080"/>
        <w:rPr>
          <w:rFonts w:ascii="Times New Roman" w:hAnsi="Times New Roman" w:cs="Times New Roman"/>
          <w:b/>
          <w:sz w:val="24"/>
          <w:szCs w:val="24"/>
        </w:rPr>
      </w:pPr>
      <w:bookmarkStart w:id="239" w:name="_Toc450899701"/>
      <w:bookmarkStart w:id="240" w:name="_Toc489947939"/>
      <w:bookmarkStart w:id="241" w:name="_Toc494436030"/>
      <w:r w:rsidRPr="0057683C">
        <w:rPr>
          <w:rFonts w:ascii="Times New Roman" w:hAnsi="Times New Roman" w:cs="Times New Roman"/>
          <w:b/>
          <w:sz w:val="24"/>
          <w:szCs w:val="24"/>
        </w:rPr>
        <w:t>PROPOSAL FORMAT</w:t>
      </w:r>
      <w:bookmarkEnd w:id="239"/>
      <w:bookmarkEnd w:id="240"/>
      <w:bookmarkEnd w:id="241"/>
    </w:p>
    <w:p w14:paraId="5CD0D93C" w14:textId="77777777" w:rsidR="00042C41" w:rsidRPr="00DF767C" w:rsidRDefault="00042C41" w:rsidP="00042C41">
      <w:pPr>
        <w:pStyle w:val="ListParagraph"/>
        <w:spacing w:after="0" w:line="240" w:lineRule="auto"/>
        <w:ind w:right="200"/>
        <w:rPr>
          <w:rFonts w:ascii="Times New Roman" w:eastAsia="Times New Roman" w:hAnsi="Times New Roman" w:cs="Times New Roman"/>
          <w:sz w:val="24"/>
          <w:szCs w:val="24"/>
        </w:rPr>
      </w:pPr>
    </w:p>
    <w:p w14:paraId="532AAE6F" w14:textId="77777777" w:rsidR="00042C41" w:rsidRPr="00DF767C" w:rsidRDefault="00042C41" w:rsidP="00042C41">
      <w:pPr>
        <w:spacing w:before="53" w:after="0" w:line="240" w:lineRule="auto"/>
        <w:ind w:left="72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 xml:space="preserve">This section describes the required format, content and organization for all proposals. </w:t>
      </w:r>
    </w:p>
    <w:p w14:paraId="2772B7C9" w14:textId="77777777" w:rsidR="00042C41" w:rsidRPr="00DF767C" w:rsidRDefault="00042C41" w:rsidP="00042C41">
      <w:pPr>
        <w:spacing w:before="16" w:after="0" w:line="240" w:lineRule="auto"/>
        <w:ind w:right="200"/>
        <w:rPr>
          <w:rFonts w:ascii="Times New Roman" w:hAnsi="Times New Roman" w:cs="Times New Roman"/>
          <w:sz w:val="24"/>
          <w:szCs w:val="24"/>
        </w:rPr>
      </w:pPr>
    </w:p>
    <w:p w14:paraId="77015D3A" w14:textId="09836747" w:rsidR="00042C41" w:rsidRDefault="00042C41" w:rsidP="00042C41">
      <w:pPr>
        <w:spacing w:after="0" w:line="240" w:lineRule="auto"/>
        <w:ind w:left="72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2"/>
          <w:sz w:val="24"/>
          <w:szCs w:val="24"/>
        </w:rPr>
        <w:t>Hard copy proposals shall be submitted 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ten, Times Roman twelve (12)</w:t>
      </w:r>
      <w:r w:rsidRPr="00DF767C">
        <w:rPr>
          <w:rFonts w:ascii="Times New Roman" w:eastAsia="Times New Roman" w:hAnsi="Times New Roman" w:cs="Times New Roman"/>
          <w:color w:val="FF0000"/>
          <w:sz w:val="24"/>
          <w:szCs w:val="24"/>
        </w:rPr>
        <w:t xml:space="preserve"> </w:t>
      </w:r>
      <w:r w:rsidRPr="00DF767C">
        <w:rPr>
          <w:rFonts w:ascii="Times New Roman" w:eastAsia="Times New Roman" w:hAnsi="Times New Roman" w:cs="Times New Roman"/>
          <w:sz w:val="24"/>
          <w:szCs w:val="24"/>
        </w:rPr>
        <w:t>(tables and graphics may be in 10-pt font), on sta</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1"/>
          <w:sz w:val="24"/>
          <w:szCs w:val="24"/>
        </w:rPr>
        <w:t xml:space="preserve"> eight and a half (</w:t>
      </w:r>
      <w:r w:rsidRPr="00DF767C">
        <w:rPr>
          <w:rFonts w:ascii="Times New Roman" w:eastAsia="Times New Roman" w:hAnsi="Times New Roman" w:cs="Times New Roman"/>
          <w:sz w:val="24"/>
          <w:szCs w:val="24"/>
        </w:rPr>
        <w:t>8½)</w:t>
      </w:r>
      <w:r w:rsidRPr="00DF767C">
        <w:rPr>
          <w:rFonts w:ascii="Times New Roman" w:eastAsia="Times New Roman" w:hAnsi="Times New Roman" w:cs="Times New Roman"/>
          <w:spacing w:val="2"/>
          <w:sz w:val="24"/>
          <w:szCs w:val="24"/>
        </w:rPr>
        <w:t xml:space="preserve"> by eleven (</w:t>
      </w:r>
      <w:r w:rsidRPr="00DF767C">
        <w:rPr>
          <w:rFonts w:ascii="Times New Roman" w:eastAsia="Times New Roman" w:hAnsi="Times New Roman" w:cs="Times New Roman"/>
          <w:sz w:val="24"/>
          <w:szCs w:val="24"/>
        </w:rPr>
        <w:t>11) inch 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la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p</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is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rmissib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only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rts, sp</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dsh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ts,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tc.)</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nd shall be pl</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d in the b</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er</w:t>
      </w:r>
      <w:r w:rsidRPr="00DF767C">
        <w:rPr>
          <w:rFonts w:ascii="Times New Roman" w:eastAsia="Times New Roman" w:hAnsi="Times New Roman" w:cs="Times New Roman"/>
          <w:sz w:val="24"/>
          <w:szCs w:val="24"/>
        </w:rPr>
        <w:t xml:space="preserve">s 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ng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 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Response must be no more than three hundred (300) pages in length excluding the title page, table of contents, tabs, pricing, resumes, financial statements, the mandatory State required forms and examples of documents. For ease of review, Offerors are encouraged to place examples in </w:t>
      </w:r>
      <w:r w:rsidRPr="00DF767C">
        <w:rPr>
          <w:rFonts w:ascii="Times New Roman" w:hAnsi="Times New Roman" w:cs="Times New Roman"/>
          <w:sz w:val="24"/>
          <w:szCs w:val="24"/>
        </w:rPr>
        <w:t xml:space="preserve">an optional </w:t>
      </w:r>
      <w:r w:rsidRPr="00DF767C">
        <w:rPr>
          <w:rFonts w:ascii="Times New Roman" w:eastAsia="Times New Roman" w:hAnsi="Times New Roman" w:cs="Times New Roman"/>
          <w:sz w:val="24"/>
          <w:szCs w:val="24"/>
        </w:rPr>
        <w:t xml:space="preserve">separate binder. </w:t>
      </w:r>
    </w:p>
    <w:p w14:paraId="111DB336" w14:textId="02305B90" w:rsidR="00EA4820" w:rsidRDefault="00EA4820" w:rsidP="00042C41">
      <w:pPr>
        <w:spacing w:after="0" w:line="240" w:lineRule="auto"/>
        <w:ind w:left="720" w:right="200"/>
        <w:rPr>
          <w:rFonts w:ascii="Times New Roman" w:eastAsia="Times New Roman" w:hAnsi="Times New Roman" w:cs="Times New Roman"/>
          <w:sz w:val="24"/>
          <w:szCs w:val="24"/>
        </w:rPr>
      </w:pPr>
    </w:p>
    <w:p w14:paraId="143549FB" w14:textId="77777777" w:rsidR="00EA4820" w:rsidRPr="00DF767C" w:rsidRDefault="00EA4820" w:rsidP="00042C41">
      <w:pPr>
        <w:spacing w:after="0" w:line="240" w:lineRule="auto"/>
        <w:ind w:left="720" w:right="200"/>
        <w:rPr>
          <w:rFonts w:ascii="Times New Roman" w:eastAsia="Times New Roman" w:hAnsi="Times New Roman" w:cs="Times New Roman"/>
          <w:sz w:val="24"/>
          <w:szCs w:val="24"/>
        </w:rPr>
      </w:pPr>
    </w:p>
    <w:p w14:paraId="0A6277A7" w14:textId="77777777" w:rsidR="00042C41" w:rsidRPr="00DF767C" w:rsidRDefault="00042C41" w:rsidP="00042C41">
      <w:pPr>
        <w:spacing w:before="4" w:after="0" w:line="240" w:lineRule="auto"/>
        <w:ind w:right="200"/>
        <w:rPr>
          <w:rFonts w:ascii="Times New Roman" w:hAnsi="Times New Roman" w:cs="Times New Roman"/>
          <w:sz w:val="24"/>
          <w:szCs w:val="24"/>
        </w:rPr>
      </w:pPr>
    </w:p>
    <w:p w14:paraId="7E9505A0" w14:textId="77777777" w:rsidR="00042C41" w:rsidRPr="00DF767C" w:rsidRDefault="00042C41" w:rsidP="004A1993">
      <w:pPr>
        <w:pStyle w:val="ListParagraph"/>
        <w:numPr>
          <w:ilvl w:val="0"/>
          <w:numId w:val="63"/>
        </w:numPr>
        <w:ind w:left="1080"/>
      </w:pPr>
      <w:bookmarkStart w:id="242" w:name="_Toc450899702"/>
      <w:bookmarkStart w:id="243" w:name="_Toc489947940"/>
      <w:bookmarkStart w:id="244" w:name="_Toc494436031"/>
      <w:r w:rsidRPr="0057683C">
        <w:rPr>
          <w:rFonts w:ascii="Times New Roman" w:hAnsi="Times New Roman" w:cs="Times New Roman"/>
          <w:b/>
          <w:sz w:val="24"/>
          <w:szCs w:val="24"/>
        </w:rPr>
        <w:lastRenderedPageBreak/>
        <w:t>Proposal Content and Organization</w:t>
      </w:r>
      <w:bookmarkEnd w:id="242"/>
      <w:bookmarkEnd w:id="243"/>
      <w:bookmarkEnd w:id="244"/>
    </w:p>
    <w:p w14:paraId="3605C1AA" w14:textId="77777777" w:rsidR="00042C41" w:rsidRPr="00DF767C" w:rsidRDefault="00042C41" w:rsidP="00042C41">
      <w:pPr>
        <w:spacing w:after="0" w:line="240" w:lineRule="auto"/>
        <w:ind w:left="108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 xml:space="preserve">Canned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omo</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ional mat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4"/>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if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4"/>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rk</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d; however, </w:t>
      </w:r>
      <w:r w:rsidRPr="00DF767C">
        <w:rPr>
          <w:rFonts w:ascii="Times New Roman" w:eastAsia="Times New Roman" w:hAnsi="Times New Roman" w:cs="Times New Roman"/>
          <w:spacing w:val="1"/>
          <w:sz w:val="24"/>
          <w:szCs w:val="24"/>
        </w:rPr>
        <w:t>use of p</w:t>
      </w:r>
      <w:r w:rsidRPr="00DF767C">
        <w:rPr>
          <w:rFonts w:ascii="Times New Roman" w:eastAsia="Times New Roman" w:hAnsi="Times New Roman" w:cs="Times New Roman"/>
          <w:sz w:val="24"/>
          <w:szCs w:val="24"/>
        </w:rPr>
        <w:t>romotion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ial should 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minimized.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ust be 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ni</w:t>
      </w:r>
      <w:r w:rsidRPr="00DF767C">
        <w:rPr>
          <w:rFonts w:ascii="Times New Roman" w:eastAsia="Times New Roman" w:hAnsi="Times New Roman" w:cs="Times New Roman"/>
          <w:spacing w:val="2"/>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inde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in </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following 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mat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ontain,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 a min</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mu</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sted 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ms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 the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3"/>
          <w:sz w:val="24"/>
          <w:szCs w:val="24"/>
        </w:rPr>
        <w:t>d</w:t>
      </w:r>
      <w:r w:rsidRPr="00DF767C">
        <w:rPr>
          <w:rFonts w:ascii="Times New Roman" w:eastAsia="Times New Roman" w:hAnsi="Times New Roman" w:cs="Times New Roman"/>
          <w:sz w:val="24"/>
          <w:szCs w:val="24"/>
        </w:rPr>
        <w:t>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Addit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tems 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submi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hments following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 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4"/>
          <w:sz w:val="24"/>
          <w:szCs w:val="24"/>
        </w:rPr>
        <w:t>r</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sted for </w:t>
      </w:r>
      <w:r w:rsidRPr="00DF767C">
        <w:rPr>
          <w:rFonts w:ascii="Times New Roman" w:eastAsia="Times New Roman" w:hAnsi="Times New Roman" w:cs="Times New Roman"/>
          <w:spacing w:val="-1"/>
          <w:sz w:val="24"/>
          <w:szCs w:val="24"/>
        </w:rPr>
        <w:t>B</w:t>
      </w:r>
      <w:r w:rsidRPr="00DF767C">
        <w:rPr>
          <w:rFonts w:ascii="Times New Roman" w:eastAsia="Times New Roman" w:hAnsi="Times New Roman" w:cs="Times New Roman"/>
          <w:sz w:val="24"/>
          <w:szCs w:val="24"/>
        </w:rPr>
        <w:t>inder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1.</w:t>
      </w:r>
    </w:p>
    <w:p w14:paraId="15E35806" w14:textId="77777777" w:rsidR="00042C41" w:rsidRPr="00DF767C" w:rsidRDefault="00042C41" w:rsidP="00042C41">
      <w:pPr>
        <w:spacing w:after="0" w:line="240" w:lineRule="auto"/>
        <w:ind w:right="200"/>
        <w:rPr>
          <w:rFonts w:ascii="Times New Roman" w:hAnsi="Times New Roman" w:cs="Times New Roman"/>
          <w:sz w:val="24"/>
          <w:szCs w:val="24"/>
        </w:rPr>
      </w:pPr>
    </w:p>
    <w:p w14:paraId="4DB499AC"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b/>
          <w:sz w:val="24"/>
          <w:szCs w:val="24"/>
        </w:rPr>
        <w:t>Binder 1</w:t>
      </w:r>
      <w:r w:rsidRPr="00DF767C">
        <w:rPr>
          <w:rFonts w:ascii="Times New Roman" w:eastAsia="Times New Roman" w:hAnsi="Times New Roman" w:cs="Times New Roman"/>
          <w:sz w:val="24"/>
          <w:szCs w:val="24"/>
        </w:rPr>
        <w:t>: T</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hnic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i/>
          <w:sz w:val="24"/>
          <w:szCs w:val="24"/>
        </w:rPr>
        <w:t xml:space="preserve">No </w:t>
      </w:r>
      <w:r w:rsidRPr="00DF767C">
        <w:rPr>
          <w:rFonts w:ascii="Times New Roman" w:eastAsia="Times New Roman" w:hAnsi="Times New Roman" w:cs="Times New Roman"/>
          <w:i/>
          <w:spacing w:val="-1"/>
          <w:sz w:val="24"/>
          <w:szCs w:val="24"/>
        </w:rPr>
        <w:t>c</w:t>
      </w:r>
      <w:r w:rsidRPr="00DF767C">
        <w:rPr>
          <w:rFonts w:ascii="Times New Roman" w:eastAsia="Times New Roman" w:hAnsi="Times New Roman" w:cs="Times New Roman"/>
          <w:i/>
          <w:sz w:val="24"/>
          <w:szCs w:val="24"/>
        </w:rPr>
        <w:t xml:space="preserve">ost </w:t>
      </w:r>
      <w:r w:rsidRPr="00DF767C">
        <w:rPr>
          <w:rFonts w:ascii="Times New Roman" w:eastAsia="Times New Roman" w:hAnsi="Times New Roman" w:cs="Times New Roman"/>
          <w:i/>
          <w:spacing w:val="1"/>
          <w:sz w:val="24"/>
          <w:szCs w:val="24"/>
        </w:rPr>
        <w:t>i</w:t>
      </w:r>
      <w:r w:rsidRPr="00DF767C">
        <w:rPr>
          <w:rFonts w:ascii="Times New Roman" w:eastAsia="Times New Roman" w:hAnsi="Times New Roman" w:cs="Times New Roman"/>
          <w:i/>
          <w:sz w:val="24"/>
          <w:szCs w:val="24"/>
        </w:rPr>
        <w:t xml:space="preserve">nformation </w:t>
      </w:r>
      <w:r w:rsidRPr="00DF767C">
        <w:rPr>
          <w:rFonts w:ascii="Times New Roman" w:eastAsia="Times New Roman" w:hAnsi="Times New Roman" w:cs="Times New Roman"/>
          <w:i/>
          <w:spacing w:val="1"/>
          <w:sz w:val="24"/>
          <w:szCs w:val="24"/>
        </w:rPr>
        <w:t>i</w:t>
      </w:r>
      <w:r w:rsidRPr="00DF767C">
        <w:rPr>
          <w:rFonts w:ascii="Times New Roman" w:eastAsia="Times New Roman" w:hAnsi="Times New Roman" w:cs="Times New Roman"/>
          <w:i/>
          <w:sz w:val="24"/>
          <w:szCs w:val="24"/>
        </w:rPr>
        <w:t>n Bind</w:t>
      </w:r>
      <w:r w:rsidRPr="00DF767C">
        <w:rPr>
          <w:rFonts w:ascii="Times New Roman" w:eastAsia="Times New Roman" w:hAnsi="Times New Roman" w:cs="Times New Roman"/>
          <w:i/>
          <w:spacing w:val="-1"/>
          <w:sz w:val="24"/>
          <w:szCs w:val="24"/>
        </w:rPr>
        <w:t>e</w:t>
      </w:r>
      <w:r w:rsidRPr="00DF767C">
        <w:rPr>
          <w:rFonts w:ascii="Times New Roman" w:eastAsia="Times New Roman" w:hAnsi="Times New Roman" w:cs="Times New Roman"/>
          <w:i/>
          <w:sz w:val="24"/>
          <w:szCs w:val="24"/>
        </w:rPr>
        <w:t>r 1.</w:t>
      </w:r>
    </w:p>
    <w:p w14:paraId="24783DDE" w14:textId="77777777" w:rsidR="00042C41" w:rsidRPr="00DF767C" w:rsidRDefault="00042C41" w:rsidP="00042C41">
      <w:pPr>
        <w:spacing w:after="0" w:line="240" w:lineRule="auto"/>
        <w:ind w:right="200"/>
        <w:rPr>
          <w:rFonts w:ascii="Times New Roman" w:hAnsi="Times New Roman" w:cs="Times New Roman"/>
          <w:sz w:val="24"/>
          <w:szCs w:val="24"/>
        </w:rPr>
      </w:pPr>
    </w:p>
    <w:p w14:paraId="33EA3415"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Table of Contents</w:t>
      </w:r>
    </w:p>
    <w:p w14:paraId="3ADCD994"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Signed Letter of Transmittal Form (APPENDIX C)</w:t>
      </w:r>
    </w:p>
    <w:p w14:paraId="4593D556"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2 Page Summary </w:t>
      </w:r>
      <w:r>
        <w:rPr>
          <w:rFonts w:ascii="Times New Roman" w:hAnsi="Times New Roman" w:cs="Times New Roman"/>
          <w:sz w:val="24"/>
          <w:szCs w:val="24"/>
        </w:rPr>
        <w:t>of</w:t>
      </w:r>
      <w:r w:rsidRPr="00DF767C">
        <w:rPr>
          <w:rFonts w:ascii="Times New Roman" w:hAnsi="Times New Roman" w:cs="Times New Roman"/>
          <w:sz w:val="24"/>
          <w:szCs w:val="24"/>
        </w:rPr>
        <w:t xml:space="preserve"> Offeror’s Approach</w:t>
      </w:r>
    </w:p>
    <w:p w14:paraId="536C2486"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List of References</w:t>
      </w:r>
    </w:p>
    <w:p w14:paraId="76C2122D"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Financial Stability Documents</w:t>
      </w:r>
    </w:p>
    <w:p w14:paraId="0E403EF6"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Performance Bond Capacity Statement </w:t>
      </w:r>
    </w:p>
    <w:p w14:paraId="51BC2B86"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Signed Campaign Contribution Disclosure Form (APPENDIX E)</w:t>
      </w:r>
    </w:p>
    <w:p w14:paraId="3ADE8A73"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Signed New Mexico Employee Health Coverage Form (APPENDIX F)</w:t>
      </w:r>
    </w:p>
    <w:p w14:paraId="06721E4B"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Signed Pay Equity Statement </w:t>
      </w:r>
    </w:p>
    <w:p w14:paraId="6300E5C8"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 xml:space="preserve">Signed Eligibility Statement </w:t>
      </w:r>
    </w:p>
    <w:p w14:paraId="347C0EE3"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Response to Specifications (APPENDIX G)</w:t>
      </w:r>
    </w:p>
    <w:p w14:paraId="1653DD27" w14:textId="77777777" w:rsidR="00042C41" w:rsidRPr="00DF767C" w:rsidRDefault="00042C41" w:rsidP="00042C41">
      <w:pPr>
        <w:pStyle w:val="ListParagraph"/>
        <w:numPr>
          <w:ilvl w:val="3"/>
          <w:numId w:val="13"/>
        </w:numPr>
        <w:spacing w:after="60" w:line="240" w:lineRule="auto"/>
        <w:ind w:left="1800" w:right="202"/>
        <w:contextualSpacing w:val="0"/>
        <w:rPr>
          <w:rFonts w:ascii="Times New Roman" w:hAnsi="Times New Roman" w:cs="Times New Roman"/>
          <w:sz w:val="24"/>
          <w:szCs w:val="24"/>
        </w:rPr>
      </w:pPr>
      <w:r w:rsidRPr="00DF767C">
        <w:rPr>
          <w:rFonts w:ascii="Times New Roman" w:hAnsi="Times New Roman" w:cs="Times New Roman"/>
          <w:sz w:val="24"/>
          <w:szCs w:val="24"/>
        </w:rPr>
        <w:t>Response to Specifications (APPENDIX H)</w:t>
      </w:r>
    </w:p>
    <w:p w14:paraId="2A57EDF9" w14:textId="77777777" w:rsidR="00042C41" w:rsidRPr="00DF767C" w:rsidRDefault="00042C41" w:rsidP="00042C41">
      <w:pPr>
        <w:pStyle w:val="ListParagraph"/>
        <w:numPr>
          <w:ilvl w:val="3"/>
          <w:numId w:val="13"/>
        </w:numPr>
        <w:spacing w:line="240" w:lineRule="auto"/>
        <w:ind w:left="1800" w:right="200"/>
        <w:rPr>
          <w:rFonts w:ascii="Times New Roman" w:hAnsi="Times New Roman" w:cs="Times New Roman"/>
          <w:sz w:val="24"/>
          <w:szCs w:val="24"/>
        </w:rPr>
      </w:pPr>
      <w:r w:rsidRPr="00DF767C">
        <w:rPr>
          <w:rFonts w:ascii="Times New Roman" w:hAnsi="Times New Roman" w:cs="Times New Roman"/>
          <w:sz w:val="24"/>
          <w:szCs w:val="24"/>
        </w:rPr>
        <w:t>Additional items (including Required Sample Documents if not included in separate binder)</w:t>
      </w:r>
    </w:p>
    <w:p w14:paraId="0A5123E8"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b/>
          <w:sz w:val="24"/>
          <w:szCs w:val="24"/>
        </w:rPr>
        <w:t>Binder 2</w:t>
      </w:r>
      <w:r w:rsidRPr="00DF767C">
        <w:rPr>
          <w:rFonts w:ascii="Times New Roman" w:eastAsia="Times New Roman" w:hAnsi="Times New Roman" w:cs="Times New Roman"/>
          <w:sz w:val="24"/>
          <w:szCs w:val="24"/>
        </w:rPr>
        <w:t xml:space="preserve">: Cost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p>
    <w:p w14:paraId="65DB2277" w14:textId="77777777" w:rsidR="00042C41" w:rsidRPr="00DF767C" w:rsidRDefault="00042C41" w:rsidP="00042C41">
      <w:pPr>
        <w:spacing w:after="0" w:line="240" w:lineRule="auto"/>
        <w:ind w:left="1440" w:right="200"/>
        <w:rPr>
          <w:rFonts w:ascii="Times New Roman" w:eastAsia="Times New Roman" w:hAnsi="Times New Roman" w:cs="Times New Roman"/>
          <w:sz w:val="24"/>
          <w:szCs w:val="24"/>
        </w:rPr>
      </w:pPr>
    </w:p>
    <w:p w14:paraId="22C62F5C"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Completed Cost Response (see APPENDIX B)</w:t>
      </w:r>
    </w:p>
    <w:p w14:paraId="2813A721"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p>
    <w:p w14:paraId="14FF5423"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In each section of the proposal, Offerors should address the items in the order in which they appear in this RFP. All forms provided in this RFP must be thoroughly completed and must be included in the appropriate section of the proposal. All discussion of proposed costs, rates or expenses must occur only in Binder 2 on the Cost Response Form.</w:t>
      </w:r>
    </w:p>
    <w:p w14:paraId="224B9091" w14:textId="77777777" w:rsidR="00042C41" w:rsidRPr="00DF767C" w:rsidRDefault="00042C41" w:rsidP="00042C41">
      <w:pPr>
        <w:spacing w:after="0" w:line="240" w:lineRule="auto"/>
        <w:ind w:right="200"/>
        <w:rPr>
          <w:rFonts w:ascii="Times New Roman" w:hAnsi="Times New Roman" w:cs="Times New Roman"/>
          <w:sz w:val="24"/>
          <w:szCs w:val="24"/>
        </w:rPr>
      </w:pPr>
    </w:p>
    <w:p w14:paraId="47F5D9F3" w14:textId="77777777" w:rsidR="00042C41" w:rsidRPr="00DF767C" w:rsidRDefault="00042C41" w:rsidP="00042C41">
      <w:pPr>
        <w:pStyle w:val="Heading4"/>
        <w:ind w:left="720"/>
        <w:rPr>
          <w:spacing w:val="-3"/>
        </w:rPr>
      </w:pPr>
      <w:bookmarkStart w:id="245" w:name="_Toc450899703"/>
      <w:bookmarkStart w:id="246" w:name="_Toc489947941"/>
      <w:bookmarkStart w:id="247" w:name="_Toc494436032"/>
      <w:r w:rsidRPr="00DF767C">
        <w:rPr>
          <w:spacing w:val="-3"/>
        </w:rPr>
        <w:t>2.  Letter of Transmittal</w:t>
      </w:r>
      <w:bookmarkEnd w:id="245"/>
      <w:bookmarkEnd w:id="246"/>
      <w:bookmarkEnd w:id="247"/>
    </w:p>
    <w:p w14:paraId="3DB71FDC" w14:textId="77777777" w:rsidR="00042C41" w:rsidRPr="00DF767C" w:rsidRDefault="00042C41" w:rsidP="00042C41">
      <w:pPr>
        <w:spacing w:before="5" w:after="0" w:line="240" w:lineRule="auto"/>
        <w:ind w:right="200"/>
        <w:rPr>
          <w:rFonts w:ascii="Times New Roman" w:hAnsi="Times New Roman" w:cs="Times New Roman"/>
          <w:sz w:val="24"/>
          <w:szCs w:val="24"/>
        </w:rPr>
      </w:pPr>
    </w:p>
    <w:p w14:paraId="354E19EF" w14:textId="77777777" w:rsidR="00042C41" w:rsidRPr="00DF767C" w:rsidRDefault="00042C41" w:rsidP="00042C4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propo</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 xml:space="preserve">ust be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compani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tal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orm</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loc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ted in AP</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X C,</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whi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 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s</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ind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vidual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uthori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to obl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ompa</w:t>
      </w:r>
      <w:r w:rsidRPr="00DF767C">
        <w:rPr>
          <w:rFonts w:ascii="Times New Roman" w:eastAsia="Times New Roman" w:hAnsi="Times New Roman" w:cs="Times New Roman"/>
          <w:spacing w:val="4"/>
          <w:sz w:val="24"/>
          <w:szCs w:val="24"/>
        </w:rPr>
        <w:t>n</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letter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t</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MU</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w:t>
      </w:r>
    </w:p>
    <w:p w14:paraId="1045A597" w14:textId="77777777" w:rsidR="00042C41" w:rsidRPr="00DF767C" w:rsidRDefault="00042C41" w:rsidP="00042C41">
      <w:pPr>
        <w:spacing w:before="16" w:after="0" w:line="240" w:lineRule="auto"/>
        <w:ind w:right="200"/>
        <w:rPr>
          <w:rFonts w:ascii="Times New Roman" w:hAnsi="Times New Roman" w:cs="Times New Roman"/>
          <w:sz w:val="24"/>
          <w:szCs w:val="24"/>
        </w:rPr>
      </w:pPr>
    </w:p>
    <w:p w14:paraId="5AEE5B6F"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submit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ing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 xml:space="preserve">usiness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p>
    <w:p w14:paraId="05369967" w14:textId="77777777" w:rsidR="00042C41" w:rsidRPr="00DF767C" w:rsidRDefault="00042C41" w:rsidP="00042C41">
      <w:pPr>
        <w:spacing w:after="0" w:line="240" w:lineRule="auto"/>
        <w:ind w:right="200"/>
        <w:rPr>
          <w:rFonts w:ascii="Times New Roman" w:hAnsi="Times New Roman" w:cs="Times New Roman"/>
          <w:sz w:val="24"/>
          <w:szCs w:val="24"/>
        </w:rPr>
      </w:pPr>
    </w:p>
    <w:p w14:paraId="1AA7C35C"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me, 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le,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lephon</w:t>
      </w:r>
      <w:r w:rsidRPr="00DF767C">
        <w:rPr>
          <w:rFonts w:ascii="Times New Roman" w:eastAsia="Times New Roman" w:hAnsi="Times New Roman" w:cs="Times New Roman"/>
          <w:spacing w:val="-1"/>
          <w:sz w:val="24"/>
          <w:szCs w:val="24"/>
        </w:rPr>
        <w:t>e number</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mail ad</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ss of the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rson </w:t>
      </w:r>
      <w:r w:rsidRPr="00DF767C">
        <w:rPr>
          <w:rFonts w:ascii="Times New Roman" w:eastAsia="Times New Roman" w:hAnsi="Times New Roman" w:cs="Times New Roman"/>
          <w:spacing w:val="-1"/>
          <w:sz w:val="24"/>
          <w:szCs w:val="24"/>
        </w:rPr>
        <w:lastRenderedPageBreak/>
        <w:t>a</w:t>
      </w:r>
      <w:r w:rsidRPr="00DF767C">
        <w:rPr>
          <w:rFonts w:ascii="Times New Roman" w:eastAsia="Times New Roman" w:hAnsi="Times New Roman" w:cs="Times New Roman"/>
          <w:sz w:val="24"/>
          <w:szCs w:val="24"/>
        </w:rPr>
        <w:t>uthor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ni</w:t>
      </w:r>
      <w:r w:rsidRPr="00DF767C">
        <w:rPr>
          <w:rFonts w:ascii="Times New Roman" w:eastAsia="Times New Roman" w:hAnsi="Times New Roman" w:cs="Times New Roman"/>
          <w:spacing w:val="2"/>
          <w:sz w:val="24"/>
          <w:szCs w:val="24"/>
        </w:rPr>
        <w:t>z</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to cont</w:t>
      </w:r>
      <w:r w:rsidRPr="00DF767C">
        <w:rPr>
          <w:rFonts w:ascii="Times New Roman" w:eastAsia="Times New Roman" w:hAnsi="Times New Roman" w:cs="Times New Roman"/>
          <w:spacing w:val="-1"/>
          <w:sz w:val="24"/>
          <w:szCs w:val="24"/>
        </w:rPr>
        <w:t>rac</w:t>
      </w:r>
      <w:r w:rsidRPr="00DF767C">
        <w:rPr>
          <w:rFonts w:ascii="Times New Roman" w:eastAsia="Times New Roman" w:hAnsi="Times New Roman" w:cs="Times New Roman"/>
          <w:sz w:val="24"/>
          <w:szCs w:val="24"/>
        </w:rPr>
        <w:t>tual</w:t>
      </w:r>
      <w:r w:rsidRPr="00DF767C">
        <w:rPr>
          <w:rFonts w:ascii="Times New Roman" w:eastAsia="Times New Roman" w:hAnsi="Times New Roman" w:cs="Times New Roman"/>
          <w:spacing w:val="5"/>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obl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the</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busin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ss enti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v</w:t>
      </w:r>
      <w:r w:rsidRPr="00DF767C">
        <w:rPr>
          <w:rFonts w:ascii="Times New Roman" w:eastAsia="Times New Roman" w:hAnsi="Times New Roman" w:cs="Times New Roman"/>
          <w:sz w:val="24"/>
          <w:szCs w:val="24"/>
        </w:rPr>
        <w:t>id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 xml:space="preserve">g the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p>
    <w:p w14:paraId="30FE6A14" w14:textId="77777777" w:rsidR="00042C41" w:rsidRPr="00DF767C" w:rsidRDefault="00042C41" w:rsidP="00042C41">
      <w:pPr>
        <w:spacing w:before="1" w:after="0" w:line="240" w:lineRule="auto"/>
        <w:ind w:right="200"/>
        <w:rPr>
          <w:rFonts w:ascii="Times New Roman" w:hAnsi="Times New Roman" w:cs="Times New Roman"/>
          <w:sz w:val="24"/>
          <w:szCs w:val="24"/>
        </w:rPr>
      </w:pPr>
    </w:p>
    <w:p w14:paraId="2B3849F3"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me, 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le,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lephon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 number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mail ad</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ss of the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rson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uthor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to 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 on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lf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Offeror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ni</w:t>
      </w:r>
      <w:r w:rsidRPr="00DF767C">
        <w:rPr>
          <w:rFonts w:ascii="Times New Roman" w:eastAsia="Times New Roman" w:hAnsi="Times New Roman" w:cs="Times New Roman"/>
          <w:spacing w:val="2"/>
          <w:sz w:val="24"/>
          <w:szCs w:val="24"/>
        </w:rPr>
        <w:t>z</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(if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dif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2.b</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w:t>
      </w:r>
    </w:p>
    <w:p w14:paraId="2979AA19" w14:textId="77777777" w:rsidR="00042C41" w:rsidRPr="00DF767C" w:rsidRDefault="00042C41" w:rsidP="00042C41">
      <w:pPr>
        <w:spacing w:after="0" w:line="240" w:lineRule="auto"/>
        <w:ind w:right="200"/>
        <w:rPr>
          <w:rFonts w:ascii="Times New Roman" w:hAnsi="Times New Roman" w:cs="Times New Roman"/>
          <w:sz w:val="24"/>
          <w:szCs w:val="24"/>
        </w:rPr>
      </w:pPr>
    </w:p>
    <w:p w14:paraId="3B7F4B1D"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mes, tit</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tel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phon</w:t>
      </w:r>
      <w:r w:rsidRPr="00DF767C">
        <w:rPr>
          <w:rFonts w:ascii="Times New Roman" w:eastAsia="Times New Roman" w:hAnsi="Times New Roman" w:cs="Times New Roman"/>
          <w:spacing w:val="-1"/>
          <w:sz w:val="24"/>
          <w:szCs w:val="24"/>
        </w:rPr>
        <w:t>e numbers</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e</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mail a</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z w:val="24"/>
          <w:szCs w:val="24"/>
        </w:rPr>
        <w:t>dr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sses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rsons to 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la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z w:val="24"/>
          <w:szCs w:val="24"/>
        </w:rPr>
        <w:t xml:space="preserve"> and/or questions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rding</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ontent;</w:t>
      </w:r>
    </w:p>
    <w:p w14:paraId="1D715CB2" w14:textId="77777777" w:rsidR="00042C41" w:rsidRPr="00DF767C" w:rsidRDefault="00042C41" w:rsidP="00042C41">
      <w:pPr>
        <w:spacing w:after="0" w:line="240" w:lineRule="auto"/>
        <w:ind w:right="200"/>
        <w:rPr>
          <w:rFonts w:ascii="Times New Roman" w:hAnsi="Times New Roman" w:cs="Times New Roman"/>
          <w:sz w:val="24"/>
          <w:szCs w:val="24"/>
        </w:rPr>
      </w:pPr>
    </w:p>
    <w:p w14:paraId="20FDE53E"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su</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tors </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if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cip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used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in </w:t>
      </w:r>
      <w:r w:rsidRPr="00DF767C">
        <w:rPr>
          <w:rFonts w:ascii="Times New Roman" w:eastAsia="Times New Roman" w:hAnsi="Times New Roman" w:cs="Times New Roman"/>
          <w:spacing w:val="1"/>
          <w:sz w:val="24"/>
          <w:szCs w:val="24"/>
        </w:rPr>
        <w:t>performing</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sul</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p>
    <w:p w14:paraId="4750476D" w14:textId="77777777" w:rsidR="00042C41" w:rsidRPr="00DF767C" w:rsidRDefault="00042C41" w:rsidP="00042C41">
      <w:pPr>
        <w:spacing w:after="0" w:line="240" w:lineRule="auto"/>
        <w:ind w:right="200"/>
        <w:rPr>
          <w:rFonts w:ascii="Times New Roman" w:hAnsi="Times New Roman" w:cs="Times New Roman"/>
          <w:sz w:val="24"/>
          <w:szCs w:val="24"/>
        </w:rPr>
      </w:pPr>
    </w:p>
    <w:p w14:paraId="6DD0FA82"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ribe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lationship</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with 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oth</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that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l participate in performing an awarded contract;</w:t>
      </w:r>
    </w:p>
    <w:p w14:paraId="05274C3C" w14:textId="77777777" w:rsidR="00042C41" w:rsidRPr="00DF767C" w:rsidRDefault="00042C41" w:rsidP="00042C41">
      <w:pPr>
        <w:spacing w:after="0" w:line="240" w:lineRule="auto"/>
        <w:ind w:right="200"/>
        <w:rPr>
          <w:rFonts w:ascii="Times New Roman" w:hAnsi="Times New Roman" w:cs="Times New Roman"/>
          <w:sz w:val="24"/>
          <w:szCs w:val="24"/>
        </w:rPr>
      </w:pPr>
    </w:p>
    <w:p w14:paraId="4FA448C7" w14:textId="77777777" w:rsidR="00042C41" w:rsidRPr="00DF767C" w:rsidRDefault="00042C41" w:rsidP="00042C41">
      <w:pPr>
        <w:pStyle w:val="ListParagraph"/>
        <w:numPr>
          <w:ilvl w:val="1"/>
          <w:numId w:val="5"/>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4"/>
          <w:sz w:val="24"/>
          <w:szCs w:val="24"/>
        </w:rPr>
        <w:t>f</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ol</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owi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z w:val="24"/>
          <w:szCs w:val="24"/>
        </w:rPr>
        <w:t xml:space="preserve">th a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 xml:space="preserve">k </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rk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nd s</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ture</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wh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6C88CFDC" w14:textId="77777777" w:rsidR="00042C41" w:rsidRPr="00DF767C" w:rsidRDefault="00042C41" w:rsidP="00042C41">
      <w:pPr>
        <w:spacing w:after="0" w:line="240" w:lineRule="auto"/>
        <w:ind w:right="200"/>
        <w:rPr>
          <w:rFonts w:ascii="Times New Roman" w:hAnsi="Times New Roman" w:cs="Times New Roman"/>
          <w:sz w:val="24"/>
          <w:szCs w:val="24"/>
        </w:rPr>
      </w:pPr>
    </w:p>
    <w:p w14:paraId="579B1565" w14:textId="77777777" w:rsidR="00042C41" w:rsidRPr="00DF767C" w:rsidRDefault="00042C41" w:rsidP="00042C41">
      <w:pPr>
        <w:pStyle w:val="ListParagraph"/>
        <w:numPr>
          <w:ilvl w:val="2"/>
          <w:numId w:val="8"/>
        </w:numPr>
        <w:spacing w:after="0" w:line="240" w:lineRule="auto"/>
        <w:ind w:left="1800" w:right="200" w:hanging="360"/>
        <w:rPr>
          <w:rFonts w:ascii="Times New Roman" w:eastAsia="Times New Roman" w:hAnsi="Times New Roman" w:cs="Times New Roman"/>
          <w:sz w:val="24"/>
          <w:szCs w:val="24"/>
        </w:rPr>
      </w:pPr>
      <w:bookmarkStart w:id="248" w:name="_Hlk494446794"/>
      <w:r w:rsidRPr="00DF767C">
        <w:rPr>
          <w:rFonts w:ascii="Times New Roman" w:eastAsia="Times New Roman" w:hAnsi="Times New Roman" w:cs="Times New Roman"/>
          <w:sz w:val="24"/>
          <w:szCs w:val="24"/>
          <w:u w:val="single" w:color="000000"/>
        </w:rPr>
        <w:t>E</w:t>
      </w:r>
      <w:r w:rsidRPr="00DF767C">
        <w:rPr>
          <w:rFonts w:ascii="Times New Roman" w:eastAsia="Times New Roman" w:hAnsi="Times New Roman" w:cs="Times New Roman"/>
          <w:spacing w:val="2"/>
          <w:sz w:val="24"/>
          <w:szCs w:val="24"/>
          <w:u w:val="single" w:color="000000"/>
        </w:rPr>
        <w:t>x</w:t>
      </w:r>
      <w:r w:rsidRPr="00DF767C">
        <w:rPr>
          <w:rFonts w:ascii="Times New Roman" w:eastAsia="Times New Roman" w:hAnsi="Times New Roman" w:cs="Times New Roman"/>
          <w:sz w:val="24"/>
          <w:szCs w:val="24"/>
          <w:u w:val="single" w:color="000000"/>
        </w:rPr>
        <w:t>pl</w:t>
      </w:r>
      <w:r w:rsidRPr="00DF767C">
        <w:rPr>
          <w:rFonts w:ascii="Times New Roman" w:eastAsia="Times New Roman" w:hAnsi="Times New Roman" w:cs="Times New Roman"/>
          <w:spacing w:val="1"/>
          <w:sz w:val="24"/>
          <w:szCs w:val="24"/>
          <w:u w:val="single" w:color="000000"/>
        </w:rPr>
        <w:t>i</w:t>
      </w:r>
      <w:r w:rsidRPr="00DF767C">
        <w:rPr>
          <w:rFonts w:ascii="Times New Roman" w:eastAsia="Times New Roman" w:hAnsi="Times New Roman" w:cs="Times New Roman"/>
          <w:spacing w:val="-1"/>
          <w:sz w:val="24"/>
          <w:szCs w:val="24"/>
          <w:u w:val="single" w:color="000000"/>
        </w:rPr>
        <w:t>c</w:t>
      </w:r>
      <w:r w:rsidRPr="00DF767C">
        <w:rPr>
          <w:rFonts w:ascii="Times New Roman" w:eastAsia="Times New Roman" w:hAnsi="Times New Roman" w:cs="Times New Roman"/>
          <w:sz w:val="24"/>
          <w:szCs w:val="24"/>
          <w:u w:val="single" w:color="000000"/>
        </w:rPr>
        <w:t>i</w:t>
      </w:r>
      <w:r w:rsidRPr="00DF767C">
        <w:rPr>
          <w:rFonts w:ascii="Times New Roman" w:eastAsia="Times New Roman" w:hAnsi="Times New Roman" w:cs="Times New Roman"/>
          <w:spacing w:val="-1"/>
          <w:sz w:val="24"/>
          <w:szCs w:val="24"/>
          <w:u w:val="single" w:color="000000"/>
        </w:rPr>
        <w:t>t</w:t>
      </w:r>
      <w:r w:rsidRPr="00DF767C">
        <w:rPr>
          <w:rFonts w:ascii="Times New Roman" w:eastAsia="Times New Roman" w:hAnsi="Times New Roman" w:cs="Times New Roman"/>
          <w:spacing w:val="3"/>
          <w:sz w:val="24"/>
          <w:szCs w:val="24"/>
          <w:u w:val="single" w:color="000000"/>
        </w:rPr>
        <w:t>l</w:t>
      </w:r>
      <w:r w:rsidRPr="00DF767C">
        <w:rPr>
          <w:rFonts w:ascii="Times New Roman" w:eastAsia="Times New Roman" w:hAnsi="Times New Roman" w:cs="Times New Roman"/>
          <w:sz w:val="24"/>
          <w:szCs w:val="24"/>
          <w:u w:val="single" w:color="000000"/>
        </w:rPr>
        <w:t>y</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cce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z w:val="24"/>
          <w:szCs w:val="24"/>
        </w:rPr>
        <w:t>Condi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ions</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rning</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(see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2"/>
          <w:sz w:val="24"/>
          <w:szCs w:val="24"/>
        </w:rPr>
        <w:t>V</w:t>
      </w:r>
      <w:r>
        <w:rPr>
          <w:rFonts w:ascii="Times New Roman" w:eastAsia="Times New Roman" w:hAnsi="Times New Roman" w:cs="Times New Roman"/>
          <w:spacing w:val="-2"/>
          <w:sz w:val="24"/>
          <w:szCs w:val="24"/>
        </w:rPr>
        <w:t>I</w:t>
      </w:r>
      <w:r w:rsidRPr="00DF767C">
        <w:rPr>
          <w:rFonts w:ascii="Times New Roman" w:eastAsia="Times New Roman" w:hAnsi="Times New Roman" w:cs="Times New Roman"/>
          <w:sz w:val="24"/>
          <w:szCs w:val="24"/>
        </w:rPr>
        <w:t xml:space="preserve">. C.1); </w:t>
      </w:r>
    </w:p>
    <w:bookmarkEnd w:id="248"/>
    <w:p w14:paraId="7390A1E0" w14:textId="77777777" w:rsidR="00042C41" w:rsidRPr="00DF767C" w:rsidRDefault="00042C41" w:rsidP="00042C41">
      <w:pPr>
        <w:spacing w:after="0" w:line="240" w:lineRule="auto"/>
        <w:ind w:left="1800" w:right="200" w:hanging="360"/>
        <w:rPr>
          <w:rFonts w:ascii="Times New Roman" w:hAnsi="Times New Roman" w:cs="Times New Roman"/>
          <w:sz w:val="24"/>
          <w:szCs w:val="24"/>
        </w:rPr>
      </w:pPr>
    </w:p>
    <w:p w14:paraId="0E9EF495" w14:textId="77777777" w:rsidR="00042C41" w:rsidRPr="00DF767C" w:rsidRDefault="00042C41" w:rsidP="00042C41">
      <w:pPr>
        <w:pStyle w:val="ListParagraph"/>
        <w:numPr>
          <w:ilvl w:val="2"/>
          <w:numId w:val="8"/>
        </w:numPr>
        <w:spacing w:after="0" w:line="240" w:lineRule="auto"/>
        <w:ind w:left="1800" w:right="200" w:hanging="36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knowl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ipt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mend</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nts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o 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 and</w:t>
      </w:r>
    </w:p>
    <w:p w14:paraId="0319A251" w14:textId="77777777" w:rsidR="00042C41" w:rsidRPr="00DF767C" w:rsidRDefault="00042C41" w:rsidP="00042C41">
      <w:pPr>
        <w:spacing w:after="0" w:line="240" w:lineRule="auto"/>
        <w:ind w:right="200"/>
        <w:rPr>
          <w:rFonts w:ascii="Times New Roman" w:hAnsi="Times New Roman" w:cs="Times New Roman"/>
          <w:sz w:val="24"/>
          <w:szCs w:val="24"/>
        </w:rPr>
      </w:pPr>
    </w:p>
    <w:p w14:paraId="0974BB05" w14:textId="77777777" w:rsidR="00042C41" w:rsidRPr="00DF767C" w:rsidRDefault="00042C41" w:rsidP="00042C41">
      <w:pPr>
        <w:pStyle w:val="ListParagraph"/>
        <w:numPr>
          <w:ilvl w:val="0"/>
          <w:numId w:val="6"/>
        </w:numPr>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rson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in</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ph 2.b</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bove.</w:t>
      </w:r>
    </w:p>
    <w:p w14:paraId="19F786E9" w14:textId="77777777" w:rsidR="00042C41" w:rsidRPr="0084593B" w:rsidRDefault="00042C41" w:rsidP="00476794">
      <w:pPr>
        <w:pStyle w:val="H1Normal"/>
        <w:rPr>
          <w:b/>
        </w:rPr>
      </w:pPr>
    </w:p>
    <w:p w14:paraId="7ACAC9D7" w14:textId="77777777" w:rsidR="00154560" w:rsidRPr="0084593B" w:rsidRDefault="00045712" w:rsidP="004A1993">
      <w:pPr>
        <w:pStyle w:val="ListParagraph"/>
        <w:numPr>
          <w:ilvl w:val="0"/>
          <w:numId w:val="70"/>
        </w:numPr>
        <w:spacing w:after="240"/>
        <w:ind w:left="720"/>
        <w:contextualSpacing w:val="0"/>
        <w:rPr>
          <w:rFonts w:ascii="Times New Roman" w:hAnsi="Times New Roman" w:cs="Times New Roman"/>
          <w:b/>
          <w:sz w:val="24"/>
          <w:szCs w:val="24"/>
        </w:rPr>
      </w:pPr>
      <w:bookmarkStart w:id="249" w:name="_Toc450899705"/>
      <w:bookmarkStart w:id="250" w:name="_Toc489947943"/>
      <w:bookmarkStart w:id="251" w:name="_Toc494436034"/>
      <w:bookmarkStart w:id="252" w:name="_Toc505759517"/>
      <w:r w:rsidRPr="0084593B">
        <w:rPr>
          <w:rFonts w:ascii="Times New Roman" w:hAnsi="Times New Roman" w:cs="Times New Roman"/>
          <w:b/>
          <w:sz w:val="24"/>
          <w:szCs w:val="24"/>
        </w:rPr>
        <w:t>COST</w:t>
      </w:r>
      <w:bookmarkEnd w:id="249"/>
      <w:bookmarkEnd w:id="250"/>
      <w:bookmarkEnd w:id="251"/>
      <w:bookmarkEnd w:id="252"/>
    </w:p>
    <w:p w14:paraId="44597524" w14:textId="11FB38D3" w:rsidR="0045078B" w:rsidRPr="00DF767C" w:rsidRDefault="00045712" w:rsidP="00584D8B">
      <w:pPr>
        <w:pStyle w:val="NormalH2Indent"/>
        <w:rPr>
          <w:rFonts w:cs="Times New Roman"/>
        </w:rPr>
      </w:pPr>
      <w:r w:rsidRPr="00DF767C">
        <w:rPr>
          <w:rFonts w:cs="Times New Roman"/>
        </w:rPr>
        <w:t>O</w:t>
      </w:r>
      <w:r w:rsidRPr="00DF767C">
        <w:rPr>
          <w:rFonts w:cs="Times New Roman"/>
          <w:spacing w:val="-1"/>
        </w:rPr>
        <w:t>f</w:t>
      </w:r>
      <w:r w:rsidRPr="00DF767C">
        <w:rPr>
          <w:rFonts w:cs="Times New Roman"/>
        </w:rPr>
        <w:t>fero</w:t>
      </w:r>
      <w:r w:rsidRPr="00DF767C">
        <w:rPr>
          <w:rFonts w:cs="Times New Roman"/>
          <w:spacing w:val="-1"/>
        </w:rPr>
        <w:t>r</w:t>
      </w:r>
      <w:r w:rsidRPr="00DF767C">
        <w:rPr>
          <w:rFonts w:cs="Times New Roman"/>
        </w:rPr>
        <w:t>s mu</w:t>
      </w:r>
      <w:r w:rsidRPr="00DF767C">
        <w:rPr>
          <w:rFonts w:cs="Times New Roman"/>
          <w:spacing w:val="1"/>
        </w:rPr>
        <w:t>s</w:t>
      </w:r>
      <w:r w:rsidRPr="00DF767C">
        <w:rPr>
          <w:rFonts w:cs="Times New Roman"/>
        </w:rPr>
        <w:t>t complete</w:t>
      </w:r>
      <w:r w:rsidRPr="00DF767C">
        <w:rPr>
          <w:rFonts w:cs="Times New Roman"/>
          <w:spacing w:val="-1"/>
        </w:rPr>
        <w:t xml:space="preserve"> </w:t>
      </w:r>
      <w:r w:rsidRPr="00DF767C">
        <w:rPr>
          <w:rFonts w:cs="Times New Roman"/>
          <w:spacing w:val="3"/>
        </w:rPr>
        <w:t>t</w:t>
      </w:r>
      <w:r w:rsidRPr="00DF767C">
        <w:rPr>
          <w:rFonts w:cs="Times New Roman"/>
        </w:rPr>
        <w:t>he</w:t>
      </w:r>
      <w:r w:rsidRPr="00DF767C">
        <w:rPr>
          <w:rFonts w:cs="Times New Roman"/>
          <w:spacing w:val="-1"/>
        </w:rPr>
        <w:t xml:space="preserve"> </w:t>
      </w:r>
      <w:r w:rsidRPr="00DF767C">
        <w:rPr>
          <w:rFonts w:cs="Times New Roman"/>
        </w:rPr>
        <w:t xml:space="preserve">Cost </w:t>
      </w:r>
      <w:r w:rsidRPr="00DF767C">
        <w:rPr>
          <w:rFonts w:cs="Times New Roman"/>
          <w:spacing w:val="1"/>
        </w:rPr>
        <w:t>R</w:t>
      </w:r>
      <w:r w:rsidRPr="00DF767C">
        <w:rPr>
          <w:rFonts w:cs="Times New Roman"/>
          <w:spacing w:val="-1"/>
        </w:rPr>
        <w:t>e</w:t>
      </w:r>
      <w:r w:rsidRPr="00DF767C">
        <w:rPr>
          <w:rFonts w:cs="Times New Roman"/>
        </w:rPr>
        <w:t xml:space="preserve">sponse </w:t>
      </w:r>
      <w:r w:rsidR="00811165" w:rsidRPr="00DF767C">
        <w:rPr>
          <w:rFonts w:cs="Times New Roman"/>
          <w:spacing w:val="-2"/>
        </w:rPr>
        <w:t>as noted</w:t>
      </w:r>
      <w:r w:rsidRPr="00DF767C">
        <w:rPr>
          <w:rFonts w:cs="Times New Roman"/>
        </w:rPr>
        <w:t xml:space="preserve"> </w:t>
      </w:r>
      <w:r w:rsidRPr="00DF767C">
        <w:rPr>
          <w:rFonts w:cs="Times New Roman"/>
          <w:spacing w:val="2"/>
        </w:rPr>
        <w:t>i</w:t>
      </w:r>
      <w:r w:rsidRPr="00DF767C">
        <w:rPr>
          <w:rFonts w:cs="Times New Roman"/>
        </w:rPr>
        <w:t>n AP</w:t>
      </w:r>
      <w:r w:rsidRPr="00DF767C">
        <w:rPr>
          <w:rFonts w:cs="Times New Roman"/>
          <w:spacing w:val="1"/>
        </w:rPr>
        <w:t>P</w:t>
      </w:r>
      <w:r w:rsidRPr="00DF767C">
        <w:rPr>
          <w:rFonts w:cs="Times New Roman"/>
        </w:rPr>
        <w:t>E</w:t>
      </w:r>
      <w:r w:rsidRPr="00DF767C">
        <w:rPr>
          <w:rFonts w:cs="Times New Roman"/>
          <w:spacing w:val="-1"/>
        </w:rPr>
        <w:t>N</w:t>
      </w:r>
      <w:r w:rsidRPr="00DF767C">
        <w:rPr>
          <w:rFonts w:cs="Times New Roman"/>
          <w:spacing w:val="2"/>
        </w:rPr>
        <w:t>D</w:t>
      </w:r>
      <w:r w:rsidRPr="00DF767C">
        <w:rPr>
          <w:rFonts w:cs="Times New Roman"/>
          <w:spacing w:val="-3"/>
        </w:rPr>
        <w:t>I</w:t>
      </w:r>
      <w:r w:rsidRPr="00DF767C">
        <w:rPr>
          <w:rFonts w:cs="Times New Roman"/>
        </w:rPr>
        <w:t>X</w:t>
      </w:r>
      <w:r w:rsidRPr="00DF767C">
        <w:rPr>
          <w:rFonts w:cs="Times New Roman"/>
          <w:spacing w:val="3"/>
        </w:rPr>
        <w:t xml:space="preserve"> </w:t>
      </w:r>
      <w:r w:rsidRPr="00DF767C">
        <w:rPr>
          <w:rFonts w:cs="Times New Roman"/>
          <w:spacing w:val="-2"/>
        </w:rPr>
        <w:t>B</w:t>
      </w:r>
      <w:r w:rsidRPr="00DF767C">
        <w:rPr>
          <w:rFonts w:cs="Times New Roman"/>
        </w:rPr>
        <w:t>.</w:t>
      </w:r>
      <w:r w:rsidR="00EA55A5" w:rsidRPr="00DF767C">
        <w:rPr>
          <w:rFonts w:cs="Times New Roman"/>
        </w:rPr>
        <w:t xml:space="preserve"> </w:t>
      </w:r>
      <w:r w:rsidRPr="00DF767C">
        <w:rPr>
          <w:rFonts w:cs="Times New Roman"/>
        </w:rPr>
        <w:t>Cost w</w:t>
      </w:r>
      <w:r w:rsidRPr="00DF767C">
        <w:rPr>
          <w:rFonts w:cs="Times New Roman"/>
          <w:spacing w:val="3"/>
        </w:rPr>
        <w:t>i</w:t>
      </w:r>
      <w:r w:rsidRPr="00DF767C">
        <w:rPr>
          <w:rFonts w:cs="Times New Roman"/>
        </w:rPr>
        <w:t>ll</w:t>
      </w:r>
      <w:r w:rsidRPr="00DF767C">
        <w:rPr>
          <w:rFonts w:cs="Times New Roman"/>
          <w:spacing w:val="1"/>
        </w:rPr>
        <w:t xml:space="preserve"> </w:t>
      </w:r>
      <w:r w:rsidRPr="00DF767C">
        <w:rPr>
          <w:rFonts w:cs="Times New Roman"/>
        </w:rPr>
        <w:t xml:space="preserve">be </w:t>
      </w:r>
      <w:r w:rsidRPr="00DF767C">
        <w:rPr>
          <w:rFonts w:cs="Times New Roman"/>
          <w:spacing w:val="-1"/>
        </w:rPr>
        <w:t>e</w:t>
      </w:r>
      <w:r w:rsidRPr="00DF767C">
        <w:rPr>
          <w:rFonts w:cs="Times New Roman"/>
        </w:rPr>
        <w:t>v</w:t>
      </w:r>
      <w:r w:rsidRPr="00DF767C">
        <w:rPr>
          <w:rFonts w:cs="Times New Roman"/>
          <w:spacing w:val="-1"/>
        </w:rPr>
        <w:t>a</w:t>
      </w:r>
      <w:r w:rsidRPr="00DF767C">
        <w:rPr>
          <w:rFonts w:cs="Times New Roman"/>
        </w:rPr>
        <w:t>luat</w:t>
      </w:r>
      <w:r w:rsidRPr="00DF767C">
        <w:rPr>
          <w:rFonts w:cs="Times New Roman"/>
          <w:spacing w:val="-1"/>
        </w:rPr>
        <w:t>e</w:t>
      </w:r>
      <w:r w:rsidRPr="00DF767C">
        <w:rPr>
          <w:rFonts w:cs="Times New Roman"/>
        </w:rPr>
        <w:t xml:space="preserve">d </w:t>
      </w:r>
      <w:r w:rsidRPr="00DF767C">
        <w:rPr>
          <w:rFonts w:cs="Times New Roman"/>
          <w:spacing w:val="2"/>
        </w:rPr>
        <w:t>b</w:t>
      </w:r>
      <w:r w:rsidRPr="00DF767C">
        <w:rPr>
          <w:rFonts w:cs="Times New Roman"/>
        </w:rPr>
        <w:t>y</w:t>
      </w:r>
      <w:r w:rsidRPr="00DF767C">
        <w:rPr>
          <w:rFonts w:cs="Times New Roman"/>
          <w:spacing w:val="-5"/>
        </w:rPr>
        <w:t xml:space="preserve"> </w:t>
      </w:r>
      <w:r w:rsidRPr="00DF767C">
        <w:rPr>
          <w:rFonts w:cs="Times New Roman"/>
          <w:spacing w:val="-1"/>
        </w:rPr>
        <w:t>a</w:t>
      </w:r>
      <w:r w:rsidRPr="00DF767C">
        <w:rPr>
          <w:rFonts w:cs="Times New Roman"/>
        </w:rPr>
        <w:t>p</w:t>
      </w:r>
      <w:r w:rsidRPr="00DF767C">
        <w:rPr>
          <w:rFonts w:cs="Times New Roman"/>
          <w:spacing w:val="2"/>
        </w:rPr>
        <w:t>p</w:t>
      </w:r>
      <w:r w:rsidRPr="00DF767C">
        <w:rPr>
          <w:rFonts w:cs="Times New Roman"/>
        </w:rPr>
        <w:t>rop</w:t>
      </w:r>
      <w:r w:rsidRPr="00DF767C">
        <w:rPr>
          <w:rFonts w:cs="Times New Roman"/>
          <w:spacing w:val="-1"/>
        </w:rPr>
        <w:t>r</w:t>
      </w:r>
      <w:r w:rsidRPr="00DF767C">
        <w:rPr>
          <w:rFonts w:cs="Times New Roman"/>
        </w:rPr>
        <w:t>iat</w:t>
      </w:r>
      <w:r w:rsidRPr="00DF767C">
        <w:rPr>
          <w:rFonts w:cs="Times New Roman"/>
          <w:spacing w:val="-1"/>
        </w:rPr>
        <w:t>e</w:t>
      </w:r>
      <w:r w:rsidRPr="00DF767C">
        <w:rPr>
          <w:rFonts w:cs="Times New Roman"/>
          <w:spacing w:val="2"/>
        </w:rPr>
        <w:t>n</w:t>
      </w:r>
      <w:r w:rsidRPr="00DF767C">
        <w:rPr>
          <w:rFonts w:cs="Times New Roman"/>
          <w:spacing w:val="-1"/>
        </w:rPr>
        <w:t>e</w:t>
      </w:r>
      <w:r w:rsidRPr="00DF767C">
        <w:rPr>
          <w:rFonts w:cs="Times New Roman"/>
        </w:rPr>
        <w:t xml:space="preserve">ss and </w:t>
      </w:r>
      <w:r w:rsidRPr="00DF767C">
        <w:rPr>
          <w:rFonts w:cs="Times New Roman"/>
          <w:spacing w:val="2"/>
        </w:rPr>
        <w:t>b</w:t>
      </w:r>
      <w:r w:rsidRPr="00DF767C">
        <w:rPr>
          <w:rFonts w:cs="Times New Roman"/>
          <w:spacing w:val="-1"/>
        </w:rPr>
        <w:t>e</w:t>
      </w:r>
      <w:r w:rsidRPr="00DF767C">
        <w:rPr>
          <w:rFonts w:cs="Times New Roman"/>
        </w:rPr>
        <w:t>st value</w:t>
      </w:r>
      <w:r w:rsidRPr="00DF767C">
        <w:rPr>
          <w:rFonts w:cs="Times New Roman"/>
          <w:spacing w:val="-1"/>
        </w:rPr>
        <w:t xml:space="preserve"> </w:t>
      </w:r>
      <w:r w:rsidRPr="00DF767C">
        <w:rPr>
          <w:rFonts w:cs="Times New Roman"/>
        </w:rPr>
        <w:t>for</w:t>
      </w:r>
      <w:r w:rsidRPr="00DF767C">
        <w:rPr>
          <w:rFonts w:cs="Times New Roman"/>
          <w:spacing w:val="-1"/>
        </w:rPr>
        <w:t xml:space="preserve"> </w:t>
      </w:r>
      <w:r w:rsidRPr="00DF767C">
        <w:rPr>
          <w:rFonts w:cs="Times New Roman"/>
        </w:rPr>
        <w:t>the S</w:t>
      </w:r>
      <w:r w:rsidRPr="00DF767C">
        <w:rPr>
          <w:rFonts w:cs="Times New Roman"/>
          <w:spacing w:val="1"/>
        </w:rPr>
        <w:t>t</w:t>
      </w:r>
      <w:r w:rsidRPr="00DF767C">
        <w:rPr>
          <w:rFonts w:cs="Times New Roman"/>
          <w:spacing w:val="-1"/>
        </w:rPr>
        <w:t>a</w:t>
      </w:r>
      <w:r w:rsidRPr="00DF767C">
        <w:rPr>
          <w:rFonts w:cs="Times New Roman"/>
        </w:rPr>
        <w:t>te.</w:t>
      </w:r>
      <w:r w:rsidR="00EA55A5" w:rsidRPr="00DF767C">
        <w:rPr>
          <w:rFonts w:cs="Times New Roman"/>
        </w:rPr>
        <w:t xml:space="preserve"> </w:t>
      </w:r>
      <w:r w:rsidRPr="00DF767C">
        <w:rPr>
          <w:rFonts w:cs="Times New Roman"/>
          <w:spacing w:val="2"/>
        </w:rPr>
        <w:t>A</w:t>
      </w:r>
      <w:r w:rsidRPr="00DF767C">
        <w:rPr>
          <w:rFonts w:cs="Times New Roman"/>
        </w:rPr>
        <w:t>ll</w:t>
      </w:r>
      <w:r w:rsidRPr="00DF767C">
        <w:rPr>
          <w:rFonts w:cs="Times New Roman"/>
          <w:spacing w:val="1"/>
        </w:rPr>
        <w:t xml:space="preserve"> </w:t>
      </w:r>
      <w:r w:rsidRPr="00DF767C">
        <w:rPr>
          <w:rFonts w:cs="Times New Roman"/>
          <w:spacing w:val="-1"/>
        </w:rPr>
        <w:t>c</w:t>
      </w:r>
      <w:r w:rsidRPr="00DF767C">
        <w:rPr>
          <w:rFonts w:cs="Times New Roman"/>
        </w:rPr>
        <w:t>h</w:t>
      </w:r>
      <w:r w:rsidRPr="00DF767C">
        <w:rPr>
          <w:rFonts w:cs="Times New Roman"/>
          <w:spacing w:val="-1"/>
        </w:rPr>
        <w:t>a</w:t>
      </w:r>
      <w:r w:rsidRPr="00DF767C">
        <w:rPr>
          <w:rFonts w:cs="Times New Roman"/>
          <w:spacing w:val="1"/>
        </w:rPr>
        <w:t>r</w:t>
      </w:r>
      <w:r w:rsidRPr="00DF767C">
        <w:rPr>
          <w:rFonts w:cs="Times New Roman"/>
          <w:spacing w:val="-2"/>
        </w:rPr>
        <w:t>g</w:t>
      </w:r>
      <w:r w:rsidRPr="00DF767C">
        <w:rPr>
          <w:rFonts w:cs="Times New Roman"/>
          <w:spacing w:val="-1"/>
        </w:rPr>
        <w:t>e</w:t>
      </w:r>
      <w:r w:rsidRPr="00DF767C">
        <w:rPr>
          <w:rFonts w:cs="Times New Roman"/>
        </w:rPr>
        <w:t>s l</w:t>
      </w:r>
      <w:r w:rsidRPr="00DF767C">
        <w:rPr>
          <w:rFonts w:cs="Times New Roman"/>
          <w:spacing w:val="1"/>
        </w:rPr>
        <w:t>i</w:t>
      </w:r>
      <w:r w:rsidR="00811165" w:rsidRPr="00DF767C">
        <w:rPr>
          <w:rFonts w:cs="Times New Roman"/>
        </w:rPr>
        <w:t>sted i</w:t>
      </w:r>
      <w:r w:rsidRPr="00DF767C">
        <w:rPr>
          <w:rFonts w:cs="Times New Roman"/>
        </w:rPr>
        <w:t>n the</w:t>
      </w:r>
      <w:r w:rsidRPr="00DF767C">
        <w:rPr>
          <w:rFonts w:cs="Times New Roman"/>
          <w:spacing w:val="-1"/>
        </w:rPr>
        <w:t xml:space="preserve"> </w:t>
      </w:r>
      <w:r w:rsidRPr="00DF767C">
        <w:rPr>
          <w:rFonts w:cs="Times New Roman"/>
          <w:spacing w:val="3"/>
        </w:rPr>
        <w:t>C</w:t>
      </w:r>
      <w:r w:rsidRPr="00DF767C">
        <w:rPr>
          <w:rFonts w:cs="Times New Roman"/>
        </w:rPr>
        <w:t xml:space="preserve">ost </w:t>
      </w:r>
      <w:r w:rsidRPr="00DF767C">
        <w:rPr>
          <w:rFonts w:cs="Times New Roman"/>
          <w:spacing w:val="1"/>
        </w:rPr>
        <w:t>R</w:t>
      </w:r>
      <w:r w:rsidRPr="00DF767C">
        <w:rPr>
          <w:rFonts w:cs="Times New Roman"/>
          <w:spacing w:val="-1"/>
        </w:rPr>
        <w:t>e</w:t>
      </w:r>
      <w:r w:rsidRPr="00DF767C">
        <w:rPr>
          <w:rFonts w:cs="Times New Roman"/>
        </w:rPr>
        <w:t>sponse must</w:t>
      </w:r>
      <w:r w:rsidRPr="00DF767C">
        <w:rPr>
          <w:rFonts w:cs="Times New Roman"/>
          <w:spacing w:val="1"/>
        </w:rPr>
        <w:t xml:space="preserve"> </w:t>
      </w:r>
      <w:r w:rsidRPr="00DF767C">
        <w:rPr>
          <w:rFonts w:cs="Times New Roman"/>
        </w:rPr>
        <w:t>be</w:t>
      </w:r>
      <w:r w:rsidRPr="00DF767C">
        <w:rPr>
          <w:rFonts w:cs="Times New Roman"/>
          <w:spacing w:val="-1"/>
        </w:rPr>
        <w:t xml:space="preserve"> </w:t>
      </w:r>
      <w:r w:rsidRPr="00DF767C">
        <w:rPr>
          <w:rFonts w:cs="Times New Roman"/>
        </w:rPr>
        <w:t>jus</w:t>
      </w:r>
      <w:r w:rsidRPr="00DF767C">
        <w:rPr>
          <w:rFonts w:cs="Times New Roman"/>
          <w:spacing w:val="1"/>
        </w:rPr>
        <w:t>t</w:t>
      </w:r>
      <w:r w:rsidRPr="00DF767C">
        <w:rPr>
          <w:rFonts w:cs="Times New Roman"/>
        </w:rPr>
        <w:t>ifi</w:t>
      </w:r>
      <w:r w:rsidRPr="00DF767C">
        <w:rPr>
          <w:rFonts w:cs="Times New Roman"/>
          <w:spacing w:val="-1"/>
        </w:rPr>
        <w:t>e</w:t>
      </w:r>
      <w:r w:rsidRPr="00DF767C">
        <w:rPr>
          <w:rFonts w:cs="Times New Roman"/>
        </w:rPr>
        <w:t xml:space="preserve">d </w:t>
      </w:r>
      <w:r w:rsidRPr="00DF767C">
        <w:rPr>
          <w:rFonts w:cs="Times New Roman"/>
          <w:spacing w:val="1"/>
        </w:rPr>
        <w:t>a</w:t>
      </w:r>
      <w:r w:rsidRPr="00DF767C">
        <w:rPr>
          <w:rFonts w:cs="Times New Roman"/>
        </w:rPr>
        <w:t xml:space="preserve">nd </w:t>
      </w:r>
      <w:r w:rsidRPr="00DF767C">
        <w:rPr>
          <w:rFonts w:cs="Times New Roman"/>
          <w:spacing w:val="-1"/>
        </w:rPr>
        <w:t>e</w:t>
      </w:r>
      <w:r w:rsidRPr="00DF767C">
        <w:rPr>
          <w:rFonts w:cs="Times New Roman"/>
        </w:rPr>
        <w:t>viden</w:t>
      </w:r>
      <w:r w:rsidRPr="00DF767C">
        <w:rPr>
          <w:rFonts w:cs="Times New Roman"/>
          <w:spacing w:val="-1"/>
        </w:rPr>
        <w:t>c</w:t>
      </w:r>
      <w:r w:rsidRPr="00DF767C">
        <w:rPr>
          <w:rFonts w:cs="Times New Roman"/>
        </w:rPr>
        <w:t>e</w:t>
      </w:r>
      <w:r w:rsidRPr="00DF767C">
        <w:rPr>
          <w:rFonts w:cs="Times New Roman"/>
          <w:spacing w:val="-1"/>
        </w:rPr>
        <w:t xml:space="preserve"> </w:t>
      </w:r>
      <w:r w:rsidRPr="00DF767C">
        <w:rPr>
          <w:rFonts w:cs="Times New Roman"/>
          <w:spacing w:val="2"/>
        </w:rPr>
        <w:t>o</w:t>
      </w:r>
      <w:r w:rsidRPr="00DF767C">
        <w:rPr>
          <w:rFonts w:cs="Times New Roman"/>
        </w:rPr>
        <w:t>f n</w:t>
      </w:r>
      <w:r w:rsidRPr="00DF767C">
        <w:rPr>
          <w:rFonts w:cs="Times New Roman"/>
          <w:spacing w:val="-2"/>
        </w:rPr>
        <w:t>e</w:t>
      </w:r>
      <w:r w:rsidRPr="00DF767C">
        <w:rPr>
          <w:rFonts w:cs="Times New Roman"/>
          <w:spacing w:val="-1"/>
        </w:rPr>
        <w:t>e</w:t>
      </w:r>
      <w:r w:rsidRPr="00DF767C">
        <w:rPr>
          <w:rFonts w:cs="Times New Roman"/>
        </w:rPr>
        <w:t>d d</w:t>
      </w:r>
      <w:r w:rsidRPr="00DF767C">
        <w:rPr>
          <w:rFonts w:cs="Times New Roman"/>
          <w:spacing w:val="2"/>
        </w:rPr>
        <w:t>o</w:t>
      </w:r>
      <w:r w:rsidRPr="00DF767C">
        <w:rPr>
          <w:rFonts w:cs="Times New Roman"/>
          <w:spacing w:val="-1"/>
        </w:rPr>
        <w:t>c</w:t>
      </w:r>
      <w:r w:rsidRPr="00DF767C">
        <w:rPr>
          <w:rFonts w:cs="Times New Roman"/>
          <w:spacing w:val="2"/>
        </w:rPr>
        <w:t>u</w:t>
      </w:r>
      <w:r w:rsidRPr="00DF767C">
        <w:rPr>
          <w:rFonts w:cs="Times New Roman"/>
        </w:rPr>
        <w:t>ment</w:t>
      </w:r>
      <w:r w:rsidRPr="00DF767C">
        <w:rPr>
          <w:rFonts w:cs="Times New Roman"/>
          <w:spacing w:val="-1"/>
        </w:rPr>
        <w:t>e</w:t>
      </w:r>
      <w:r w:rsidRPr="00DF767C">
        <w:rPr>
          <w:rFonts w:cs="Times New Roman"/>
        </w:rPr>
        <w:t>d</w:t>
      </w:r>
      <w:r w:rsidR="00BC449C" w:rsidRPr="00DF767C">
        <w:rPr>
          <w:rFonts w:cs="Times New Roman"/>
        </w:rPr>
        <w:t xml:space="preserve"> in a cost proposal response narrative</w:t>
      </w:r>
      <w:r w:rsidRPr="00DF767C">
        <w:rPr>
          <w:rFonts w:cs="Times New Roman"/>
        </w:rPr>
        <w:t xml:space="preserve"> in </w:t>
      </w:r>
      <w:r w:rsidRPr="00DF767C">
        <w:rPr>
          <w:rFonts w:cs="Times New Roman"/>
          <w:spacing w:val="1"/>
        </w:rPr>
        <w:t>t</w:t>
      </w:r>
      <w:r w:rsidRPr="00DF767C">
        <w:rPr>
          <w:rFonts w:cs="Times New Roman"/>
        </w:rPr>
        <w:t>he</w:t>
      </w:r>
      <w:r w:rsidRPr="00DF767C">
        <w:rPr>
          <w:rFonts w:cs="Times New Roman"/>
          <w:spacing w:val="2"/>
        </w:rPr>
        <w:t xml:space="preserve"> </w:t>
      </w:r>
      <w:r w:rsidRPr="00DF767C">
        <w:rPr>
          <w:rFonts w:cs="Times New Roman"/>
        </w:rPr>
        <w:t>d</w:t>
      </w:r>
      <w:r w:rsidRPr="00DF767C">
        <w:rPr>
          <w:rFonts w:cs="Times New Roman"/>
          <w:spacing w:val="-1"/>
        </w:rPr>
        <w:t>e</w:t>
      </w:r>
      <w:r w:rsidRPr="00DF767C">
        <w:rPr>
          <w:rFonts w:cs="Times New Roman"/>
        </w:rPr>
        <w:t>tailed b</w:t>
      </w:r>
      <w:r w:rsidRPr="00DF767C">
        <w:rPr>
          <w:rFonts w:cs="Times New Roman"/>
          <w:spacing w:val="2"/>
        </w:rPr>
        <w:t>u</w:t>
      </w:r>
      <w:r w:rsidRPr="00DF767C">
        <w:rPr>
          <w:rFonts w:cs="Times New Roman"/>
        </w:rPr>
        <w:t>d</w:t>
      </w:r>
      <w:r w:rsidRPr="00DF767C">
        <w:rPr>
          <w:rFonts w:cs="Times New Roman"/>
          <w:spacing w:val="-2"/>
        </w:rPr>
        <w:t>g</w:t>
      </w:r>
      <w:r w:rsidRPr="00DF767C">
        <w:rPr>
          <w:rFonts w:cs="Times New Roman"/>
          <w:spacing w:val="-1"/>
        </w:rPr>
        <w:t>e</w:t>
      </w:r>
      <w:r w:rsidRPr="00DF767C">
        <w:rPr>
          <w:rFonts w:cs="Times New Roman"/>
        </w:rPr>
        <w:t>t sub</w:t>
      </w:r>
      <w:r w:rsidRPr="00DF767C">
        <w:rPr>
          <w:rFonts w:cs="Times New Roman"/>
          <w:spacing w:val="1"/>
        </w:rPr>
        <w:t>m</w:t>
      </w:r>
      <w:r w:rsidRPr="00DF767C">
        <w:rPr>
          <w:rFonts w:cs="Times New Roman"/>
        </w:rPr>
        <w:t>i</w:t>
      </w:r>
      <w:r w:rsidRPr="00DF767C">
        <w:rPr>
          <w:rFonts w:cs="Times New Roman"/>
          <w:spacing w:val="1"/>
        </w:rPr>
        <w:t>t</w:t>
      </w:r>
      <w:r w:rsidRPr="00DF767C">
        <w:rPr>
          <w:rFonts w:cs="Times New Roman"/>
        </w:rPr>
        <w:t xml:space="preserve">ted with </w:t>
      </w:r>
      <w:r w:rsidRPr="00DF767C">
        <w:rPr>
          <w:rFonts w:cs="Times New Roman"/>
          <w:spacing w:val="1"/>
        </w:rPr>
        <w:t>t</w:t>
      </w:r>
      <w:r w:rsidRPr="00DF767C">
        <w:rPr>
          <w:rFonts w:cs="Times New Roman"/>
        </w:rPr>
        <w:t>he</w:t>
      </w:r>
      <w:r w:rsidRPr="00DF767C">
        <w:rPr>
          <w:rFonts w:cs="Times New Roman"/>
          <w:spacing w:val="-1"/>
        </w:rPr>
        <w:t xml:space="preserve"> </w:t>
      </w:r>
      <w:r w:rsidRPr="00DF767C">
        <w:rPr>
          <w:rFonts w:cs="Times New Roman"/>
        </w:rPr>
        <w:t>prop</w:t>
      </w:r>
      <w:r w:rsidRPr="00DF767C">
        <w:rPr>
          <w:rFonts w:cs="Times New Roman"/>
          <w:spacing w:val="-1"/>
        </w:rPr>
        <w:t>o</w:t>
      </w:r>
      <w:r w:rsidRPr="00DF767C">
        <w:rPr>
          <w:rFonts w:cs="Times New Roman"/>
        </w:rPr>
        <w:t>s</w:t>
      </w:r>
      <w:r w:rsidRPr="00DF767C">
        <w:rPr>
          <w:rFonts w:cs="Times New Roman"/>
          <w:spacing w:val="-1"/>
        </w:rPr>
        <w:t>a</w:t>
      </w:r>
      <w:r w:rsidRPr="00DF767C">
        <w:rPr>
          <w:rFonts w:cs="Times New Roman"/>
        </w:rPr>
        <w:t>l</w:t>
      </w:r>
      <w:r w:rsidR="0045078B" w:rsidRPr="00DF767C">
        <w:rPr>
          <w:rFonts w:cs="Times New Roman"/>
        </w:rPr>
        <w:t xml:space="preserve">. Offeror shall acknowledge that it will provide full, secure access to all of its work products and tools. </w:t>
      </w:r>
      <w:r w:rsidR="005371FF" w:rsidRPr="00DF767C">
        <w:rPr>
          <w:rFonts w:cs="Times New Roman"/>
        </w:rPr>
        <w:t xml:space="preserve">As the </w:t>
      </w:r>
      <w:r w:rsidR="0045078B" w:rsidRPr="00DF767C">
        <w:rPr>
          <w:rFonts w:cs="Times New Roman"/>
        </w:rPr>
        <w:t>Offeror’s</w:t>
      </w:r>
      <w:r w:rsidR="00453CB2" w:rsidRPr="00DF767C">
        <w:rPr>
          <w:rFonts w:cs="Times New Roman"/>
        </w:rPr>
        <w:t xml:space="preserve"> services</w:t>
      </w:r>
      <w:r w:rsidR="00AB1A44" w:rsidRPr="00DF767C">
        <w:rPr>
          <w:rFonts w:cs="Times New Roman"/>
        </w:rPr>
        <w:t xml:space="preserve"> </w:t>
      </w:r>
      <w:r w:rsidR="00453CB2" w:rsidRPr="00DF767C">
        <w:rPr>
          <w:rFonts w:cs="Times New Roman"/>
        </w:rPr>
        <w:t xml:space="preserve">are part </w:t>
      </w:r>
      <w:r w:rsidR="005371FF" w:rsidRPr="00DF767C">
        <w:rPr>
          <w:rFonts w:cs="Times New Roman"/>
        </w:rPr>
        <w:t xml:space="preserve"> of the MMIS</w:t>
      </w:r>
      <w:r w:rsidR="00AB1A44" w:rsidRPr="00DF767C">
        <w:rPr>
          <w:rFonts w:cs="Times New Roman"/>
        </w:rPr>
        <w:t>R</w:t>
      </w:r>
      <w:r w:rsidR="005371FF" w:rsidRPr="00DF767C">
        <w:rPr>
          <w:rFonts w:cs="Times New Roman"/>
        </w:rPr>
        <w:t xml:space="preserve"> Solution</w:t>
      </w:r>
      <w:r w:rsidR="00453CB2" w:rsidRPr="00DF767C">
        <w:rPr>
          <w:rFonts w:cs="Times New Roman"/>
        </w:rPr>
        <w:t>,</w:t>
      </w:r>
      <w:r w:rsidR="0045078B" w:rsidRPr="00DF767C">
        <w:rPr>
          <w:rFonts w:cs="Times New Roman"/>
        </w:rPr>
        <w:t xml:space="preserve"> </w:t>
      </w:r>
      <w:r w:rsidR="00343509" w:rsidRPr="00DF767C">
        <w:rPr>
          <w:rFonts w:cs="Times New Roman"/>
        </w:rPr>
        <w:t xml:space="preserve">it </w:t>
      </w:r>
      <w:r w:rsidR="0045078B" w:rsidRPr="00DF767C">
        <w:rPr>
          <w:rFonts w:cs="Times New Roman"/>
        </w:rPr>
        <w:t xml:space="preserve">will be available to the State, </w:t>
      </w:r>
      <w:r w:rsidR="00BF6A77" w:rsidRPr="00DF767C">
        <w:rPr>
          <w:rFonts w:cs="Times New Roman"/>
        </w:rPr>
        <w:t>Stakeholder</w:t>
      </w:r>
      <w:r w:rsidR="0045078B" w:rsidRPr="00DF767C">
        <w:rPr>
          <w:rFonts w:cs="Times New Roman"/>
        </w:rPr>
        <w:t xml:space="preserve"> partners, State contractors and other modular </w:t>
      </w:r>
      <w:r w:rsidR="00350ACF" w:rsidRPr="00DF767C">
        <w:rPr>
          <w:rFonts w:cs="Times New Roman"/>
        </w:rPr>
        <w:t>Contractors</w:t>
      </w:r>
      <w:r w:rsidR="0045078B" w:rsidRPr="00DF767C">
        <w:rPr>
          <w:rFonts w:cs="Times New Roman"/>
        </w:rPr>
        <w:t xml:space="preserve"> without </w:t>
      </w:r>
      <w:r w:rsidR="005371FF" w:rsidRPr="00DF767C">
        <w:rPr>
          <w:rFonts w:cs="Times New Roman"/>
        </w:rPr>
        <w:t xml:space="preserve">transaction </w:t>
      </w:r>
      <w:r w:rsidR="0045078B" w:rsidRPr="00DF767C">
        <w:rPr>
          <w:rFonts w:cs="Times New Roman"/>
        </w:rPr>
        <w:t>fee</w:t>
      </w:r>
      <w:r w:rsidR="00343509" w:rsidRPr="00DF767C">
        <w:rPr>
          <w:rFonts w:cs="Times New Roman"/>
        </w:rPr>
        <w:t>s</w:t>
      </w:r>
      <w:r w:rsidR="0045078B" w:rsidRPr="00DF767C">
        <w:rPr>
          <w:rFonts w:cs="Times New Roman"/>
        </w:rPr>
        <w:t xml:space="preserve"> or charge</w:t>
      </w:r>
      <w:r w:rsidR="00343509" w:rsidRPr="00DF767C">
        <w:rPr>
          <w:rFonts w:cs="Times New Roman"/>
        </w:rPr>
        <w:t>s</w:t>
      </w:r>
      <w:r w:rsidR="0045078B" w:rsidRPr="00DF767C">
        <w:rPr>
          <w:rFonts w:cs="Times New Roman"/>
        </w:rPr>
        <w:t xml:space="preserve"> throughout all stages of development and operations.</w:t>
      </w:r>
    </w:p>
    <w:p w14:paraId="3365B5AE" w14:textId="15CB8FCC" w:rsidR="003F2160" w:rsidRPr="0084593B" w:rsidRDefault="00045712" w:rsidP="004A1993">
      <w:pPr>
        <w:pStyle w:val="ListParagraph"/>
        <w:numPr>
          <w:ilvl w:val="0"/>
          <w:numId w:val="70"/>
        </w:numPr>
        <w:spacing w:after="240"/>
        <w:ind w:left="720"/>
        <w:contextualSpacing w:val="0"/>
        <w:rPr>
          <w:rFonts w:ascii="Times New Roman" w:hAnsi="Times New Roman" w:cs="Times New Roman"/>
          <w:b/>
          <w:sz w:val="24"/>
          <w:szCs w:val="24"/>
        </w:rPr>
      </w:pPr>
      <w:bookmarkStart w:id="253" w:name="_Toc450899706"/>
      <w:bookmarkStart w:id="254" w:name="_Toc489947944"/>
      <w:bookmarkStart w:id="255" w:name="_Toc494436035"/>
      <w:bookmarkStart w:id="256" w:name="_Toc505759518"/>
      <w:r w:rsidRPr="0084593B">
        <w:rPr>
          <w:rFonts w:ascii="Times New Roman" w:hAnsi="Times New Roman" w:cs="Times New Roman"/>
          <w:b/>
          <w:sz w:val="24"/>
          <w:szCs w:val="24"/>
        </w:rPr>
        <w:t>O</w:t>
      </w:r>
      <w:r w:rsidRPr="0084593B">
        <w:rPr>
          <w:rFonts w:ascii="Times New Roman" w:hAnsi="Times New Roman" w:cs="Times New Roman"/>
          <w:b/>
          <w:spacing w:val="2"/>
          <w:sz w:val="24"/>
          <w:szCs w:val="24"/>
        </w:rPr>
        <w:t>T</w:t>
      </w:r>
      <w:r w:rsidRPr="0084593B">
        <w:rPr>
          <w:rFonts w:ascii="Times New Roman" w:hAnsi="Times New Roman" w:cs="Times New Roman"/>
          <w:b/>
          <w:sz w:val="24"/>
          <w:szCs w:val="24"/>
        </w:rPr>
        <w:t>HER RE</w:t>
      </w:r>
      <w:r w:rsidRPr="0084593B">
        <w:rPr>
          <w:rFonts w:ascii="Times New Roman" w:hAnsi="Times New Roman" w:cs="Times New Roman"/>
          <w:b/>
          <w:spacing w:val="2"/>
          <w:sz w:val="24"/>
          <w:szCs w:val="24"/>
        </w:rPr>
        <w:t>Q</w:t>
      </w:r>
      <w:r w:rsidRPr="0084593B">
        <w:rPr>
          <w:rFonts w:ascii="Times New Roman" w:hAnsi="Times New Roman" w:cs="Times New Roman"/>
          <w:b/>
          <w:sz w:val="24"/>
          <w:szCs w:val="24"/>
        </w:rPr>
        <w:t>UIREM</w:t>
      </w:r>
      <w:r w:rsidRPr="0084593B">
        <w:rPr>
          <w:rFonts w:ascii="Times New Roman" w:hAnsi="Times New Roman" w:cs="Times New Roman"/>
          <w:b/>
          <w:spacing w:val="2"/>
          <w:sz w:val="24"/>
          <w:szCs w:val="24"/>
        </w:rPr>
        <w:t>E</w:t>
      </w:r>
      <w:r w:rsidRPr="0084593B">
        <w:rPr>
          <w:rFonts w:ascii="Times New Roman" w:hAnsi="Times New Roman" w:cs="Times New Roman"/>
          <w:b/>
          <w:sz w:val="24"/>
          <w:szCs w:val="24"/>
        </w:rPr>
        <w:t>NTS</w:t>
      </w:r>
      <w:bookmarkEnd w:id="253"/>
      <w:bookmarkEnd w:id="254"/>
      <w:bookmarkEnd w:id="255"/>
      <w:bookmarkEnd w:id="256"/>
    </w:p>
    <w:p w14:paraId="3083438E" w14:textId="77777777" w:rsidR="00154560" w:rsidRPr="00DF767C" w:rsidRDefault="001B5E72" w:rsidP="00584D8B">
      <w:pPr>
        <w:pStyle w:val="NormalH2Indent"/>
        <w:rPr>
          <w:rFonts w:cs="Times New Roman"/>
        </w:rPr>
      </w:pPr>
      <w:r w:rsidRPr="00DF767C">
        <w:rPr>
          <w:rFonts w:cs="Times New Roman"/>
        </w:rPr>
        <w:t>Submit the following items</w:t>
      </w:r>
      <w:r w:rsidR="00045712" w:rsidRPr="00DF767C">
        <w:rPr>
          <w:rFonts w:cs="Times New Roman"/>
        </w:rPr>
        <w:t xml:space="preserve"> in </w:t>
      </w:r>
      <w:r w:rsidR="00045712" w:rsidRPr="00DF767C">
        <w:rPr>
          <w:rFonts w:cs="Times New Roman"/>
          <w:spacing w:val="-2"/>
        </w:rPr>
        <w:t>B</w:t>
      </w:r>
      <w:r w:rsidR="00045712" w:rsidRPr="00DF767C">
        <w:rPr>
          <w:rFonts w:cs="Times New Roman"/>
        </w:rPr>
        <w:t>inder</w:t>
      </w:r>
      <w:r w:rsidR="00045712" w:rsidRPr="00DF767C">
        <w:rPr>
          <w:rFonts w:cs="Times New Roman"/>
          <w:spacing w:val="-1"/>
        </w:rPr>
        <w:t xml:space="preserve"> </w:t>
      </w:r>
      <w:r w:rsidR="00045712" w:rsidRPr="00DF767C">
        <w:rPr>
          <w:rFonts w:cs="Times New Roman"/>
        </w:rPr>
        <w:t>1 fo</w:t>
      </w:r>
      <w:r w:rsidR="00045712" w:rsidRPr="00DF767C">
        <w:rPr>
          <w:rFonts w:cs="Times New Roman"/>
          <w:spacing w:val="2"/>
        </w:rPr>
        <w:t>l</w:t>
      </w:r>
      <w:r w:rsidR="00045712" w:rsidRPr="00DF767C">
        <w:rPr>
          <w:rFonts w:cs="Times New Roman"/>
        </w:rPr>
        <w:t>lowing</w:t>
      </w:r>
      <w:r w:rsidR="00045712" w:rsidRPr="00DF767C">
        <w:rPr>
          <w:rFonts w:cs="Times New Roman"/>
          <w:spacing w:val="-2"/>
        </w:rPr>
        <w:t xml:space="preserve"> </w:t>
      </w:r>
      <w:r w:rsidR="00045712" w:rsidRPr="00DF767C">
        <w:rPr>
          <w:rFonts w:cs="Times New Roman"/>
        </w:rPr>
        <w:t xml:space="preserve">the </w:t>
      </w:r>
      <w:r w:rsidRPr="00DF767C">
        <w:rPr>
          <w:rFonts w:cs="Times New Roman"/>
        </w:rPr>
        <w:t xml:space="preserve">responses to </w:t>
      </w:r>
      <w:r w:rsidR="00045712" w:rsidRPr="00DF767C">
        <w:rPr>
          <w:rFonts w:cs="Times New Roman"/>
        </w:rPr>
        <w:t>M</w:t>
      </w:r>
      <w:r w:rsidR="00045712" w:rsidRPr="00DF767C">
        <w:rPr>
          <w:rFonts w:cs="Times New Roman"/>
          <w:spacing w:val="-1"/>
        </w:rPr>
        <w:t>a</w:t>
      </w:r>
      <w:r w:rsidR="00045712" w:rsidRPr="00DF767C">
        <w:rPr>
          <w:rFonts w:cs="Times New Roman"/>
        </w:rPr>
        <w:t>n</w:t>
      </w:r>
      <w:r w:rsidR="00045712" w:rsidRPr="00DF767C">
        <w:rPr>
          <w:rFonts w:cs="Times New Roman"/>
          <w:spacing w:val="2"/>
        </w:rPr>
        <w:t>d</w:t>
      </w:r>
      <w:r w:rsidR="00045712" w:rsidRPr="00DF767C">
        <w:rPr>
          <w:rFonts w:cs="Times New Roman"/>
          <w:spacing w:val="-1"/>
        </w:rPr>
        <w:t>a</w:t>
      </w:r>
      <w:r w:rsidR="00045712" w:rsidRPr="00DF767C">
        <w:rPr>
          <w:rFonts w:cs="Times New Roman"/>
        </w:rPr>
        <w:t>to</w:t>
      </w:r>
      <w:r w:rsidR="00045712" w:rsidRPr="00DF767C">
        <w:rPr>
          <w:rFonts w:cs="Times New Roman"/>
          <w:spacing w:val="4"/>
        </w:rPr>
        <w:t>r</w:t>
      </w:r>
      <w:r w:rsidR="00045712" w:rsidRPr="00DF767C">
        <w:rPr>
          <w:rFonts w:cs="Times New Roman"/>
        </w:rPr>
        <w:t>y</w:t>
      </w:r>
      <w:r w:rsidR="00045712" w:rsidRPr="00DF767C">
        <w:rPr>
          <w:rFonts w:cs="Times New Roman"/>
          <w:spacing w:val="-5"/>
        </w:rPr>
        <w:t xml:space="preserve"> </w:t>
      </w:r>
      <w:r w:rsidR="00045712" w:rsidRPr="00DF767C">
        <w:rPr>
          <w:rFonts w:cs="Times New Roman"/>
          <w:spacing w:val="1"/>
        </w:rPr>
        <w:t>S</w:t>
      </w:r>
      <w:r w:rsidR="00045712" w:rsidRPr="00DF767C">
        <w:rPr>
          <w:rFonts w:cs="Times New Roman"/>
        </w:rPr>
        <w:t>p</w:t>
      </w:r>
      <w:r w:rsidR="00045712" w:rsidRPr="00DF767C">
        <w:rPr>
          <w:rFonts w:cs="Times New Roman"/>
          <w:spacing w:val="-1"/>
        </w:rPr>
        <w:t>ec</w:t>
      </w:r>
      <w:r w:rsidR="00045712" w:rsidRPr="00DF767C">
        <w:rPr>
          <w:rFonts w:cs="Times New Roman"/>
        </w:rPr>
        <w:t>ifi</w:t>
      </w:r>
      <w:r w:rsidR="00045712" w:rsidRPr="00DF767C">
        <w:rPr>
          <w:rFonts w:cs="Times New Roman"/>
          <w:spacing w:val="-1"/>
        </w:rPr>
        <w:t>ca</w:t>
      </w:r>
      <w:r w:rsidR="00045712" w:rsidRPr="00DF767C">
        <w:rPr>
          <w:rFonts w:cs="Times New Roman"/>
        </w:rPr>
        <w:t>t</w:t>
      </w:r>
      <w:r w:rsidR="00045712" w:rsidRPr="00DF767C">
        <w:rPr>
          <w:rFonts w:cs="Times New Roman"/>
          <w:spacing w:val="1"/>
        </w:rPr>
        <w:t>i</w:t>
      </w:r>
      <w:r w:rsidR="00045712" w:rsidRPr="00DF767C">
        <w:rPr>
          <w:rFonts w:cs="Times New Roman"/>
        </w:rPr>
        <w:t>on</w:t>
      </w:r>
      <w:r w:rsidR="00045712" w:rsidRPr="00DF767C">
        <w:rPr>
          <w:rFonts w:cs="Times New Roman"/>
          <w:spacing w:val="4"/>
        </w:rPr>
        <w:t>s</w:t>
      </w:r>
      <w:r w:rsidR="00045712" w:rsidRPr="00DF767C">
        <w:rPr>
          <w:rFonts w:cs="Times New Roman"/>
        </w:rPr>
        <w:t>.</w:t>
      </w:r>
      <w:r w:rsidR="00EA55A5" w:rsidRPr="00DF767C">
        <w:rPr>
          <w:rFonts w:cs="Times New Roman"/>
        </w:rPr>
        <w:t xml:space="preserve"> </w:t>
      </w:r>
      <w:r w:rsidR="00045712" w:rsidRPr="00DF767C">
        <w:rPr>
          <w:rFonts w:cs="Times New Roman"/>
          <w:spacing w:val="1"/>
        </w:rPr>
        <w:t>P</w:t>
      </w:r>
      <w:r w:rsidR="00045712" w:rsidRPr="00DF767C">
        <w:rPr>
          <w:rFonts w:cs="Times New Roman"/>
        </w:rPr>
        <w:t>le</w:t>
      </w:r>
      <w:r w:rsidR="00045712" w:rsidRPr="00DF767C">
        <w:rPr>
          <w:rFonts w:cs="Times New Roman"/>
          <w:spacing w:val="-1"/>
        </w:rPr>
        <w:t>a</w:t>
      </w:r>
      <w:r w:rsidR="00045712" w:rsidRPr="00DF767C">
        <w:rPr>
          <w:rFonts w:cs="Times New Roman"/>
        </w:rPr>
        <w:t>se</w:t>
      </w:r>
      <w:r w:rsidR="00045712" w:rsidRPr="00DF767C">
        <w:rPr>
          <w:rFonts w:cs="Times New Roman"/>
          <w:spacing w:val="-1"/>
        </w:rPr>
        <w:t xml:space="preserve"> </w:t>
      </w:r>
      <w:r w:rsidR="00033C8F" w:rsidRPr="00DF767C">
        <w:rPr>
          <w:rFonts w:cs="Times New Roman"/>
          <w:spacing w:val="-1"/>
        </w:rPr>
        <w:t>include a labeled t</w:t>
      </w:r>
      <w:r w:rsidR="00045712" w:rsidRPr="00DF767C">
        <w:rPr>
          <w:rFonts w:cs="Times New Roman"/>
          <w:spacing w:val="-1"/>
        </w:rPr>
        <w:t>a</w:t>
      </w:r>
      <w:r w:rsidR="00045712" w:rsidRPr="00DF767C">
        <w:rPr>
          <w:rFonts w:cs="Times New Roman"/>
        </w:rPr>
        <w:t xml:space="preserve">b </w:t>
      </w:r>
      <w:r w:rsidR="00033C8F" w:rsidRPr="00DF767C">
        <w:rPr>
          <w:rFonts w:cs="Times New Roman"/>
        </w:rPr>
        <w:t xml:space="preserve">for </w:t>
      </w:r>
      <w:r w:rsidR="00045712" w:rsidRPr="00DF767C">
        <w:rPr>
          <w:rFonts w:cs="Times New Roman"/>
          <w:spacing w:val="1"/>
        </w:rPr>
        <w:t>e</w:t>
      </w:r>
      <w:r w:rsidR="00045712" w:rsidRPr="00DF767C">
        <w:rPr>
          <w:rFonts w:cs="Times New Roman"/>
          <w:spacing w:val="-1"/>
        </w:rPr>
        <w:t>ac</w:t>
      </w:r>
      <w:r w:rsidR="00045712" w:rsidRPr="00DF767C">
        <w:rPr>
          <w:rFonts w:cs="Times New Roman"/>
        </w:rPr>
        <w:t xml:space="preserve">h </w:t>
      </w:r>
      <w:r w:rsidR="00033C8F" w:rsidRPr="00DF767C">
        <w:rPr>
          <w:rFonts w:cs="Times New Roman"/>
        </w:rPr>
        <w:t>item.</w:t>
      </w:r>
    </w:p>
    <w:p w14:paraId="02B94D3E" w14:textId="77777777"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57" w:name="_Toc450899707"/>
      <w:bookmarkStart w:id="258" w:name="_Toc489947945"/>
      <w:bookmarkStart w:id="259" w:name="_Toc494436036"/>
      <w:r w:rsidRPr="00CC6489">
        <w:rPr>
          <w:rFonts w:ascii="Times New Roman" w:hAnsi="Times New Roman" w:cs="Times New Roman"/>
          <w:b/>
          <w:sz w:val="24"/>
          <w:szCs w:val="24"/>
        </w:rPr>
        <w:t>L</w:t>
      </w:r>
      <w:r w:rsidRPr="00CC6489">
        <w:rPr>
          <w:rFonts w:ascii="Times New Roman" w:hAnsi="Times New Roman" w:cs="Times New Roman"/>
          <w:b/>
          <w:spacing w:val="-1"/>
          <w:sz w:val="24"/>
          <w:szCs w:val="24"/>
        </w:rPr>
        <w:t>e</w:t>
      </w:r>
      <w:r w:rsidRPr="00CC6489">
        <w:rPr>
          <w:rFonts w:ascii="Times New Roman" w:hAnsi="Times New Roman" w:cs="Times New Roman"/>
          <w:b/>
          <w:sz w:val="24"/>
          <w:szCs w:val="24"/>
        </w:rPr>
        <w:t>t</w:t>
      </w:r>
      <w:r w:rsidRPr="00CC6489">
        <w:rPr>
          <w:rFonts w:ascii="Times New Roman" w:hAnsi="Times New Roman" w:cs="Times New Roman"/>
          <w:b/>
          <w:spacing w:val="-1"/>
          <w:sz w:val="24"/>
          <w:szCs w:val="24"/>
        </w:rPr>
        <w:t>te</w:t>
      </w:r>
      <w:r w:rsidRPr="00CC6489">
        <w:rPr>
          <w:rFonts w:ascii="Times New Roman" w:hAnsi="Times New Roman" w:cs="Times New Roman"/>
          <w:b/>
          <w:sz w:val="24"/>
          <w:szCs w:val="24"/>
        </w:rPr>
        <w:t>r of T</w:t>
      </w:r>
      <w:r w:rsidRPr="00CC6489">
        <w:rPr>
          <w:rFonts w:ascii="Times New Roman" w:hAnsi="Times New Roman" w:cs="Times New Roman"/>
          <w:b/>
          <w:spacing w:val="-1"/>
          <w:sz w:val="24"/>
          <w:szCs w:val="24"/>
        </w:rPr>
        <w:t>r</w:t>
      </w:r>
      <w:r w:rsidRPr="00CC6489">
        <w:rPr>
          <w:rFonts w:ascii="Times New Roman" w:hAnsi="Times New Roman" w:cs="Times New Roman"/>
          <w:b/>
          <w:sz w:val="24"/>
          <w:szCs w:val="24"/>
        </w:rPr>
        <w:t>an</w:t>
      </w:r>
      <w:r w:rsidRPr="00CC6489">
        <w:rPr>
          <w:rFonts w:ascii="Times New Roman" w:hAnsi="Times New Roman" w:cs="Times New Roman"/>
          <w:b/>
          <w:spacing w:val="2"/>
          <w:sz w:val="24"/>
          <w:szCs w:val="24"/>
        </w:rPr>
        <w:t>s</w:t>
      </w:r>
      <w:r w:rsidRPr="00CC6489">
        <w:rPr>
          <w:rFonts w:ascii="Times New Roman" w:hAnsi="Times New Roman" w:cs="Times New Roman"/>
          <w:b/>
          <w:spacing w:val="-3"/>
          <w:sz w:val="24"/>
          <w:szCs w:val="24"/>
        </w:rPr>
        <w:t>m</w:t>
      </w:r>
      <w:r w:rsidRPr="00CC6489">
        <w:rPr>
          <w:rFonts w:ascii="Times New Roman" w:hAnsi="Times New Roman" w:cs="Times New Roman"/>
          <w:b/>
          <w:sz w:val="24"/>
          <w:szCs w:val="24"/>
        </w:rPr>
        <w:t>it</w:t>
      </w:r>
      <w:r w:rsidRPr="00CC6489">
        <w:rPr>
          <w:rFonts w:ascii="Times New Roman" w:hAnsi="Times New Roman" w:cs="Times New Roman"/>
          <w:b/>
          <w:spacing w:val="-1"/>
          <w:sz w:val="24"/>
          <w:szCs w:val="24"/>
        </w:rPr>
        <w:t>t</w:t>
      </w:r>
      <w:r w:rsidRPr="00CC6489">
        <w:rPr>
          <w:rFonts w:ascii="Times New Roman" w:hAnsi="Times New Roman" w:cs="Times New Roman"/>
          <w:b/>
          <w:sz w:val="24"/>
          <w:szCs w:val="24"/>
        </w:rPr>
        <w:t>al Form</w:t>
      </w:r>
      <w:bookmarkEnd w:id="257"/>
      <w:bookmarkEnd w:id="258"/>
      <w:bookmarkEnd w:id="259"/>
    </w:p>
    <w:p w14:paraId="17B8E7D6" w14:textId="77777777"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b/>
          <w:bCs/>
          <w:spacing w:val="-3"/>
          <w:sz w:val="24"/>
          <w:szCs w:val="24"/>
        </w:rPr>
        <w:t>m</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 xml:space="preserve">st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ompani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nsm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orm in AP</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 xml:space="preserve">X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b/>
          <w:bCs/>
          <w:spacing w:val="-3"/>
          <w:sz w:val="24"/>
          <w:szCs w:val="24"/>
        </w:rPr>
        <w:t>m</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 xml:space="preserve">st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rson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uthori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to ob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the</w:t>
      </w:r>
      <w:r w:rsidRPr="00DF767C">
        <w:rPr>
          <w:rFonts w:ascii="Times New Roman" w:eastAsia="Times New Roman" w:hAnsi="Times New Roman" w:cs="Times New Roman"/>
          <w:spacing w:val="1"/>
          <w:sz w:val="24"/>
          <w:szCs w:val="24"/>
        </w:rPr>
        <w:t xml:space="preserve"> </w:t>
      </w:r>
      <w:r w:rsidR="0009628E" w:rsidRPr="00DF767C">
        <w:rPr>
          <w:rFonts w:ascii="Times New Roman" w:eastAsia="Times New Roman" w:hAnsi="Times New Roman" w:cs="Times New Roman"/>
          <w:spacing w:val="-1"/>
          <w:sz w:val="24"/>
          <w:szCs w:val="24"/>
        </w:rPr>
        <w:t>Offeror’s organization</w:t>
      </w:r>
      <w:r w:rsidRPr="00DF767C">
        <w:rPr>
          <w:rFonts w:ascii="Times New Roman" w:eastAsia="Times New Roman" w:hAnsi="Times New Roman" w:cs="Times New Roman"/>
          <w:sz w:val="24"/>
          <w:szCs w:val="24"/>
        </w:rPr>
        <w:t>.</w:t>
      </w:r>
    </w:p>
    <w:p w14:paraId="1C26BC52" w14:textId="77777777" w:rsidR="00154560" w:rsidRPr="00CC6489" w:rsidRDefault="00C057F6" w:rsidP="004A1993">
      <w:pPr>
        <w:pStyle w:val="ListParagraph"/>
        <w:numPr>
          <w:ilvl w:val="0"/>
          <w:numId w:val="64"/>
        </w:numPr>
        <w:spacing w:before="240" w:after="120"/>
        <w:ind w:left="1296"/>
        <w:rPr>
          <w:rFonts w:ascii="Times New Roman" w:hAnsi="Times New Roman" w:cs="Times New Roman"/>
          <w:b/>
          <w:sz w:val="24"/>
          <w:szCs w:val="24"/>
        </w:rPr>
      </w:pPr>
      <w:bookmarkStart w:id="260" w:name="_Toc450899708"/>
      <w:bookmarkStart w:id="261" w:name="_Toc489947946"/>
      <w:bookmarkStart w:id="262" w:name="_Toc494436037"/>
      <w:r w:rsidRPr="00CC6489">
        <w:rPr>
          <w:rFonts w:ascii="Times New Roman" w:hAnsi="Times New Roman" w:cs="Times New Roman"/>
          <w:b/>
          <w:sz w:val="24"/>
          <w:szCs w:val="24"/>
        </w:rPr>
        <w:lastRenderedPageBreak/>
        <w:t xml:space="preserve">List of </w:t>
      </w:r>
      <w:r w:rsidR="00045712" w:rsidRPr="00CC6489">
        <w:rPr>
          <w:rFonts w:ascii="Times New Roman" w:hAnsi="Times New Roman" w:cs="Times New Roman"/>
          <w:b/>
          <w:sz w:val="24"/>
          <w:szCs w:val="24"/>
        </w:rPr>
        <w:t>References</w:t>
      </w:r>
      <w:bookmarkEnd w:id="260"/>
      <w:bookmarkEnd w:id="261"/>
      <w:bookmarkEnd w:id="262"/>
    </w:p>
    <w:p w14:paraId="1F89EBE7" w14:textId="77777777"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shall pr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vide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ni</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um of thr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(3)</w:t>
      </w:r>
      <w:r w:rsidRPr="00DF767C">
        <w:rPr>
          <w:rFonts w:ascii="Times New Roman" w:eastAsia="Times New Roman" w:hAnsi="Times New Roman" w:cs="Times New Roman"/>
          <w:spacing w:val="-1"/>
          <w:sz w:val="24"/>
          <w:szCs w:val="24"/>
        </w:rPr>
        <w:t xml:space="preserve"> </w:t>
      </w:r>
      <w:r w:rsidR="009E413F" w:rsidRPr="00DF767C">
        <w:rPr>
          <w:rFonts w:ascii="Times New Roman" w:eastAsia="Times New Roman" w:hAnsi="Times New Roman" w:cs="Times New Roman"/>
          <w:sz w:val="24"/>
          <w:szCs w:val="24"/>
        </w:rPr>
        <w:t xml:space="preserve">and no more than five (5) references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om 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lar</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la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e</w:t>
      </w:r>
      <w:r w:rsidR="0009628E" w:rsidRPr="00DF767C">
        <w:rPr>
          <w:rFonts w:ascii="Times New Roman" w:eastAsia="Times New Roman" w:hAnsi="Times New Roman" w:cs="Times New Roman"/>
          <w:sz w:val="24"/>
          <w:szCs w:val="24"/>
        </w:rPr>
        <w:t xml:space="preserve"> </w:t>
      </w:r>
      <w:r w:rsidR="00931B71"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z w:val="24"/>
          <w:szCs w:val="24"/>
        </w:rPr>
        <w:t>roj</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ts pe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med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ivat</w:t>
      </w:r>
      <w:r w:rsidRPr="00DF767C">
        <w:rPr>
          <w:rFonts w:ascii="Times New Roman" w:eastAsia="Times New Roman" w:hAnsi="Times New Roman" w:cs="Times New Roman"/>
          <w:spacing w:val="-1"/>
          <w:sz w:val="24"/>
          <w:szCs w:val="24"/>
        </w:rPr>
        <w:t>e</w:t>
      </w:r>
      <w:r w:rsidR="00BE3FE6" w:rsidRPr="00DF767C">
        <w:rPr>
          <w:rFonts w:ascii="Times New Roman" w:eastAsia="Times New Roman" w:hAnsi="Times New Roman" w:cs="Times New Roman"/>
          <w:sz w:val="24"/>
          <w:szCs w:val="24"/>
        </w:rPr>
        <w:t>, S</w:t>
      </w:r>
      <w:r w:rsidRPr="00DF767C">
        <w:rPr>
          <w:rFonts w:ascii="Times New Roman" w:eastAsia="Times New Roman" w:hAnsi="Times New Roman" w:cs="Times New Roman"/>
          <w:sz w:val="24"/>
          <w:szCs w:val="24"/>
        </w:rPr>
        <w:t>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or 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ge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loc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rnm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clients within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last </w:t>
      </w:r>
      <w:r w:rsidR="00985F29" w:rsidRPr="00DF767C">
        <w:rPr>
          <w:rFonts w:ascii="Times New Roman" w:eastAsia="Times New Roman" w:hAnsi="Times New Roman" w:cs="Times New Roman"/>
          <w:sz w:val="24"/>
          <w:szCs w:val="24"/>
        </w:rPr>
        <w:t>three (</w:t>
      </w:r>
      <w:r w:rsidR="0009628E" w:rsidRPr="00DF767C">
        <w:rPr>
          <w:rFonts w:ascii="Times New Roman" w:eastAsia="Times New Roman" w:hAnsi="Times New Roman" w:cs="Times New Roman"/>
          <w:sz w:val="24"/>
          <w:szCs w:val="24"/>
        </w:rPr>
        <w:t>3</w:t>
      </w:r>
      <w:r w:rsidR="00985F29" w:rsidRPr="00DF767C">
        <w:rPr>
          <w:rFonts w:ascii="Times New Roman" w:eastAsia="Times New Roman" w:hAnsi="Times New Roman" w:cs="Times New Roman"/>
          <w:sz w:val="24"/>
          <w:szCs w:val="24"/>
        </w:rPr>
        <w:t>)</w:t>
      </w:r>
      <w:r w:rsidR="0009628E"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hAnsi="Times New Roman" w:cs="Times New Roman"/>
          <w:i/>
          <w:sz w:val="24"/>
          <w:szCs w:val="24"/>
        </w:rPr>
        <w:t>O</w:t>
      </w:r>
      <w:r w:rsidRPr="00DF767C">
        <w:rPr>
          <w:rFonts w:ascii="Times New Roman" w:hAnsi="Times New Roman" w:cs="Times New Roman"/>
          <w:i/>
          <w:spacing w:val="2"/>
          <w:sz w:val="24"/>
          <w:szCs w:val="24"/>
        </w:rPr>
        <w:t>f</w:t>
      </w:r>
      <w:r w:rsidRPr="00DF767C">
        <w:rPr>
          <w:rFonts w:ascii="Times New Roman" w:hAnsi="Times New Roman" w:cs="Times New Roman"/>
          <w:i/>
          <w:spacing w:val="1"/>
          <w:sz w:val="24"/>
          <w:szCs w:val="24"/>
        </w:rPr>
        <w:t>f</w:t>
      </w:r>
      <w:r w:rsidRPr="00DF767C">
        <w:rPr>
          <w:rFonts w:ascii="Times New Roman" w:hAnsi="Times New Roman" w:cs="Times New Roman"/>
          <w:i/>
          <w:spacing w:val="-1"/>
          <w:sz w:val="24"/>
          <w:szCs w:val="24"/>
        </w:rPr>
        <w:t>er</w:t>
      </w:r>
      <w:r w:rsidRPr="00DF767C">
        <w:rPr>
          <w:rFonts w:ascii="Times New Roman" w:hAnsi="Times New Roman" w:cs="Times New Roman"/>
          <w:i/>
          <w:sz w:val="24"/>
          <w:szCs w:val="24"/>
        </w:rPr>
        <w:t>o</w:t>
      </w:r>
      <w:r w:rsidRPr="00DF767C">
        <w:rPr>
          <w:rFonts w:ascii="Times New Roman" w:hAnsi="Times New Roman" w:cs="Times New Roman"/>
          <w:i/>
          <w:spacing w:val="-1"/>
          <w:sz w:val="24"/>
          <w:szCs w:val="24"/>
        </w:rPr>
        <w:t>r</w:t>
      </w:r>
      <w:r w:rsidRPr="00DF767C">
        <w:rPr>
          <w:rFonts w:ascii="Times New Roman" w:hAnsi="Times New Roman" w:cs="Times New Roman"/>
          <w:i/>
          <w:sz w:val="24"/>
          <w:szCs w:val="24"/>
        </w:rPr>
        <w:t>s</w:t>
      </w:r>
      <w:r w:rsidRPr="00DF767C">
        <w:rPr>
          <w:rFonts w:ascii="Times New Roman" w:hAnsi="Times New Roman" w:cs="Times New Roman"/>
          <w:i/>
          <w:spacing w:val="1"/>
          <w:sz w:val="24"/>
          <w:szCs w:val="24"/>
        </w:rPr>
        <w:t xml:space="preserve"> </w:t>
      </w:r>
      <w:r w:rsidRPr="00DF767C">
        <w:rPr>
          <w:rFonts w:ascii="Times New Roman" w:hAnsi="Times New Roman" w:cs="Times New Roman"/>
          <w:i/>
          <w:sz w:val="24"/>
          <w:szCs w:val="24"/>
        </w:rPr>
        <w:t>a</w:t>
      </w:r>
      <w:r w:rsidRPr="00DF767C">
        <w:rPr>
          <w:rFonts w:ascii="Times New Roman" w:hAnsi="Times New Roman" w:cs="Times New Roman"/>
          <w:i/>
          <w:spacing w:val="1"/>
          <w:sz w:val="24"/>
          <w:szCs w:val="24"/>
        </w:rPr>
        <w:t>r</w:t>
      </w:r>
      <w:r w:rsidRPr="00DF767C">
        <w:rPr>
          <w:rFonts w:ascii="Times New Roman" w:hAnsi="Times New Roman" w:cs="Times New Roman"/>
          <w:i/>
          <w:sz w:val="24"/>
          <w:szCs w:val="24"/>
        </w:rPr>
        <w:t>e</w:t>
      </w:r>
      <w:r w:rsidRPr="00DF767C">
        <w:rPr>
          <w:rFonts w:ascii="Times New Roman" w:hAnsi="Times New Roman" w:cs="Times New Roman"/>
          <w:i/>
          <w:spacing w:val="-1"/>
          <w:sz w:val="24"/>
          <w:szCs w:val="24"/>
        </w:rPr>
        <w:t xml:space="preserve"> re</w:t>
      </w:r>
      <w:r w:rsidRPr="00DF767C">
        <w:rPr>
          <w:rFonts w:ascii="Times New Roman" w:hAnsi="Times New Roman" w:cs="Times New Roman"/>
          <w:i/>
          <w:spacing w:val="1"/>
          <w:sz w:val="24"/>
          <w:szCs w:val="24"/>
        </w:rPr>
        <w:t>qu</w:t>
      </w:r>
      <w:r w:rsidRPr="00DF767C">
        <w:rPr>
          <w:rFonts w:ascii="Times New Roman" w:hAnsi="Times New Roman" w:cs="Times New Roman"/>
          <w:i/>
          <w:sz w:val="24"/>
          <w:szCs w:val="24"/>
        </w:rPr>
        <w:t>ir</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d</w:t>
      </w:r>
      <w:r w:rsidRPr="00DF767C">
        <w:rPr>
          <w:rFonts w:ascii="Times New Roman" w:hAnsi="Times New Roman" w:cs="Times New Roman"/>
          <w:i/>
          <w:spacing w:val="1"/>
          <w:sz w:val="24"/>
          <w:szCs w:val="24"/>
        </w:rPr>
        <w:t xml:space="preserve"> </w:t>
      </w:r>
      <w:r w:rsidRPr="00DF767C">
        <w:rPr>
          <w:rFonts w:ascii="Times New Roman" w:hAnsi="Times New Roman" w:cs="Times New Roman"/>
          <w:i/>
          <w:sz w:val="24"/>
          <w:szCs w:val="24"/>
        </w:rPr>
        <w:t xml:space="preserve">to </w:t>
      </w:r>
      <w:r w:rsidR="0009628E" w:rsidRPr="00DF767C">
        <w:rPr>
          <w:rFonts w:ascii="Times New Roman" w:hAnsi="Times New Roman" w:cs="Times New Roman"/>
          <w:i/>
          <w:sz w:val="24"/>
          <w:szCs w:val="24"/>
        </w:rPr>
        <w:t>send the Reference Questionnaire Form,</w:t>
      </w:r>
      <w:r w:rsidR="0009628E" w:rsidRPr="00DF767C">
        <w:rPr>
          <w:rFonts w:ascii="Times New Roman" w:hAnsi="Times New Roman" w:cs="Times New Roman"/>
          <w:i/>
          <w:spacing w:val="2"/>
          <w:sz w:val="24"/>
          <w:szCs w:val="24"/>
        </w:rPr>
        <w:t xml:space="preserve"> </w:t>
      </w:r>
      <w:r w:rsidRPr="00DF767C">
        <w:rPr>
          <w:rFonts w:ascii="Times New Roman" w:hAnsi="Times New Roman" w:cs="Times New Roman"/>
          <w:i/>
          <w:spacing w:val="2"/>
          <w:sz w:val="24"/>
          <w:szCs w:val="24"/>
        </w:rPr>
        <w:t>A</w:t>
      </w:r>
      <w:r w:rsidRPr="00DF767C">
        <w:rPr>
          <w:rFonts w:ascii="Times New Roman" w:hAnsi="Times New Roman" w:cs="Times New Roman"/>
          <w:i/>
          <w:sz w:val="24"/>
          <w:szCs w:val="24"/>
        </w:rPr>
        <w:t>P</w:t>
      </w:r>
      <w:r w:rsidRPr="00DF767C">
        <w:rPr>
          <w:rFonts w:ascii="Times New Roman" w:hAnsi="Times New Roman" w:cs="Times New Roman"/>
          <w:i/>
          <w:spacing w:val="-3"/>
          <w:sz w:val="24"/>
          <w:szCs w:val="24"/>
        </w:rPr>
        <w:t>P</w:t>
      </w:r>
      <w:r w:rsidRPr="00DF767C">
        <w:rPr>
          <w:rFonts w:ascii="Times New Roman" w:hAnsi="Times New Roman" w:cs="Times New Roman"/>
          <w:i/>
          <w:sz w:val="24"/>
          <w:szCs w:val="24"/>
        </w:rPr>
        <w:t>EN</w:t>
      </w:r>
      <w:r w:rsidRPr="00DF767C">
        <w:rPr>
          <w:rFonts w:ascii="Times New Roman" w:hAnsi="Times New Roman" w:cs="Times New Roman"/>
          <w:i/>
          <w:spacing w:val="-1"/>
          <w:sz w:val="24"/>
          <w:szCs w:val="24"/>
        </w:rPr>
        <w:t>D</w:t>
      </w:r>
      <w:r w:rsidRPr="00DF767C">
        <w:rPr>
          <w:rFonts w:ascii="Times New Roman" w:hAnsi="Times New Roman" w:cs="Times New Roman"/>
          <w:i/>
          <w:sz w:val="24"/>
          <w:szCs w:val="24"/>
        </w:rPr>
        <w:t>IX</w:t>
      </w:r>
      <w:r w:rsidRPr="00DF767C">
        <w:rPr>
          <w:rFonts w:ascii="Times New Roman" w:hAnsi="Times New Roman" w:cs="Times New Roman"/>
          <w:i/>
          <w:spacing w:val="2"/>
          <w:sz w:val="24"/>
          <w:szCs w:val="24"/>
        </w:rPr>
        <w:t xml:space="preserve"> D</w:t>
      </w:r>
      <w:r w:rsidRPr="00DF767C">
        <w:rPr>
          <w:rFonts w:ascii="Times New Roman" w:hAnsi="Times New Roman" w:cs="Times New Roman"/>
          <w:i/>
          <w:sz w:val="24"/>
          <w:szCs w:val="24"/>
        </w:rPr>
        <w:t>, to</w:t>
      </w:r>
      <w:r w:rsidRPr="00DF767C">
        <w:rPr>
          <w:rFonts w:ascii="Times New Roman" w:hAnsi="Times New Roman" w:cs="Times New Roman"/>
          <w:i/>
          <w:spacing w:val="1"/>
          <w:sz w:val="24"/>
          <w:szCs w:val="24"/>
        </w:rPr>
        <w:t xml:space="preserve"> </w:t>
      </w:r>
      <w:r w:rsidR="00FB0F52" w:rsidRPr="00DF767C">
        <w:rPr>
          <w:rFonts w:ascii="Times New Roman" w:eastAsia="Times New Roman" w:hAnsi="Times New Roman" w:cs="Times New Roman"/>
          <w:i/>
          <w:spacing w:val="1"/>
          <w:sz w:val="24"/>
          <w:szCs w:val="24"/>
        </w:rPr>
        <w:t>each</w:t>
      </w:r>
      <w:r w:rsidRPr="00DF767C">
        <w:rPr>
          <w:rFonts w:ascii="Times New Roman" w:hAnsi="Times New Roman" w:cs="Times New Roman"/>
          <w:i/>
          <w:spacing w:val="1"/>
          <w:sz w:val="24"/>
          <w:szCs w:val="24"/>
        </w:rPr>
        <w:t xml:space="preserve"> bu</w:t>
      </w:r>
      <w:r w:rsidRPr="00DF767C">
        <w:rPr>
          <w:rFonts w:ascii="Times New Roman" w:hAnsi="Times New Roman" w:cs="Times New Roman"/>
          <w:i/>
          <w:sz w:val="24"/>
          <w:szCs w:val="24"/>
        </w:rPr>
        <w:t>si</w:t>
      </w:r>
      <w:r w:rsidRPr="00DF767C">
        <w:rPr>
          <w:rFonts w:ascii="Times New Roman" w:hAnsi="Times New Roman" w:cs="Times New Roman"/>
          <w:i/>
          <w:spacing w:val="1"/>
          <w:sz w:val="24"/>
          <w:szCs w:val="24"/>
        </w:rPr>
        <w:t>n</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ss r</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f</w:t>
      </w:r>
      <w:r w:rsidRPr="00DF767C">
        <w:rPr>
          <w:rFonts w:ascii="Times New Roman" w:hAnsi="Times New Roman" w:cs="Times New Roman"/>
          <w:i/>
          <w:spacing w:val="-2"/>
          <w:sz w:val="24"/>
          <w:szCs w:val="24"/>
        </w:rPr>
        <w:t>e</w:t>
      </w:r>
      <w:r w:rsidRPr="00DF767C">
        <w:rPr>
          <w:rFonts w:ascii="Times New Roman" w:hAnsi="Times New Roman" w:cs="Times New Roman"/>
          <w:i/>
          <w:spacing w:val="-1"/>
          <w:sz w:val="24"/>
          <w:szCs w:val="24"/>
        </w:rPr>
        <w:t>re</w:t>
      </w:r>
      <w:r w:rsidRPr="00DF767C">
        <w:rPr>
          <w:rFonts w:ascii="Times New Roman" w:hAnsi="Times New Roman" w:cs="Times New Roman"/>
          <w:i/>
          <w:spacing w:val="1"/>
          <w:sz w:val="24"/>
          <w:szCs w:val="24"/>
        </w:rPr>
        <w:t>nc</w:t>
      </w:r>
      <w:r w:rsidRPr="00DF767C">
        <w:rPr>
          <w:rFonts w:ascii="Times New Roman" w:hAnsi="Times New Roman" w:cs="Times New Roman"/>
          <w:i/>
          <w:spacing w:val="-1"/>
          <w:sz w:val="24"/>
          <w:szCs w:val="24"/>
        </w:rPr>
        <w:t>e</w:t>
      </w:r>
      <w:r w:rsidR="0009628E" w:rsidRPr="00DF767C">
        <w:rPr>
          <w:rFonts w:ascii="Times New Roman" w:hAnsi="Times New Roman" w:cs="Times New Roman"/>
          <w:i/>
          <w:spacing w:val="2"/>
          <w:sz w:val="24"/>
          <w:szCs w:val="24"/>
        </w:rPr>
        <w:t xml:space="preserve"> </w:t>
      </w:r>
      <w:r w:rsidR="00FB0F52" w:rsidRPr="00DF767C">
        <w:rPr>
          <w:rFonts w:ascii="Times New Roman" w:eastAsia="Times New Roman" w:hAnsi="Times New Roman" w:cs="Times New Roman"/>
          <w:i/>
          <w:spacing w:val="2"/>
          <w:sz w:val="24"/>
          <w:szCs w:val="24"/>
        </w:rPr>
        <w:t>listed</w:t>
      </w:r>
      <w:r w:rsidR="00FB0F52" w:rsidRPr="00DF767C">
        <w:rPr>
          <w:rFonts w:ascii="Times New Roman" w:eastAsia="Times New Roman" w:hAnsi="Times New Roman" w:cs="Times New Roman"/>
          <w:i/>
          <w:sz w:val="24"/>
          <w:szCs w:val="24"/>
        </w:rPr>
        <w:t>. T</w:t>
      </w:r>
      <w:r w:rsidR="00FB0F52" w:rsidRPr="00DF767C">
        <w:rPr>
          <w:rFonts w:ascii="Times New Roman" w:eastAsia="Times New Roman" w:hAnsi="Times New Roman" w:cs="Times New Roman"/>
          <w:i/>
          <w:spacing w:val="1"/>
          <w:sz w:val="24"/>
          <w:szCs w:val="24"/>
        </w:rPr>
        <w:t>h</w:t>
      </w:r>
      <w:r w:rsidR="00FB0F52" w:rsidRPr="00DF767C">
        <w:rPr>
          <w:rFonts w:ascii="Times New Roman" w:eastAsia="Times New Roman" w:hAnsi="Times New Roman" w:cs="Times New Roman"/>
          <w:i/>
          <w:sz w:val="24"/>
          <w:szCs w:val="24"/>
        </w:rPr>
        <w:t>e</w:t>
      </w:r>
      <w:r w:rsidR="00FB0F52" w:rsidRPr="00DF767C">
        <w:rPr>
          <w:rFonts w:ascii="Times New Roman" w:eastAsia="Times New Roman" w:hAnsi="Times New Roman" w:cs="Times New Roman"/>
          <w:i/>
          <w:spacing w:val="-1"/>
          <w:sz w:val="24"/>
          <w:szCs w:val="24"/>
        </w:rPr>
        <w:t xml:space="preserve"> </w:t>
      </w:r>
      <w:r w:rsidR="00FB0F52" w:rsidRPr="00DF767C">
        <w:rPr>
          <w:rFonts w:ascii="Times New Roman" w:eastAsia="Times New Roman" w:hAnsi="Times New Roman" w:cs="Times New Roman"/>
          <w:i/>
          <w:spacing w:val="2"/>
          <w:sz w:val="24"/>
          <w:szCs w:val="24"/>
        </w:rPr>
        <w:t>business reference, in turn, is requested to</w:t>
      </w:r>
      <w:r w:rsidRPr="00DF767C">
        <w:rPr>
          <w:rFonts w:ascii="Times New Roman" w:hAnsi="Times New Roman" w:cs="Times New Roman"/>
          <w:i/>
          <w:sz w:val="24"/>
          <w:szCs w:val="24"/>
        </w:rPr>
        <w:t xml:space="preserve"> s</w:t>
      </w:r>
      <w:r w:rsidRPr="00DF767C">
        <w:rPr>
          <w:rFonts w:ascii="Times New Roman" w:hAnsi="Times New Roman" w:cs="Times New Roman"/>
          <w:i/>
          <w:spacing w:val="1"/>
          <w:sz w:val="24"/>
          <w:szCs w:val="24"/>
        </w:rPr>
        <w:t>ub</w:t>
      </w:r>
      <w:r w:rsidRPr="00DF767C">
        <w:rPr>
          <w:rFonts w:ascii="Times New Roman" w:hAnsi="Times New Roman" w:cs="Times New Roman"/>
          <w:i/>
          <w:spacing w:val="-3"/>
          <w:sz w:val="24"/>
          <w:szCs w:val="24"/>
        </w:rPr>
        <w:t>m</w:t>
      </w:r>
      <w:r w:rsidRPr="00DF767C">
        <w:rPr>
          <w:rFonts w:ascii="Times New Roman" w:hAnsi="Times New Roman" w:cs="Times New Roman"/>
          <w:i/>
          <w:sz w:val="24"/>
          <w:szCs w:val="24"/>
        </w:rPr>
        <w:t xml:space="preserve">it </w:t>
      </w:r>
      <w:r w:rsidRPr="00DF767C">
        <w:rPr>
          <w:rFonts w:ascii="Times New Roman" w:hAnsi="Times New Roman" w:cs="Times New Roman"/>
          <w:i/>
          <w:spacing w:val="-1"/>
          <w:sz w:val="24"/>
          <w:szCs w:val="24"/>
        </w:rPr>
        <w:t>t</w:t>
      </w:r>
      <w:r w:rsidRPr="00DF767C">
        <w:rPr>
          <w:rFonts w:ascii="Times New Roman" w:hAnsi="Times New Roman" w:cs="Times New Roman"/>
          <w:i/>
          <w:spacing w:val="1"/>
          <w:sz w:val="24"/>
          <w:szCs w:val="24"/>
        </w:rPr>
        <w:t>h</w:t>
      </w:r>
      <w:r w:rsidRPr="00DF767C">
        <w:rPr>
          <w:rFonts w:ascii="Times New Roman" w:hAnsi="Times New Roman" w:cs="Times New Roman"/>
          <w:i/>
          <w:sz w:val="24"/>
          <w:szCs w:val="24"/>
        </w:rPr>
        <w:t>e</w:t>
      </w:r>
      <w:r w:rsidRPr="00DF767C">
        <w:rPr>
          <w:rFonts w:ascii="Times New Roman" w:hAnsi="Times New Roman" w:cs="Times New Roman"/>
          <w:i/>
          <w:spacing w:val="-1"/>
          <w:sz w:val="24"/>
          <w:szCs w:val="24"/>
        </w:rPr>
        <w:t xml:space="preserve"> </w:t>
      </w:r>
      <w:r w:rsidR="0009628E" w:rsidRPr="00DF767C">
        <w:rPr>
          <w:rFonts w:ascii="Times New Roman" w:hAnsi="Times New Roman" w:cs="Times New Roman"/>
          <w:i/>
          <w:spacing w:val="-1"/>
          <w:sz w:val="24"/>
          <w:szCs w:val="24"/>
        </w:rPr>
        <w:t xml:space="preserve">completed </w:t>
      </w:r>
      <w:r w:rsidRPr="00DF767C">
        <w:rPr>
          <w:rFonts w:ascii="Times New Roman" w:hAnsi="Times New Roman" w:cs="Times New Roman"/>
          <w:i/>
          <w:sz w:val="24"/>
          <w:szCs w:val="24"/>
        </w:rPr>
        <w:t>R</w:t>
      </w:r>
      <w:r w:rsidRPr="00DF767C">
        <w:rPr>
          <w:rFonts w:ascii="Times New Roman" w:hAnsi="Times New Roman" w:cs="Times New Roman"/>
          <w:i/>
          <w:spacing w:val="-1"/>
          <w:sz w:val="24"/>
          <w:szCs w:val="24"/>
        </w:rPr>
        <w:t>e</w:t>
      </w:r>
      <w:r w:rsidRPr="00DF767C">
        <w:rPr>
          <w:rFonts w:ascii="Times New Roman" w:hAnsi="Times New Roman" w:cs="Times New Roman"/>
          <w:i/>
          <w:spacing w:val="1"/>
          <w:sz w:val="24"/>
          <w:szCs w:val="24"/>
        </w:rPr>
        <w:t>fe</w:t>
      </w:r>
      <w:r w:rsidRPr="00DF767C">
        <w:rPr>
          <w:rFonts w:ascii="Times New Roman" w:hAnsi="Times New Roman" w:cs="Times New Roman"/>
          <w:i/>
          <w:spacing w:val="-1"/>
          <w:sz w:val="24"/>
          <w:szCs w:val="24"/>
        </w:rPr>
        <w:t>re</w:t>
      </w:r>
      <w:r w:rsidRPr="00DF767C">
        <w:rPr>
          <w:rFonts w:ascii="Times New Roman" w:hAnsi="Times New Roman" w:cs="Times New Roman"/>
          <w:i/>
          <w:spacing w:val="3"/>
          <w:sz w:val="24"/>
          <w:szCs w:val="24"/>
        </w:rPr>
        <w:t>n</w:t>
      </w:r>
      <w:r w:rsidRPr="00DF767C">
        <w:rPr>
          <w:rFonts w:ascii="Times New Roman" w:hAnsi="Times New Roman" w:cs="Times New Roman"/>
          <w:i/>
          <w:spacing w:val="-1"/>
          <w:sz w:val="24"/>
          <w:szCs w:val="24"/>
        </w:rPr>
        <w:t>c</w:t>
      </w:r>
      <w:r w:rsidRPr="00DF767C">
        <w:rPr>
          <w:rFonts w:ascii="Times New Roman" w:hAnsi="Times New Roman" w:cs="Times New Roman"/>
          <w:i/>
          <w:sz w:val="24"/>
          <w:szCs w:val="24"/>
        </w:rPr>
        <w:t>e</w:t>
      </w:r>
      <w:r w:rsidRPr="00DF767C">
        <w:rPr>
          <w:rFonts w:ascii="Times New Roman" w:hAnsi="Times New Roman" w:cs="Times New Roman"/>
          <w:i/>
          <w:spacing w:val="1"/>
          <w:sz w:val="24"/>
          <w:szCs w:val="24"/>
        </w:rPr>
        <w:t xml:space="preserve"> </w:t>
      </w:r>
      <w:r w:rsidR="0009628E" w:rsidRPr="00DF767C">
        <w:rPr>
          <w:rFonts w:ascii="Times New Roman" w:hAnsi="Times New Roman" w:cs="Times New Roman"/>
          <w:i/>
          <w:spacing w:val="1"/>
          <w:sz w:val="24"/>
          <w:szCs w:val="24"/>
        </w:rPr>
        <w:t xml:space="preserve">Questionnaire </w:t>
      </w:r>
      <w:r w:rsidRPr="00DF767C">
        <w:rPr>
          <w:rFonts w:ascii="Times New Roman" w:hAnsi="Times New Roman" w:cs="Times New Roman"/>
          <w:i/>
          <w:sz w:val="24"/>
          <w:szCs w:val="24"/>
        </w:rPr>
        <w:t>Fo</w:t>
      </w:r>
      <w:r w:rsidRPr="00DF767C">
        <w:rPr>
          <w:rFonts w:ascii="Times New Roman" w:hAnsi="Times New Roman" w:cs="Times New Roman"/>
          <w:i/>
          <w:spacing w:val="1"/>
          <w:sz w:val="24"/>
          <w:szCs w:val="24"/>
        </w:rPr>
        <w:t>r</w:t>
      </w:r>
      <w:r w:rsidRPr="00DF767C">
        <w:rPr>
          <w:rFonts w:ascii="Times New Roman" w:hAnsi="Times New Roman" w:cs="Times New Roman"/>
          <w:i/>
          <w:sz w:val="24"/>
          <w:szCs w:val="24"/>
        </w:rPr>
        <w:t>m</w:t>
      </w:r>
      <w:r w:rsidR="00FB0F52" w:rsidRPr="00DF767C">
        <w:rPr>
          <w:rFonts w:ascii="Times New Roman" w:eastAsia="Times New Roman" w:hAnsi="Times New Roman" w:cs="Times New Roman"/>
          <w:i/>
          <w:sz w:val="24"/>
          <w:szCs w:val="24"/>
        </w:rPr>
        <w:t>,</w:t>
      </w:r>
      <w:r w:rsidR="00FB0F52" w:rsidRPr="00DF767C">
        <w:rPr>
          <w:rFonts w:ascii="Times New Roman" w:eastAsia="Times New Roman" w:hAnsi="Times New Roman" w:cs="Times New Roman"/>
          <w:i/>
          <w:spacing w:val="2"/>
          <w:sz w:val="24"/>
          <w:szCs w:val="24"/>
        </w:rPr>
        <w:t xml:space="preserve"> A</w:t>
      </w:r>
      <w:r w:rsidR="00FB0F52" w:rsidRPr="00DF767C">
        <w:rPr>
          <w:rFonts w:ascii="Times New Roman" w:eastAsia="Times New Roman" w:hAnsi="Times New Roman" w:cs="Times New Roman"/>
          <w:i/>
          <w:sz w:val="24"/>
          <w:szCs w:val="24"/>
        </w:rPr>
        <w:t>P</w:t>
      </w:r>
      <w:r w:rsidR="00FB0F52" w:rsidRPr="00DF767C">
        <w:rPr>
          <w:rFonts w:ascii="Times New Roman" w:eastAsia="Times New Roman" w:hAnsi="Times New Roman" w:cs="Times New Roman"/>
          <w:i/>
          <w:spacing w:val="-3"/>
          <w:sz w:val="24"/>
          <w:szCs w:val="24"/>
        </w:rPr>
        <w:t>P</w:t>
      </w:r>
      <w:r w:rsidR="00FB0F52" w:rsidRPr="00DF767C">
        <w:rPr>
          <w:rFonts w:ascii="Times New Roman" w:eastAsia="Times New Roman" w:hAnsi="Times New Roman" w:cs="Times New Roman"/>
          <w:i/>
          <w:sz w:val="24"/>
          <w:szCs w:val="24"/>
        </w:rPr>
        <w:t>EN</w:t>
      </w:r>
      <w:r w:rsidR="00FB0F52" w:rsidRPr="00DF767C">
        <w:rPr>
          <w:rFonts w:ascii="Times New Roman" w:eastAsia="Times New Roman" w:hAnsi="Times New Roman" w:cs="Times New Roman"/>
          <w:i/>
          <w:spacing w:val="-1"/>
          <w:sz w:val="24"/>
          <w:szCs w:val="24"/>
        </w:rPr>
        <w:t>D</w:t>
      </w:r>
      <w:r w:rsidR="00FB0F52" w:rsidRPr="00DF767C">
        <w:rPr>
          <w:rFonts w:ascii="Times New Roman" w:eastAsia="Times New Roman" w:hAnsi="Times New Roman" w:cs="Times New Roman"/>
          <w:i/>
          <w:sz w:val="24"/>
          <w:szCs w:val="24"/>
        </w:rPr>
        <w:t>IX</w:t>
      </w:r>
      <w:r w:rsidR="00FB0F52" w:rsidRPr="00DF767C">
        <w:rPr>
          <w:rFonts w:ascii="Times New Roman" w:eastAsia="Times New Roman" w:hAnsi="Times New Roman" w:cs="Times New Roman"/>
          <w:i/>
          <w:spacing w:val="2"/>
          <w:sz w:val="24"/>
          <w:szCs w:val="24"/>
        </w:rPr>
        <w:t xml:space="preserve"> D</w:t>
      </w:r>
      <w:r w:rsidR="00FB0F52" w:rsidRPr="00DF767C">
        <w:rPr>
          <w:rFonts w:ascii="Times New Roman" w:eastAsia="Times New Roman" w:hAnsi="Times New Roman" w:cs="Times New Roman"/>
          <w:i/>
          <w:sz w:val="24"/>
          <w:szCs w:val="24"/>
        </w:rPr>
        <w:t>,</w:t>
      </w:r>
      <w:r w:rsidRPr="00DF767C">
        <w:rPr>
          <w:rFonts w:ascii="Times New Roman" w:hAnsi="Times New Roman" w:cs="Times New Roman"/>
          <w:i/>
          <w:sz w:val="24"/>
          <w:szCs w:val="24"/>
        </w:rPr>
        <w:t xml:space="preserve"> </w:t>
      </w:r>
      <w:r w:rsidRPr="00DF767C">
        <w:rPr>
          <w:rFonts w:ascii="Times New Roman" w:hAnsi="Times New Roman" w:cs="Times New Roman"/>
          <w:i/>
          <w:spacing w:val="-3"/>
          <w:sz w:val="24"/>
          <w:szCs w:val="24"/>
        </w:rPr>
        <w:t>directly</w:t>
      </w:r>
      <w:r w:rsidRPr="00DF767C">
        <w:rPr>
          <w:rFonts w:ascii="Times New Roman" w:hAnsi="Times New Roman" w:cs="Times New Roman"/>
          <w:i/>
          <w:sz w:val="24"/>
          <w:szCs w:val="24"/>
        </w:rPr>
        <w:t xml:space="preserve"> </w:t>
      </w:r>
      <w:r w:rsidRPr="00DF767C">
        <w:rPr>
          <w:rFonts w:ascii="Times New Roman" w:hAnsi="Times New Roman" w:cs="Times New Roman"/>
          <w:i/>
          <w:spacing w:val="-1"/>
          <w:sz w:val="24"/>
          <w:szCs w:val="24"/>
        </w:rPr>
        <w:t>t</w:t>
      </w:r>
      <w:r w:rsidRPr="00DF767C">
        <w:rPr>
          <w:rFonts w:ascii="Times New Roman" w:hAnsi="Times New Roman" w:cs="Times New Roman"/>
          <w:i/>
          <w:sz w:val="24"/>
          <w:szCs w:val="24"/>
        </w:rPr>
        <w:t>o the</w:t>
      </w:r>
      <w:r w:rsidRPr="00DF767C">
        <w:rPr>
          <w:rFonts w:ascii="Times New Roman" w:hAnsi="Times New Roman" w:cs="Times New Roman"/>
          <w:i/>
          <w:spacing w:val="1"/>
          <w:sz w:val="24"/>
          <w:szCs w:val="24"/>
        </w:rPr>
        <w:t xml:space="preserve"> </w:t>
      </w:r>
      <w:r w:rsidRPr="00DF767C">
        <w:rPr>
          <w:rFonts w:ascii="Times New Roman" w:hAnsi="Times New Roman" w:cs="Times New Roman"/>
          <w:i/>
          <w:spacing w:val="-3"/>
          <w:sz w:val="24"/>
          <w:szCs w:val="24"/>
        </w:rPr>
        <w:t>P</w:t>
      </w:r>
      <w:r w:rsidRPr="00DF767C">
        <w:rPr>
          <w:rFonts w:ascii="Times New Roman" w:hAnsi="Times New Roman" w:cs="Times New Roman"/>
          <w:i/>
          <w:spacing w:val="-1"/>
          <w:sz w:val="24"/>
          <w:szCs w:val="24"/>
        </w:rPr>
        <w:t>r</w:t>
      </w:r>
      <w:r w:rsidRPr="00DF767C">
        <w:rPr>
          <w:rFonts w:ascii="Times New Roman" w:hAnsi="Times New Roman" w:cs="Times New Roman"/>
          <w:i/>
          <w:spacing w:val="2"/>
          <w:sz w:val="24"/>
          <w:szCs w:val="24"/>
        </w:rPr>
        <w:t>o</w:t>
      </w:r>
      <w:r w:rsidRPr="00DF767C">
        <w:rPr>
          <w:rFonts w:ascii="Times New Roman" w:hAnsi="Times New Roman" w:cs="Times New Roman"/>
          <w:i/>
          <w:spacing w:val="1"/>
          <w:sz w:val="24"/>
          <w:szCs w:val="24"/>
        </w:rPr>
        <w:t>cu</w:t>
      </w:r>
      <w:r w:rsidRPr="00DF767C">
        <w:rPr>
          <w:rFonts w:ascii="Times New Roman" w:hAnsi="Times New Roman" w:cs="Times New Roman"/>
          <w:i/>
          <w:spacing w:val="-1"/>
          <w:sz w:val="24"/>
          <w:szCs w:val="24"/>
        </w:rPr>
        <w:t>r</w:t>
      </w:r>
      <w:r w:rsidRPr="00DF767C">
        <w:rPr>
          <w:rFonts w:ascii="Times New Roman" w:hAnsi="Times New Roman" w:cs="Times New Roman"/>
          <w:i/>
          <w:spacing w:val="1"/>
          <w:sz w:val="24"/>
          <w:szCs w:val="24"/>
        </w:rPr>
        <w:t>e</w:t>
      </w:r>
      <w:r w:rsidRPr="00DF767C">
        <w:rPr>
          <w:rFonts w:ascii="Times New Roman" w:hAnsi="Times New Roman" w:cs="Times New Roman"/>
          <w:i/>
          <w:spacing w:val="-3"/>
          <w:sz w:val="24"/>
          <w:szCs w:val="24"/>
        </w:rPr>
        <w:t>m</w:t>
      </w:r>
      <w:r w:rsidRPr="00DF767C">
        <w:rPr>
          <w:rFonts w:ascii="Times New Roman" w:hAnsi="Times New Roman" w:cs="Times New Roman"/>
          <w:i/>
          <w:spacing w:val="-1"/>
          <w:sz w:val="24"/>
          <w:szCs w:val="24"/>
        </w:rPr>
        <w:t>e</w:t>
      </w:r>
      <w:r w:rsidRPr="00DF767C">
        <w:rPr>
          <w:rFonts w:ascii="Times New Roman" w:hAnsi="Times New Roman" w:cs="Times New Roman"/>
          <w:i/>
          <w:spacing w:val="1"/>
          <w:sz w:val="24"/>
          <w:szCs w:val="24"/>
        </w:rPr>
        <w:t>n</w:t>
      </w:r>
      <w:r w:rsidRPr="00DF767C">
        <w:rPr>
          <w:rFonts w:ascii="Times New Roman" w:hAnsi="Times New Roman" w:cs="Times New Roman"/>
          <w:i/>
          <w:sz w:val="24"/>
          <w:szCs w:val="24"/>
        </w:rPr>
        <w:t xml:space="preserve">t </w:t>
      </w:r>
      <w:r w:rsidRPr="00DF767C">
        <w:rPr>
          <w:rFonts w:ascii="Times New Roman" w:hAnsi="Times New Roman" w:cs="Times New Roman"/>
          <w:i/>
          <w:spacing w:val="-2"/>
          <w:sz w:val="24"/>
          <w:szCs w:val="24"/>
        </w:rPr>
        <w:t>M</w:t>
      </w:r>
      <w:r w:rsidRPr="00DF767C">
        <w:rPr>
          <w:rFonts w:ascii="Times New Roman" w:hAnsi="Times New Roman" w:cs="Times New Roman"/>
          <w:i/>
          <w:sz w:val="24"/>
          <w:szCs w:val="24"/>
        </w:rPr>
        <w:t>a</w:t>
      </w:r>
      <w:r w:rsidRPr="00DF767C">
        <w:rPr>
          <w:rFonts w:ascii="Times New Roman" w:hAnsi="Times New Roman" w:cs="Times New Roman"/>
          <w:i/>
          <w:spacing w:val="1"/>
          <w:sz w:val="24"/>
          <w:szCs w:val="24"/>
        </w:rPr>
        <w:t>n</w:t>
      </w:r>
      <w:r w:rsidRPr="00DF767C">
        <w:rPr>
          <w:rFonts w:ascii="Times New Roman" w:hAnsi="Times New Roman" w:cs="Times New Roman"/>
          <w:i/>
          <w:sz w:val="24"/>
          <w:szCs w:val="24"/>
        </w:rPr>
        <w:t>ag</w:t>
      </w:r>
      <w:r w:rsidRPr="00DF767C">
        <w:rPr>
          <w:rFonts w:ascii="Times New Roman" w:hAnsi="Times New Roman" w:cs="Times New Roman"/>
          <w:i/>
          <w:spacing w:val="1"/>
          <w:sz w:val="24"/>
          <w:szCs w:val="24"/>
        </w:rPr>
        <w:t>e</w:t>
      </w:r>
      <w:r w:rsidRPr="00DF767C">
        <w:rPr>
          <w:rFonts w:ascii="Times New Roman" w:hAnsi="Times New Roman" w:cs="Times New Roman"/>
          <w:i/>
          <w:spacing w:val="-1"/>
          <w:sz w:val="24"/>
          <w:szCs w:val="24"/>
        </w:rPr>
        <w:t>r</w:t>
      </w:r>
      <w:r w:rsidRPr="00DF767C">
        <w:rPr>
          <w:rFonts w:ascii="Times New Roman" w:hAnsi="Times New Roman" w:cs="Times New Roman"/>
          <w:i/>
          <w:sz w:val="24"/>
          <w:szCs w:val="24"/>
        </w:rPr>
        <w:t>, as</w:t>
      </w:r>
      <w:r w:rsidRPr="00DF767C">
        <w:rPr>
          <w:rFonts w:ascii="Times New Roman" w:hAnsi="Times New Roman" w:cs="Times New Roman"/>
          <w:i/>
          <w:spacing w:val="4"/>
          <w:sz w:val="24"/>
          <w:szCs w:val="24"/>
        </w:rPr>
        <w:t xml:space="preserve"> </w:t>
      </w:r>
      <w:r w:rsidRPr="00DF767C">
        <w:rPr>
          <w:rFonts w:ascii="Times New Roman" w:hAnsi="Times New Roman" w:cs="Times New Roman"/>
          <w:i/>
          <w:spacing w:val="1"/>
          <w:sz w:val="24"/>
          <w:szCs w:val="24"/>
        </w:rPr>
        <w:t>d</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s</w:t>
      </w:r>
      <w:r w:rsidRPr="00DF767C">
        <w:rPr>
          <w:rFonts w:ascii="Times New Roman" w:hAnsi="Times New Roman" w:cs="Times New Roman"/>
          <w:i/>
          <w:spacing w:val="-1"/>
          <w:sz w:val="24"/>
          <w:szCs w:val="24"/>
        </w:rPr>
        <w:t>cr</w:t>
      </w:r>
      <w:r w:rsidRPr="00DF767C">
        <w:rPr>
          <w:rFonts w:ascii="Times New Roman" w:hAnsi="Times New Roman" w:cs="Times New Roman"/>
          <w:i/>
          <w:sz w:val="24"/>
          <w:szCs w:val="24"/>
        </w:rPr>
        <w:t>i</w:t>
      </w:r>
      <w:r w:rsidRPr="00DF767C">
        <w:rPr>
          <w:rFonts w:ascii="Times New Roman" w:hAnsi="Times New Roman" w:cs="Times New Roman"/>
          <w:i/>
          <w:spacing w:val="1"/>
          <w:sz w:val="24"/>
          <w:szCs w:val="24"/>
        </w:rPr>
        <w:t>b</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d</w:t>
      </w:r>
      <w:r w:rsidRPr="00DF767C">
        <w:rPr>
          <w:rFonts w:ascii="Times New Roman" w:hAnsi="Times New Roman" w:cs="Times New Roman"/>
          <w:i/>
          <w:spacing w:val="1"/>
          <w:sz w:val="24"/>
          <w:szCs w:val="24"/>
        </w:rPr>
        <w:t xml:space="preserve"> </w:t>
      </w:r>
      <w:r w:rsidRPr="00DF767C">
        <w:rPr>
          <w:rFonts w:ascii="Times New Roman" w:hAnsi="Times New Roman" w:cs="Times New Roman"/>
          <w:i/>
          <w:sz w:val="24"/>
          <w:szCs w:val="24"/>
        </w:rPr>
        <w:t xml:space="preserve">in Section </w:t>
      </w:r>
      <w:r w:rsidR="00FB0F52" w:rsidRPr="00DF767C">
        <w:rPr>
          <w:rFonts w:ascii="Times New Roman" w:eastAsia="Times New Roman" w:hAnsi="Times New Roman" w:cs="Times New Roman"/>
          <w:i/>
          <w:sz w:val="24"/>
          <w:szCs w:val="24"/>
        </w:rPr>
        <w:t>D of the Introduction</w:t>
      </w:r>
      <w:r w:rsidRPr="00DF767C">
        <w:rPr>
          <w:rFonts w:ascii="Times New Roman" w:hAnsi="Times New Roman" w:cs="Times New Roman"/>
          <w:i/>
          <w:sz w:val="24"/>
          <w:szCs w:val="24"/>
        </w:rPr>
        <w:t>.</w:t>
      </w:r>
      <w:r w:rsidR="00EA55A5" w:rsidRPr="00DF767C">
        <w:rPr>
          <w:rFonts w:ascii="Times New Roman" w:hAnsi="Times New Roman" w:cs="Times New Roman"/>
          <w:sz w:val="24"/>
          <w:szCs w:val="24"/>
        </w:rPr>
        <w:t xml:space="preserve"> </w:t>
      </w:r>
      <w:r w:rsidRPr="00DF767C">
        <w:rPr>
          <w:rFonts w:ascii="Times New Roman" w:eastAsia="Times New Roman" w:hAnsi="Times New Roman" w:cs="Times New Roman"/>
          <w:spacing w:val="-6"/>
          <w:sz w:val="24"/>
          <w:szCs w:val="24"/>
        </w:rPr>
        <w:t>I</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 the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sib</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z w:val="24"/>
          <w:szCs w:val="24"/>
        </w:rPr>
        <w:t>to ensu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z w:val="24"/>
          <w:szCs w:val="24"/>
        </w:rPr>
        <w:t>plet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ms 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ived on 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sub</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3"/>
          <w:sz w:val="24"/>
          <w:szCs w:val="24"/>
        </w:rPr>
        <w:t>s</w:t>
      </w:r>
      <w:r w:rsidRPr="00DF767C">
        <w:rPr>
          <w:rFonts w:ascii="Times New Roman" w:eastAsia="Times New Roman" w:hAnsi="Times New Roman" w:cs="Times New Roman"/>
          <w:sz w:val="24"/>
          <w:szCs w:val="24"/>
        </w:rPr>
        <w:t>ion de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inclu</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 xml:space="preserve">ion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n the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pro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ss.</w:t>
      </w:r>
    </w:p>
    <w:p w14:paraId="7067D2D4" w14:textId="2B4235E4"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 xml:space="preserve">s </w:t>
      </w:r>
      <w:r w:rsidR="0009628E" w:rsidRPr="00DF767C">
        <w:rPr>
          <w:rFonts w:ascii="Times New Roman" w:eastAsia="Times New Roman" w:hAnsi="Times New Roman" w:cs="Times New Roman"/>
          <w:sz w:val="24"/>
          <w:szCs w:val="24"/>
        </w:rPr>
        <w:t xml:space="preserve">for which the Reference Questionnaire Form is </w:t>
      </w:r>
      <w:r w:rsidRPr="00DF767C">
        <w:rPr>
          <w:rFonts w:ascii="Times New Roman" w:eastAsia="Times New Roman" w:hAnsi="Times New Roman" w:cs="Times New Roman"/>
          <w:sz w:val="24"/>
          <w:szCs w:val="24"/>
        </w:rPr>
        <w:t xml:space="preserve">not </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ived, or</w:t>
      </w:r>
      <w:r w:rsidRPr="00DF767C">
        <w:rPr>
          <w:rFonts w:ascii="Times New Roman" w:eastAsia="Times New Roman" w:hAnsi="Times New Roman" w:cs="Times New Roman"/>
          <w:spacing w:val="1"/>
          <w:sz w:val="24"/>
          <w:szCs w:val="24"/>
        </w:rPr>
        <w:t xml:space="preserve"> </w:t>
      </w:r>
      <w:r w:rsidR="0009628E" w:rsidRPr="00DF767C">
        <w:rPr>
          <w:rFonts w:ascii="Times New Roman" w:eastAsia="Times New Roman" w:hAnsi="Times New Roman" w:cs="Times New Roman"/>
          <w:spacing w:val="1"/>
          <w:sz w:val="24"/>
          <w:szCs w:val="24"/>
        </w:rPr>
        <w:t xml:space="preserve">for which the Form is </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m</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ore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e</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p</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ss.</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luation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 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ll </w:t>
      </w:r>
      <w:r w:rsidR="0009628E" w:rsidRPr="00DF767C">
        <w:rPr>
          <w:rFonts w:ascii="Times New Roman" w:eastAsia="Times New Roman" w:hAnsi="Times New Roman" w:cs="Times New Roman"/>
          <w:spacing w:val="1"/>
          <w:sz w:val="24"/>
          <w:szCs w:val="24"/>
        </w:rPr>
        <w:t>r</w:t>
      </w:r>
      <w:r w:rsidR="0009628E" w:rsidRPr="00DF767C">
        <w:rPr>
          <w:rFonts w:ascii="Times New Roman" w:eastAsia="Times New Roman" w:hAnsi="Times New Roman" w:cs="Times New Roman"/>
          <w:spacing w:val="-1"/>
          <w:sz w:val="24"/>
          <w:szCs w:val="24"/>
        </w:rPr>
        <w:t>e</w:t>
      </w:r>
      <w:r w:rsidR="0009628E" w:rsidRPr="00DF767C">
        <w:rPr>
          <w:rFonts w:ascii="Times New Roman" w:eastAsia="Times New Roman" w:hAnsi="Times New Roman" w:cs="Times New Roman"/>
          <w:sz w:val="24"/>
          <w:szCs w:val="24"/>
        </w:rPr>
        <w:t>f</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pacing w:val="2"/>
          <w:sz w:val="24"/>
          <w:szCs w:val="24"/>
        </w:rPr>
        <w:t>n</w:t>
      </w:r>
      <w:r w:rsidR="0009628E" w:rsidRPr="00DF767C">
        <w:rPr>
          <w:rFonts w:ascii="Times New Roman" w:eastAsia="Times New Roman" w:hAnsi="Times New Roman" w:cs="Times New Roman"/>
          <w:spacing w:val="-1"/>
          <w:sz w:val="24"/>
          <w:szCs w:val="24"/>
        </w:rPr>
        <w:t>ce</w:t>
      </w:r>
      <w:r w:rsidR="0009628E"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v</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mation sub</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ted.</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ddi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ional</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xml:space="preserve">, the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s the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 xml:space="preserve">ht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o </w:t>
      </w:r>
      <w:bookmarkStart w:id="263" w:name="_Hlk494446784"/>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onsid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mation av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ble</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t (outs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de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the</w:t>
      </w:r>
      <w:r w:rsidRPr="00DF767C">
        <w:rPr>
          <w:rFonts w:ascii="Times New Roman" w:eastAsia="Times New Roman" w:hAnsi="Times New Roman" w:cs="Times New Roman"/>
          <w:spacing w:val="2"/>
          <w:sz w:val="24"/>
          <w:szCs w:val="24"/>
        </w:rPr>
        <w:t xml:space="preserve"> </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1"/>
          <w:sz w:val="24"/>
          <w:szCs w:val="24"/>
        </w:rPr>
        <w:t>e</w:t>
      </w:r>
      <w:r w:rsidR="0009628E" w:rsidRPr="00DF767C">
        <w:rPr>
          <w:rFonts w:ascii="Times New Roman" w:eastAsia="Times New Roman" w:hAnsi="Times New Roman" w:cs="Times New Roman"/>
          <w:sz w:val="24"/>
          <w:szCs w:val="24"/>
        </w:rPr>
        <w:t>f</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pacing w:val="2"/>
          <w:sz w:val="24"/>
          <w:szCs w:val="24"/>
        </w:rPr>
        <w:t>n</w:t>
      </w:r>
      <w:r w:rsidR="0009628E" w:rsidRPr="00DF767C">
        <w:rPr>
          <w:rFonts w:ascii="Times New Roman" w:eastAsia="Times New Roman" w:hAnsi="Times New Roman" w:cs="Times New Roman"/>
          <w:spacing w:val="-1"/>
          <w:sz w:val="24"/>
          <w:szCs w:val="24"/>
        </w:rPr>
        <w:t>c</w:t>
      </w:r>
      <w:r w:rsidR="0009628E" w:rsidRPr="00DF767C">
        <w:rPr>
          <w:rFonts w:ascii="Times New Roman" w:eastAsia="Times New Roman" w:hAnsi="Times New Roman" w:cs="Times New Roman"/>
          <w:sz w:val="24"/>
          <w:szCs w:val="24"/>
        </w:rPr>
        <w:t xml:space="preserve">e </w:t>
      </w:r>
      <w:r w:rsidRPr="00DF767C">
        <w:rPr>
          <w:rFonts w:ascii="Times New Roman" w:eastAsia="Times New Roman" w:hAnsi="Times New Roman" w:cs="Times New Roman"/>
          <w:sz w:val="24"/>
          <w:szCs w:val="24"/>
        </w:rPr>
        <w:t>info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mation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in) in its ev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of</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 xml:space="preserve"> 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001102C3" w:rsidRPr="00DF767C">
        <w:rPr>
          <w:rFonts w:ascii="Times New Roman" w:eastAsia="Times New Roman" w:hAnsi="Times New Roman" w:cs="Times New Roman"/>
          <w:spacing w:val="-4"/>
          <w:sz w:val="24"/>
          <w:szCs w:val="24"/>
        </w:rPr>
        <w:t>V</w:t>
      </w:r>
      <w:r w:rsidR="00453EEC">
        <w:rPr>
          <w:rFonts w:ascii="Times New Roman" w:eastAsia="Times New Roman" w:hAnsi="Times New Roman" w:cs="Times New Roman"/>
          <w:spacing w:val="-4"/>
          <w:sz w:val="24"/>
          <w:szCs w:val="24"/>
        </w:rPr>
        <w:t>I</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ra</w:t>
      </w:r>
      <w:r w:rsidR="006A1348" w:rsidRPr="00DF767C">
        <w:rPr>
          <w:rFonts w:ascii="Times New Roman" w:eastAsia="Times New Roman" w:hAnsi="Times New Roman" w:cs="Times New Roman"/>
          <w:sz w:val="24"/>
          <w:szCs w:val="24"/>
        </w:rPr>
        <w:t>graph</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C.18.</w:t>
      </w:r>
      <w:bookmarkEnd w:id="263"/>
    </w:p>
    <w:p w14:paraId="5A10094C" w14:textId="77777777" w:rsidR="00154560" w:rsidRPr="00DF767C" w:rsidRDefault="00154560" w:rsidP="003D11DF">
      <w:pPr>
        <w:spacing w:before="16" w:after="0" w:line="240" w:lineRule="auto"/>
        <w:ind w:right="200"/>
        <w:rPr>
          <w:rFonts w:ascii="Times New Roman" w:hAnsi="Times New Roman" w:cs="Times New Roman"/>
          <w:sz w:val="24"/>
          <w:szCs w:val="24"/>
        </w:rPr>
      </w:pPr>
    </w:p>
    <w:p w14:paraId="3441933C" w14:textId="6DBFA4A8" w:rsidR="00154560" w:rsidRPr="00DF767C" w:rsidRDefault="0027028E" w:rsidP="003D11DF">
      <w:pPr>
        <w:spacing w:after="0" w:line="240" w:lineRule="auto"/>
        <w:ind w:left="10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9628E" w:rsidRPr="00DF767C">
        <w:rPr>
          <w:rFonts w:ascii="Times New Roman" w:eastAsia="Times New Roman" w:hAnsi="Times New Roman" w:cs="Times New Roman"/>
          <w:sz w:val="24"/>
          <w:szCs w:val="24"/>
        </w:rPr>
        <w:t xml:space="preserve">n their proposals, </w:t>
      </w:r>
      <w:r w:rsidR="00045712" w:rsidRPr="00DF767C">
        <w:rPr>
          <w:rFonts w:ascii="Times New Roman" w:eastAsia="Times New Roman" w:hAnsi="Times New Roman" w:cs="Times New Roman"/>
          <w:sz w:val="24"/>
          <w:szCs w:val="24"/>
        </w:rPr>
        <w:t>O</w:t>
      </w:r>
      <w:r w:rsidR="00045712" w:rsidRPr="00DF767C">
        <w:rPr>
          <w:rFonts w:ascii="Times New Roman" w:eastAsia="Times New Roman" w:hAnsi="Times New Roman" w:cs="Times New Roman"/>
          <w:spacing w:val="-1"/>
          <w:sz w:val="24"/>
          <w:szCs w:val="24"/>
        </w:rPr>
        <w:t>f</w:t>
      </w:r>
      <w:r w:rsidR="00045712" w:rsidRPr="00DF767C">
        <w:rPr>
          <w:rFonts w:ascii="Times New Roman" w:eastAsia="Times New Roman" w:hAnsi="Times New Roman" w:cs="Times New Roman"/>
          <w:sz w:val="24"/>
          <w:szCs w:val="24"/>
        </w:rPr>
        <w:t>fero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must</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submit</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a</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l</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 xml:space="preserve">st of </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1"/>
          <w:sz w:val="24"/>
          <w:szCs w:val="24"/>
        </w:rPr>
        <w:t>e</w:t>
      </w:r>
      <w:r w:rsidR="0009628E" w:rsidRPr="00DF767C">
        <w:rPr>
          <w:rFonts w:ascii="Times New Roman" w:eastAsia="Times New Roman" w:hAnsi="Times New Roman" w:cs="Times New Roman"/>
          <w:sz w:val="24"/>
          <w:szCs w:val="24"/>
        </w:rPr>
        <w:t>f</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pacing w:val="2"/>
          <w:sz w:val="24"/>
          <w:szCs w:val="24"/>
        </w:rPr>
        <w:t>n</w:t>
      </w:r>
      <w:r w:rsidR="0009628E" w:rsidRPr="00DF767C">
        <w:rPr>
          <w:rFonts w:ascii="Times New Roman" w:eastAsia="Times New Roman" w:hAnsi="Times New Roman" w:cs="Times New Roman"/>
          <w:spacing w:val="-1"/>
          <w:sz w:val="24"/>
          <w:szCs w:val="24"/>
        </w:rPr>
        <w:t>ce</w:t>
      </w:r>
      <w:r w:rsidR="0009628E" w:rsidRPr="00DF767C">
        <w:rPr>
          <w:rFonts w:ascii="Times New Roman" w:eastAsia="Times New Roman" w:hAnsi="Times New Roman" w:cs="Times New Roman"/>
          <w:sz w:val="24"/>
          <w:szCs w:val="24"/>
        </w:rPr>
        <w:t xml:space="preserve">s </w:t>
      </w:r>
      <w:r w:rsidR="00045712" w:rsidRPr="00DF767C">
        <w:rPr>
          <w:rFonts w:ascii="Times New Roman" w:eastAsia="Times New Roman" w:hAnsi="Times New Roman" w:cs="Times New Roman"/>
          <w:sz w:val="24"/>
          <w:szCs w:val="24"/>
        </w:rPr>
        <w:t>with</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the</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following</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info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 xml:space="preserve">mation </w:t>
      </w:r>
      <w:r w:rsidR="0009628E" w:rsidRPr="00DF767C">
        <w:rPr>
          <w:rFonts w:ascii="Times New Roman" w:eastAsia="Times New Roman" w:hAnsi="Times New Roman" w:cs="Times New Roman"/>
          <w:sz w:val="24"/>
          <w:szCs w:val="24"/>
        </w:rPr>
        <w:t>for</w:t>
      </w:r>
      <w:r w:rsidR="0009628E" w:rsidRPr="00DF767C">
        <w:rPr>
          <w:rFonts w:ascii="Times New Roman" w:eastAsia="Times New Roman" w:hAnsi="Times New Roman" w:cs="Times New Roman"/>
          <w:spacing w:val="3"/>
          <w:sz w:val="24"/>
          <w:szCs w:val="24"/>
        </w:rPr>
        <w:t xml:space="preserve"> </w:t>
      </w:r>
      <w:r w:rsidR="00045712" w:rsidRPr="00DF767C">
        <w:rPr>
          <w:rFonts w:ascii="Times New Roman" w:eastAsia="Times New Roman" w:hAnsi="Times New Roman" w:cs="Times New Roman"/>
          <w:spacing w:val="-1"/>
          <w:sz w:val="24"/>
          <w:szCs w:val="24"/>
        </w:rPr>
        <w:t>eac</w:t>
      </w:r>
      <w:r w:rsidR="00045712" w:rsidRPr="00DF767C">
        <w:rPr>
          <w:rFonts w:ascii="Times New Roman" w:eastAsia="Times New Roman" w:hAnsi="Times New Roman" w:cs="Times New Roman"/>
          <w:sz w:val="24"/>
          <w:szCs w:val="24"/>
        </w:rPr>
        <w:t>h</w:t>
      </w:r>
      <w:r w:rsidR="0009628E" w:rsidRPr="00DF767C">
        <w:rPr>
          <w:rFonts w:ascii="Times New Roman" w:eastAsia="Times New Roman" w:hAnsi="Times New Roman" w:cs="Times New Roman"/>
          <w:sz w:val="24"/>
          <w:szCs w:val="24"/>
        </w:rPr>
        <w:t xml:space="preserve"> r</w:t>
      </w:r>
      <w:r w:rsidR="0009628E" w:rsidRPr="00DF767C">
        <w:rPr>
          <w:rFonts w:ascii="Times New Roman" w:eastAsia="Times New Roman" w:hAnsi="Times New Roman" w:cs="Times New Roman"/>
          <w:spacing w:val="-1"/>
          <w:sz w:val="24"/>
          <w:szCs w:val="24"/>
        </w:rPr>
        <w:t>e</w:t>
      </w:r>
      <w:r w:rsidR="0009628E" w:rsidRPr="00DF767C">
        <w:rPr>
          <w:rFonts w:ascii="Times New Roman" w:eastAsia="Times New Roman" w:hAnsi="Times New Roman" w:cs="Times New Roman"/>
          <w:sz w:val="24"/>
          <w:szCs w:val="24"/>
        </w:rPr>
        <w:t>f</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z w:val="24"/>
          <w:szCs w:val="24"/>
        </w:rPr>
        <w:t>r</w:t>
      </w:r>
      <w:r w:rsidR="0009628E" w:rsidRPr="00DF767C">
        <w:rPr>
          <w:rFonts w:ascii="Times New Roman" w:eastAsia="Times New Roman" w:hAnsi="Times New Roman" w:cs="Times New Roman"/>
          <w:spacing w:val="-2"/>
          <w:sz w:val="24"/>
          <w:szCs w:val="24"/>
        </w:rPr>
        <w:t>e</w:t>
      </w:r>
      <w:r w:rsidR="0009628E" w:rsidRPr="00DF767C">
        <w:rPr>
          <w:rFonts w:ascii="Times New Roman" w:eastAsia="Times New Roman" w:hAnsi="Times New Roman" w:cs="Times New Roman"/>
          <w:spacing w:val="2"/>
          <w:sz w:val="24"/>
          <w:szCs w:val="24"/>
        </w:rPr>
        <w:t>n</w:t>
      </w:r>
      <w:r w:rsidR="0009628E" w:rsidRPr="00DF767C">
        <w:rPr>
          <w:rFonts w:ascii="Times New Roman" w:eastAsia="Times New Roman" w:hAnsi="Times New Roman" w:cs="Times New Roman"/>
          <w:spacing w:val="-1"/>
          <w:sz w:val="24"/>
          <w:szCs w:val="24"/>
        </w:rPr>
        <w:t>c</w:t>
      </w:r>
      <w:r w:rsidR="0009628E" w:rsidRPr="00DF767C">
        <w:rPr>
          <w:rFonts w:ascii="Times New Roman" w:eastAsia="Times New Roman" w:hAnsi="Times New Roman" w:cs="Times New Roman"/>
          <w:sz w:val="24"/>
          <w:szCs w:val="24"/>
        </w:rPr>
        <w:t>e</w:t>
      </w:r>
      <w:r w:rsidR="00045712"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p>
    <w:p w14:paraId="52BA2A7B" w14:textId="77777777" w:rsidR="00154560" w:rsidRPr="00DF767C" w:rsidRDefault="00045712"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Cl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nam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t>
      </w:r>
    </w:p>
    <w:p w14:paraId="4AFC87AD" w14:textId="77777777" w:rsidR="00154560" w:rsidRPr="00DF767C" w:rsidRDefault="00045712" w:rsidP="00584D8B">
      <w:pPr>
        <w:pStyle w:val="ListParagraph"/>
        <w:numPr>
          <w:ilvl w:val="1"/>
          <w:numId w:val="7"/>
        </w:numPr>
        <w:tabs>
          <w:tab w:val="left" w:pos="2320"/>
        </w:tabs>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roj</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 des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ription;</w:t>
      </w:r>
    </w:p>
    <w:p w14:paraId="54EDCD44" w14:textId="77777777" w:rsidR="00154560" w:rsidRPr="00DF767C" w:rsidRDefault="00045712" w:rsidP="00584D8B">
      <w:pPr>
        <w:pStyle w:val="ListParagraph"/>
        <w:numPr>
          <w:ilvl w:val="1"/>
          <w:numId w:val="7"/>
        </w:numPr>
        <w:tabs>
          <w:tab w:val="left" w:pos="2320"/>
        </w:tabs>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roj</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 dat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rti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ndin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w:t>
      </w:r>
    </w:p>
    <w:p w14:paraId="1072B884" w14:textId="29FCB820" w:rsidR="00363848" w:rsidRPr="00DF767C" w:rsidRDefault="00045712" w:rsidP="00584D8B">
      <w:pPr>
        <w:pStyle w:val="ListParagraph"/>
        <w:numPr>
          <w:ilvl w:val="1"/>
          <w:numId w:val="7"/>
        </w:numPr>
        <w:tabs>
          <w:tab w:val="left" w:pos="2320"/>
        </w:tabs>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 xml:space="preserve">f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to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002D4405">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 xml:space="preserve"> 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ment </w:t>
      </w:r>
      <w:r w:rsidR="00363848" w:rsidRPr="00DF767C">
        <w:rPr>
          <w:rFonts w:ascii="Times New Roman" w:eastAsia="Times New Roman" w:hAnsi="Times New Roman" w:cs="Times New Roman"/>
          <w:sz w:val="24"/>
          <w:szCs w:val="24"/>
        </w:rPr>
        <w:t xml:space="preserve">who </w:t>
      </w:r>
      <w:r w:rsidRPr="00DF767C">
        <w:rPr>
          <w:rFonts w:ascii="Times New Roman" w:eastAsia="Times New Roman" w:hAnsi="Times New Roman" w:cs="Times New Roman"/>
          <w:sz w:val="24"/>
          <w:szCs w:val="24"/>
        </w:rPr>
        <w:t>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 xml:space="preserve">ork </w:t>
      </w:r>
      <w:r w:rsidR="00363848" w:rsidRPr="00DF767C">
        <w:rPr>
          <w:rFonts w:ascii="Times New Roman" w:eastAsia="Times New Roman" w:hAnsi="Times New Roman" w:cs="Times New Roman"/>
          <w:sz w:val="24"/>
          <w:szCs w:val="24"/>
        </w:rPr>
        <w:t xml:space="preserve">on </w:t>
      </w:r>
      <w:r w:rsidR="00F0342F" w:rsidRPr="00DF767C">
        <w:rPr>
          <w:rFonts w:ascii="Times New Roman" w:eastAsia="Times New Roman" w:hAnsi="Times New Roman" w:cs="Times New Roman"/>
          <w:sz w:val="24"/>
          <w:szCs w:val="24"/>
        </w:rPr>
        <w:t xml:space="preserve">QA </w:t>
      </w:r>
      <w:r w:rsidR="002D4405">
        <w:rPr>
          <w:rFonts w:ascii="Times New Roman" w:eastAsia="Times New Roman" w:hAnsi="Times New Roman" w:cs="Times New Roman"/>
          <w:sz w:val="24"/>
          <w:szCs w:val="24"/>
        </w:rPr>
        <w:t xml:space="preserve">module </w:t>
      </w:r>
      <w:r w:rsidR="00E5765B">
        <w:rPr>
          <w:rFonts w:ascii="Times New Roman" w:eastAsia="Times New Roman" w:hAnsi="Times New Roman" w:cs="Times New Roman"/>
          <w:sz w:val="24"/>
          <w:szCs w:val="24"/>
        </w:rPr>
        <w:t>s</w:t>
      </w:r>
      <w:r w:rsidR="00F0342F" w:rsidRPr="00DF767C">
        <w:rPr>
          <w:rFonts w:ascii="Times New Roman" w:eastAsia="Times New Roman" w:hAnsi="Times New Roman" w:cs="Times New Roman"/>
          <w:sz w:val="24"/>
          <w:szCs w:val="24"/>
        </w:rPr>
        <w:t>ervices</w:t>
      </w:r>
      <w:r w:rsidRPr="00DF767C">
        <w:rPr>
          <w:rFonts w:ascii="Times New Roman" w:eastAsia="Times New Roman" w:hAnsi="Times New Roman" w:cs="Times New Roman"/>
          <w:sz w:val="24"/>
          <w:szCs w:val="24"/>
        </w:rPr>
        <w:t xml:space="preserve">; </w:t>
      </w:r>
    </w:p>
    <w:p w14:paraId="1C1D5814" w14:textId="77777777" w:rsidR="00154560" w:rsidRPr="00DF767C" w:rsidRDefault="006A1348" w:rsidP="00584D8B">
      <w:pPr>
        <w:pStyle w:val="ListParagraph"/>
        <w:numPr>
          <w:ilvl w:val="1"/>
          <w:numId w:val="7"/>
        </w:numPr>
        <w:tabs>
          <w:tab w:val="left" w:pos="1440"/>
        </w:tabs>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00363848" w:rsidRPr="00DF767C">
        <w:rPr>
          <w:rFonts w:ascii="Times New Roman" w:eastAsia="Times New Roman" w:hAnsi="Times New Roman" w:cs="Times New Roman"/>
          <w:spacing w:val="-1"/>
          <w:sz w:val="24"/>
          <w:szCs w:val="24"/>
        </w:rPr>
        <w:t xml:space="preserve">roject outcomes, lessons learned and/or value delivered; </w:t>
      </w:r>
      <w:r w:rsidR="00045712" w:rsidRPr="00DF767C">
        <w:rPr>
          <w:rFonts w:ascii="Times New Roman" w:eastAsia="Times New Roman" w:hAnsi="Times New Roman" w:cs="Times New Roman"/>
          <w:sz w:val="24"/>
          <w:szCs w:val="24"/>
        </w:rPr>
        <w:t>and</w:t>
      </w:r>
    </w:p>
    <w:p w14:paraId="2CC8AC9E" w14:textId="5072E265" w:rsidR="00154560" w:rsidRDefault="00045712" w:rsidP="00584D8B">
      <w:pPr>
        <w:pStyle w:val="ListParagraph"/>
        <w:numPr>
          <w:ilvl w:val="1"/>
          <w:numId w:val="7"/>
        </w:numPr>
        <w:tabs>
          <w:tab w:val="left" w:pos="2320"/>
        </w:tabs>
        <w:spacing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Cl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e</w:t>
      </w:r>
      <w:r w:rsidR="00931B71" w:rsidRPr="00DF767C">
        <w:rPr>
          <w:rFonts w:ascii="Times New Roman" w:eastAsia="Times New Roman" w:hAnsi="Times New Roman" w:cs="Times New Roman"/>
          <w:sz w:val="24"/>
          <w:szCs w:val="24"/>
        </w:rPr>
        <w:t>nt P</w:t>
      </w:r>
      <w:r w:rsidRPr="00DF767C">
        <w:rPr>
          <w:rFonts w:ascii="Times New Roman" w:eastAsia="Times New Roman" w:hAnsi="Times New Roman" w:cs="Times New Roman"/>
          <w:sz w:val="24"/>
          <w:szCs w:val="24"/>
        </w:rPr>
        <w:t>roje</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me, 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lephone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num</w:t>
      </w:r>
      <w:r w:rsidRPr="00DF767C">
        <w:rPr>
          <w:rFonts w:ascii="Times New Roman" w:eastAsia="Times New Roman" w:hAnsi="Times New Roman" w:cs="Times New Roman"/>
          <w:spacing w:val="3"/>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number</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 xml:space="preserve">nd </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-mail add</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ss.</w:t>
      </w:r>
    </w:p>
    <w:p w14:paraId="6264187A" w14:textId="77777777" w:rsidR="00DB6F6D" w:rsidRPr="00DF767C" w:rsidRDefault="00DB6F6D" w:rsidP="00DB6F6D">
      <w:pPr>
        <w:pStyle w:val="ListParagraph"/>
        <w:tabs>
          <w:tab w:val="left" w:pos="2320"/>
        </w:tabs>
        <w:spacing w:after="0" w:line="240" w:lineRule="auto"/>
        <w:ind w:left="1440" w:right="200"/>
        <w:rPr>
          <w:rFonts w:ascii="Times New Roman" w:eastAsia="Times New Roman" w:hAnsi="Times New Roman" w:cs="Times New Roman"/>
          <w:sz w:val="24"/>
          <w:szCs w:val="24"/>
        </w:rPr>
      </w:pPr>
    </w:p>
    <w:p w14:paraId="04133953" w14:textId="77777777"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64" w:name="_Toc450899709"/>
      <w:bookmarkStart w:id="265" w:name="_Toc489947947"/>
      <w:bookmarkStart w:id="266" w:name="_Toc494436038"/>
      <w:r w:rsidRPr="00CC6489">
        <w:rPr>
          <w:rFonts w:ascii="Times New Roman" w:hAnsi="Times New Roman" w:cs="Times New Roman"/>
          <w:b/>
          <w:sz w:val="24"/>
          <w:szCs w:val="24"/>
        </w:rPr>
        <w:t xml:space="preserve">Financial Stability </w:t>
      </w:r>
      <w:r w:rsidR="006A1348" w:rsidRPr="00CC6489">
        <w:rPr>
          <w:rFonts w:ascii="Times New Roman" w:hAnsi="Times New Roman" w:cs="Times New Roman"/>
          <w:b/>
          <w:sz w:val="24"/>
          <w:szCs w:val="24"/>
        </w:rPr>
        <w:t>Documents</w:t>
      </w:r>
      <w:bookmarkEnd w:id="264"/>
      <w:bookmarkEnd w:id="265"/>
      <w:bookmarkEnd w:id="266"/>
    </w:p>
    <w:p w14:paraId="194F2E0B" w14:textId="02C6A082"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mu</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 sub</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opies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most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5"/>
          <w:sz w:val="24"/>
          <w:szCs w:val="24"/>
        </w:rPr>
        <w:t xml:space="preserve"> </w:t>
      </w:r>
      <w:r w:rsidR="00275F50" w:rsidRPr="00DF767C">
        <w:rPr>
          <w:rFonts w:ascii="Times New Roman" w:eastAsia="Times New Roman" w:hAnsi="Times New Roman" w:cs="Times New Roman"/>
          <w:spacing w:val="-2"/>
          <w:sz w:val="24"/>
          <w:szCs w:val="24"/>
        </w:rPr>
        <w:t>y</w:t>
      </w:r>
      <w:r w:rsidR="00275F50" w:rsidRPr="00DF767C">
        <w:rPr>
          <w:rFonts w:ascii="Times New Roman" w:eastAsia="Times New Roman" w:hAnsi="Times New Roman" w:cs="Times New Roman"/>
          <w:spacing w:val="-1"/>
          <w:sz w:val="24"/>
          <w:szCs w:val="24"/>
        </w:rPr>
        <w:t>ea</w:t>
      </w:r>
      <w:r w:rsidR="00275F50" w:rsidRPr="00DF767C">
        <w:rPr>
          <w:rFonts w:ascii="Times New Roman" w:eastAsia="Times New Roman" w:hAnsi="Times New Roman" w:cs="Times New Roman"/>
          <w:sz w:val="24"/>
          <w:szCs w:val="24"/>
        </w:rPr>
        <w:t>r</w:t>
      </w:r>
      <w:r w:rsidR="00D17D8A" w:rsidRPr="00DF767C">
        <w:rPr>
          <w:rFonts w:ascii="Times New Roman" w:eastAsia="Times New Roman" w:hAnsi="Times New Roman" w:cs="Times New Roman"/>
          <w:sz w:val="24"/>
          <w:szCs w:val="24"/>
        </w:rPr>
        <w:t>’</w:t>
      </w:r>
      <w:r w:rsidR="00275F50"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z w:val="24"/>
          <w:szCs w:val="24"/>
        </w:rPr>
        <w:t xml:space="preserve"> inde</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6"/>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udi</w:t>
      </w:r>
      <w:r w:rsidRPr="00DF767C">
        <w:rPr>
          <w:rFonts w:ascii="Times New Roman" w:eastAsia="Times New Roman" w:hAnsi="Times New Roman" w:cs="Times New Roman"/>
          <w:spacing w:val="1"/>
          <w:sz w:val="24"/>
          <w:szCs w:val="24"/>
        </w:rPr>
        <w:t>te</w:t>
      </w:r>
      <w:r w:rsidRPr="00DF767C">
        <w:rPr>
          <w:rFonts w:ascii="Times New Roman" w:eastAsia="Times New Roman" w:hAnsi="Times New Roman" w:cs="Times New Roman"/>
          <w:sz w:val="24"/>
          <w:szCs w:val="24"/>
        </w:rPr>
        <w:t>d 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stat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ments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the most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nt 10</w:t>
      </w:r>
      <w:r w:rsidR="008E3A78"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K,</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w</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nts 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 thr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(3)</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rs, if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w:t>
      </w:r>
      <w:r w:rsidRPr="00DF767C">
        <w:rPr>
          <w:rFonts w:ascii="Times New Roman" w:eastAsia="Times New Roman" w:hAnsi="Times New Roman" w:cs="Times New Roman"/>
          <w:spacing w:val="4"/>
          <w:sz w:val="24"/>
          <w:szCs w:val="24"/>
        </w:rPr>
        <w:t>e</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submis</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 xml:space="preserve">ion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ust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include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udit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opin</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00B90CDB"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the b</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lan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z w:val="24"/>
          <w:szCs w:val="24"/>
        </w:rPr>
        <w:t>t</w:t>
      </w:r>
      <w:r w:rsidR="00B90CDB"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of in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ome, </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ined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rni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2"/>
          <w:sz w:val="24"/>
          <w:szCs w:val="24"/>
        </w:rPr>
        <w:t>g</w:t>
      </w:r>
      <w:r w:rsidR="003C0497"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z w:val="24"/>
          <w:szCs w:val="24"/>
        </w:rPr>
        <w:t xml:space="preserve"> </w:t>
      </w:r>
      <w:r w:rsidR="00B90CDB" w:rsidRPr="00DF767C">
        <w:rPr>
          <w:rFonts w:ascii="Times New Roman" w:eastAsia="Times New Roman" w:hAnsi="Times New Roman" w:cs="Times New Roman"/>
          <w:sz w:val="24"/>
          <w:szCs w:val="24"/>
        </w:rPr>
        <w:t xml:space="preserve">and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sh flows</w:t>
      </w:r>
      <w:r w:rsidR="00B90CDB"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 not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to the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inan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nts.</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indep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udi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nts do </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ot 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6"/>
          <w:sz w:val="24"/>
          <w:szCs w:val="24"/>
        </w:rPr>
        <w:t>t</w:t>
      </w:r>
      <w:r w:rsidRPr="00DF767C">
        <w:rPr>
          <w:rFonts w:ascii="Times New Roman" w:eastAsia="Times New Roman" w:hAnsi="Times New Roman" w:cs="Times New Roman"/>
          <w:sz w:val="24"/>
          <w:szCs w:val="24"/>
        </w:rPr>
        <w:t>, Of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ea</w:t>
      </w:r>
      <w:r w:rsidRPr="00DF767C">
        <w:rPr>
          <w:rFonts w:ascii="Times New Roman" w:eastAsia="Times New Roman" w:hAnsi="Times New Roman" w:cs="Times New Roman"/>
          <w:sz w:val="24"/>
          <w:szCs w:val="24"/>
        </w:rPr>
        <w:t xml:space="preserve">son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submit</w:t>
      </w:r>
      <w:r w:rsidRPr="00DF767C">
        <w:rPr>
          <w:rFonts w:ascii="Times New Roman" w:eastAsia="Times New Roman" w:hAnsi="Times New Roman" w:cs="Times New Roman"/>
          <w:spacing w:val="1"/>
          <w:sz w:val="24"/>
          <w:szCs w:val="24"/>
        </w:rPr>
        <w:t xml:space="preserve"> </w:t>
      </w:r>
      <w:r w:rsidR="006A1348" w:rsidRPr="00DF767C">
        <w:rPr>
          <w:rFonts w:ascii="Times New Roman" w:eastAsia="Times New Roman" w:hAnsi="Times New Roman" w:cs="Times New Roman"/>
          <w:spacing w:val="1"/>
          <w:sz w:val="24"/>
          <w:szCs w:val="24"/>
        </w:rPr>
        <w:t xml:space="preserve">instead </w:t>
      </w:r>
      <w:r w:rsidRPr="00DF767C">
        <w:rPr>
          <w:rFonts w:ascii="Times New Roman" w:eastAsia="Times New Roman" w:hAnsi="Times New Roman" w:cs="Times New Roman"/>
          <w:sz w:val="24"/>
          <w:szCs w:val="24"/>
        </w:rPr>
        <w:t>suf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ici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mation </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w:t>
      </w:r>
      <w:r w:rsidR="00B90CDB"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4"/>
          <w:sz w:val="24"/>
          <w:szCs w:val="24"/>
        </w:rPr>
        <w:t xml:space="preserve"> </w:t>
      </w:r>
      <w:r w:rsidR="006A1348" w:rsidRPr="00DF767C">
        <w:rPr>
          <w:rFonts w:ascii="Times New Roman" w:eastAsia="Times New Roman" w:hAnsi="Times New Roman" w:cs="Times New Roman"/>
          <w:sz w:val="24"/>
          <w:szCs w:val="24"/>
        </w:rPr>
        <w:t>Dun and Bradstreet</w:t>
      </w:r>
      <w:r w:rsidRPr="00DF767C">
        <w:rPr>
          <w:rFonts w:ascii="Times New Roman" w:eastAsia="Times New Roman" w:hAnsi="Times New Roman" w:cs="Times New Roman"/>
          <w:sz w:val="24"/>
          <w:szCs w:val="24"/>
        </w:rPr>
        <w:t xml:space="preserve"> 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port)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to 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ble the E</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luation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tee to ass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ss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00B90CDB" w:rsidRPr="00DF767C">
        <w:rPr>
          <w:rFonts w:ascii="Times New Roman" w:eastAsia="Times New Roman" w:hAnsi="Times New Roman" w:cs="Times New Roman"/>
          <w:spacing w:val="-1"/>
          <w:sz w:val="24"/>
          <w:szCs w:val="24"/>
        </w:rPr>
        <w:t xml:space="preserve">Offeror’s </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ial st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0029527E" w:rsidRPr="00DF767C">
        <w:rPr>
          <w:rFonts w:ascii="Times New Roman" w:eastAsia="Times New Roman" w:hAnsi="Times New Roman" w:cs="Times New Roman"/>
          <w:sz w:val="24"/>
          <w:szCs w:val="24"/>
        </w:rPr>
        <w:t xml:space="preserve"> If potential offeror is privately held and/or does not have a 10-K filed with the SEC, another form of a financial stability document should be submitted, such as a current Financial Audit Statement.</w:t>
      </w:r>
    </w:p>
    <w:p w14:paraId="37E2D8AA" w14:textId="77777777"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67" w:name="_Toc450899710"/>
      <w:bookmarkStart w:id="268" w:name="_Toc489947948"/>
      <w:bookmarkStart w:id="269" w:name="_Toc494436039"/>
      <w:r w:rsidRPr="00CC6489">
        <w:rPr>
          <w:rFonts w:ascii="Times New Roman" w:hAnsi="Times New Roman" w:cs="Times New Roman"/>
          <w:b/>
          <w:sz w:val="24"/>
          <w:szCs w:val="24"/>
        </w:rPr>
        <w:t>Performance Bond</w:t>
      </w:r>
      <w:r w:rsidR="00A907B6" w:rsidRPr="00CC6489">
        <w:rPr>
          <w:rFonts w:ascii="Times New Roman" w:hAnsi="Times New Roman" w:cs="Times New Roman"/>
          <w:b/>
          <w:sz w:val="24"/>
          <w:szCs w:val="24"/>
        </w:rPr>
        <w:t xml:space="preserve"> Capacity Statement</w:t>
      </w:r>
      <w:bookmarkEnd w:id="267"/>
      <w:bookmarkEnd w:id="268"/>
      <w:bookmarkEnd w:id="269"/>
    </w:p>
    <w:p w14:paraId="276EE6DD" w14:textId="77777777"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 xml:space="preserve">r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to 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5"/>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2"/>
          <w:sz w:val="24"/>
          <w:szCs w:val="24"/>
        </w:rPr>
        <w:t xml:space="preserve"> B</w:t>
      </w:r>
      <w:r w:rsidRPr="00DF767C">
        <w:rPr>
          <w:rFonts w:ascii="Times New Roman" w:eastAsia="Times New Roman" w:hAnsi="Times New Roman" w:cs="Times New Roman"/>
          <w:sz w:val="24"/>
          <w:szCs w:val="24"/>
        </w:rPr>
        <w:t>ond in 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vor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f the Ag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4"/>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nsure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Co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tor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A907B6" w:rsidRPr="00DF767C">
        <w:rPr>
          <w:rFonts w:ascii="Times New Roman" w:eastAsia="Times New Roman" w:hAnsi="Times New Roman" w:cs="Times New Roman"/>
          <w:spacing w:val="1"/>
          <w:sz w:val="24"/>
          <w:szCs w:val="24"/>
        </w:rPr>
        <w:t xml:space="preserve">under </w:t>
      </w:r>
      <w:r w:rsidR="009E3C61"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z w:val="24"/>
          <w:szCs w:val="24"/>
        </w:rPr>
        <w:t xml:space="preserve"> cont</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rd</w:t>
      </w:r>
      <w:r w:rsidR="00A907B6" w:rsidRPr="00DF767C">
        <w:rPr>
          <w:rFonts w:ascii="Times New Roman" w:eastAsia="Times New Roman" w:hAnsi="Times New Roman" w:cs="Times New Roman"/>
          <w:sz w:val="24"/>
          <w:szCs w:val="24"/>
        </w:rPr>
        <w:t>ed</w:t>
      </w:r>
      <w:r w:rsidR="009E3C61" w:rsidRPr="00DF767C">
        <w:rPr>
          <w:rFonts w:ascii="Times New Roman" w:eastAsia="Times New Roman" w:hAnsi="Times New Roman" w:cs="Times New Roman"/>
          <w:sz w:val="24"/>
          <w:szCs w:val="24"/>
        </w:rPr>
        <w:t xml:space="preserve"> </w:t>
      </w:r>
      <w:r w:rsidR="009E3C61" w:rsidRPr="00DF767C">
        <w:rPr>
          <w:rFonts w:ascii="Times New Roman" w:eastAsia="Times New Roman" w:hAnsi="Times New Roman" w:cs="Times New Roman"/>
          <w:sz w:val="24"/>
          <w:szCs w:val="24"/>
        </w:rPr>
        <w:lastRenderedPageBreak/>
        <w:t>pursuant to this procurement</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hi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h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dif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z w:val="24"/>
          <w:szCs w:val="24"/>
        </w:rPr>
        <w:t>, the opt</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on to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Pe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5"/>
          <w:sz w:val="24"/>
          <w:szCs w:val="24"/>
        </w:rPr>
        <w:t>t</w:t>
      </w:r>
      <w:r w:rsidRPr="00DF767C">
        <w:rPr>
          <w:rFonts w:ascii="Times New Roman" w:eastAsia="Times New Roman" w:hAnsi="Times New Roman" w:cs="Times New Roman"/>
          <w:sz w:val="24"/>
          <w:szCs w:val="24"/>
        </w:rPr>
        <w:t xml:space="preserve">y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ond 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6"/>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 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me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 a</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rd. </w:t>
      </w:r>
      <w:r w:rsidRPr="00DF767C">
        <w:rPr>
          <w:rFonts w:ascii="Times New Roman" w:eastAsia="Times New Roman" w:hAnsi="Times New Roman" w:cs="Times New Roman"/>
          <w:b/>
          <w:bCs/>
          <w:sz w:val="24"/>
          <w:szCs w:val="24"/>
        </w:rPr>
        <w:t>A</w:t>
      </w:r>
      <w:r w:rsidR="00AE1FE5" w:rsidRPr="00DF767C">
        <w:rPr>
          <w:rFonts w:ascii="Times New Roman" w:eastAsia="Times New Roman" w:hAnsi="Times New Roman" w:cs="Times New Roman"/>
          <w:b/>
          <w:bCs/>
          <w:sz w:val="24"/>
          <w:szCs w:val="24"/>
        </w:rPr>
        <w:t xml:space="preserve"> letter or</w:t>
      </w:r>
      <w:r w:rsidRPr="00DF767C">
        <w:rPr>
          <w:rFonts w:ascii="Times New Roman" w:eastAsia="Times New Roman" w:hAnsi="Times New Roman" w:cs="Times New Roman"/>
          <w:b/>
          <w:bCs/>
          <w:sz w:val="24"/>
          <w:szCs w:val="24"/>
        </w:rPr>
        <w:t xml:space="preserve"> s</w:t>
      </w:r>
      <w:r w:rsidRPr="00DF767C">
        <w:rPr>
          <w:rFonts w:ascii="Times New Roman" w:eastAsia="Times New Roman" w:hAnsi="Times New Roman" w:cs="Times New Roman"/>
          <w:b/>
          <w:bCs/>
          <w:spacing w:val="-1"/>
          <w:sz w:val="24"/>
          <w:szCs w:val="24"/>
        </w:rPr>
        <w:t>t</w:t>
      </w:r>
      <w:r w:rsidRPr="00DF767C">
        <w:rPr>
          <w:rFonts w:ascii="Times New Roman" w:eastAsia="Times New Roman" w:hAnsi="Times New Roman" w:cs="Times New Roman"/>
          <w:b/>
          <w:bCs/>
          <w:spacing w:val="2"/>
          <w:sz w:val="24"/>
          <w:szCs w:val="24"/>
        </w:rPr>
        <w:t>a</w:t>
      </w:r>
      <w:r w:rsidRPr="00DF767C">
        <w:rPr>
          <w:rFonts w:ascii="Times New Roman" w:eastAsia="Times New Roman" w:hAnsi="Times New Roman" w:cs="Times New Roman"/>
          <w:b/>
          <w:bCs/>
          <w:sz w:val="24"/>
          <w:szCs w:val="24"/>
        </w:rPr>
        <w:t>te</w:t>
      </w:r>
      <w:r w:rsidRPr="00DF767C">
        <w:rPr>
          <w:rFonts w:ascii="Times New Roman" w:eastAsia="Times New Roman" w:hAnsi="Times New Roman" w:cs="Times New Roman"/>
          <w:b/>
          <w:bCs/>
          <w:spacing w:val="-1"/>
          <w:sz w:val="24"/>
          <w:szCs w:val="24"/>
        </w:rPr>
        <w:t>m</w:t>
      </w:r>
      <w:r w:rsidRPr="00DF767C">
        <w:rPr>
          <w:rFonts w:ascii="Times New Roman" w:eastAsia="Times New Roman" w:hAnsi="Times New Roman" w:cs="Times New Roman"/>
          <w:b/>
          <w:bCs/>
          <w:spacing w:val="1"/>
          <w:sz w:val="24"/>
          <w:szCs w:val="24"/>
        </w:rPr>
        <w:t>en</w:t>
      </w:r>
      <w:r w:rsidRPr="00DF767C">
        <w:rPr>
          <w:rFonts w:ascii="Times New Roman" w:eastAsia="Times New Roman" w:hAnsi="Times New Roman" w:cs="Times New Roman"/>
          <w:b/>
          <w:bCs/>
          <w:sz w:val="24"/>
          <w:szCs w:val="24"/>
        </w:rPr>
        <w:t xml:space="preserve">t of </w:t>
      </w:r>
      <w:r w:rsidRPr="00DF767C">
        <w:rPr>
          <w:rFonts w:ascii="Times New Roman" w:eastAsia="Times New Roman" w:hAnsi="Times New Roman" w:cs="Times New Roman"/>
          <w:b/>
          <w:bCs/>
          <w:spacing w:val="-1"/>
          <w:sz w:val="24"/>
          <w:szCs w:val="24"/>
        </w:rPr>
        <w:t>c</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pacing w:val="-1"/>
          <w:sz w:val="24"/>
          <w:szCs w:val="24"/>
        </w:rPr>
        <w:t>c</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pacing w:val="-1"/>
          <w:sz w:val="24"/>
          <w:szCs w:val="24"/>
        </w:rPr>
        <w:t>rre</w:t>
      </w:r>
      <w:r w:rsidRPr="00DF767C">
        <w:rPr>
          <w:rFonts w:ascii="Times New Roman" w:eastAsia="Times New Roman" w:hAnsi="Times New Roman" w:cs="Times New Roman"/>
          <w:b/>
          <w:bCs/>
          <w:spacing w:val="1"/>
          <w:sz w:val="24"/>
          <w:szCs w:val="24"/>
        </w:rPr>
        <w:t>nc</w:t>
      </w:r>
      <w:r w:rsidRPr="00DF767C">
        <w:rPr>
          <w:rFonts w:ascii="Times New Roman" w:eastAsia="Times New Roman" w:hAnsi="Times New Roman" w:cs="Times New Roman"/>
          <w:b/>
          <w:bCs/>
          <w:sz w:val="24"/>
          <w:szCs w:val="24"/>
        </w:rPr>
        <w:t>e</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pacing w:val="-3"/>
          <w:sz w:val="24"/>
          <w:szCs w:val="24"/>
        </w:rPr>
        <w:t>m</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st be su</w:t>
      </w:r>
      <w:r w:rsidRPr="00DF767C">
        <w:rPr>
          <w:rFonts w:ascii="Times New Roman" w:eastAsia="Times New Roman" w:hAnsi="Times New Roman" w:cs="Times New Roman"/>
          <w:b/>
          <w:bCs/>
          <w:spacing w:val="1"/>
          <w:sz w:val="24"/>
          <w:szCs w:val="24"/>
        </w:rPr>
        <w:t>b</w:t>
      </w:r>
      <w:r w:rsidRPr="00DF767C">
        <w:rPr>
          <w:rFonts w:ascii="Times New Roman" w:eastAsia="Times New Roman" w:hAnsi="Times New Roman" w:cs="Times New Roman"/>
          <w:b/>
          <w:bCs/>
          <w:spacing w:val="-3"/>
          <w:sz w:val="24"/>
          <w:szCs w:val="24"/>
        </w:rPr>
        <w:t>m</w:t>
      </w:r>
      <w:r w:rsidRPr="00DF767C">
        <w:rPr>
          <w:rFonts w:ascii="Times New Roman" w:eastAsia="Times New Roman" w:hAnsi="Times New Roman" w:cs="Times New Roman"/>
          <w:b/>
          <w:bCs/>
          <w:sz w:val="24"/>
          <w:szCs w:val="24"/>
        </w:rPr>
        <w:t>it</w:t>
      </w:r>
      <w:r w:rsidRPr="00DF767C">
        <w:rPr>
          <w:rFonts w:ascii="Times New Roman" w:eastAsia="Times New Roman" w:hAnsi="Times New Roman" w:cs="Times New Roman"/>
          <w:b/>
          <w:bCs/>
          <w:spacing w:val="1"/>
          <w:sz w:val="24"/>
          <w:szCs w:val="24"/>
        </w:rPr>
        <w:t>t</w:t>
      </w:r>
      <w:r w:rsidRPr="00DF767C">
        <w:rPr>
          <w:rFonts w:ascii="Times New Roman" w:eastAsia="Times New Roman" w:hAnsi="Times New Roman" w:cs="Times New Roman"/>
          <w:b/>
          <w:bCs/>
          <w:spacing w:val="-1"/>
          <w:sz w:val="24"/>
          <w:szCs w:val="24"/>
        </w:rPr>
        <w:t>e</w:t>
      </w:r>
      <w:r w:rsidRPr="00DF767C">
        <w:rPr>
          <w:rFonts w:ascii="Times New Roman" w:eastAsia="Times New Roman" w:hAnsi="Times New Roman" w:cs="Times New Roman"/>
          <w:b/>
          <w:bCs/>
          <w:sz w:val="24"/>
          <w:szCs w:val="24"/>
        </w:rPr>
        <w:t>d</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in</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the O</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pacing w:val="-1"/>
          <w:sz w:val="24"/>
          <w:szCs w:val="24"/>
        </w:rPr>
        <w:t>er</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3"/>
          <w:sz w:val="24"/>
          <w:szCs w:val="24"/>
        </w:rPr>
        <w:t>r</w:t>
      </w:r>
      <w:r w:rsidRPr="00DF767C">
        <w:rPr>
          <w:rFonts w:ascii="Times New Roman" w:eastAsia="Times New Roman" w:hAnsi="Times New Roman" w:cs="Times New Roman"/>
          <w:b/>
          <w:bCs/>
          <w:spacing w:val="2"/>
          <w:sz w:val="24"/>
          <w:szCs w:val="24"/>
        </w:rPr>
        <w:t>’</w:t>
      </w:r>
      <w:r w:rsidRPr="00DF767C">
        <w:rPr>
          <w:rFonts w:ascii="Times New Roman" w:eastAsia="Times New Roman" w:hAnsi="Times New Roman" w:cs="Times New Roman"/>
          <w:b/>
          <w:bCs/>
          <w:sz w:val="24"/>
          <w:szCs w:val="24"/>
        </w:rPr>
        <w:t xml:space="preserve">s </w:t>
      </w:r>
      <w:r w:rsidRPr="00DF767C">
        <w:rPr>
          <w:rFonts w:ascii="Times New Roman" w:eastAsia="Times New Roman" w:hAnsi="Times New Roman" w:cs="Times New Roman"/>
          <w:b/>
          <w:bCs/>
          <w:spacing w:val="1"/>
          <w:sz w:val="24"/>
          <w:szCs w:val="24"/>
        </w:rPr>
        <w:t>p</w:t>
      </w:r>
      <w:r w:rsidRPr="00DF767C">
        <w:rPr>
          <w:rFonts w:ascii="Times New Roman" w:eastAsia="Times New Roman" w:hAnsi="Times New Roman" w:cs="Times New Roman"/>
          <w:b/>
          <w:bCs/>
          <w:spacing w:val="-1"/>
          <w:sz w:val="24"/>
          <w:szCs w:val="24"/>
        </w:rPr>
        <w:t>r</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p</w:t>
      </w:r>
      <w:r w:rsidRPr="00DF767C">
        <w:rPr>
          <w:rFonts w:ascii="Times New Roman" w:eastAsia="Times New Roman" w:hAnsi="Times New Roman" w:cs="Times New Roman"/>
          <w:b/>
          <w:bCs/>
          <w:sz w:val="24"/>
          <w:szCs w:val="24"/>
        </w:rPr>
        <w:t>osal.</w:t>
      </w:r>
    </w:p>
    <w:p w14:paraId="3BD75DEC" w14:textId="77777777"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70" w:name="_Toc450899711"/>
      <w:bookmarkStart w:id="271" w:name="_Toc489947949"/>
      <w:bookmarkStart w:id="272" w:name="_Toc494436040"/>
      <w:r w:rsidRPr="00CC6489">
        <w:rPr>
          <w:rFonts w:ascii="Times New Roman" w:hAnsi="Times New Roman" w:cs="Times New Roman"/>
          <w:b/>
          <w:sz w:val="24"/>
          <w:szCs w:val="24"/>
        </w:rPr>
        <w:t>Campaign Contribution Disclosure Form</w:t>
      </w:r>
      <w:bookmarkEnd w:id="270"/>
      <w:bookmarkEnd w:id="271"/>
      <w:bookmarkEnd w:id="272"/>
    </w:p>
    <w:p w14:paraId="4810FE2D" w14:textId="38C6141D" w:rsidR="00154560" w:rsidRDefault="00045712" w:rsidP="00C43810">
      <w:pPr>
        <w:spacing w:before="5"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le</w:t>
      </w:r>
      <w:r w:rsidRPr="00DF767C">
        <w:rPr>
          <w:rFonts w:ascii="Times New Roman" w:eastAsia="Times New Roman" w:hAnsi="Times New Roman" w:cs="Times New Roman"/>
          <w:sz w:val="24"/>
          <w:szCs w:val="24"/>
        </w:rPr>
        <w:t xml:space="preserve">te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 un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mpa</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z w:val="24"/>
          <w:szCs w:val="24"/>
        </w:rPr>
        <w:t>gn Contribution Dis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losure</w:t>
      </w:r>
      <w:r w:rsidRPr="00DF767C">
        <w:rPr>
          <w:rFonts w:ascii="Times New Roman" w:eastAsia="Times New Roman" w:hAnsi="Times New Roman" w:cs="Times New Roman"/>
          <w:spacing w:val="-1"/>
          <w:sz w:val="24"/>
          <w:szCs w:val="24"/>
        </w:rPr>
        <w:t xml:space="preserve"> F</w:t>
      </w:r>
      <w:r w:rsidRPr="00DF767C">
        <w:rPr>
          <w:rFonts w:ascii="Times New Roman" w:eastAsia="Times New Roman" w:hAnsi="Times New Roman" w:cs="Times New Roman"/>
          <w:sz w:val="24"/>
          <w:szCs w:val="24"/>
        </w:rPr>
        <w:t xml:space="preserve">orm </w:t>
      </w:r>
      <w:r w:rsidR="00F60684" w:rsidRPr="00DF767C">
        <w:rPr>
          <w:rFonts w:ascii="Times New Roman" w:eastAsia="Times New Roman" w:hAnsi="Times New Roman" w:cs="Times New Roman"/>
          <w:sz w:val="24"/>
          <w:szCs w:val="24"/>
        </w:rPr>
        <w:t xml:space="preserve">(see APPENDIX 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submit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5"/>
          <w:sz w:val="24"/>
          <w:szCs w:val="24"/>
        </w:rPr>
        <w:t>p</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wi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2"/>
          <w:sz w:val="24"/>
          <w:szCs w:val="24"/>
        </w:rPr>
        <w:t xml:space="preserve"> </w:t>
      </w:r>
      <w:r w:rsidR="00F60684" w:rsidRPr="00DF767C">
        <w:rPr>
          <w:rFonts w:ascii="Times New Roman" w:eastAsia="Times New Roman" w:hAnsi="Times New Roman" w:cs="Times New Roman"/>
          <w:sz w:val="24"/>
          <w:szCs w:val="24"/>
        </w:rPr>
        <w:t>their</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 xml:space="preserve">This </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 xml:space="preserve">ust be </w:t>
      </w:r>
      <w:r w:rsidRPr="00DF767C">
        <w:rPr>
          <w:rFonts w:ascii="Times New Roman" w:eastAsia="Times New Roman" w:hAnsi="Times New Roman" w:cs="Times New Roman"/>
          <w:spacing w:val="-1"/>
          <w:sz w:val="24"/>
          <w:szCs w:val="24"/>
        </w:rPr>
        <w:t>acc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xml:space="preserve">ished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ther or n</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 xml:space="preserve">t an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ppl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ble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z w:val="24"/>
          <w:szCs w:val="24"/>
        </w:rPr>
        <w:t>ibu</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ion has b</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z w:val="24"/>
          <w:szCs w:val="24"/>
        </w:rPr>
        <w:t>n mad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w:t>
      </w:r>
    </w:p>
    <w:p w14:paraId="21FE6478" w14:textId="77777777" w:rsidR="00C43810" w:rsidRPr="00DF767C" w:rsidRDefault="00C43810" w:rsidP="00C43810">
      <w:pPr>
        <w:spacing w:before="5" w:after="0" w:line="240" w:lineRule="auto"/>
        <w:ind w:left="1080" w:right="200"/>
        <w:rPr>
          <w:rFonts w:ascii="Times New Roman" w:hAnsi="Times New Roman" w:cs="Times New Roman"/>
          <w:sz w:val="24"/>
          <w:szCs w:val="24"/>
        </w:rPr>
      </w:pPr>
    </w:p>
    <w:p w14:paraId="4EF3EB13" w14:textId="77777777"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73" w:name="_Toc450899712"/>
      <w:bookmarkStart w:id="274" w:name="_Toc489947950"/>
      <w:bookmarkStart w:id="275" w:name="_Toc494436041"/>
      <w:r w:rsidRPr="00CC6489">
        <w:rPr>
          <w:rFonts w:ascii="Times New Roman" w:hAnsi="Times New Roman" w:cs="Times New Roman"/>
          <w:b/>
          <w:sz w:val="24"/>
          <w:szCs w:val="24"/>
        </w:rPr>
        <w:t>Employee Health Coverage Form</w:t>
      </w:r>
      <w:bookmarkEnd w:id="273"/>
      <w:bookmarkEnd w:id="274"/>
      <w:bookmarkEnd w:id="275"/>
    </w:p>
    <w:p w14:paraId="2B7695C2" w14:textId="77777777" w:rsidR="00154560" w:rsidRPr="00DF767C" w:rsidRDefault="00045712" w:rsidP="003D11DF">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gr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ms ind</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d in</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AP</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N</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6"/>
          <w:sz w:val="24"/>
          <w:szCs w:val="24"/>
        </w:rPr>
        <w:t>I</w:t>
      </w:r>
      <w:r w:rsidRPr="00DF767C">
        <w:rPr>
          <w:rFonts w:ascii="Times New Roman" w:eastAsia="Times New Roman" w:hAnsi="Times New Roman" w:cs="Times New Roman"/>
          <w:sz w:val="24"/>
          <w:szCs w:val="24"/>
        </w:rPr>
        <w:t>X</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00A907B6" w:rsidRPr="00DF767C">
        <w:rPr>
          <w:rFonts w:ascii="Times New Roman" w:eastAsia="Times New Roman" w:hAnsi="Times New Roman" w:cs="Times New Roman"/>
          <w:sz w:val="24"/>
          <w:szCs w:val="24"/>
        </w:rPr>
        <w:t>Offeror must complete the unaltered form and submit with Offeror’s proposal a copy sig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5"/>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the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rson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hori</w:t>
      </w:r>
      <w:r w:rsidRPr="00DF767C">
        <w:rPr>
          <w:rFonts w:ascii="Times New Roman" w:eastAsia="Times New Roman" w:hAnsi="Times New Roman" w:cs="Times New Roman"/>
          <w:spacing w:val="1"/>
          <w:sz w:val="24"/>
          <w:szCs w:val="24"/>
        </w:rPr>
        <w:t>z</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to ob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s firm.</w:t>
      </w:r>
    </w:p>
    <w:p w14:paraId="05E5973A" w14:textId="7A9FCBBA" w:rsidR="00154560" w:rsidRPr="00CC6489" w:rsidRDefault="00045712" w:rsidP="004A1993">
      <w:pPr>
        <w:pStyle w:val="ListParagraph"/>
        <w:numPr>
          <w:ilvl w:val="0"/>
          <w:numId w:val="64"/>
        </w:numPr>
        <w:spacing w:before="240" w:after="120"/>
        <w:ind w:left="1296"/>
        <w:rPr>
          <w:rFonts w:ascii="Times New Roman" w:hAnsi="Times New Roman" w:cs="Times New Roman"/>
          <w:b/>
          <w:sz w:val="24"/>
          <w:szCs w:val="24"/>
        </w:rPr>
      </w:pPr>
      <w:bookmarkStart w:id="276" w:name="_Toc450899713"/>
      <w:bookmarkStart w:id="277" w:name="_Toc489947951"/>
      <w:bookmarkStart w:id="278" w:name="_Toc494436042"/>
      <w:r w:rsidRPr="00CC6489">
        <w:rPr>
          <w:rFonts w:ascii="Times New Roman" w:hAnsi="Times New Roman" w:cs="Times New Roman"/>
          <w:b/>
          <w:sz w:val="24"/>
          <w:szCs w:val="24"/>
        </w:rPr>
        <w:t>Pay Equity Reporting Statement</w:t>
      </w:r>
      <w:bookmarkEnd w:id="276"/>
      <w:bookmarkEnd w:id="277"/>
      <w:bookmarkEnd w:id="278"/>
    </w:p>
    <w:p w14:paraId="6A5825B3" w14:textId="6FB6A96F" w:rsidR="00154560" w:rsidRPr="00DF767C" w:rsidRDefault="00045712" w:rsidP="003D11DF">
      <w:pPr>
        <w:spacing w:before="72" w:after="0" w:line="240" w:lineRule="auto"/>
        <w:ind w:left="11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must</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gr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00F60684" w:rsidRPr="00DF767C">
        <w:rPr>
          <w:rFonts w:ascii="Times New Roman" w:eastAsia="Times New Roman" w:hAnsi="Times New Roman" w:cs="Times New Roman"/>
          <w:spacing w:val="-1"/>
          <w:sz w:val="24"/>
          <w:szCs w:val="24"/>
        </w:rPr>
        <w:t xml:space="preserve">reporting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ments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in </w:t>
      </w:r>
      <w:r w:rsidR="00364DD5" w:rsidRPr="00DF767C">
        <w:rPr>
          <w:rFonts w:ascii="Times New Roman" w:eastAsia="Times New Roman" w:hAnsi="Times New Roman" w:cs="Times New Roman"/>
          <w:spacing w:val="1"/>
          <w:sz w:val="24"/>
          <w:szCs w:val="24"/>
        </w:rPr>
        <w:t xml:space="preserve">Appendix I, Article </w:t>
      </w:r>
      <w:r w:rsidR="00C96CE8" w:rsidRPr="00DF767C">
        <w:rPr>
          <w:rFonts w:ascii="Times New Roman" w:eastAsia="Times New Roman" w:hAnsi="Times New Roman" w:cs="Times New Roman"/>
          <w:spacing w:val="1"/>
          <w:sz w:val="24"/>
          <w:szCs w:val="24"/>
        </w:rPr>
        <w:t>2</w:t>
      </w:r>
      <w:r w:rsidR="00C96CE8">
        <w:rPr>
          <w:rFonts w:ascii="Times New Roman" w:eastAsia="Times New Roman" w:hAnsi="Times New Roman" w:cs="Times New Roman"/>
          <w:spacing w:val="1"/>
          <w:sz w:val="24"/>
          <w:szCs w:val="24"/>
        </w:rPr>
        <w:t>2</w:t>
      </w:r>
      <w:r w:rsidR="00364DD5" w:rsidRPr="00DF767C">
        <w:rPr>
          <w:rFonts w:ascii="Times New Roman" w:eastAsia="Times New Roman" w:hAnsi="Times New Roman" w:cs="Times New Roman"/>
          <w:spacing w:val="1"/>
          <w:sz w:val="24"/>
          <w:szCs w:val="24"/>
        </w:rPr>
        <w:t>.</w:t>
      </w:r>
      <w:r w:rsidR="00EA55A5" w:rsidRPr="00DF767C">
        <w:rPr>
          <w:rFonts w:ascii="Times New Roman" w:eastAsia="Times New Roman" w:hAnsi="Times New Roman" w:cs="Times New Roman"/>
          <w:sz w:val="24"/>
          <w:szCs w:val="24"/>
        </w:rPr>
        <w:t xml:space="preserve"> </w:t>
      </w:r>
      <w:r w:rsidR="00F60684" w:rsidRPr="00DF767C">
        <w:rPr>
          <w:rFonts w:ascii="Times New Roman" w:eastAsia="Times New Roman" w:hAnsi="Times New Roman" w:cs="Times New Roman"/>
          <w:sz w:val="24"/>
          <w:szCs w:val="24"/>
        </w:rPr>
        <w:t>This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 xml:space="preserve">rt is due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 a</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d</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009030A9" w:rsidRPr="00DF767C">
        <w:rPr>
          <w:rFonts w:ascii="Times New Roman" w:eastAsia="Times New Roman" w:hAnsi="Times New Roman" w:cs="Times New Roman"/>
          <w:spacing w:val="2"/>
          <w:sz w:val="24"/>
          <w:szCs w:val="24"/>
        </w:rPr>
        <w:t xml:space="preserve">Offeror must include a </w:t>
      </w:r>
      <w:r w:rsidRPr="00DF767C">
        <w:rPr>
          <w:rFonts w:ascii="Times New Roman" w:eastAsia="Times New Roman" w:hAnsi="Times New Roman" w:cs="Times New Roman"/>
          <w:sz w:val="24"/>
          <w:szCs w:val="24"/>
        </w:rPr>
        <w:t>statem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nt of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with th</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ment in </w:t>
      </w:r>
      <w:r w:rsidR="009030A9" w:rsidRPr="00DF767C">
        <w:rPr>
          <w:rFonts w:ascii="Times New Roman" w:eastAsia="Times New Roman" w:hAnsi="Times New Roman" w:cs="Times New Roman"/>
          <w:sz w:val="24"/>
          <w:szCs w:val="24"/>
        </w:rPr>
        <w:t>their</w:t>
      </w:r>
      <w:r w:rsidRPr="00DF767C">
        <w:rPr>
          <w:rFonts w:ascii="Times New Roman" w:eastAsia="Times New Roman" w:hAnsi="Times New Roman" w:cs="Times New Roman"/>
          <w:sz w:val="24"/>
          <w:szCs w:val="24"/>
        </w:rPr>
        <w:t xml:space="preserve"> prop</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Out</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f</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state </w:t>
      </w:r>
      <w:r w:rsidR="006608BC" w:rsidRPr="00DF767C">
        <w:rPr>
          <w:rFonts w:ascii="Times New Roman" w:eastAsia="Times New Roman" w:hAnsi="Times New Roman" w:cs="Times New Roman"/>
          <w:sz w:val="24"/>
          <w:szCs w:val="24"/>
        </w:rPr>
        <w:t>C</w:t>
      </w:r>
      <w:r w:rsidR="00F60684" w:rsidRPr="00DF767C">
        <w:rPr>
          <w:rFonts w:ascii="Times New Roman" w:eastAsia="Times New Roman" w:hAnsi="Times New Roman" w:cs="Times New Roman"/>
          <w:sz w:val="24"/>
          <w:szCs w:val="24"/>
        </w:rPr>
        <w:t>ontr</w:t>
      </w:r>
      <w:r w:rsidR="00F60684" w:rsidRPr="00DF767C">
        <w:rPr>
          <w:rFonts w:ascii="Times New Roman" w:eastAsia="Times New Roman" w:hAnsi="Times New Roman" w:cs="Times New Roman"/>
          <w:spacing w:val="-1"/>
          <w:sz w:val="24"/>
          <w:szCs w:val="24"/>
        </w:rPr>
        <w:t>ac</w:t>
      </w:r>
      <w:r w:rsidR="00F60684" w:rsidRPr="00DF767C">
        <w:rPr>
          <w:rFonts w:ascii="Times New Roman" w:eastAsia="Times New Roman" w:hAnsi="Times New Roman" w:cs="Times New Roman"/>
          <w:sz w:val="24"/>
          <w:szCs w:val="24"/>
        </w:rPr>
        <w:t xml:space="preserve">tors </w:t>
      </w:r>
      <w:r w:rsidRPr="00DF767C">
        <w:rPr>
          <w:rFonts w:ascii="Times New Roman" w:eastAsia="Times New Roman" w:hAnsi="Times New Roman" w:cs="Times New Roman"/>
          <w:sz w:val="24"/>
          <w:szCs w:val="24"/>
        </w:rPr>
        <w:t>that 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no</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ies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no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5"/>
          <w:sz w:val="24"/>
          <w:szCs w:val="24"/>
        </w:rPr>
        <w:t>o</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wo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ki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in 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w </w:t>
      </w:r>
      <w:r w:rsidRPr="00DF767C">
        <w:rPr>
          <w:rFonts w:ascii="Times New Roman" w:eastAsia="Times New Roman" w:hAnsi="Times New Roman" w:cs="Times New Roman"/>
          <w:spacing w:val="2"/>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o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re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mpt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if the</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 dir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ou</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state</w:t>
      </w:r>
      <w:r w:rsidR="006608BC"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w:t>
      </w:r>
      <w:r w:rsidR="009030A9" w:rsidRPr="00DF767C">
        <w:rPr>
          <w:rFonts w:ascii="Times New Roman" w:eastAsia="Times New Roman" w:hAnsi="Times New Roman" w:cs="Times New Roman"/>
          <w:sz w:val="24"/>
          <w:szCs w:val="24"/>
        </w:rPr>
        <w:t>,</w:t>
      </w:r>
      <w:r w:rsidRPr="00DF767C">
        <w:rPr>
          <w:rFonts w:ascii="Times New Roman" w:eastAsia="Times New Roman" w:hAnsi="Times New Roman" w:cs="Times New Roman"/>
          <w:sz w:val="24"/>
          <w:szCs w:val="24"/>
        </w:rPr>
        <w:t xml:space="preserve"> </w:t>
      </w:r>
      <w:r w:rsidR="00F60684" w:rsidRPr="00DF767C">
        <w:rPr>
          <w:rFonts w:ascii="Times New Roman" w:eastAsia="Times New Roman" w:hAnsi="Times New Roman" w:cs="Times New Roman"/>
          <w:sz w:val="24"/>
          <w:szCs w:val="24"/>
        </w:rPr>
        <w:t xml:space="preserve">is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u</w:t>
      </w:r>
      <w:r w:rsidRPr="00DF767C">
        <w:rPr>
          <w:rFonts w:ascii="Times New Roman" w:eastAsia="Times New Roman" w:hAnsi="Times New Roman" w:cs="Times New Roman"/>
          <w:sz w:val="24"/>
          <w:szCs w:val="24"/>
        </w:rPr>
        <w:t>lfil</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dir</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6"/>
          <w:sz w:val="24"/>
          <w:szCs w:val="24"/>
        </w:rPr>
        <w:t>l</w:t>
      </w:r>
      <w:r w:rsidRPr="00DF767C">
        <w:rPr>
          <w:rFonts w:ascii="Times New Roman" w:eastAsia="Times New Roman" w:hAnsi="Times New Roman" w:cs="Times New Roman"/>
          <w:sz w:val="24"/>
          <w:szCs w:val="24"/>
        </w:rPr>
        <w:t xml:space="preserve">y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the ou</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2"/>
          <w:sz w:val="24"/>
          <w:szCs w:val="24"/>
        </w:rPr>
        <w:t>f</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state</w:t>
      </w:r>
      <w:r w:rsidRPr="00DF767C">
        <w:rPr>
          <w:rFonts w:ascii="Times New Roman" w:eastAsia="Times New Roman" w:hAnsi="Times New Roman" w:cs="Times New Roman"/>
          <w:spacing w:val="-1"/>
          <w:sz w:val="24"/>
          <w:szCs w:val="24"/>
        </w:rPr>
        <w:t xml:space="preserve"> </w:t>
      </w:r>
      <w:r w:rsidR="006608BC"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w:t>
      </w:r>
      <w:r w:rsidRPr="00DF767C">
        <w:rPr>
          <w:rFonts w:ascii="Times New Roman" w:eastAsia="Times New Roman" w:hAnsi="Times New Roman" w:cs="Times New Roman"/>
          <w:spacing w:val="-10"/>
          <w:sz w:val="24"/>
          <w:szCs w:val="24"/>
        </w:rPr>
        <w:t>r</w:t>
      </w:r>
      <w:r w:rsidR="003C0497"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w:t>
      </w:r>
      <w:r w:rsidR="00F60684" w:rsidRPr="00DF767C">
        <w:rPr>
          <w:rFonts w:ascii="Times New Roman" w:eastAsia="Times New Roman" w:hAnsi="Times New Roman" w:cs="Times New Roman"/>
          <w:sz w:val="24"/>
          <w:szCs w:val="24"/>
        </w:rPr>
        <w:t xml:space="preserve">is </w:t>
      </w:r>
      <w:r w:rsidRPr="00DF767C">
        <w:rPr>
          <w:rFonts w:ascii="Times New Roman" w:eastAsia="Times New Roman" w:hAnsi="Times New Roman" w:cs="Times New Roman"/>
          <w:sz w:val="24"/>
          <w:szCs w:val="24"/>
        </w:rPr>
        <w:t>not pass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thr</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h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o</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 xml:space="preserve"> </w:t>
      </w:r>
      <w:r w:rsidR="006608BC" w:rsidRPr="00DF767C">
        <w:rPr>
          <w:rFonts w:ascii="Times New Roman" w:eastAsia="Times New Roman" w:hAnsi="Times New Roman" w:cs="Times New Roman"/>
          <w:sz w:val="24"/>
          <w:szCs w:val="24"/>
        </w:rPr>
        <w:t>C</w:t>
      </w:r>
      <w:r w:rsidR="00F60684" w:rsidRPr="00DF767C">
        <w:rPr>
          <w:rFonts w:ascii="Times New Roman" w:eastAsia="Times New Roman" w:hAnsi="Times New Roman" w:cs="Times New Roman"/>
          <w:sz w:val="24"/>
          <w:szCs w:val="24"/>
        </w:rPr>
        <w:t>ontr</w:t>
      </w:r>
      <w:r w:rsidR="00F60684" w:rsidRPr="00DF767C">
        <w:rPr>
          <w:rFonts w:ascii="Times New Roman" w:eastAsia="Times New Roman" w:hAnsi="Times New Roman" w:cs="Times New Roman"/>
          <w:spacing w:val="-1"/>
          <w:sz w:val="24"/>
          <w:szCs w:val="24"/>
        </w:rPr>
        <w:t>ac</w:t>
      </w:r>
      <w:r w:rsidR="00F60684" w:rsidRPr="00DF767C">
        <w:rPr>
          <w:rFonts w:ascii="Times New Roman" w:eastAsia="Times New Roman" w:hAnsi="Times New Roman" w:cs="Times New Roman"/>
          <w:sz w:val="24"/>
          <w:szCs w:val="24"/>
        </w:rPr>
        <w:t>tor</w:t>
      </w:r>
      <w:r w:rsidRPr="00DF767C">
        <w:rPr>
          <w:rFonts w:ascii="Times New Roman" w:eastAsia="Times New Roman" w:hAnsi="Times New Roman" w:cs="Times New Roman"/>
          <w:sz w:val="24"/>
          <w:szCs w:val="24"/>
        </w:rPr>
        <w:t>.</w:t>
      </w:r>
      <w:r w:rsidR="00EA55A5"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Ho</w:t>
      </w:r>
      <w:r w:rsidRPr="00DF767C">
        <w:rPr>
          <w:rFonts w:ascii="Times New Roman" w:eastAsia="Times New Roman" w:hAnsi="Times New Roman" w:cs="Times New Roman"/>
          <w:spacing w:val="-1"/>
          <w:sz w:val="24"/>
          <w:szCs w:val="24"/>
        </w:rPr>
        <w:t>we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su</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h ou</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state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mu</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 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l sub</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stat</w:t>
      </w:r>
      <w:r w:rsidRPr="00DF767C">
        <w:rPr>
          <w:rFonts w:ascii="Times New Roman" w:eastAsia="Times New Roman" w:hAnsi="Times New Roman" w:cs="Times New Roman"/>
          <w:spacing w:val="-3"/>
          <w:sz w:val="24"/>
          <w:szCs w:val="24"/>
        </w:rPr>
        <w:t>e</w:t>
      </w:r>
      <w:r w:rsidRPr="00DF767C">
        <w:rPr>
          <w:rFonts w:ascii="Times New Roman" w:eastAsia="Times New Roman" w:hAnsi="Times New Roman" w:cs="Times New Roman"/>
          <w:sz w:val="24"/>
          <w:szCs w:val="24"/>
        </w:rPr>
        <w:t>ment of</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that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ds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00F60684"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follows: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b/>
          <w:bCs/>
          <w:sz w:val="24"/>
          <w:szCs w:val="24"/>
        </w:rPr>
        <w:t>“Of</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pacing w:val="-1"/>
          <w:sz w:val="24"/>
          <w:szCs w:val="24"/>
        </w:rPr>
        <w:t>er</w:t>
      </w:r>
      <w:r w:rsidRPr="00DF767C">
        <w:rPr>
          <w:rFonts w:ascii="Times New Roman" w:eastAsia="Times New Roman" w:hAnsi="Times New Roman" w:cs="Times New Roman"/>
          <w:b/>
          <w:bCs/>
          <w:sz w:val="24"/>
          <w:szCs w:val="24"/>
        </w:rPr>
        <w:t>or</w:t>
      </w:r>
      <w:r w:rsidRPr="00DF767C">
        <w:rPr>
          <w:rFonts w:ascii="Times New Roman" w:eastAsia="Times New Roman" w:hAnsi="Times New Roman" w:cs="Times New Roman"/>
          <w:b/>
          <w:bCs/>
          <w:spacing w:val="-1"/>
          <w:sz w:val="24"/>
          <w:szCs w:val="24"/>
        </w:rPr>
        <w:t xml:space="preserve"> c</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pacing w:val="-1"/>
          <w:sz w:val="24"/>
          <w:szCs w:val="24"/>
        </w:rPr>
        <w:t>c</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pacing w:val="-1"/>
          <w:sz w:val="24"/>
          <w:szCs w:val="24"/>
        </w:rPr>
        <w:t>r</w:t>
      </w:r>
      <w:r w:rsidRPr="00DF767C">
        <w:rPr>
          <w:rFonts w:ascii="Times New Roman" w:eastAsia="Times New Roman" w:hAnsi="Times New Roman" w:cs="Times New Roman"/>
          <w:b/>
          <w:bCs/>
          <w:sz w:val="24"/>
          <w:szCs w:val="24"/>
        </w:rPr>
        <w:t xml:space="preserve">s </w:t>
      </w:r>
      <w:r w:rsidRPr="00DF767C">
        <w:rPr>
          <w:rFonts w:ascii="Times New Roman" w:eastAsia="Times New Roman" w:hAnsi="Times New Roman" w:cs="Times New Roman"/>
          <w:b/>
          <w:bCs/>
          <w:spacing w:val="2"/>
          <w:sz w:val="24"/>
          <w:szCs w:val="24"/>
        </w:rPr>
        <w:t>w</w:t>
      </w:r>
      <w:r w:rsidRPr="00DF767C">
        <w:rPr>
          <w:rFonts w:ascii="Times New Roman" w:eastAsia="Times New Roman" w:hAnsi="Times New Roman" w:cs="Times New Roman"/>
          <w:b/>
          <w:bCs/>
          <w:sz w:val="24"/>
          <w:szCs w:val="24"/>
        </w:rPr>
        <w:t xml:space="preserve">ith the </w:t>
      </w:r>
      <w:r w:rsidRPr="00DF767C">
        <w:rPr>
          <w:rFonts w:ascii="Times New Roman" w:eastAsia="Times New Roman" w:hAnsi="Times New Roman" w:cs="Times New Roman"/>
          <w:b/>
          <w:bCs/>
          <w:spacing w:val="-3"/>
          <w:sz w:val="24"/>
          <w:szCs w:val="24"/>
        </w:rPr>
        <w:t>P</w:t>
      </w:r>
      <w:r w:rsidRPr="00DF767C">
        <w:rPr>
          <w:rFonts w:ascii="Times New Roman" w:eastAsia="Times New Roman" w:hAnsi="Times New Roman" w:cs="Times New Roman"/>
          <w:b/>
          <w:bCs/>
          <w:sz w:val="24"/>
          <w:szCs w:val="24"/>
        </w:rPr>
        <w:t>ay E</w:t>
      </w:r>
      <w:r w:rsidRPr="00DF767C">
        <w:rPr>
          <w:rFonts w:ascii="Times New Roman" w:eastAsia="Times New Roman" w:hAnsi="Times New Roman" w:cs="Times New Roman"/>
          <w:b/>
          <w:bCs/>
          <w:spacing w:val="1"/>
          <w:sz w:val="24"/>
          <w:szCs w:val="24"/>
        </w:rPr>
        <w:t>qu</w:t>
      </w:r>
      <w:r w:rsidRPr="00DF767C">
        <w:rPr>
          <w:rFonts w:ascii="Times New Roman" w:eastAsia="Times New Roman" w:hAnsi="Times New Roman" w:cs="Times New Roman"/>
          <w:b/>
          <w:bCs/>
          <w:sz w:val="24"/>
          <w:szCs w:val="24"/>
        </w:rPr>
        <w:t xml:space="preserve">ity </w:t>
      </w:r>
      <w:r w:rsidRPr="00DF767C">
        <w:rPr>
          <w:rFonts w:ascii="Times New Roman" w:eastAsia="Times New Roman" w:hAnsi="Times New Roman" w:cs="Times New Roman"/>
          <w:b/>
          <w:bCs/>
          <w:spacing w:val="-1"/>
          <w:sz w:val="24"/>
          <w:szCs w:val="24"/>
        </w:rPr>
        <w:t>Re</w:t>
      </w:r>
      <w:r w:rsidRPr="00DF767C">
        <w:rPr>
          <w:rFonts w:ascii="Times New Roman" w:eastAsia="Times New Roman" w:hAnsi="Times New Roman" w:cs="Times New Roman"/>
          <w:b/>
          <w:bCs/>
          <w:spacing w:val="1"/>
          <w:sz w:val="24"/>
          <w:szCs w:val="24"/>
        </w:rPr>
        <w:t>p</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r</w:t>
      </w:r>
      <w:r w:rsidRPr="00DF767C">
        <w:rPr>
          <w:rFonts w:ascii="Times New Roman" w:eastAsia="Times New Roman" w:hAnsi="Times New Roman" w:cs="Times New Roman"/>
          <w:b/>
          <w:bCs/>
          <w:sz w:val="24"/>
          <w:szCs w:val="24"/>
        </w:rPr>
        <w:t xml:space="preserve">ting as </w:t>
      </w:r>
      <w:r w:rsidRPr="00DF767C">
        <w:rPr>
          <w:rFonts w:ascii="Times New Roman" w:eastAsia="Times New Roman" w:hAnsi="Times New Roman" w:cs="Times New Roman"/>
          <w:b/>
          <w:bCs/>
          <w:spacing w:val="1"/>
          <w:sz w:val="24"/>
          <w:szCs w:val="24"/>
        </w:rPr>
        <w:t>d</w:t>
      </w:r>
      <w:r w:rsidRPr="00DF767C">
        <w:rPr>
          <w:rFonts w:ascii="Times New Roman" w:eastAsia="Times New Roman" w:hAnsi="Times New Roman" w:cs="Times New Roman"/>
          <w:b/>
          <w:bCs/>
          <w:spacing w:val="-1"/>
          <w:sz w:val="24"/>
          <w:szCs w:val="24"/>
        </w:rPr>
        <w:t>e</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z w:val="24"/>
          <w:szCs w:val="24"/>
        </w:rPr>
        <w:t>i</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pacing w:val="-1"/>
          <w:sz w:val="24"/>
          <w:szCs w:val="24"/>
        </w:rPr>
        <w:t>e</w:t>
      </w:r>
      <w:r w:rsidRPr="00DF767C">
        <w:rPr>
          <w:rFonts w:ascii="Times New Roman" w:eastAsia="Times New Roman" w:hAnsi="Times New Roman" w:cs="Times New Roman"/>
          <w:b/>
          <w:bCs/>
          <w:sz w:val="24"/>
          <w:szCs w:val="24"/>
        </w:rPr>
        <w:t>d</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pacing w:val="-2"/>
          <w:sz w:val="24"/>
          <w:szCs w:val="24"/>
        </w:rPr>
        <w:t>i</w:t>
      </w:r>
      <w:r w:rsidRPr="00DF767C">
        <w:rPr>
          <w:rFonts w:ascii="Times New Roman" w:eastAsia="Times New Roman" w:hAnsi="Times New Roman" w:cs="Times New Roman"/>
          <w:b/>
          <w:bCs/>
          <w:sz w:val="24"/>
          <w:szCs w:val="24"/>
        </w:rPr>
        <w:t>n</w:t>
      </w:r>
      <w:r w:rsidRPr="00DF767C">
        <w:rPr>
          <w:rFonts w:ascii="Times New Roman" w:eastAsia="Times New Roman" w:hAnsi="Times New Roman" w:cs="Times New Roman"/>
          <w:b/>
          <w:bCs/>
          <w:spacing w:val="-2"/>
          <w:sz w:val="24"/>
          <w:szCs w:val="24"/>
        </w:rPr>
        <w:t xml:space="preserve"> </w:t>
      </w:r>
      <w:r w:rsidR="00364DD5" w:rsidRPr="00DF767C">
        <w:rPr>
          <w:rFonts w:ascii="Times New Roman" w:eastAsia="Times New Roman" w:hAnsi="Times New Roman" w:cs="Times New Roman"/>
          <w:b/>
          <w:bCs/>
          <w:spacing w:val="1"/>
          <w:sz w:val="24"/>
          <w:szCs w:val="24"/>
        </w:rPr>
        <w:t>Appendix I, Article 2</w:t>
      </w:r>
      <w:r w:rsidR="00C96CE8">
        <w:rPr>
          <w:rFonts w:ascii="Times New Roman" w:eastAsia="Times New Roman" w:hAnsi="Times New Roman" w:cs="Times New Roman"/>
          <w:b/>
          <w:bCs/>
          <w:spacing w:val="1"/>
          <w:sz w:val="24"/>
          <w:szCs w:val="24"/>
        </w:rPr>
        <w:t>2</w:t>
      </w:r>
      <w:r w:rsidRPr="00DF767C">
        <w:rPr>
          <w:rFonts w:ascii="Times New Roman" w:eastAsia="Times New Roman" w:hAnsi="Times New Roman" w:cs="Times New Roman"/>
          <w:b/>
          <w:bCs/>
          <w:sz w:val="24"/>
          <w:szCs w:val="24"/>
        </w:rPr>
        <w:t>. Of</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pacing w:val="-1"/>
          <w:sz w:val="24"/>
          <w:szCs w:val="24"/>
        </w:rPr>
        <w:t>er</w:t>
      </w:r>
      <w:r w:rsidRPr="00DF767C">
        <w:rPr>
          <w:rFonts w:ascii="Times New Roman" w:eastAsia="Times New Roman" w:hAnsi="Times New Roman" w:cs="Times New Roman"/>
          <w:b/>
          <w:bCs/>
          <w:sz w:val="24"/>
          <w:szCs w:val="24"/>
        </w:rPr>
        <w:t>or</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pacing w:val="2"/>
          <w:sz w:val="24"/>
          <w:szCs w:val="24"/>
        </w:rPr>
        <w:t>w</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ld</w:t>
      </w:r>
      <w:r w:rsidRPr="00DF767C">
        <w:rPr>
          <w:rFonts w:ascii="Times New Roman" w:eastAsia="Times New Roman" w:hAnsi="Times New Roman" w:cs="Times New Roman"/>
          <w:b/>
          <w:bCs/>
          <w:spacing w:val="-1"/>
          <w:sz w:val="24"/>
          <w:szCs w:val="24"/>
        </w:rPr>
        <w:t xml:space="preserve"> c</w:t>
      </w:r>
      <w:r w:rsidRPr="00DF767C">
        <w:rPr>
          <w:rFonts w:ascii="Times New Roman" w:eastAsia="Times New Roman" w:hAnsi="Times New Roman" w:cs="Times New Roman"/>
          <w:b/>
          <w:bCs/>
          <w:spacing w:val="2"/>
          <w:sz w:val="24"/>
          <w:szCs w:val="24"/>
        </w:rPr>
        <w:t>o</w:t>
      </w:r>
      <w:r w:rsidRPr="00DF767C">
        <w:rPr>
          <w:rFonts w:ascii="Times New Roman" w:eastAsia="Times New Roman" w:hAnsi="Times New Roman" w:cs="Times New Roman"/>
          <w:b/>
          <w:bCs/>
          <w:spacing w:val="-3"/>
          <w:sz w:val="24"/>
          <w:szCs w:val="24"/>
        </w:rPr>
        <w:t>m</w:t>
      </w:r>
      <w:r w:rsidRPr="00DF767C">
        <w:rPr>
          <w:rFonts w:ascii="Times New Roman" w:eastAsia="Times New Roman" w:hAnsi="Times New Roman" w:cs="Times New Roman"/>
          <w:b/>
          <w:bCs/>
          <w:sz w:val="24"/>
          <w:szCs w:val="24"/>
        </w:rPr>
        <w:t>e</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pacing w:val="1"/>
          <w:sz w:val="24"/>
          <w:szCs w:val="24"/>
        </w:rPr>
        <w:t>und</w:t>
      </w:r>
      <w:r w:rsidRPr="00DF767C">
        <w:rPr>
          <w:rFonts w:ascii="Times New Roman" w:eastAsia="Times New Roman" w:hAnsi="Times New Roman" w:cs="Times New Roman"/>
          <w:b/>
          <w:bCs/>
          <w:spacing w:val="-1"/>
          <w:sz w:val="24"/>
          <w:szCs w:val="24"/>
        </w:rPr>
        <w:t>e</w:t>
      </w:r>
      <w:r w:rsidRPr="00DF767C">
        <w:rPr>
          <w:rFonts w:ascii="Times New Roman" w:eastAsia="Times New Roman" w:hAnsi="Times New Roman" w:cs="Times New Roman"/>
          <w:b/>
          <w:bCs/>
          <w:sz w:val="24"/>
          <w:szCs w:val="24"/>
        </w:rPr>
        <w:t>r</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the de</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z w:val="24"/>
          <w:szCs w:val="24"/>
        </w:rPr>
        <w:t>i</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z w:val="24"/>
          <w:szCs w:val="24"/>
        </w:rPr>
        <w:t>ition</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of</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pacing w:val="4"/>
          <w:sz w:val="24"/>
          <w:szCs w:val="24"/>
        </w:rPr>
        <w:t>t</w:t>
      </w:r>
      <w:r w:rsidRPr="00DF767C">
        <w:rPr>
          <w:rFonts w:ascii="Times New Roman" w:eastAsia="Times New Roman" w:hAnsi="Times New Roman" w:cs="Times New Roman"/>
          <w:b/>
          <w:bCs/>
          <w:spacing w:val="-1"/>
          <w:sz w:val="24"/>
          <w:szCs w:val="24"/>
        </w:rPr>
        <w:t>-</w:t>
      </w:r>
      <w:r w:rsidRPr="00DF767C">
        <w:rPr>
          <w:rFonts w:ascii="Times New Roman" w:eastAsia="Times New Roman" w:hAnsi="Times New Roman" w:cs="Times New Roman"/>
          <w:b/>
          <w:bCs/>
          <w:spacing w:val="-2"/>
          <w:sz w:val="24"/>
          <w:szCs w:val="24"/>
        </w:rPr>
        <w:t>o</w:t>
      </w:r>
      <w:r w:rsidRPr="00DF767C">
        <w:rPr>
          <w:rFonts w:ascii="Times New Roman" w:eastAsia="Times New Roman" w:hAnsi="Times New Roman" w:cs="Times New Roman"/>
          <w:b/>
          <w:bCs/>
          <w:spacing w:val="2"/>
          <w:sz w:val="24"/>
          <w:szCs w:val="24"/>
        </w:rPr>
        <w:t>f</w:t>
      </w:r>
      <w:r w:rsidRPr="00DF767C">
        <w:rPr>
          <w:rFonts w:ascii="Times New Roman" w:eastAsia="Times New Roman" w:hAnsi="Times New Roman" w:cs="Times New Roman"/>
          <w:b/>
          <w:bCs/>
          <w:spacing w:val="-1"/>
          <w:sz w:val="24"/>
          <w:szCs w:val="24"/>
        </w:rPr>
        <w:t>-</w:t>
      </w:r>
      <w:r w:rsidRPr="00DF767C">
        <w:rPr>
          <w:rFonts w:ascii="Times New Roman" w:eastAsia="Times New Roman" w:hAnsi="Times New Roman" w:cs="Times New Roman"/>
          <w:b/>
          <w:bCs/>
          <w:sz w:val="24"/>
          <w:szCs w:val="24"/>
        </w:rPr>
        <w:t>sta</w:t>
      </w:r>
      <w:r w:rsidRPr="00DF767C">
        <w:rPr>
          <w:rFonts w:ascii="Times New Roman" w:eastAsia="Times New Roman" w:hAnsi="Times New Roman" w:cs="Times New Roman"/>
          <w:b/>
          <w:bCs/>
          <w:spacing w:val="-1"/>
          <w:sz w:val="24"/>
          <w:szCs w:val="24"/>
        </w:rPr>
        <w:t>t</w:t>
      </w:r>
      <w:r w:rsidRPr="00DF767C">
        <w:rPr>
          <w:rFonts w:ascii="Times New Roman" w:eastAsia="Times New Roman" w:hAnsi="Times New Roman" w:cs="Times New Roman"/>
          <w:b/>
          <w:bCs/>
          <w:sz w:val="24"/>
          <w:szCs w:val="24"/>
        </w:rPr>
        <w:t>e</w:t>
      </w:r>
      <w:r w:rsidRPr="00DF767C">
        <w:rPr>
          <w:rFonts w:ascii="Times New Roman" w:eastAsia="Times New Roman" w:hAnsi="Times New Roman" w:cs="Times New Roman"/>
          <w:b/>
          <w:bCs/>
          <w:spacing w:val="-1"/>
          <w:sz w:val="24"/>
          <w:szCs w:val="24"/>
        </w:rPr>
        <w:t xml:space="preserve"> </w:t>
      </w:r>
      <w:r w:rsidR="006608BC" w:rsidRPr="00DF767C">
        <w:rPr>
          <w:rFonts w:ascii="Times New Roman" w:eastAsia="Times New Roman" w:hAnsi="Times New Roman" w:cs="Times New Roman"/>
          <w:b/>
          <w:bCs/>
          <w:sz w:val="24"/>
          <w:szCs w:val="24"/>
        </w:rPr>
        <w:t>C</w:t>
      </w:r>
      <w:r w:rsidRPr="00DF767C">
        <w:rPr>
          <w:rFonts w:ascii="Times New Roman" w:eastAsia="Times New Roman" w:hAnsi="Times New Roman" w:cs="Times New Roman"/>
          <w:b/>
          <w:bCs/>
          <w:sz w:val="24"/>
          <w:szCs w:val="24"/>
        </w:rPr>
        <w:t>ont</w:t>
      </w:r>
      <w:r w:rsidRPr="00DF767C">
        <w:rPr>
          <w:rFonts w:ascii="Times New Roman" w:eastAsia="Times New Roman" w:hAnsi="Times New Roman" w:cs="Times New Roman"/>
          <w:b/>
          <w:bCs/>
          <w:spacing w:val="1"/>
          <w:sz w:val="24"/>
          <w:szCs w:val="24"/>
        </w:rPr>
        <w:t>r</w:t>
      </w:r>
      <w:r w:rsidRPr="00DF767C">
        <w:rPr>
          <w:rFonts w:ascii="Times New Roman" w:eastAsia="Times New Roman" w:hAnsi="Times New Roman" w:cs="Times New Roman"/>
          <w:b/>
          <w:bCs/>
          <w:sz w:val="24"/>
          <w:szCs w:val="24"/>
        </w:rPr>
        <w:t>a</w:t>
      </w:r>
      <w:r w:rsidRPr="00DF767C">
        <w:rPr>
          <w:rFonts w:ascii="Times New Roman" w:eastAsia="Times New Roman" w:hAnsi="Times New Roman" w:cs="Times New Roman"/>
          <w:b/>
          <w:bCs/>
          <w:spacing w:val="-1"/>
          <w:sz w:val="24"/>
          <w:szCs w:val="24"/>
        </w:rPr>
        <w:t>c</w:t>
      </w:r>
      <w:r w:rsidRPr="00DF767C">
        <w:rPr>
          <w:rFonts w:ascii="Times New Roman" w:eastAsia="Times New Roman" w:hAnsi="Times New Roman" w:cs="Times New Roman"/>
          <w:b/>
          <w:bCs/>
          <w:sz w:val="24"/>
          <w:szCs w:val="24"/>
        </w:rPr>
        <w:t>tor</w:t>
      </w:r>
      <w:r w:rsidRPr="00DF767C">
        <w:rPr>
          <w:rFonts w:ascii="Times New Roman" w:eastAsia="Times New Roman" w:hAnsi="Times New Roman" w:cs="Times New Roman"/>
          <w:b/>
          <w:bCs/>
          <w:spacing w:val="-2"/>
          <w:sz w:val="24"/>
          <w:szCs w:val="24"/>
        </w:rPr>
        <w:t xml:space="preserve"> </w:t>
      </w:r>
      <w:r w:rsidRPr="00DF767C">
        <w:rPr>
          <w:rFonts w:ascii="Times New Roman" w:eastAsia="Times New Roman" w:hAnsi="Times New Roman" w:cs="Times New Roman"/>
          <w:b/>
          <w:bCs/>
          <w:sz w:val="24"/>
          <w:szCs w:val="24"/>
        </w:rPr>
        <w:t>if Of</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pacing w:val="-1"/>
          <w:sz w:val="24"/>
          <w:szCs w:val="24"/>
        </w:rPr>
        <w:t>er</w:t>
      </w:r>
      <w:r w:rsidRPr="00DF767C">
        <w:rPr>
          <w:rFonts w:ascii="Times New Roman" w:eastAsia="Times New Roman" w:hAnsi="Times New Roman" w:cs="Times New Roman"/>
          <w:b/>
          <w:bCs/>
          <w:sz w:val="24"/>
          <w:szCs w:val="24"/>
        </w:rPr>
        <w:t>or</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s</w:t>
      </w:r>
      <w:r w:rsidRPr="00DF767C">
        <w:rPr>
          <w:rFonts w:ascii="Times New Roman" w:eastAsia="Times New Roman" w:hAnsi="Times New Roman" w:cs="Times New Roman"/>
          <w:b/>
          <w:bCs/>
          <w:spacing w:val="1"/>
          <w:sz w:val="24"/>
          <w:szCs w:val="24"/>
        </w:rPr>
        <w:t>h</w:t>
      </w:r>
      <w:r w:rsidRPr="00DF767C">
        <w:rPr>
          <w:rFonts w:ascii="Times New Roman" w:eastAsia="Times New Roman" w:hAnsi="Times New Roman" w:cs="Times New Roman"/>
          <w:b/>
          <w:bCs/>
          <w:sz w:val="24"/>
          <w:szCs w:val="24"/>
        </w:rPr>
        <w:t>o</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ld</w:t>
      </w:r>
      <w:r w:rsidRPr="00DF767C">
        <w:rPr>
          <w:rFonts w:ascii="Times New Roman" w:eastAsia="Times New Roman" w:hAnsi="Times New Roman" w:cs="Times New Roman"/>
          <w:b/>
          <w:bCs/>
          <w:spacing w:val="1"/>
          <w:sz w:val="24"/>
          <w:szCs w:val="24"/>
        </w:rPr>
        <w:t xml:space="preserve"> b</w:t>
      </w:r>
      <w:r w:rsidRPr="00DF767C">
        <w:rPr>
          <w:rFonts w:ascii="Times New Roman" w:eastAsia="Times New Roman" w:hAnsi="Times New Roman" w:cs="Times New Roman"/>
          <w:b/>
          <w:bCs/>
          <w:sz w:val="24"/>
          <w:szCs w:val="24"/>
        </w:rPr>
        <w:t>e</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s</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pacing w:val="-1"/>
          <w:sz w:val="24"/>
          <w:szCs w:val="24"/>
        </w:rPr>
        <w:t>cce</w:t>
      </w:r>
      <w:r w:rsidRPr="00DF767C">
        <w:rPr>
          <w:rFonts w:ascii="Times New Roman" w:eastAsia="Times New Roman" w:hAnsi="Times New Roman" w:cs="Times New Roman"/>
          <w:b/>
          <w:bCs/>
          <w:sz w:val="24"/>
          <w:szCs w:val="24"/>
        </w:rPr>
        <w:t>ss</w:t>
      </w:r>
      <w:r w:rsidRPr="00DF767C">
        <w:rPr>
          <w:rFonts w:ascii="Times New Roman" w:eastAsia="Times New Roman" w:hAnsi="Times New Roman" w:cs="Times New Roman"/>
          <w:b/>
          <w:bCs/>
          <w:spacing w:val="2"/>
          <w:sz w:val="24"/>
          <w:szCs w:val="24"/>
        </w:rPr>
        <w:t>f</w:t>
      </w:r>
      <w:r w:rsidRPr="00DF767C">
        <w:rPr>
          <w:rFonts w:ascii="Times New Roman" w:eastAsia="Times New Roman" w:hAnsi="Times New Roman" w:cs="Times New Roman"/>
          <w:b/>
          <w:bCs/>
          <w:spacing w:val="1"/>
          <w:sz w:val="24"/>
          <w:szCs w:val="24"/>
        </w:rPr>
        <w:t>u</w:t>
      </w:r>
      <w:r w:rsidRPr="00DF767C">
        <w:rPr>
          <w:rFonts w:ascii="Times New Roman" w:eastAsia="Times New Roman" w:hAnsi="Times New Roman" w:cs="Times New Roman"/>
          <w:b/>
          <w:bCs/>
          <w:sz w:val="24"/>
          <w:szCs w:val="24"/>
        </w:rPr>
        <w:t>l.”</w:t>
      </w:r>
    </w:p>
    <w:p w14:paraId="0E62A8C0" w14:textId="77777777" w:rsidR="00154560" w:rsidRPr="00DF767C" w:rsidRDefault="00045712" w:rsidP="004A1993">
      <w:pPr>
        <w:pStyle w:val="ListParagraph"/>
        <w:numPr>
          <w:ilvl w:val="0"/>
          <w:numId w:val="64"/>
        </w:numPr>
        <w:spacing w:before="240" w:after="120"/>
        <w:ind w:left="1296"/>
      </w:pPr>
      <w:bookmarkStart w:id="279" w:name="_Toc450899714"/>
      <w:bookmarkStart w:id="280" w:name="_Toc489947952"/>
      <w:bookmarkStart w:id="281" w:name="_Toc494436043"/>
      <w:r w:rsidRPr="00CC6489">
        <w:rPr>
          <w:rFonts w:ascii="Times New Roman" w:hAnsi="Times New Roman" w:cs="Times New Roman"/>
          <w:b/>
          <w:sz w:val="24"/>
          <w:szCs w:val="24"/>
        </w:rPr>
        <w:t>Eligibility</w:t>
      </w:r>
      <w:r w:rsidR="009030A9" w:rsidRPr="00CC6489">
        <w:rPr>
          <w:rFonts w:ascii="Times New Roman" w:hAnsi="Times New Roman" w:cs="Times New Roman"/>
          <w:b/>
          <w:sz w:val="24"/>
          <w:szCs w:val="24"/>
        </w:rPr>
        <w:t xml:space="preserve"> Statement</w:t>
      </w:r>
      <w:bookmarkEnd w:id="279"/>
      <w:bookmarkEnd w:id="280"/>
      <w:bookmarkEnd w:id="281"/>
    </w:p>
    <w:p w14:paraId="18A07682" w14:textId="77777777" w:rsidR="009F1BF1" w:rsidRPr="00DF767C" w:rsidRDefault="009F1BF1" w:rsidP="009F1BF1">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b/>
          <w:bCs/>
          <w:spacing w:val="-3"/>
          <w:sz w:val="24"/>
          <w:szCs w:val="24"/>
        </w:rPr>
        <w:t>P</w:t>
      </w:r>
      <w:r w:rsidRPr="00DF767C">
        <w:rPr>
          <w:rFonts w:ascii="Times New Roman" w:eastAsia="Times New Roman" w:hAnsi="Times New Roman" w:cs="Times New Roman"/>
          <w:b/>
          <w:bCs/>
          <w:spacing w:val="-1"/>
          <w:sz w:val="24"/>
          <w:szCs w:val="24"/>
        </w:rPr>
        <w:t>r</w:t>
      </w:r>
      <w:r w:rsidRPr="00DF767C">
        <w:rPr>
          <w:rFonts w:ascii="Times New Roman" w:eastAsia="Times New Roman" w:hAnsi="Times New Roman" w:cs="Times New Roman"/>
          <w:b/>
          <w:bCs/>
          <w:sz w:val="24"/>
          <w:szCs w:val="24"/>
        </w:rPr>
        <w:t>ovi</w:t>
      </w:r>
      <w:r w:rsidRPr="00DF767C">
        <w:rPr>
          <w:rFonts w:ascii="Times New Roman" w:eastAsia="Times New Roman" w:hAnsi="Times New Roman" w:cs="Times New Roman"/>
          <w:b/>
          <w:bCs/>
          <w:spacing w:val="1"/>
          <w:sz w:val="24"/>
          <w:szCs w:val="24"/>
        </w:rPr>
        <w:t>d</w:t>
      </w:r>
      <w:r w:rsidRPr="00DF767C">
        <w:rPr>
          <w:rFonts w:ascii="Times New Roman" w:eastAsia="Times New Roman" w:hAnsi="Times New Roman" w:cs="Times New Roman"/>
          <w:b/>
          <w:bCs/>
          <w:sz w:val="24"/>
          <w:szCs w:val="24"/>
        </w:rPr>
        <w:t>e</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b/>
          <w:bCs/>
          <w:sz w:val="24"/>
          <w:szCs w:val="24"/>
        </w:rPr>
        <w:t xml:space="preserve">a </w:t>
      </w:r>
      <w:r w:rsidRPr="00DF767C">
        <w:rPr>
          <w:rFonts w:ascii="Times New Roman" w:eastAsia="Times New Roman" w:hAnsi="Times New Roman" w:cs="Times New Roman"/>
          <w:b/>
          <w:bCs/>
          <w:spacing w:val="2"/>
          <w:sz w:val="24"/>
          <w:szCs w:val="24"/>
        </w:rPr>
        <w:t>s</w:t>
      </w:r>
      <w:r w:rsidRPr="00DF767C">
        <w:rPr>
          <w:rFonts w:ascii="Times New Roman" w:eastAsia="Times New Roman" w:hAnsi="Times New Roman" w:cs="Times New Roman"/>
          <w:b/>
          <w:bCs/>
          <w:sz w:val="24"/>
          <w:szCs w:val="24"/>
        </w:rPr>
        <w:t>ta</w:t>
      </w:r>
      <w:r w:rsidRPr="00DF767C">
        <w:rPr>
          <w:rFonts w:ascii="Times New Roman" w:eastAsia="Times New Roman" w:hAnsi="Times New Roman" w:cs="Times New Roman"/>
          <w:b/>
          <w:bCs/>
          <w:spacing w:val="-1"/>
          <w:sz w:val="24"/>
          <w:szCs w:val="24"/>
        </w:rPr>
        <w:t>t</w:t>
      </w:r>
      <w:r w:rsidRPr="00DF767C">
        <w:rPr>
          <w:rFonts w:ascii="Times New Roman" w:eastAsia="Times New Roman" w:hAnsi="Times New Roman" w:cs="Times New Roman"/>
          <w:b/>
          <w:bCs/>
          <w:spacing w:val="1"/>
          <w:sz w:val="24"/>
          <w:szCs w:val="24"/>
        </w:rPr>
        <w:t>e</w:t>
      </w:r>
      <w:r w:rsidRPr="00DF767C">
        <w:rPr>
          <w:rFonts w:ascii="Times New Roman" w:eastAsia="Times New Roman" w:hAnsi="Times New Roman" w:cs="Times New Roman"/>
          <w:b/>
          <w:bCs/>
          <w:spacing w:val="-1"/>
          <w:sz w:val="24"/>
          <w:szCs w:val="24"/>
        </w:rPr>
        <w:t>me</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z w:val="24"/>
          <w:szCs w:val="24"/>
        </w:rPr>
        <w:t xml:space="preserve">t </w:t>
      </w:r>
      <w:r w:rsidRPr="00DF767C">
        <w:rPr>
          <w:rFonts w:ascii="Times New Roman" w:eastAsia="Times New Roman" w:hAnsi="Times New Roman" w:cs="Times New Roman"/>
          <w:b/>
          <w:bCs/>
          <w:spacing w:val="-2"/>
          <w:sz w:val="24"/>
          <w:szCs w:val="24"/>
        </w:rPr>
        <w:t>c</w:t>
      </w:r>
      <w:r w:rsidRPr="00DF767C">
        <w:rPr>
          <w:rFonts w:ascii="Times New Roman" w:eastAsia="Times New Roman" w:hAnsi="Times New Roman" w:cs="Times New Roman"/>
          <w:b/>
          <w:bCs/>
          <w:spacing w:val="2"/>
          <w:sz w:val="24"/>
          <w:szCs w:val="24"/>
        </w:rPr>
        <w:t>o</w:t>
      </w:r>
      <w:r w:rsidRPr="00DF767C">
        <w:rPr>
          <w:rFonts w:ascii="Times New Roman" w:eastAsia="Times New Roman" w:hAnsi="Times New Roman" w:cs="Times New Roman"/>
          <w:b/>
          <w:bCs/>
          <w:spacing w:val="1"/>
          <w:sz w:val="24"/>
          <w:szCs w:val="24"/>
        </w:rPr>
        <w:t>nf</w:t>
      </w:r>
      <w:r w:rsidRPr="00DF767C">
        <w:rPr>
          <w:rFonts w:ascii="Times New Roman" w:eastAsia="Times New Roman" w:hAnsi="Times New Roman" w:cs="Times New Roman"/>
          <w:b/>
          <w:bCs/>
          <w:sz w:val="24"/>
          <w:szCs w:val="24"/>
        </w:rPr>
        <w:t>ir</w:t>
      </w:r>
      <w:r w:rsidRPr="00DF767C">
        <w:rPr>
          <w:rFonts w:ascii="Times New Roman" w:eastAsia="Times New Roman" w:hAnsi="Times New Roman" w:cs="Times New Roman"/>
          <w:b/>
          <w:bCs/>
          <w:spacing w:val="-4"/>
          <w:sz w:val="24"/>
          <w:szCs w:val="24"/>
        </w:rPr>
        <w:t>m</w:t>
      </w:r>
      <w:r w:rsidRPr="00DF767C">
        <w:rPr>
          <w:rFonts w:ascii="Times New Roman" w:eastAsia="Times New Roman" w:hAnsi="Times New Roman" w:cs="Times New Roman"/>
          <w:b/>
          <w:bCs/>
          <w:sz w:val="24"/>
          <w:szCs w:val="24"/>
        </w:rPr>
        <w:t>i</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z w:val="24"/>
          <w:szCs w:val="24"/>
        </w:rPr>
        <w:t xml:space="preserve">g the </w:t>
      </w:r>
      <w:r w:rsidRPr="00DF767C">
        <w:rPr>
          <w:rFonts w:ascii="Times New Roman" w:eastAsia="Times New Roman" w:hAnsi="Times New Roman" w:cs="Times New Roman"/>
          <w:b/>
          <w:bCs/>
          <w:spacing w:val="1"/>
          <w:sz w:val="24"/>
          <w:szCs w:val="24"/>
        </w:rPr>
        <w:t>f</w:t>
      </w:r>
      <w:r w:rsidRPr="00DF767C">
        <w:rPr>
          <w:rFonts w:ascii="Times New Roman" w:eastAsia="Times New Roman" w:hAnsi="Times New Roman" w:cs="Times New Roman"/>
          <w:b/>
          <w:bCs/>
          <w:sz w:val="24"/>
          <w:szCs w:val="24"/>
        </w:rPr>
        <w:t>ol</w:t>
      </w:r>
      <w:r w:rsidRPr="00DF767C">
        <w:rPr>
          <w:rFonts w:ascii="Times New Roman" w:eastAsia="Times New Roman" w:hAnsi="Times New Roman" w:cs="Times New Roman"/>
          <w:b/>
          <w:bCs/>
          <w:spacing w:val="1"/>
          <w:sz w:val="24"/>
          <w:szCs w:val="24"/>
        </w:rPr>
        <w:t>l</w:t>
      </w:r>
      <w:r w:rsidRPr="00DF767C">
        <w:rPr>
          <w:rFonts w:ascii="Times New Roman" w:eastAsia="Times New Roman" w:hAnsi="Times New Roman" w:cs="Times New Roman"/>
          <w:b/>
          <w:bCs/>
          <w:spacing w:val="-2"/>
          <w:sz w:val="24"/>
          <w:szCs w:val="24"/>
        </w:rPr>
        <w:t>o</w:t>
      </w:r>
      <w:r w:rsidRPr="00DF767C">
        <w:rPr>
          <w:rFonts w:ascii="Times New Roman" w:eastAsia="Times New Roman" w:hAnsi="Times New Roman" w:cs="Times New Roman"/>
          <w:b/>
          <w:bCs/>
          <w:spacing w:val="2"/>
          <w:sz w:val="24"/>
          <w:szCs w:val="24"/>
        </w:rPr>
        <w:t>w</w:t>
      </w:r>
      <w:r w:rsidRPr="00DF767C">
        <w:rPr>
          <w:rFonts w:ascii="Times New Roman" w:eastAsia="Times New Roman" w:hAnsi="Times New Roman" w:cs="Times New Roman"/>
          <w:b/>
          <w:bCs/>
          <w:sz w:val="24"/>
          <w:szCs w:val="24"/>
        </w:rPr>
        <w:t>i</w:t>
      </w:r>
      <w:r w:rsidRPr="00DF767C">
        <w:rPr>
          <w:rFonts w:ascii="Times New Roman" w:eastAsia="Times New Roman" w:hAnsi="Times New Roman" w:cs="Times New Roman"/>
          <w:b/>
          <w:bCs/>
          <w:spacing w:val="1"/>
          <w:sz w:val="24"/>
          <w:szCs w:val="24"/>
        </w:rPr>
        <w:t>n</w:t>
      </w:r>
      <w:r w:rsidRPr="00DF767C">
        <w:rPr>
          <w:rFonts w:ascii="Times New Roman" w:eastAsia="Times New Roman" w:hAnsi="Times New Roman" w:cs="Times New Roman"/>
          <w:b/>
          <w:bCs/>
          <w:sz w:val="24"/>
          <w:szCs w:val="24"/>
        </w:rPr>
        <w:t>g:</w:t>
      </w:r>
      <w:r w:rsidRPr="00DF767C">
        <w:rPr>
          <w:rFonts w:ascii="Times New Roman" w:eastAsia="Times New Roman" w:hAnsi="Times New Roman" w:cs="Times New Roman"/>
          <w:b/>
          <w:bCs/>
          <w:spacing w:val="1"/>
          <w:sz w:val="24"/>
          <w:szCs w:val="24"/>
        </w:rPr>
        <w:t xml:space="preserve"> </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 the Con</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ra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bi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7"/>
          <w:sz w:val="24"/>
          <w:szCs w:val="24"/>
        </w:rPr>
        <w:t xml:space="preserve"> </w:t>
      </w:r>
      <w:r w:rsidRPr="00DF767C">
        <w:rPr>
          <w:rFonts w:ascii="Times New Roman" w:eastAsia="Times New Roman" w:hAnsi="Times New Roman" w:cs="Times New Roman"/>
          <w:sz w:val="24"/>
          <w:szCs w:val="24"/>
        </w:rPr>
        <w:t>to 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Contr</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nd 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s prin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ipals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to pa</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ipate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k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ns</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 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not</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ee</w:t>
      </w:r>
      <w:r w:rsidRPr="00DF767C">
        <w:rPr>
          <w:rFonts w:ascii="Times New Roman" w:eastAsia="Times New Roman" w:hAnsi="Times New Roman" w:cs="Times New Roman"/>
          <w:sz w:val="24"/>
          <w:szCs w:val="24"/>
        </w:rPr>
        <w:t>n subj</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ted to suspe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sion,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or si</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 ineli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rmin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 xml:space="preserve">l,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 lo</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rnm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enti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 xml:space="preserve">that the Offeror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 in complian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of </w:t>
      </w:r>
      <w:r w:rsidRPr="00DF767C">
        <w:rPr>
          <w:rFonts w:ascii="Times New Roman" w:eastAsia="Times New Roman" w:hAnsi="Times New Roman" w:cs="Times New Roman"/>
          <w:spacing w:val="1"/>
          <w:sz w:val="24"/>
          <w:szCs w:val="24"/>
        </w:rPr>
        <w:t>Ne</w:t>
      </w:r>
      <w:r w:rsidRPr="00DF767C">
        <w:rPr>
          <w:rFonts w:ascii="Times New Roman" w:eastAsia="Times New Roman" w:hAnsi="Times New Roman" w:cs="Times New Roman"/>
          <w:sz w:val="24"/>
          <w:szCs w:val="24"/>
        </w:rPr>
        <w:t>w 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ico statut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r</w:t>
      </w:r>
      <w:r w:rsidRPr="00DF767C">
        <w:rPr>
          <w:rFonts w:ascii="Times New Roman" w:eastAsia="Times New Roman" w:hAnsi="Times New Roman" w:cs="Times New Roman"/>
          <w:spacing w:val="-1"/>
          <w:sz w:val="24"/>
          <w:szCs w:val="24"/>
        </w:rPr>
        <w:t>u</w:t>
      </w:r>
      <w:r w:rsidRPr="00DF767C">
        <w:rPr>
          <w:rFonts w:ascii="Times New Roman" w:eastAsia="Times New Roman" w:hAnsi="Times New Roman" w:cs="Times New Roman"/>
          <w:sz w:val="24"/>
          <w:szCs w:val="24"/>
        </w:rPr>
        <w:t xml:space="preserve">les </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lati</w:t>
      </w:r>
      <w:r w:rsidRPr="00DF767C">
        <w:rPr>
          <w:rFonts w:ascii="Times New Roman" w:eastAsia="Times New Roman" w:hAnsi="Times New Roman" w:cs="Times New Roman"/>
          <w:spacing w:val="3"/>
          <w:sz w:val="24"/>
          <w:szCs w:val="24"/>
        </w:rPr>
        <w:t>n</w:t>
      </w:r>
      <w:r w:rsidRPr="00DF767C">
        <w:rPr>
          <w:rFonts w:ascii="Times New Roman" w:eastAsia="Times New Roman" w:hAnsi="Times New Roman" w:cs="Times New Roman"/>
          <w:sz w:val="24"/>
          <w:szCs w:val="24"/>
        </w:rPr>
        <w:t>g to pro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ment;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and that the Contractor is not </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on the </w:t>
      </w:r>
      <w:r w:rsidR="0088454A"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er</w:t>
      </w:r>
      <w:r w:rsidRPr="00DF767C">
        <w:rPr>
          <w:rFonts w:ascii="Times New Roman" w:eastAsia="Times New Roman" w:hAnsi="Times New Roman" w:cs="Times New Roman"/>
          <w:sz w:val="24"/>
          <w:szCs w:val="24"/>
        </w:rPr>
        <w:t>nment</w:t>
      </w:r>
      <w:r w:rsidRPr="00DF767C">
        <w:rPr>
          <w:rFonts w:ascii="Times New Roman" w:eastAsia="Times New Roman" w:hAnsi="Times New Roman" w:cs="Times New Roman"/>
          <w:spacing w:val="-2"/>
          <w:sz w:val="24"/>
          <w:szCs w:val="24"/>
        </w:rPr>
        <w:t>'</w:t>
      </w:r>
      <w:r w:rsidRPr="00DF767C">
        <w:rPr>
          <w:rFonts w:ascii="Times New Roman" w:eastAsia="Times New Roman" w:hAnsi="Times New Roman" w:cs="Times New Roman"/>
          <w:sz w:val="24"/>
          <w:szCs w:val="24"/>
        </w:rPr>
        <w:t>s 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ism</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tch </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ist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rib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in 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ut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 13</w:t>
      </w:r>
      <w:r w:rsidRPr="00DF767C">
        <w:rPr>
          <w:rFonts w:ascii="Times New Roman" w:eastAsia="Times New Roman" w:hAnsi="Times New Roman" w:cs="Times New Roman"/>
          <w:spacing w:val="-1"/>
          <w:sz w:val="24"/>
          <w:szCs w:val="24"/>
        </w:rPr>
        <w:t>2</w:t>
      </w:r>
      <w:r w:rsidRPr="00DF767C">
        <w:rPr>
          <w:rFonts w:ascii="Times New Roman" w:eastAsia="Times New Roman" w:hAnsi="Times New Roman" w:cs="Times New Roman"/>
          <w:sz w:val="24"/>
          <w:szCs w:val="24"/>
        </w:rPr>
        <w:t>24. Entit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ineli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ib</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0088454A" w:rsidRPr="00DF767C">
        <w:rPr>
          <w:rFonts w:ascii="Times New Roman" w:eastAsia="Times New Roman" w:hAnsi="Times New Roman" w:cs="Times New Roman"/>
          <w:sz w:val="24"/>
          <w:szCs w:val="24"/>
        </w:rPr>
        <w:t xml:space="preserve"> 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 pr</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u</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 xml:space="preserve">ment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re 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sted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t </w:t>
      </w:r>
      <w:hyperlink r:id="rId31" w:history="1">
        <w:r w:rsidR="00BE3FE6" w:rsidRPr="00DF767C">
          <w:rPr>
            <w:rFonts w:ascii="Times New Roman" w:eastAsia="Times New Roman" w:hAnsi="Times New Roman" w:cs="Times New Roman"/>
            <w:color w:val="0000FF"/>
            <w:sz w:val="24"/>
            <w:szCs w:val="24"/>
            <w:u w:val="single"/>
          </w:rPr>
          <w:t xml:space="preserve"> </w:t>
        </w:r>
        <w:r w:rsidRPr="00DF767C">
          <w:rPr>
            <w:rFonts w:ascii="Times New Roman" w:eastAsia="Times New Roman" w:hAnsi="Times New Roman" w:cs="Times New Roman"/>
            <w:color w:val="0000FF"/>
            <w:sz w:val="24"/>
            <w:szCs w:val="24"/>
            <w:u w:val="single"/>
          </w:rPr>
          <w:t>http://www.generalservices.state.nm.us/statepurchasing/Debarment_Notices.aspx</w:t>
        </w:r>
      </w:hyperlink>
      <w:r w:rsidRPr="00DF767C">
        <w:rPr>
          <w:rFonts w:ascii="Times New Roman" w:eastAsia="Times New Roman" w:hAnsi="Times New Roman" w:cs="Times New Roman"/>
          <w:sz w:val="24"/>
          <w:szCs w:val="24"/>
        </w:rPr>
        <w:t>.</w:t>
      </w:r>
    </w:p>
    <w:p w14:paraId="5EEF08CE" w14:textId="77777777" w:rsidR="00154560" w:rsidRPr="00DF767C" w:rsidRDefault="00154560" w:rsidP="003D11DF">
      <w:pPr>
        <w:spacing w:before="12" w:after="0" w:line="240" w:lineRule="auto"/>
        <w:ind w:right="200"/>
        <w:rPr>
          <w:rFonts w:ascii="Times New Roman" w:hAnsi="Times New Roman" w:cs="Times New Roman"/>
          <w:sz w:val="24"/>
          <w:szCs w:val="24"/>
        </w:rPr>
      </w:pPr>
    </w:p>
    <w:p w14:paraId="1331ADCA" w14:textId="77777777" w:rsidR="00154560" w:rsidRPr="00DF767C" w:rsidRDefault="006E2CB0" w:rsidP="00DF4197">
      <w:pPr>
        <w:pStyle w:val="Heading2"/>
        <w:numPr>
          <w:ilvl w:val="0"/>
          <w:numId w:val="20"/>
        </w:numPr>
        <w:ind w:right="200"/>
      </w:pPr>
      <w:bookmarkStart w:id="282" w:name="_Toc450899715"/>
      <w:bookmarkStart w:id="283" w:name="_Toc489947953"/>
      <w:bookmarkStart w:id="284" w:name="_Toc494436044"/>
      <w:bookmarkStart w:id="285" w:name="_Toc505759519"/>
      <w:r w:rsidRPr="00DF767C">
        <w:t>ORAL P</w:t>
      </w:r>
      <w:r w:rsidRPr="00DF767C">
        <w:rPr>
          <w:spacing w:val="-1"/>
        </w:rPr>
        <w:t>RE</w:t>
      </w:r>
      <w:r w:rsidRPr="00DF767C">
        <w:t>S</w:t>
      </w:r>
      <w:r w:rsidRPr="00DF767C">
        <w:rPr>
          <w:spacing w:val="-1"/>
        </w:rPr>
        <w:t>E</w:t>
      </w:r>
      <w:r w:rsidRPr="00DF767C">
        <w:rPr>
          <w:spacing w:val="1"/>
        </w:rPr>
        <w:t>N</w:t>
      </w:r>
      <w:r w:rsidRPr="00DF767C">
        <w:t>T</w:t>
      </w:r>
      <w:r w:rsidRPr="00DF767C">
        <w:rPr>
          <w:spacing w:val="1"/>
        </w:rPr>
        <w:t>A</w:t>
      </w:r>
      <w:r w:rsidRPr="00DF767C">
        <w:t>TION</w:t>
      </w:r>
      <w:bookmarkEnd w:id="282"/>
      <w:bookmarkEnd w:id="283"/>
      <w:bookmarkEnd w:id="284"/>
      <w:bookmarkEnd w:id="285"/>
    </w:p>
    <w:p w14:paraId="73E4E7E2" w14:textId="77777777" w:rsidR="00154560" w:rsidRPr="00DC6473" w:rsidRDefault="00154560" w:rsidP="003D11DF">
      <w:pPr>
        <w:spacing w:before="5" w:after="0" w:line="240" w:lineRule="auto"/>
        <w:ind w:right="200"/>
        <w:rPr>
          <w:rFonts w:ascii="Times New Roman" w:hAnsi="Times New Roman" w:cs="Times New Roman"/>
          <w:sz w:val="18"/>
          <w:szCs w:val="18"/>
        </w:rPr>
      </w:pPr>
    </w:p>
    <w:p w14:paraId="2FA0D093" w14:textId="77777777" w:rsidR="00717C2C" w:rsidRPr="00DF767C" w:rsidRDefault="00FB1B88">
      <w:pPr>
        <w:spacing w:after="0" w:line="240" w:lineRule="auto"/>
        <w:ind w:left="720" w:right="20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inalis</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s 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the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s 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3"/>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z w:val="24"/>
          <w:szCs w:val="24"/>
        </w:rPr>
        <w:t>t 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b</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w:t>
      </w:r>
      <w:r w:rsidRPr="00DF767C">
        <w:rPr>
          <w:rFonts w:ascii="Times New Roman" w:eastAsia="Times New Roman" w:hAnsi="Times New Roman" w:cs="Times New Roman"/>
          <w:spacing w:val="5"/>
          <w:sz w:val="24"/>
          <w:szCs w:val="24"/>
        </w:rPr>
        <w:t>n</w:t>
      </w:r>
      <w:r w:rsidRPr="00DF767C">
        <w:rPr>
          <w:rFonts w:ascii="Times New Roman" w:eastAsia="Times New Roman" w:hAnsi="Times New Roman" w:cs="Times New Roman"/>
          <w:sz w:val="24"/>
          <w:szCs w:val="24"/>
        </w:rPr>
        <w:t>s of 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sponses to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ons A,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nd C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bo</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The number of Finalists will be determined at the discretion of the Evaluation Committee.</w:t>
      </w:r>
      <w:r w:rsidR="00BE3FE6" w:rsidRPr="00DF767C">
        <w:rPr>
          <w:rFonts w:ascii="Times New Roman" w:eastAsia="Times New Roman" w:hAnsi="Times New Roman" w:cs="Times New Roman"/>
          <w:sz w:val="24"/>
          <w:szCs w:val="24"/>
        </w:rPr>
        <w:t xml:space="preserve"> </w:t>
      </w:r>
      <w:r w:rsidR="00045712" w:rsidRPr="00DF767C">
        <w:rPr>
          <w:rFonts w:ascii="Times New Roman" w:eastAsia="Times New Roman" w:hAnsi="Times New Roman" w:cs="Times New Roman"/>
          <w:spacing w:val="-3"/>
          <w:sz w:val="24"/>
          <w:szCs w:val="24"/>
        </w:rPr>
        <w:t>I</w:t>
      </w:r>
      <w:r w:rsidR="00045712" w:rsidRPr="00DF767C">
        <w:rPr>
          <w:rFonts w:ascii="Times New Roman" w:eastAsia="Times New Roman" w:hAnsi="Times New Roman" w:cs="Times New Roman"/>
          <w:sz w:val="24"/>
          <w:szCs w:val="24"/>
        </w:rPr>
        <w:t>f</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le</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pacing w:val="3"/>
          <w:sz w:val="24"/>
          <w:szCs w:val="24"/>
        </w:rPr>
        <w:t>t</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 xml:space="preserve">d </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s a</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fin</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l</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st,</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 xml:space="preserve">the </w:t>
      </w:r>
      <w:r w:rsidR="00045712" w:rsidRPr="00DF767C">
        <w:rPr>
          <w:rFonts w:ascii="Times New Roman" w:eastAsia="Times New Roman" w:hAnsi="Times New Roman" w:cs="Times New Roman"/>
          <w:spacing w:val="-1"/>
          <w:sz w:val="24"/>
          <w:szCs w:val="24"/>
        </w:rPr>
        <w:t>O</w:t>
      </w:r>
      <w:r w:rsidR="00045712" w:rsidRPr="00DF767C">
        <w:rPr>
          <w:rFonts w:ascii="Times New Roman" w:eastAsia="Times New Roman" w:hAnsi="Times New Roman" w:cs="Times New Roman"/>
          <w:sz w:val="24"/>
          <w:szCs w:val="24"/>
        </w:rPr>
        <w:t>f</w:t>
      </w:r>
      <w:r w:rsidR="00045712" w:rsidRPr="00DF767C">
        <w:rPr>
          <w:rFonts w:ascii="Times New Roman" w:eastAsia="Times New Roman" w:hAnsi="Times New Roman" w:cs="Times New Roman"/>
          <w:spacing w:val="1"/>
          <w:sz w:val="24"/>
          <w:szCs w:val="24"/>
        </w:rPr>
        <w:t>f</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ror</w:t>
      </w:r>
      <w:r w:rsidR="00045712" w:rsidRPr="00DF767C">
        <w:rPr>
          <w:rFonts w:ascii="Times New Roman" w:eastAsia="Times New Roman" w:hAnsi="Times New Roman" w:cs="Times New Roman"/>
          <w:spacing w:val="-1"/>
          <w:sz w:val="24"/>
          <w:szCs w:val="24"/>
        </w:rPr>
        <w:t xml:space="preserve"> </w:t>
      </w:r>
      <w:r w:rsidR="009030A9" w:rsidRPr="00DF767C">
        <w:rPr>
          <w:rFonts w:ascii="Times New Roman" w:eastAsia="Times New Roman" w:hAnsi="Times New Roman" w:cs="Times New Roman"/>
          <w:sz w:val="24"/>
          <w:szCs w:val="24"/>
        </w:rPr>
        <w:t>may</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be</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quir</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d to</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pr</w:t>
      </w:r>
      <w:r w:rsidR="00045712" w:rsidRPr="00DF767C">
        <w:rPr>
          <w:rFonts w:ascii="Times New Roman" w:eastAsia="Times New Roman" w:hAnsi="Times New Roman" w:cs="Times New Roman"/>
          <w:spacing w:val="-2"/>
          <w:sz w:val="24"/>
          <w:szCs w:val="24"/>
        </w:rPr>
        <w:t>e</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nt an ov</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rvi</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w</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of its</w:t>
      </w:r>
      <w:r w:rsidR="00045712" w:rsidRPr="00DF767C">
        <w:rPr>
          <w:rFonts w:ascii="Times New Roman" w:eastAsia="Times New Roman" w:hAnsi="Times New Roman" w:cs="Times New Roman"/>
          <w:spacing w:val="1"/>
          <w:sz w:val="24"/>
          <w:szCs w:val="24"/>
        </w:rPr>
        <w:t xml:space="preserve"> </w:t>
      </w:r>
      <w:r w:rsidR="00390E05" w:rsidRPr="00DF767C">
        <w:rPr>
          <w:rFonts w:ascii="Times New Roman" w:eastAsia="Times New Roman" w:hAnsi="Times New Roman" w:cs="Times New Roman"/>
          <w:spacing w:val="1"/>
          <w:sz w:val="24"/>
          <w:szCs w:val="24"/>
        </w:rPr>
        <w:t>p</w:t>
      </w:r>
      <w:r w:rsidR="00045712" w:rsidRPr="00DF767C">
        <w:rPr>
          <w:rFonts w:ascii="Times New Roman" w:eastAsia="Times New Roman" w:hAnsi="Times New Roman" w:cs="Times New Roman"/>
          <w:sz w:val="24"/>
          <w:szCs w:val="24"/>
        </w:rPr>
        <w:t>ropos</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 xml:space="preserve">l to </w:t>
      </w:r>
      <w:r w:rsidR="00045712" w:rsidRPr="00DF767C">
        <w:rPr>
          <w:rFonts w:ascii="Times New Roman" w:eastAsia="Times New Roman" w:hAnsi="Times New Roman" w:cs="Times New Roman"/>
          <w:spacing w:val="1"/>
          <w:sz w:val="24"/>
          <w:szCs w:val="24"/>
        </w:rPr>
        <w:t>t</w:t>
      </w:r>
      <w:r w:rsidR="00045712" w:rsidRPr="00DF767C">
        <w:rPr>
          <w:rFonts w:ascii="Times New Roman" w:eastAsia="Times New Roman" w:hAnsi="Times New Roman" w:cs="Times New Roman"/>
          <w:sz w:val="24"/>
          <w:szCs w:val="24"/>
        </w:rPr>
        <w:t>he</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Ev</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 xml:space="preserve">luation </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z w:val="24"/>
          <w:szCs w:val="24"/>
        </w:rPr>
        <w:t>om</w:t>
      </w:r>
      <w:r w:rsidR="00045712" w:rsidRPr="00DF767C">
        <w:rPr>
          <w:rFonts w:ascii="Times New Roman" w:eastAsia="Times New Roman" w:hAnsi="Times New Roman" w:cs="Times New Roman"/>
          <w:spacing w:val="1"/>
          <w:sz w:val="24"/>
          <w:szCs w:val="24"/>
        </w:rPr>
        <w:t>m</w:t>
      </w:r>
      <w:r w:rsidR="00045712" w:rsidRPr="00DF767C">
        <w:rPr>
          <w:rFonts w:ascii="Times New Roman" w:eastAsia="Times New Roman" w:hAnsi="Times New Roman" w:cs="Times New Roman"/>
          <w:spacing w:val="-2"/>
          <w:sz w:val="24"/>
          <w:szCs w:val="24"/>
        </w:rPr>
        <w:t>i</w:t>
      </w:r>
      <w:r w:rsidR="00045712" w:rsidRPr="00DF767C">
        <w:rPr>
          <w:rFonts w:ascii="Times New Roman" w:eastAsia="Times New Roman" w:hAnsi="Times New Roman" w:cs="Times New Roman"/>
          <w:sz w:val="24"/>
          <w:szCs w:val="24"/>
        </w:rPr>
        <w:t>t</w:t>
      </w:r>
      <w:r w:rsidR="00045712" w:rsidRPr="00DF767C">
        <w:rPr>
          <w:rFonts w:ascii="Times New Roman" w:eastAsia="Times New Roman" w:hAnsi="Times New Roman" w:cs="Times New Roman"/>
          <w:spacing w:val="1"/>
          <w:sz w:val="24"/>
          <w:szCs w:val="24"/>
        </w:rPr>
        <w:t>t</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e</w:t>
      </w:r>
      <w:r w:rsidR="00045712" w:rsidRPr="00DF767C">
        <w:rPr>
          <w:rFonts w:ascii="Times New Roman" w:eastAsia="Times New Roman" w:hAnsi="Times New Roman" w:cs="Times New Roman"/>
          <w:spacing w:val="-1"/>
          <w:sz w:val="24"/>
          <w:szCs w:val="24"/>
        </w:rPr>
        <w:t xml:space="preserve"> </w:t>
      </w:r>
      <w:r w:rsidR="00390E05" w:rsidRPr="00DF767C">
        <w:rPr>
          <w:rFonts w:ascii="Times New Roman" w:eastAsia="Times New Roman" w:hAnsi="Times New Roman" w:cs="Times New Roman"/>
          <w:spacing w:val="2"/>
          <w:sz w:val="24"/>
          <w:szCs w:val="24"/>
        </w:rPr>
        <w:t xml:space="preserve">to </w:t>
      </w:r>
      <w:r w:rsidR="00045712" w:rsidRPr="00DF767C">
        <w:rPr>
          <w:rFonts w:ascii="Times New Roman" w:eastAsia="Times New Roman" w:hAnsi="Times New Roman" w:cs="Times New Roman"/>
          <w:spacing w:val="-2"/>
          <w:sz w:val="24"/>
          <w:szCs w:val="24"/>
        </w:rPr>
        <w:t>g</w:t>
      </w:r>
      <w:r w:rsidR="00045712" w:rsidRPr="00DF767C">
        <w:rPr>
          <w:rFonts w:ascii="Times New Roman" w:eastAsia="Times New Roman" w:hAnsi="Times New Roman" w:cs="Times New Roman"/>
          <w:sz w:val="24"/>
          <w:szCs w:val="24"/>
        </w:rPr>
        <w:t>ive</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 xml:space="preserve">the </w:t>
      </w:r>
      <w:r w:rsidR="00045712" w:rsidRPr="00DF767C">
        <w:rPr>
          <w:rFonts w:ascii="Times New Roman" w:eastAsia="Times New Roman" w:hAnsi="Times New Roman" w:cs="Times New Roman"/>
          <w:spacing w:val="-1"/>
          <w:sz w:val="24"/>
          <w:szCs w:val="24"/>
        </w:rPr>
        <w:lastRenderedPageBreak/>
        <w:t>E</w:t>
      </w:r>
      <w:r w:rsidR="00045712" w:rsidRPr="00DF767C">
        <w:rPr>
          <w:rFonts w:ascii="Times New Roman" w:eastAsia="Times New Roman" w:hAnsi="Times New Roman" w:cs="Times New Roman"/>
          <w:spacing w:val="2"/>
          <w:sz w:val="24"/>
          <w:szCs w:val="24"/>
        </w:rPr>
        <w:t>v</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 xml:space="preserve">luation </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z w:val="24"/>
          <w:szCs w:val="24"/>
        </w:rPr>
        <w:t>om</w:t>
      </w:r>
      <w:r w:rsidR="00045712" w:rsidRPr="00DF767C">
        <w:rPr>
          <w:rFonts w:ascii="Times New Roman" w:eastAsia="Times New Roman" w:hAnsi="Times New Roman" w:cs="Times New Roman"/>
          <w:spacing w:val="1"/>
          <w:sz w:val="24"/>
          <w:szCs w:val="24"/>
        </w:rPr>
        <w:t>m</w:t>
      </w:r>
      <w:r w:rsidR="00045712" w:rsidRPr="00DF767C">
        <w:rPr>
          <w:rFonts w:ascii="Times New Roman" w:eastAsia="Times New Roman" w:hAnsi="Times New Roman" w:cs="Times New Roman"/>
          <w:sz w:val="24"/>
          <w:szCs w:val="24"/>
        </w:rPr>
        <w:t>i</w:t>
      </w:r>
      <w:r w:rsidR="00045712" w:rsidRPr="00DF767C">
        <w:rPr>
          <w:rFonts w:ascii="Times New Roman" w:eastAsia="Times New Roman" w:hAnsi="Times New Roman" w:cs="Times New Roman"/>
          <w:spacing w:val="1"/>
          <w:sz w:val="24"/>
          <w:szCs w:val="24"/>
        </w:rPr>
        <w:t>t</w:t>
      </w:r>
      <w:r w:rsidR="00045712" w:rsidRPr="00DF767C">
        <w:rPr>
          <w:rFonts w:ascii="Times New Roman" w:eastAsia="Times New Roman" w:hAnsi="Times New Roman" w:cs="Times New Roman"/>
          <w:sz w:val="24"/>
          <w:szCs w:val="24"/>
        </w:rPr>
        <w:t>tee</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the oppo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tun</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pacing w:val="3"/>
          <w:sz w:val="24"/>
          <w:szCs w:val="24"/>
        </w:rPr>
        <w:t>t</w:t>
      </w:r>
      <w:r w:rsidR="00045712" w:rsidRPr="00DF767C">
        <w:rPr>
          <w:rFonts w:ascii="Times New Roman" w:eastAsia="Times New Roman" w:hAnsi="Times New Roman" w:cs="Times New Roman"/>
          <w:sz w:val="24"/>
          <w:szCs w:val="24"/>
        </w:rPr>
        <w:t>y</w:t>
      </w:r>
      <w:r w:rsidR="00045712" w:rsidRPr="00DF767C">
        <w:rPr>
          <w:rFonts w:ascii="Times New Roman" w:eastAsia="Times New Roman" w:hAnsi="Times New Roman" w:cs="Times New Roman"/>
          <w:spacing w:val="-5"/>
          <w:sz w:val="24"/>
          <w:szCs w:val="24"/>
        </w:rPr>
        <w:t xml:space="preserve"> </w:t>
      </w:r>
      <w:r w:rsidR="00045712" w:rsidRPr="00DF767C">
        <w:rPr>
          <w:rFonts w:ascii="Times New Roman" w:eastAsia="Times New Roman" w:hAnsi="Times New Roman" w:cs="Times New Roman"/>
          <w:sz w:val="24"/>
          <w:szCs w:val="24"/>
        </w:rPr>
        <w:t>to in</w:t>
      </w:r>
      <w:r w:rsidR="00045712" w:rsidRPr="00DF767C">
        <w:rPr>
          <w:rFonts w:ascii="Times New Roman" w:eastAsia="Times New Roman" w:hAnsi="Times New Roman" w:cs="Times New Roman"/>
          <w:spacing w:val="1"/>
          <w:sz w:val="24"/>
          <w:szCs w:val="24"/>
        </w:rPr>
        <w:t>t</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rvi</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w p</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oposed</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K</w:t>
      </w:r>
      <w:r w:rsidR="00045712" w:rsidRPr="00DF767C">
        <w:rPr>
          <w:rFonts w:ascii="Times New Roman" w:eastAsia="Times New Roman" w:hAnsi="Times New Roman" w:cs="Times New Roman"/>
          <w:spacing w:val="3"/>
          <w:sz w:val="24"/>
          <w:szCs w:val="24"/>
        </w:rPr>
        <w:t>e</w:t>
      </w:r>
      <w:r w:rsidR="00045712" w:rsidRPr="00DF767C">
        <w:rPr>
          <w:rFonts w:ascii="Times New Roman" w:eastAsia="Times New Roman" w:hAnsi="Times New Roman" w:cs="Times New Roman"/>
          <w:sz w:val="24"/>
          <w:szCs w:val="24"/>
        </w:rPr>
        <w:t>y</w:t>
      </w:r>
      <w:r w:rsidR="00045712" w:rsidRPr="00DF767C">
        <w:rPr>
          <w:rFonts w:ascii="Times New Roman" w:eastAsia="Times New Roman" w:hAnsi="Times New Roman" w:cs="Times New Roman"/>
          <w:spacing w:val="-3"/>
          <w:sz w:val="24"/>
          <w:szCs w:val="24"/>
        </w:rPr>
        <w:t xml:space="preserve"> </w:t>
      </w:r>
      <w:r w:rsidR="00045712" w:rsidRPr="00DF767C">
        <w:rPr>
          <w:rFonts w:ascii="Times New Roman" w:eastAsia="Times New Roman" w:hAnsi="Times New Roman" w:cs="Times New Roman"/>
          <w:spacing w:val="1"/>
          <w:sz w:val="24"/>
          <w:szCs w:val="24"/>
        </w:rPr>
        <w:t>P</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rsonn</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 xml:space="preserve">l, </w:t>
      </w:r>
      <w:r w:rsidR="00390E05" w:rsidRPr="00DF767C">
        <w:rPr>
          <w:rFonts w:ascii="Times New Roman" w:eastAsia="Times New Roman" w:hAnsi="Times New Roman" w:cs="Times New Roman"/>
          <w:sz w:val="24"/>
          <w:szCs w:val="24"/>
        </w:rPr>
        <w:t xml:space="preserve">to </w:t>
      </w:r>
      <w:r w:rsidR="00045712" w:rsidRPr="00DF767C">
        <w:rPr>
          <w:rFonts w:ascii="Times New Roman" w:eastAsia="Times New Roman" w:hAnsi="Times New Roman" w:cs="Times New Roman"/>
          <w:sz w:val="24"/>
          <w:szCs w:val="24"/>
        </w:rPr>
        <w:t>ask qu</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st</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ons,</w:t>
      </w:r>
      <w:r w:rsidR="00045712" w:rsidRPr="00DF767C">
        <w:rPr>
          <w:rFonts w:ascii="Times New Roman" w:eastAsia="Times New Roman" w:hAnsi="Times New Roman" w:cs="Times New Roman"/>
          <w:spacing w:val="4"/>
          <w:sz w:val="24"/>
          <w:szCs w:val="24"/>
        </w:rPr>
        <w:t xml:space="preserve"> </w:t>
      </w:r>
      <w:r w:rsidR="00390E05" w:rsidRPr="00DF767C">
        <w:rPr>
          <w:rFonts w:ascii="Times New Roman" w:eastAsia="Times New Roman" w:hAnsi="Times New Roman" w:cs="Times New Roman"/>
          <w:spacing w:val="-1"/>
          <w:sz w:val="24"/>
          <w:szCs w:val="24"/>
        </w:rPr>
        <w:t>to</w:t>
      </w:r>
      <w:r w:rsidR="00390E05" w:rsidRPr="00DF767C">
        <w:rPr>
          <w:rFonts w:ascii="Times New Roman" w:eastAsia="Times New Roman" w:hAnsi="Times New Roman" w:cs="Times New Roman"/>
          <w:sz w:val="24"/>
          <w:szCs w:val="24"/>
        </w:rPr>
        <w:t xml:space="preserve"> </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1"/>
          <w:sz w:val="24"/>
          <w:szCs w:val="24"/>
        </w:rPr>
        <w:t>ee</w:t>
      </w:r>
      <w:r w:rsidR="00045712" w:rsidRPr="00DF767C">
        <w:rPr>
          <w:rFonts w:ascii="Times New Roman" w:eastAsia="Times New Roman" w:hAnsi="Times New Roman" w:cs="Times New Roman"/>
          <w:sz w:val="24"/>
          <w:szCs w:val="24"/>
        </w:rPr>
        <w:t xml:space="preserve">k </w:t>
      </w:r>
      <w:r w:rsidR="00045712" w:rsidRPr="00DF767C">
        <w:rPr>
          <w:rFonts w:ascii="Times New Roman" w:eastAsia="Times New Roman" w:hAnsi="Times New Roman" w:cs="Times New Roman"/>
          <w:spacing w:val="-1"/>
          <w:sz w:val="24"/>
          <w:szCs w:val="24"/>
        </w:rPr>
        <w:t>c</w:t>
      </w:r>
      <w:r w:rsidR="00045712" w:rsidRPr="00DF767C">
        <w:rPr>
          <w:rFonts w:ascii="Times New Roman" w:eastAsia="Times New Roman" w:hAnsi="Times New Roman" w:cs="Times New Roman"/>
          <w:spacing w:val="3"/>
          <w:sz w:val="24"/>
          <w:szCs w:val="24"/>
        </w:rPr>
        <w:t>l</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ri</w:t>
      </w:r>
      <w:r w:rsidR="00045712" w:rsidRPr="00DF767C">
        <w:rPr>
          <w:rFonts w:ascii="Times New Roman" w:eastAsia="Times New Roman" w:hAnsi="Times New Roman" w:cs="Times New Roman"/>
          <w:spacing w:val="-1"/>
          <w:sz w:val="24"/>
          <w:szCs w:val="24"/>
        </w:rPr>
        <w:t>f</w:t>
      </w:r>
      <w:r w:rsidR="00045712" w:rsidRPr="00DF767C">
        <w:rPr>
          <w:rFonts w:ascii="Times New Roman" w:eastAsia="Times New Roman" w:hAnsi="Times New Roman" w:cs="Times New Roman"/>
          <w:sz w:val="24"/>
          <w:szCs w:val="24"/>
        </w:rPr>
        <w:t>i</w:t>
      </w:r>
      <w:r w:rsidR="00045712" w:rsidRPr="00DF767C">
        <w:rPr>
          <w:rFonts w:ascii="Times New Roman" w:eastAsia="Times New Roman" w:hAnsi="Times New Roman" w:cs="Times New Roman"/>
          <w:spacing w:val="2"/>
          <w:sz w:val="24"/>
          <w:szCs w:val="24"/>
        </w:rPr>
        <w:t>c</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t</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ons</w:t>
      </w:r>
      <w:r w:rsidR="00045712"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on the</w:t>
      </w:r>
      <w:r w:rsidR="00045712" w:rsidRPr="00DF767C">
        <w:rPr>
          <w:rFonts w:ascii="Times New Roman" w:eastAsia="Times New Roman" w:hAnsi="Times New Roman" w:cs="Times New Roman"/>
          <w:sz w:val="24"/>
          <w:szCs w:val="24"/>
        </w:rPr>
        <w:t xml:space="preserve"> </w:t>
      </w:r>
      <w:r w:rsidR="00045712" w:rsidRPr="00DF767C">
        <w:rPr>
          <w:rFonts w:ascii="Times New Roman" w:eastAsia="Times New Roman" w:hAnsi="Times New Roman" w:cs="Times New Roman"/>
          <w:spacing w:val="1"/>
          <w:sz w:val="24"/>
          <w:szCs w:val="24"/>
        </w:rPr>
        <w:t>O</w:t>
      </w:r>
      <w:r w:rsidR="00045712" w:rsidRPr="00DF767C">
        <w:rPr>
          <w:rFonts w:ascii="Times New Roman" w:eastAsia="Times New Roman" w:hAnsi="Times New Roman" w:cs="Times New Roman"/>
          <w:sz w:val="24"/>
          <w:szCs w:val="24"/>
        </w:rPr>
        <w:t>f</w:t>
      </w:r>
      <w:r w:rsidR="00045712" w:rsidRPr="00DF767C">
        <w:rPr>
          <w:rFonts w:ascii="Times New Roman" w:eastAsia="Times New Roman" w:hAnsi="Times New Roman" w:cs="Times New Roman"/>
          <w:spacing w:val="-1"/>
          <w:sz w:val="24"/>
          <w:szCs w:val="24"/>
        </w:rPr>
        <w:t>f</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ro</w:t>
      </w:r>
      <w:r w:rsidR="00045712" w:rsidRPr="00DF767C">
        <w:rPr>
          <w:rFonts w:ascii="Times New Roman" w:eastAsia="Times New Roman" w:hAnsi="Times New Roman" w:cs="Times New Roman"/>
          <w:spacing w:val="-1"/>
          <w:sz w:val="24"/>
          <w:szCs w:val="24"/>
        </w:rPr>
        <w:t>r</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2"/>
          <w:sz w:val="24"/>
          <w:szCs w:val="24"/>
        </w:rPr>
        <w:t xml:space="preserve"> </w:t>
      </w:r>
      <w:r w:rsidR="00045712" w:rsidRPr="00DF767C">
        <w:rPr>
          <w:rFonts w:ascii="Times New Roman" w:eastAsia="Times New Roman" w:hAnsi="Times New Roman" w:cs="Times New Roman"/>
          <w:sz w:val="24"/>
          <w:szCs w:val="24"/>
        </w:rPr>
        <w:t>prop</w:t>
      </w:r>
      <w:r w:rsidR="00045712" w:rsidRPr="00DF767C">
        <w:rPr>
          <w:rFonts w:ascii="Times New Roman" w:eastAsia="Times New Roman" w:hAnsi="Times New Roman" w:cs="Times New Roman"/>
          <w:spacing w:val="-1"/>
          <w:sz w:val="24"/>
          <w:szCs w:val="24"/>
        </w:rPr>
        <w:t>o</w:t>
      </w:r>
      <w:r w:rsidR="00045712" w:rsidRPr="00DF767C">
        <w:rPr>
          <w:rFonts w:ascii="Times New Roman" w:eastAsia="Times New Roman" w:hAnsi="Times New Roman" w:cs="Times New Roman"/>
          <w:sz w:val="24"/>
          <w:szCs w:val="24"/>
        </w:rPr>
        <w:t>s</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l</w:t>
      </w:r>
      <w:r w:rsidR="003C0497" w:rsidRPr="00DF767C">
        <w:rPr>
          <w:rFonts w:ascii="Times New Roman" w:eastAsia="Times New Roman" w:hAnsi="Times New Roman" w:cs="Times New Roman"/>
          <w:sz w:val="24"/>
          <w:szCs w:val="24"/>
        </w:rPr>
        <w:t xml:space="preserve"> </w:t>
      </w:r>
      <w:r w:rsidR="00045712" w:rsidRPr="00DF767C">
        <w:rPr>
          <w:rFonts w:ascii="Times New Roman" w:eastAsia="Times New Roman" w:hAnsi="Times New Roman" w:cs="Times New Roman"/>
          <w:sz w:val="24"/>
          <w:szCs w:val="24"/>
        </w:rPr>
        <w:t xml:space="preserve">and </w:t>
      </w:r>
      <w:r w:rsidR="00390E05" w:rsidRPr="00DF767C">
        <w:rPr>
          <w:rFonts w:ascii="Times New Roman" w:eastAsia="Times New Roman" w:hAnsi="Times New Roman" w:cs="Times New Roman"/>
          <w:sz w:val="24"/>
          <w:szCs w:val="24"/>
        </w:rPr>
        <w:t xml:space="preserve">to better assess Offeror’s </w:t>
      </w:r>
      <w:r w:rsidR="00045712" w:rsidRPr="00DF767C">
        <w:rPr>
          <w:rFonts w:ascii="Times New Roman" w:eastAsia="Times New Roman" w:hAnsi="Times New Roman" w:cs="Times New Roman"/>
          <w:spacing w:val="-1"/>
          <w:sz w:val="24"/>
          <w:szCs w:val="24"/>
        </w:rPr>
        <w:t>a</w:t>
      </w:r>
      <w:r w:rsidR="00045712" w:rsidRPr="00DF767C">
        <w:rPr>
          <w:rFonts w:ascii="Times New Roman" w:eastAsia="Times New Roman" w:hAnsi="Times New Roman" w:cs="Times New Roman"/>
          <w:sz w:val="24"/>
          <w:szCs w:val="24"/>
        </w:rPr>
        <w:t>bi</w:t>
      </w:r>
      <w:r w:rsidR="00045712" w:rsidRPr="00DF767C">
        <w:rPr>
          <w:rFonts w:ascii="Times New Roman" w:eastAsia="Times New Roman" w:hAnsi="Times New Roman" w:cs="Times New Roman"/>
          <w:spacing w:val="1"/>
          <w:sz w:val="24"/>
          <w:szCs w:val="24"/>
        </w:rPr>
        <w:t>l</w:t>
      </w:r>
      <w:r w:rsidR="00045712" w:rsidRPr="00DF767C">
        <w:rPr>
          <w:rFonts w:ascii="Times New Roman" w:eastAsia="Times New Roman" w:hAnsi="Times New Roman" w:cs="Times New Roman"/>
          <w:sz w:val="24"/>
          <w:szCs w:val="24"/>
        </w:rPr>
        <w:t>i</w:t>
      </w:r>
      <w:r w:rsidR="00045712" w:rsidRPr="00DF767C">
        <w:rPr>
          <w:rFonts w:ascii="Times New Roman" w:eastAsia="Times New Roman" w:hAnsi="Times New Roman" w:cs="Times New Roman"/>
          <w:spacing w:val="3"/>
          <w:sz w:val="24"/>
          <w:szCs w:val="24"/>
        </w:rPr>
        <w:t>t</w:t>
      </w:r>
      <w:r w:rsidR="00045712" w:rsidRPr="00DF767C">
        <w:rPr>
          <w:rFonts w:ascii="Times New Roman" w:eastAsia="Times New Roman" w:hAnsi="Times New Roman" w:cs="Times New Roman"/>
          <w:sz w:val="24"/>
          <w:szCs w:val="24"/>
        </w:rPr>
        <w:t>y</w:t>
      </w:r>
      <w:r w:rsidR="00045712" w:rsidRPr="00DF767C">
        <w:rPr>
          <w:rFonts w:ascii="Times New Roman" w:eastAsia="Times New Roman" w:hAnsi="Times New Roman" w:cs="Times New Roman"/>
          <w:spacing w:val="-5"/>
          <w:sz w:val="24"/>
          <w:szCs w:val="24"/>
        </w:rPr>
        <w:t xml:space="preserve"> </w:t>
      </w:r>
      <w:r w:rsidR="00045712" w:rsidRPr="00DF767C">
        <w:rPr>
          <w:rFonts w:ascii="Times New Roman" w:eastAsia="Times New Roman" w:hAnsi="Times New Roman" w:cs="Times New Roman"/>
          <w:sz w:val="24"/>
          <w:szCs w:val="24"/>
        </w:rPr>
        <w:t>to f</w:t>
      </w:r>
      <w:r w:rsidR="00045712" w:rsidRPr="00DF767C">
        <w:rPr>
          <w:rFonts w:ascii="Times New Roman" w:eastAsia="Times New Roman" w:hAnsi="Times New Roman" w:cs="Times New Roman"/>
          <w:spacing w:val="2"/>
          <w:sz w:val="24"/>
          <w:szCs w:val="24"/>
        </w:rPr>
        <w:t>u</w:t>
      </w:r>
      <w:r w:rsidR="00045712" w:rsidRPr="00DF767C">
        <w:rPr>
          <w:rFonts w:ascii="Times New Roman" w:eastAsia="Times New Roman" w:hAnsi="Times New Roman" w:cs="Times New Roman"/>
          <w:sz w:val="24"/>
          <w:szCs w:val="24"/>
        </w:rPr>
        <w:t>lfill</w:t>
      </w:r>
      <w:r w:rsidR="00045712"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 xml:space="preserve">the </w:t>
      </w:r>
      <w:r w:rsidR="00045712" w:rsidRPr="00DF767C">
        <w:rPr>
          <w:rFonts w:ascii="Times New Roman" w:eastAsia="Times New Roman" w:hAnsi="Times New Roman" w:cs="Times New Roman"/>
          <w:spacing w:val="-1"/>
          <w:sz w:val="24"/>
          <w:szCs w:val="24"/>
        </w:rPr>
        <w:t>re</w:t>
      </w:r>
      <w:r w:rsidR="00045712" w:rsidRPr="00DF767C">
        <w:rPr>
          <w:rFonts w:ascii="Times New Roman" w:eastAsia="Times New Roman" w:hAnsi="Times New Roman" w:cs="Times New Roman"/>
          <w:sz w:val="24"/>
          <w:szCs w:val="24"/>
        </w:rPr>
        <w:t>quir</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ments outl</w:t>
      </w:r>
      <w:r w:rsidR="00045712" w:rsidRPr="00DF767C">
        <w:rPr>
          <w:rFonts w:ascii="Times New Roman" w:eastAsia="Times New Roman" w:hAnsi="Times New Roman" w:cs="Times New Roman"/>
          <w:spacing w:val="1"/>
          <w:sz w:val="24"/>
          <w:szCs w:val="24"/>
        </w:rPr>
        <w:t>i</w:t>
      </w:r>
      <w:r w:rsidR="00045712" w:rsidRPr="00DF767C">
        <w:rPr>
          <w:rFonts w:ascii="Times New Roman" w:eastAsia="Times New Roman" w:hAnsi="Times New Roman" w:cs="Times New Roman"/>
          <w:sz w:val="24"/>
          <w:szCs w:val="24"/>
        </w:rPr>
        <w:t>n</w:t>
      </w:r>
      <w:r w:rsidR="00045712" w:rsidRPr="00DF767C">
        <w:rPr>
          <w:rFonts w:ascii="Times New Roman" w:eastAsia="Times New Roman" w:hAnsi="Times New Roman" w:cs="Times New Roman"/>
          <w:spacing w:val="-1"/>
          <w:sz w:val="24"/>
          <w:szCs w:val="24"/>
        </w:rPr>
        <w:t>e</w:t>
      </w:r>
      <w:r w:rsidR="00045712" w:rsidRPr="00DF767C">
        <w:rPr>
          <w:rFonts w:ascii="Times New Roman" w:eastAsia="Times New Roman" w:hAnsi="Times New Roman" w:cs="Times New Roman"/>
          <w:sz w:val="24"/>
          <w:szCs w:val="24"/>
        </w:rPr>
        <w:t xml:space="preserve">d in </w:t>
      </w:r>
      <w:r w:rsidR="00045712" w:rsidRPr="00DF767C">
        <w:rPr>
          <w:rFonts w:ascii="Times New Roman" w:eastAsia="Times New Roman" w:hAnsi="Times New Roman" w:cs="Times New Roman"/>
          <w:spacing w:val="1"/>
          <w:sz w:val="24"/>
          <w:szCs w:val="24"/>
        </w:rPr>
        <w:t>t</w:t>
      </w:r>
      <w:r w:rsidR="00045712" w:rsidRPr="00DF767C">
        <w:rPr>
          <w:rFonts w:ascii="Times New Roman" w:eastAsia="Times New Roman" w:hAnsi="Times New Roman" w:cs="Times New Roman"/>
          <w:sz w:val="24"/>
          <w:szCs w:val="24"/>
        </w:rPr>
        <w:t xml:space="preserve">he </w:t>
      </w:r>
      <w:r w:rsidR="00390E05" w:rsidRPr="00DF767C">
        <w:rPr>
          <w:rFonts w:ascii="Times New Roman" w:eastAsia="Times New Roman" w:hAnsi="Times New Roman" w:cs="Times New Roman"/>
          <w:spacing w:val="1"/>
          <w:sz w:val="24"/>
          <w:szCs w:val="24"/>
        </w:rPr>
        <w:t>s</w:t>
      </w:r>
      <w:r w:rsidR="00390E05" w:rsidRPr="00DF767C">
        <w:rPr>
          <w:rFonts w:ascii="Times New Roman" w:eastAsia="Times New Roman" w:hAnsi="Times New Roman" w:cs="Times New Roman"/>
          <w:spacing w:val="-1"/>
          <w:sz w:val="24"/>
          <w:szCs w:val="24"/>
        </w:rPr>
        <w:t>c</w:t>
      </w:r>
      <w:r w:rsidR="00390E05" w:rsidRPr="00DF767C">
        <w:rPr>
          <w:rFonts w:ascii="Times New Roman" w:eastAsia="Times New Roman" w:hAnsi="Times New Roman" w:cs="Times New Roman"/>
          <w:sz w:val="24"/>
          <w:szCs w:val="24"/>
        </w:rPr>
        <w:t>ope</w:t>
      </w:r>
      <w:r w:rsidR="00390E05" w:rsidRPr="00DF767C">
        <w:rPr>
          <w:rFonts w:ascii="Times New Roman" w:eastAsia="Times New Roman" w:hAnsi="Times New Roman" w:cs="Times New Roman"/>
          <w:spacing w:val="-1"/>
          <w:sz w:val="24"/>
          <w:szCs w:val="24"/>
        </w:rPr>
        <w:t xml:space="preserve"> </w:t>
      </w:r>
      <w:r w:rsidR="00045712" w:rsidRPr="00DF767C">
        <w:rPr>
          <w:rFonts w:ascii="Times New Roman" w:eastAsia="Times New Roman" w:hAnsi="Times New Roman" w:cs="Times New Roman"/>
          <w:sz w:val="24"/>
          <w:szCs w:val="24"/>
        </w:rPr>
        <w:t xml:space="preserve">of </w:t>
      </w:r>
      <w:r w:rsidR="00390E05" w:rsidRPr="00DF767C">
        <w:rPr>
          <w:rFonts w:ascii="Times New Roman" w:eastAsia="Times New Roman" w:hAnsi="Times New Roman" w:cs="Times New Roman"/>
          <w:sz w:val="24"/>
          <w:szCs w:val="24"/>
        </w:rPr>
        <w:t>work</w:t>
      </w:r>
      <w:r w:rsidR="00045712" w:rsidRPr="00DF767C">
        <w:rPr>
          <w:rFonts w:ascii="Times New Roman" w:eastAsia="Times New Roman" w:hAnsi="Times New Roman" w:cs="Times New Roman"/>
          <w:sz w:val="24"/>
          <w:szCs w:val="24"/>
        </w:rPr>
        <w:t>.</w:t>
      </w:r>
    </w:p>
    <w:p w14:paraId="476E5A77" w14:textId="2F3E02F7" w:rsidR="00154560" w:rsidRPr="00594A10" w:rsidRDefault="003F2160" w:rsidP="003F2160">
      <w:pPr>
        <w:tabs>
          <w:tab w:val="left" w:pos="2184"/>
          <w:tab w:val="left" w:pos="3957"/>
        </w:tabs>
        <w:spacing w:before="16" w:after="0" w:line="240" w:lineRule="auto"/>
        <w:ind w:right="200"/>
        <w:rPr>
          <w:rFonts w:ascii="Times New Roman" w:hAnsi="Times New Roman" w:cs="Times New Roman"/>
          <w:sz w:val="16"/>
          <w:szCs w:val="16"/>
        </w:rPr>
      </w:pPr>
      <w:r>
        <w:rPr>
          <w:rFonts w:ascii="Times New Roman" w:hAnsi="Times New Roman" w:cs="Times New Roman"/>
          <w:sz w:val="24"/>
          <w:szCs w:val="24"/>
        </w:rPr>
        <w:tab/>
      </w:r>
    </w:p>
    <w:p w14:paraId="6F915082" w14:textId="77777777" w:rsidR="00EE5A51" w:rsidRPr="00DF767C" w:rsidRDefault="00EE5A51" w:rsidP="00594A10">
      <w:pPr>
        <w:pStyle w:val="Heading1"/>
        <w:spacing w:before="240" w:after="120"/>
        <w:ind w:left="360" w:right="202" w:hanging="360"/>
      </w:pPr>
      <w:bookmarkStart w:id="286" w:name="_Toc489947954"/>
      <w:bookmarkStart w:id="287" w:name="_Toc494436045"/>
      <w:bookmarkStart w:id="288" w:name="_Toc505759520"/>
      <w:bookmarkStart w:id="289" w:name="_Toc458090297"/>
      <w:bookmarkStart w:id="290" w:name="_Toc450899716"/>
      <w:r w:rsidRPr="00DF767C">
        <w:t>EVALUATION</w:t>
      </w:r>
      <w:bookmarkEnd w:id="286"/>
      <w:bookmarkEnd w:id="287"/>
      <w:bookmarkEnd w:id="288"/>
    </w:p>
    <w:p w14:paraId="5748A43E" w14:textId="77777777" w:rsidR="00B85012" w:rsidRPr="00594A10" w:rsidRDefault="00B85012" w:rsidP="004A1993">
      <w:pPr>
        <w:pStyle w:val="ListParagraph"/>
        <w:numPr>
          <w:ilvl w:val="0"/>
          <w:numId w:val="65"/>
        </w:numPr>
        <w:spacing w:before="240" w:after="120"/>
        <w:contextualSpacing w:val="0"/>
        <w:rPr>
          <w:rFonts w:ascii="Times New Roman" w:hAnsi="Times New Roman" w:cs="Times New Roman"/>
          <w:b/>
          <w:sz w:val="24"/>
          <w:szCs w:val="24"/>
        </w:rPr>
      </w:pPr>
      <w:bookmarkStart w:id="291" w:name="_Toc489947955"/>
      <w:bookmarkStart w:id="292" w:name="_Toc494436046"/>
      <w:r w:rsidRPr="00594A10">
        <w:rPr>
          <w:rFonts w:ascii="Times New Roman" w:hAnsi="Times New Roman" w:cs="Times New Roman"/>
          <w:b/>
          <w:sz w:val="24"/>
          <w:szCs w:val="24"/>
        </w:rPr>
        <w:t>EVALUATION POINT SUMMARY</w:t>
      </w:r>
      <w:bookmarkEnd w:id="289"/>
      <w:bookmarkEnd w:id="291"/>
      <w:bookmarkEnd w:id="292"/>
    </w:p>
    <w:p w14:paraId="44BF49BC" w14:textId="77777777" w:rsidR="00B85012" w:rsidRPr="00DF767C" w:rsidRDefault="00B85012" w:rsidP="00584D8B">
      <w:pPr>
        <w:pStyle w:val="NormalH2Indent"/>
        <w:rPr>
          <w:rFonts w:cs="Times New Roman"/>
        </w:rPr>
      </w:pPr>
      <w:r w:rsidRPr="00DF767C">
        <w:rPr>
          <w:rFonts w:cs="Times New Roman"/>
        </w:rPr>
        <w:t xml:space="preserve">Table 3 summarizes </w:t>
      </w:r>
      <w:r w:rsidRPr="00DF767C">
        <w:rPr>
          <w:rFonts w:cs="Times New Roman"/>
          <w:spacing w:val="-2"/>
        </w:rPr>
        <w:t>e</w:t>
      </w:r>
      <w:r w:rsidRPr="00DF767C">
        <w:rPr>
          <w:rFonts w:cs="Times New Roman"/>
          <w:spacing w:val="2"/>
        </w:rPr>
        <w:t>v</w:t>
      </w:r>
      <w:r w:rsidRPr="00DF767C">
        <w:rPr>
          <w:rFonts w:cs="Times New Roman"/>
          <w:spacing w:val="-1"/>
        </w:rPr>
        <w:t>a</w:t>
      </w:r>
      <w:r w:rsidRPr="00DF767C">
        <w:rPr>
          <w:rFonts w:cs="Times New Roman"/>
        </w:rPr>
        <w:t>luation f</w:t>
      </w:r>
      <w:r w:rsidRPr="00DF767C">
        <w:rPr>
          <w:rFonts w:cs="Times New Roman"/>
          <w:spacing w:val="1"/>
        </w:rPr>
        <w:t>a</w:t>
      </w:r>
      <w:r w:rsidRPr="00DF767C">
        <w:rPr>
          <w:rFonts w:cs="Times New Roman"/>
          <w:spacing w:val="-1"/>
        </w:rPr>
        <w:t>c</w:t>
      </w:r>
      <w:r w:rsidRPr="00DF767C">
        <w:rPr>
          <w:rFonts w:cs="Times New Roman"/>
        </w:rPr>
        <w:t>tors for this RFP</w:t>
      </w:r>
      <w:r w:rsidRPr="00DF767C">
        <w:rPr>
          <w:rFonts w:cs="Times New Roman"/>
          <w:spacing w:val="2"/>
        </w:rPr>
        <w:t xml:space="preserve"> </w:t>
      </w:r>
      <w:r w:rsidRPr="00DF767C">
        <w:rPr>
          <w:rFonts w:cs="Times New Roman"/>
        </w:rPr>
        <w:t>and their associated po</w:t>
      </w:r>
      <w:r w:rsidRPr="00DF767C">
        <w:rPr>
          <w:rFonts w:cs="Times New Roman"/>
          <w:spacing w:val="1"/>
        </w:rPr>
        <w:t>i</w:t>
      </w:r>
      <w:r w:rsidRPr="00DF767C">
        <w:rPr>
          <w:rFonts w:cs="Times New Roman"/>
        </w:rPr>
        <w:t>nt valu</w:t>
      </w:r>
      <w:r w:rsidRPr="00DF767C">
        <w:rPr>
          <w:rFonts w:cs="Times New Roman"/>
          <w:spacing w:val="-1"/>
        </w:rPr>
        <w:t>e</w:t>
      </w:r>
      <w:r w:rsidRPr="00DF767C">
        <w:rPr>
          <w:rFonts w:cs="Times New Roman"/>
        </w:rPr>
        <w:t>s. T</w:t>
      </w:r>
      <w:r w:rsidRPr="00DF767C">
        <w:rPr>
          <w:rFonts w:cs="Times New Roman"/>
          <w:spacing w:val="2"/>
        </w:rPr>
        <w:t>h</w:t>
      </w:r>
      <w:r w:rsidRPr="00DF767C">
        <w:rPr>
          <w:rFonts w:cs="Times New Roman"/>
          <w:spacing w:val="-1"/>
        </w:rPr>
        <w:t>e</w:t>
      </w:r>
      <w:r w:rsidRPr="00DF767C">
        <w:rPr>
          <w:rFonts w:cs="Times New Roman"/>
        </w:rPr>
        <w:t>se</w:t>
      </w:r>
      <w:r w:rsidRPr="00DF767C">
        <w:rPr>
          <w:rFonts w:cs="Times New Roman"/>
          <w:spacing w:val="-1"/>
        </w:rPr>
        <w:t xml:space="preserve"> </w:t>
      </w:r>
      <w:r w:rsidRPr="00DF767C">
        <w:rPr>
          <w:rFonts w:cs="Times New Roman"/>
          <w:spacing w:val="2"/>
        </w:rPr>
        <w:t>w</w:t>
      </w:r>
      <w:r w:rsidRPr="00DF767C">
        <w:rPr>
          <w:rFonts w:cs="Times New Roman"/>
          <w:spacing w:val="-1"/>
        </w:rPr>
        <w:t>e</w:t>
      </w:r>
      <w:r w:rsidRPr="00DF767C">
        <w:rPr>
          <w:rFonts w:cs="Times New Roman"/>
        </w:rPr>
        <w:t>i</w:t>
      </w:r>
      <w:r w:rsidRPr="00DF767C">
        <w:rPr>
          <w:rFonts w:cs="Times New Roman"/>
          <w:spacing w:val="-2"/>
        </w:rPr>
        <w:t>g</w:t>
      </w:r>
      <w:r w:rsidRPr="00DF767C">
        <w:rPr>
          <w:rFonts w:cs="Times New Roman"/>
        </w:rPr>
        <w:t>h</w:t>
      </w:r>
      <w:r w:rsidRPr="00DF767C">
        <w:rPr>
          <w:rFonts w:cs="Times New Roman"/>
          <w:spacing w:val="3"/>
        </w:rPr>
        <w:t>t</w:t>
      </w:r>
      <w:r w:rsidRPr="00DF767C">
        <w:rPr>
          <w:rFonts w:cs="Times New Roman"/>
          <w:spacing w:val="1"/>
        </w:rPr>
        <w:t>e</w:t>
      </w:r>
      <w:r w:rsidRPr="00DF767C">
        <w:rPr>
          <w:rFonts w:cs="Times New Roman"/>
        </w:rPr>
        <w:t>d f</w:t>
      </w:r>
      <w:r w:rsidRPr="00DF767C">
        <w:rPr>
          <w:rFonts w:cs="Times New Roman"/>
          <w:spacing w:val="-2"/>
        </w:rPr>
        <w:t>a</w:t>
      </w:r>
      <w:r w:rsidRPr="00DF767C">
        <w:rPr>
          <w:rFonts w:cs="Times New Roman"/>
          <w:spacing w:val="-1"/>
        </w:rPr>
        <w:t>c</w:t>
      </w:r>
      <w:r w:rsidRPr="00DF767C">
        <w:rPr>
          <w:rFonts w:cs="Times New Roman"/>
        </w:rPr>
        <w:t>tors will</w:t>
      </w:r>
      <w:r w:rsidRPr="00DF767C">
        <w:rPr>
          <w:rFonts w:cs="Times New Roman"/>
          <w:spacing w:val="1"/>
        </w:rPr>
        <w:t xml:space="preserve"> </w:t>
      </w:r>
      <w:r w:rsidRPr="00DF767C">
        <w:rPr>
          <w:rFonts w:cs="Times New Roman"/>
        </w:rPr>
        <w:t>be</w:t>
      </w:r>
      <w:r w:rsidRPr="00DF767C">
        <w:rPr>
          <w:rFonts w:cs="Times New Roman"/>
          <w:spacing w:val="-1"/>
        </w:rPr>
        <w:t xml:space="preserve"> </w:t>
      </w:r>
      <w:r w:rsidRPr="00DF767C">
        <w:rPr>
          <w:rFonts w:cs="Times New Roman"/>
        </w:rPr>
        <w:t>us</w:t>
      </w:r>
      <w:r w:rsidRPr="00DF767C">
        <w:rPr>
          <w:rFonts w:cs="Times New Roman"/>
          <w:spacing w:val="-1"/>
        </w:rPr>
        <w:t>e</w:t>
      </w:r>
      <w:r w:rsidRPr="00DF767C">
        <w:rPr>
          <w:rFonts w:cs="Times New Roman"/>
        </w:rPr>
        <w:t xml:space="preserve">d in </w:t>
      </w:r>
      <w:r w:rsidRPr="00DF767C">
        <w:rPr>
          <w:rFonts w:cs="Times New Roman"/>
          <w:spacing w:val="3"/>
        </w:rPr>
        <w:t>t</w:t>
      </w:r>
      <w:r w:rsidRPr="00DF767C">
        <w:rPr>
          <w:rFonts w:cs="Times New Roman"/>
        </w:rPr>
        <w:t>he</w:t>
      </w:r>
      <w:r w:rsidRPr="00DF767C">
        <w:rPr>
          <w:rFonts w:cs="Times New Roman"/>
          <w:spacing w:val="-1"/>
        </w:rPr>
        <w:t xml:space="preserve"> e</w:t>
      </w:r>
      <w:r w:rsidRPr="00DF767C">
        <w:rPr>
          <w:rFonts w:cs="Times New Roman"/>
        </w:rPr>
        <w:t>v</w:t>
      </w:r>
      <w:r w:rsidRPr="00DF767C">
        <w:rPr>
          <w:rFonts w:cs="Times New Roman"/>
          <w:spacing w:val="-1"/>
        </w:rPr>
        <w:t>a</w:t>
      </w:r>
      <w:r w:rsidRPr="00DF767C">
        <w:rPr>
          <w:rFonts w:cs="Times New Roman"/>
        </w:rPr>
        <w:t>luation of Of</w:t>
      </w:r>
      <w:r w:rsidRPr="00DF767C">
        <w:rPr>
          <w:rFonts w:cs="Times New Roman"/>
          <w:spacing w:val="-1"/>
        </w:rPr>
        <w:t>f</w:t>
      </w:r>
      <w:r w:rsidRPr="00DF767C">
        <w:rPr>
          <w:rFonts w:cs="Times New Roman"/>
          <w:spacing w:val="1"/>
        </w:rPr>
        <w:t>e</w:t>
      </w:r>
      <w:r w:rsidRPr="00DF767C">
        <w:rPr>
          <w:rFonts w:cs="Times New Roman"/>
        </w:rPr>
        <w:t>ror prop</w:t>
      </w:r>
      <w:r w:rsidRPr="00DF767C">
        <w:rPr>
          <w:rFonts w:cs="Times New Roman"/>
          <w:spacing w:val="-1"/>
        </w:rPr>
        <w:t>o</w:t>
      </w:r>
      <w:r w:rsidRPr="00DF767C">
        <w:rPr>
          <w:rFonts w:cs="Times New Roman"/>
        </w:rPr>
        <w:t>s</w:t>
      </w:r>
      <w:r w:rsidRPr="00DF767C">
        <w:rPr>
          <w:rFonts w:cs="Times New Roman"/>
          <w:spacing w:val="-1"/>
        </w:rPr>
        <w:t>a</w:t>
      </w:r>
      <w:r w:rsidRPr="00DF767C">
        <w:rPr>
          <w:rFonts w:cs="Times New Roman"/>
        </w:rPr>
        <w:t>ls.</w:t>
      </w:r>
    </w:p>
    <w:p w14:paraId="3BF5183D" w14:textId="44C0AA18" w:rsidR="00B85012" w:rsidRPr="00EA4820" w:rsidRDefault="00B85012" w:rsidP="00B27F9E">
      <w:pPr>
        <w:pStyle w:val="Caption"/>
        <w:keepNext/>
        <w:jc w:val="left"/>
        <w:rPr>
          <w:rFonts w:eastAsia="Calibri"/>
          <w:b w:val="0"/>
          <w:sz w:val="24"/>
        </w:rPr>
      </w:pPr>
    </w:p>
    <w:tbl>
      <w:tblPr>
        <w:tblW w:w="8969" w:type="dxa"/>
        <w:tblInd w:w="93" w:type="dxa"/>
        <w:tblLook w:val="04A0" w:firstRow="1" w:lastRow="0" w:firstColumn="1" w:lastColumn="0" w:noHBand="0" w:noVBand="1"/>
      </w:tblPr>
      <w:tblGrid>
        <w:gridCol w:w="6868"/>
        <w:gridCol w:w="2101"/>
      </w:tblGrid>
      <w:tr w:rsidR="00B85012" w:rsidRPr="00DF767C" w14:paraId="3999FC37" w14:textId="77777777" w:rsidTr="005F42DD">
        <w:trPr>
          <w:trHeight w:val="260"/>
          <w:tblHeader/>
        </w:trPr>
        <w:tc>
          <w:tcPr>
            <w:tcW w:w="6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FACDC" w14:textId="77777777" w:rsidR="00B85012" w:rsidRPr="00DF767C" w:rsidRDefault="00B85012" w:rsidP="00B85012">
            <w:pPr>
              <w:widowControl/>
              <w:spacing w:after="0" w:line="240" w:lineRule="auto"/>
              <w:ind w:right="200"/>
              <w:jc w:val="center"/>
              <w:rPr>
                <w:rFonts w:ascii="Times New Roman" w:eastAsia="Times New Roman" w:hAnsi="Times New Roman" w:cs="Times New Roman"/>
                <w:b/>
                <w:bCs/>
              </w:rPr>
            </w:pPr>
            <w:r w:rsidRPr="00DF767C">
              <w:rPr>
                <w:rFonts w:ascii="Times New Roman" w:eastAsia="Times New Roman" w:hAnsi="Times New Roman" w:cs="Times New Roman"/>
                <w:b/>
                <w:bCs/>
              </w:rPr>
              <w:t>Factors</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22873F74" w14:textId="77777777" w:rsidR="00B85012" w:rsidRPr="00DF767C" w:rsidRDefault="00B85012" w:rsidP="00B85012">
            <w:pPr>
              <w:widowControl/>
              <w:spacing w:after="0" w:line="240" w:lineRule="auto"/>
              <w:ind w:right="200"/>
              <w:jc w:val="center"/>
              <w:rPr>
                <w:rFonts w:ascii="Times New Roman" w:eastAsia="Times New Roman" w:hAnsi="Times New Roman" w:cs="Times New Roman"/>
                <w:b/>
                <w:bCs/>
              </w:rPr>
            </w:pPr>
            <w:r w:rsidRPr="00DF767C">
              <w:rPr>
                <w:rFonts w:ascii="Times New Roman" w:eastAsia="Times New Roman" w:hAnsi="Times New Roman" w:cs="Times New Roman"/>
                <w:b/>
                <w:bCs/>
              </w:rPr>
              <w:t>Score</w:t>
            </w:r>
          </w:p>
        </w:tc>
      </w:tr>
      <w:tr w:rsidR="00B85012" w:rsidRPr="00DF767C" w14:paraId="30F3906C" w14:textId="77777777" w:rsidTr="005F42DD">
        <w:trPr>
          <w:trHeight w:val="273"/>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636D90DC" w14:textId="77777777" w:rsidR="00B85012" w:rsidRPr="00DF767C" w:rsidRDefault="00B85012" w:rsidP="00B85012">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 xml:space="preserve">Technical Responses </w:t>
            </w:r>
          </w:p>
        </w:tc>
        <w:tc>
          <w:tcPr>
            <w:tcW w:w="2101" w:type="dxa"/>
            <w:tcBorders>
              <w:top w:val="nil"/>
              <w:left w:val="nil"/>
              <w:bottom w:val="single" w:sz="4" w:space="0" w:color="auto"/>
              <w:right w:val="single" w:sz="4" w:space="0" w:color="auto"/>
            </w:tcBorders>
            <w:shd w:val="clear" w:color="auto" w:fill="auto"/>
            <w:noWrap/>
            <w:vAlign w:val="bottom"/>
            <w:hideMark/>
          </w:tcPr>
          <w:p w14:paraId="7D5B41AD" w14:textId="77777777" w:rsidR="00B85012" w:rsidRPr="00DF767C" w:rsidRDefault="005418A3" w:rsidP="00A22D32">
            <w:pPr>
              <w:widowControl/>
              <w:spacing w:after="0" w:line="240" w:lineRule="auto"/>
              <w:ind w:right="200"/>
              <w:rPr>
                <w:rFonts w:ascii="Times New Roman" w:eastAsia="Times New Roman" w:hAnsi="Times New Roman" w:cs="Times New Roman"/>
                <w:b/>
              </w:rPr>
            </w:pPr>
            <w:r w:rsidRPr="00DF767C">
              <w:rPr>
                <w:rFonts w:ascii="Times New Roman" w:eastAsia="Times New Roman" w:hAnsi="Times New Roman" w:cs="Times New Roman"/>
                <w:b/>
              </w:rPr>
              <w:t>19</w:t>
            </w:r>
            <w:r w:rsidR="00F23F03" w:rsidRPr="00DF767C">
              <w:rPr>
                <w:rFonts w:ascii="Times New Roman" w:eastAsia="Times New Roman" w:hAnsi="Times New Roman" w:cs="Times New Roman"/>
                <w:b/>
              </w:rPr>
              <w:t>5</w:t>
            </w:r>
          </w:p>
        </w:tc>
      </w:tr>
      <w:tr w:rsidR="00B85012" w:rsidRPr="00DF767C" w14:paraId="0BD6B718"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AF83B68" w14:textId="1D98EE64" w:rsidR="00B85012" w:rsidRPr="00DF767C" w:rsidRDefault="00B85012"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 xml:space="preserve">Vision for </w:t>
            </w:r>
            <w:r w:rsidR="0024012D" w:rsidRPr="00DF767C">
              <w:rPr>
                <w:rFonts w:ascii="Times New Roman" w:eastAsia="Times New Roman" w:hAnsi="Times New Roman" w:cs="Times New Roman"/>
              </w:rPr>
              <w:t xml:space="preserve">QA </w:t>
            </w:r>
          </w:p>
        </w:tc>
        <w:tc>
          <w:tcPr>
            <w:tcW w:w="2101" w:type="dxa"/>
            <w:tcBorders>
              <w:top w:val="nil"/>
              <w:left w:val="nil"/>
              <w:bottom w:val="single" w:sz="4" w:space="0" w:color="auto"/>
              <w:right w:val="single" w:sz="4" w:space="0" w:color="auto"/>
            </w:tcBorders>
            <w:shd w:val="clear" w:color="auto" w:fill="auto"/>
            <w:vAlign w:val="center"/>
            <w:hideMark/>
          </w:tcPr>
          <w:p w14:paraId="700BB2C9" w14:textId="77777777" w:rsidR="00B85012" w:rsidRPr="00DF767C" w:rsidRDefault="005418A3" w:rsidP="00B85012">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2</w:t>
            </w:r>
            <w:r w:rsidR="00A62A83" w:rsidRPr="00DF767C">
              <w:rPr>
                <w:rFonts w:ascii="Times New Roman" w:eastAsia="Times New Roman" w:hAnsi="Times New Roman" w:cs="Times New Roman"/>
              </w:rPr>
              <w:t>5</w:t>
            </w:r>
          </w:p>
        </w:tc>
      </w:tr>
      <w:tr w:rsidR="00B85012" w:rsidRPr="00DF767C" w14:paraId="34B14A89"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73AC0C0" w14:textId="76E2C25A" w:rsidR="00B85012" w:rsidRPr="00DF767C" w:rsidRDefault="00CE06E1"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 xml:space="preserve">Statement </w:t>
            </w:r>
            <w:r w:rsidR="00252637" w:rsidRPr="00DF767C">
              <w:rPr>
                <w:rFonts w:ascii="Times New Roman" w:eastAsia="Times New Roman" w:hAnsi="Times New Roman" w:cs="Times New Roman"/>
              </w:rPr>
              <w:t>of Work</w:t>
            </w:r>
            <w:r w:rsidR="00A01DBB" w:rsidRPr="00DF767C">
              <w:rPr>
                <w:rFonts w:ascii="Times New Roman" w:eastAsia="Times New Roman" w:hAnsi="Times New Roman" w:cs="Times New Roman"/>
              </w:rPr>
              <w:t xml:space="preserve"> </w:t>
            </w:r>
            <w:r w:rsidR="00202CCF" w:rsidRPr="00DF767C">
              <w:rPr>
                <w:rFonts w:ascii="Times New Roman" w:eastAsia="Times New Roman" w:hAnsi="Times New Roman" w:cs="Times New Roman"/>
              </w:rPr>
              <w:t>(Appendix G)</w:t>
            </w:r>
          </w:p>
        </w:tc>
        <w:tc>
          <w:tcPr>
            <w:tcW w:w="2101" w:type="dxa"/>
            <w:tcBorders>
              <w:top w:val="nil"/>
              <w:left w:val="nil"/>
              <w:bottom w:val="single" w:sz="4" w:space="0" w:color="auto"/>
              <w:right w:val="single" w:sz="4" w:space="0" w:color="auto"/>
            </w:tcBorders>
            <w:shd w:val="clear" w:color="auto" w:fill="auto"/>
            <w:vAlign w:val="center"/>
            <w:hideMark/>
          </w:tcPr>
          <w:p w14:paraId="340165F5" w14:textId="77777777" w:rsidR="00B85012" w:rsidRPr="00DF767C" w:rsidRDefault="005418A3" w:rsidP="004B6214">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170</w:t>
            </w:r>
          </w:p>
        </w:tc>
      </w:tr>
      <w:tr w:rsidR="005568E8" w:rsidRPr="00DF767C" w14:paraId="3CB09C57"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10853E24" w14:textId="4CDEB559" w:rsidR="005568E8" w:rsidRPr="00DF767C" w:rsidRDefault="005568E8" w:rsidP="00D16249">
            <w:pPr>
              <w:widowControl/>
              <w:spacing w:after="0" w:line="240" w:lineRule="auto"/>
              <w:ind w:right="200"/>
              <w:rPr>
                <w:rFonts w:ascii="Times New Roman" w:eastAsia="Times New Roman" w:hAnsi="Times New Roman" w:cs="Times New Roman"/>
              </w:rPr>
            </w:pPr>
            <w:r w:rsidRPr="00DF767C">
              <w:rPr>
                <w:rFonts w:ascii="Times New Roman" w:eastAsia="Times New Roman" w:hAnsi="Times New Roman" w:cs="Times New Roman"/>
                <w:b/>
                <w:bCs/>
              </w:rPr>
              <w:t>Requirements</w:t>
            </w:r>
            <w:r w:rsidR="00202CCF" w:rsidRPr="00DF767C">
              <w:rPr>
                <w:rFonts w:ascii="Times New Roman" w:eastAsia="Times New Roman" w:hAnsi="Times New Roman" w:cs="Times New Roman"/>
                <w:b/>
                <w:bCs/>
              </w:rPr>
              <w:t xml:space="preserve"> (Appendix H)</w:t>
            </w:r>
          </w:p>
        </w:tc>
        <w:tc>
          <w:tcPr>
            <w:tcW w:w="2101" w:type="dxa"/>
            <w:tcBorders>
              <w:top w:val="nil"/>
              <w:left w:val="nil"/>
              <w:bottom w:val="single" w:sz="4" w:space="0" w:color="auto"/>
              <w:right w:val="single" w:sz="4" w:space="0" w:color="auto"/>
            </w:tcBorders>
            <w:shd w:val="clear" w:color="auto" w:fill="auto"/>
            <w:vAlign w:val="center"/>
          </w:tcPr>
          <w:p w14:paraId="62ADB2C8" w14:textId="77777777" w:rsidR="005568E8" w:rsidRPr="00DF767C" w:rsidRDefault="000C1851" w:rsidP="00A22D32">
            <w:pPr>
              <w:widowControl/>
              <w:spacing w:after="0" w:line="240" w:lineRule="auto"/>
              <w:ind w:right="200"/>
              <w:rPr>
                <w:rFonts w:ascii="Times New Roman" w:eastAsia="Times New Roman" w:hAnsi="Times New Roman" w:cs="Times New Roman"/>
                <w:b/>
              </w:rPr>
            </w:pPr>
            <w:r w:rsidRPr="00DF767C">
              <w:rPr>
                <w:rFonts w:ascii="Times New Roman" w:eastAsia="Times New Roman" w:hAnsi="Times New Roman" w:cs="Times New Roman"/>
                <w:b/>
              </w:rPr>
              <w:t>3</w:t>
            </w:r>
            <w:r w:rsidR="00F03611" w:rsidRPr="00DF767C">
              <w:rPr>
                <w:rFonts w:ascii="Times New Roman" w:eastAsia="Times New Roman" w:hAnsi="Times New Roman" w:cs="Times New Roman"/>
                <w:b/>
              </w:rPr>
              <w:t>0</w:t>
            </w:r>
            <w:r w:rsidR="00F23F03" w:rsidRPr="00DF767C">
              <w:rPr>
                <w:rFonts w:ascii="Times New Roman" w:eastAsia="Times New Roman" w:hAnsi="Times New Roman" w:cs="Times New Roman"/>
                <w:b/>
              </w:rPr>
              <w:t>5</w:t>
            </w:r>
          </w:p>
        </w:tc>
      </w:tr>
      <w:tr w:rsidR="00A01DBB" w:rsidRPr="00DF767C" w14:paraId="35A4624B"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66E69734" w14:textId="4CC89B18" w:rsidR="00A01DBB" w:rsidRPr="00DF767C" w:rsidRDefault="00A01DBB"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Program Integrity</w:t>
            </w:r>
            <w:r w:rsidR="0004597E" w:rsidRPr="00DF767C">
              <w:rPr>
                <w:rFonts w:ascii="Times New Roman" w:eastAsia="Times New Roman" w:hAnsi="Times New Roman" w:cs="Times New Roman"/>
              </w:rPr>
              <w:t xml:space="preserve"> (including FADS)</w:t>
            </w:r>
          </w:p>
        </w:tc>
        <w:tc>
          <w:tcPr>
            <w:tcW w:w="2101" w:type="dxa"/>
            <w:tcBorders>
              <w:top w:val="nil"/>
              <w:left w:val="nil"/>
              <w:bottom w:val="single" w:sz="4" w:space="0" w:color="auto"/>
              <w:right w:val="single" w:sz="4" w:space="0" w:color="auto"/>
            </w:tcBorders>
            <w:shd w:val="clear" w:color="auto" w:fill="auto"/>
            <w:vAlign w:val="center"/>
          </w:tcPr>
          <w:p w14:paraId="37438DD1" w14:textId="77777777" w:rsidR="00A01DBB" w:rsidRPr="00DF767C" w:rsidRDefault="005568E8" w:rsidP="00A62A83">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60</w:t>
            </w:r>
          </w:p>
        </w:tc>
      </w:tr>
      <w:tr w:rsidR="005568E8" w:rsidRPr="00DF767C" w14:paraId="21D1FCBD"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7E5BA924" w14:textId="77777777" w:rsidR="005568E8" w:rsidRPr="00DF767C" w:rsidRDefault="005568E8"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Third Party Liability</w:t>
            </w:r>
          </w:p>
        </w:tc>
        <w:tc>
          <w:tcPr>
            <w:tcW w:w="2101" w:type="dxa"/>
            <w:tcBorders>
              <w:top w:val="nil"/>
              <w:left w:val="nil"/>
              <w:bottom w:val="single" w:sz="4" w:space="0" w:color="auto"/>
              <w:right w:val="single" w:sz="4" w:space="0" w:color="auto"/>
            </w:tcBorders>
            <w:shd w:val="clear" w:color="auto" w:fill="auto"/>
          </w:tcPr>
          <w:p w14:paraId="1D74B860" w14:textId="77777777" w:rsidR="005568E8" w:rsidRPr="00DF767C" w:rsidRDefault="005568E8" w:rsidP="00A62A83">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60</w:t>
            </w:r>
          </w:p>
        </w:tc>
      </w:tr>
      <w:tr w:rsidR="005568E8" w:rsidRPr="00DF767C" w14:paraId="26E75A4A"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0FD9AB8A" w14:textId="77777777" w:rsidR="005568E8" w:rsidRPr="00DF767C" w:rsidRDefault="00301218"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RAC</w:t>
            </w:r>
          </w:p>
        </w:tc>
        <w:tc>
          <w:tcPr>
            <w:tcW w:w="2101" w:type="dxa"/>
            <w:tcBorders>
              <w:top w:val="nil"/>
              <w:left w:val="nil"/>
              <w:bottom w:val="single" w:sz="4" w:space="0" w:color="auto"/>
              <w:right w:val="single" w:sz="4" w:space="0" w:color="auto"/>
            </w:tcBorders>
            <w:shd w:val="clear" w:color="auto" w:fill="auto"/>
          </w:tcPr>
          <w:p w14:paraId="2C968E8C" w14:textId="77777777" w:rsidR="005568E8" w:rsidRPr="00DF767C" w:rsidRDefault="005568E8" w:rsidP="00A62A83">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60</w:t>
            </w:r>
          </w:p>
        </w:tc>
      </w:tr>
      <w:tr w:rsidR="000E0898" w:rsidRPr="00DF767C" w14:paraId="7E7C737F"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467E7A55" w14:textId="0DA9AE76" w:rsidR="000E0898" w:rsidRPr="00DF767C" w:rsidRDefault="000E0898"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Quality Reporting</w:t>
            </w:r>
          </w:p>
        </w:tc>
        <w:tc>
          <w:tcPr>
            <w:tcW w:w="2101" w:type="dxa"/>
            <w:tcBorders>
              <w:top w:val="nil"/>
              <w:left w:val="nil"/>
              <w:bottom w:val="single" w:sz="4" w:space="0" w:color="auto"/>
              <w:right w:val="single" w:sz="4" w:space="0" w:color="auto"/>
            </w:tcBorders>
            <w:shd w:val="clear" w:color="auto" w:fill="auto"/>
            <w:vAlign w:val="center"/>
          </w:tcPr>
          <w:p w14:paraId="7D27E4AB" w14:textId="2813762F"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25</w:t>
            </w:r>
          </w:p>
        </w:tc>
      </w:tr>
      <w:tr w:rsidR="000E0898" w:rsidRPr="00DF767C" w14:paraId="674E8CB0"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147FA306" w14:textId="77777777" w:rsidR="000E0898" w:rsidRPr="00DF767C" w:rsidRDefault="000E0898" w:rsidP="00A22D32">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 xml:space="preserve">Audit Coordination </w:t>
            </w:r>
          </w:p>
        </w:tc>
        <w:tc>
          <w:tcPr>
            <w:tcW w:w="2101" w:type="dxa"/>
            <w:tcBorders>
              <w:top w:val="nil"/>
              <w:left w:val="nil"/>
              <w:bottom w:val="single" w:sz="4" w:space="0" w:color="auto"/>
              <w:right w:val="single" w:sz="4" w:space="0" w:color="auto"/>
            </w:tcBorders>
            <w:shd w:val="clear" w:color="auto" w:fill="auto"/>
            <w:vAlign w:val="center"/>
          </w:tcPr>
          <w:p w14:paraId="7F9DE45C" w14:textId="77777777"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40</w:t>
            </w:r>
          </w:p>
        </w:tc>
      </w:tr>
      <w:tr w:rsidR="000E0898" w:rsidRPr="00DF767C" w14:paraId="0F166AF6"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450C8C92" w14:textId="31FC90AF"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 xml:space="preserve">General Requirements </w:t>
            </w:r>
          </w:p>
        </w:tc>
        <w:tc>
          <w:tcPr>
            <w:tcW w:w="2101" w:type="dxa"/>
            <w:tcBorders>
              <w:top w:val="nil"/>
              <w:left w:val="nil"/>
              <w:bottom w:val="single" w:sz="4" w:space="0" w:color="auto"/>
              <w:right w:val="single" w:sz="4" w:space="0" w:color="auto"/>
            </w:tcBorders>
            <w:shd w:val="clear" w:color="auto" w:fill="auto"/>
            <w:vAlign w:val="center"/>
          </w:tcPr>
          <w:p w14:paraId="0D79A75E" w14:textId="48B06417"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60</w:t>
            </w:r>
          </w:p>
        </w:tc>
      </w:tr>
      <w:tr w:rsidR="000E0898" w:rsidRPr="00DF767C" w14:paraId="26C70CDF"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63C8D22" w14:textId="77777777" w:rsidR="000E0898" w:rsidRPr="00DF767C" w:rsidRDefault="000E0898" w:rsidP="00A22D32">
            <w:pPr>
              <w:widowControl/>
              <w:spacing w:after="0" w:line="240" w:lineRule="auto"/>
              <w:ind w:right="200"/>
              <w:rPr>
                <w:rFonts w:ascii="Times New Roman" w:hAnsi="Times New Roman" w:cs="Times New Roman"/>
                <w:b/>
              </w:rPr>
            </w:pPr>
            <w:r w:rsidRPr="00DF767C">
              <w:rPr>
                <w:rFonts w:ascii="Times New Roman" w:eastAsia="Times New Roman" w:hAnsi="Times New Roman" w:cs="Times New Roman"/>
                <w:b/>
                <w:bCs/>
              </w:rPr>
              <w:t xml:space="preserve">Experience &amp; Personnel </w:t>
            </w:r>
          </w:p>
        </w:tc>
        <w:tc>
          <w:tcPr>
            <w:tcW w:w="2101" w:type="dxa"/>
            <w:tcBorders>
              <w:top w:val="nil"/>
              <w:left w:val="nil"/>
              <w:bottom w:val="single" w:sz="4" w:space="0" w:color="auto"/>
              <w:right w:val="single" w:sz="4" w:space="0" w:color="auto"/>
            </w:tcBorders>
            <w:shd w:val="clear" w:color="auto" w:fill="auto"/>
            <w:vAlign w:val="center"/>
            <w:hideMark/>
          </w:tcPr>
          <w:p w14:paraId="1BFF28A5" w14:textId="77777777" w:rsidR="000E0898" w:rsidRPr="00DF767C" w:rsidRDefault="000E0898" w:rsidP="000E0898">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 xml:space="preserve">65 </w:t>
            </w:r>
          </w:p>
        </w:tc>
      </w:tr>
      <w:tr w:rsidR="000E0898" w:rsidRPr="00DF767C" w14:paraId="5B4AAE28"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3D459310" w14:textId="77777777"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Organizational Experience (narrative)</w:t>
            </w:r>
          </w:p>
        </w:tc>
        <w:tc>
          <w:tcPr>
            <w:tcW w:w="2101" w:type="dxa"/>
            <w:tcBorders>
              <w:top w:val="nil"/>
              <w:left w:val="nil"/>
              <w:bottom w:val="single" w:sz="4" w:space="0" w:color="auto"/>
              <w:right w:val="single" w:sz="4" w:space="0" w:color="auto"/>
            </w:tcBorders>
            <w:shd w:val="clear" w:color="auto" w:fill="auto"/>
            <w:vAlign w:val="center"/>
            <w:hideMark/>
          </w:tcPr>
          <w:p w14:paraId="3127B4AA" w14:textId="77777777"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25</w:t>
            </w:r>
          </w:p>
        </w:tc>
      </w:tr>
      <w:tr w:rsidR="000E0898" w:rsidRPr="00DF767C" w14:paraId="5D9DE00A"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B080A8C" w14:textId="77777777"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Staffing Model</w:t>
            </w:r>
          </w:p>
        </w:tc>
        <w:tc>
          <w:tcPr>
            <w:tcW w:w="2101" w:type="dxa"/>
            <w:tcBorders>
              <w:top w:val="nil"/>
              <w:left w:val="nil"/>
              <w:bottom w:val="single" w:sz="4" w:space="0" w:color="auto"/>
              <w:right w:val="single" w:sz="4" w:space="0" w:color="auto"/>
            </w:tcBorders>
            <w:shd w:val="clear" w:color="auto" w:fill="auto"/>
            <w:vAlign w:val="center"/>
            <w:hideMark/>
          </w:tcPr>
          <w:p w14:paraId="5E898AC7" w14:textId="77777777"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40</w:t>
            </w:r>
          </w:p>
        </w:tc>
      </w:tr>
      <w:tr w:rsidR="000E0898" w:rsidRPr="00DF767C" w14:paraId="0591B2BB"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0CA8C11E" w14:textId="77777777" w:rsidR="000E0898" w:rsidRPr="00DF767C" w:rsidRDefault="000E0898" w:rsidP="00A22D32">
            <w:pPr>
              <w:widowControl/>
              <w:spacing w:after="0" w:line="240" w:lineRule="auto"/>
              <w:ind w:right="200"/>
              <w:rPr>
                <w:rFonts w:ascii="Times New Roman" w:hAnsi="Times New Roman" w:cs="Times New Roman"/>
                <w:b/>
              </w:rPr>
            </w:pPr>
            <w:r w:rsidRPr="00DF767C">
              <w:rPr>
                <w:rFonts w:ascii="Times New Roman" w:eastAsia="Times New Roman" w:hAnsi="Times New Roman" w:cs="Times New Roman"/>
                <w:b/>
                <w:bCs/>
              </w:rPr>
              <w:t>Required Sample Documents</w:t>
            </w:r>
          </w:p>
        </w:tc>
        <w:tc>
          <w:tcPr>
            <w:tcW w:w="2101" w:type="dxa"/>
            <w:tcBorders>
              <w:top w:val="nil"/>
              <w:left w:val="nil"/>
              <w:bottom w:val="single" w:sz="4" w:space="0" w:color="auto"/>
              <w:right w:val="single" w:sz="4" w:space="0" w:color="auto"/>
            </w:tcBorders>
            <w:shd w:val="clear" w:color="auto" w:fill="auto"/>
            <w:vAlign w:val="center"/>
            <w:hideMark/>
          </w:tcPr>
          <w:p w14:paraId="41055B70" w14:textId="77777777" w:rsidR="000E0898" w:rsidRPr="00DF767C" w:rsidRDefault="000E0898" w:rsidP="00A75FA9">
            <w:pPr>
              <w:widowControl/>
              <w:spacing w:after="0" w:line="240" w:lineRule="auto"/>
              <w:ind w:right="200"/>
              <w:rPr>
                <w:rFonts w:ascii="Times New Roman" w:eastAsia="Times New Roman" w:hAnsi="Times New Roman" w:cs="Times New Roman"/>
                <w:b/>
              </w:rPr>
            </w:pPr>
            <w:r w:rsidRPr="00DF767C">
              <w:rPr>
                <w:rFonts w:ascii="Times New Roman" w:eastAsia="Times New Roman" w:hAnsi="Times New Roman" w:cs="Times New Roman"/>
                <w:b/>
              </w:rPr>
              <w:t>25</w:t>
            </w:r>
          </w:p>
        </w:tc>
      </w:tr>
      <w:tr w:rsidR="000E0898" w:rsidRPr="00DF767C" w14:paraId="1FC12E7C"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18257A5" w14:textId="77777777" w:rsidR="000E0898" w:rsidRPr="00DF767C" w:rsidRDefault="000E0898" w:rsidP="00A22D32">
            <w:pPr>
              <w:widowControl/>
              <w:spacing w:after="0" w:line="240" w:lineRule="auto"/>
              <w:ind w:right="200"/>
              <w:rPr>
                <w:rFonts w:ascii="Times New Roman" w:hAnsi="Times New Roman" w:cs="Times New Roman"/>
                <w:b/>
              </w:rPr>
            </w:pPr>
            <w:r w:rsidRPr="00DF767C">
              <w:rPr>
                <w:rFonts w:ascii="Times New Roman" w:eastAsia="Times New Roman" w:hAnsi="Times New Roman" w:cs="Times New Roman"/>
                <w:b/>
                <w:bCs/>
              </w:rPr>
              <w:t>Cost Proposal</w:t>
            </w:r>
          </w:p>
        </w:tc>
        <w:tc>
          <w:tcPr>
            <w:tcW w:w="2101" w:type="dxa"/>
            <w:tcBorders>
              <w:top w:val="nil"/>
              <w:left w:val="nil"/>
              <w:bottom w:val="single" w:sz="4" w:space="0" w:color="auto"/>
              <w:right w:val="single" w:sz="4" w:space="0" w:color="auto"/>
            </w:tcBorders>
            <w:shd w:val="clear" w:color="auto" w:fill="auto"/>
            <w:vAlign w:val="center"/>
            <w:hideMark/>
          </w:tcPr>
          <w:p w14:paraId="4069391F" w14:textId="77777777" w:rsidR="000E0898" w:rsidRPr="00DF767C" w:rsidRDefault="000E0898" w:rsidP="000E0898">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280</w:t>
            </w:r>
          </w:p>
        </w:tc>
      </w:tr>
      <w:tr w:rsidR="000E0898" w:rsidRPr="00DF767C" w14:paraId="17BA10E7"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12104D1" w14:textId="77777777"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Cost Response Form #1</w:t>
            </w:r>
          </w:p>
        </w:tc>
        <w:tc>
          <w:tcPr>
            <w:tcW w:w="2101" w:type="dxa"/>
            <w:tcBorders>
              <w:top w:val="nil"/>
              <w:left w:val="nil"/>
              <w:bottom w:val="single" w:sz="4" w:space="0" w:color="auto"/>
              <w:right w:val="single" w:sz="4" w:space="0" w:color="auto"/>
            </w:tcBorders>
            <w:shd w:val="clear" w:color="auto" w:fill="auto"/>
            <w:vAlign w:val="center"/>
            <w:hideMark/>
          </w:tcPr>
          <w:p w14:paraId="7AC2A17C" w14:textId="77777777" w:rsidR="000E0898" w:rsidRPr="00DF767C" w:rsidRDefault="000E0898" w:rsidP="000E0898">
            <w:pPr>
              <w:widowControl/>
              <w:spacing w:after="0" w:line="240" w:lineRule="auto"/>
              <w:ind w:right="200"/>
              <w:jc w:val="right"/>
              <w:rPr>
                <w:rFonts w:ascii="Times New Roman" w:eastAsia="Times New Roman" w:hAnsi="Times New Roman" w:cs="Times New Roman"/>
              </w:rPr>
            </w:pPr>
            <w:r w:rsidRPr="00DF767C">
              <w:rPr>
                <w:rFonts w:ascii="Times New Roman" w:eastAsia="Times New Roman" w:hAnsi="Times New Roman" w:cs="Times New Roman"/>
              </w:rPr>
              <w:t>120</w:t>
            </w:r>
          </w:p>
        </w:tc>
      </w:tr>
      <w:tr w:rsidR="000E0898" w:rsidRPr="00DF767C" w14:paraId="68BA5D17"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tcPr>
          <w:p w14:paraId="58273553" w14:textId="77777777"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Cost Response Form #2</w:t>
            </w:r>
          </w:p>
        </w:tc>
        <w:tc>
          <w:tcPr>
            <w:tcW w:w="2101" w:type="dxa"/>
            <w:tcBorders>
              <w:top w:val="nil"/>
              <w:left w:val="nil"/>
              <w:bottom w:val="single" w:sz="4" w:space="0" w:color="auto"/>
              <w:right w:val="single" w:sz="4" w:space="0" w:color="auto"/>
            </w:tcBorders>
            <w:shd w:val="clear" w:color="auto" w:fill="auto"/>
            <w:vAlign w:val="center"/>
          </w:tcPr>
          <w:p w14:paraId="73358EF6" w14:textId="617E0954" w:rsidR="000E0898" w:rsidRPr="00DF767C" w:rsidRDefault="008F3A4C" w:rsidP="000E0898">
            <w:pPr>
              <w:widowControl/>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120</w:t>
            </w:r>
          </w:p>
        </w:tc>
      </w:tr>
      <w:tr w:rsidR="000E0898" w:rsidRPr="00DF767C" w14:paraId="3649FA83"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50922095" w14:textId="77777777" w:rsidR="000E0898" w:rsidRPr="00DF767C" w:rsidRDefault="000E0898" w:rsidP="000E0898">
            <w:pPr>
              <w:widowControl/>
              <w:spacing w:after="0" w:line="240" w:lineRule="auto"/>
              <w:ind w:left="1440" w:right="200"/>
              <w:rPr>
                <w:rFonts w:ascii="Times New Roman" w:eastAsia="Times New Roman" w:hAnsi="Times New Roman" w:cs="Times New Roman"/>
              </w:rPr>
            </w:pPr>
            <w:r w:rsidRPr="00DF767C">
              <w:rPr>
                <w:rFonts w:ascii="Times New Roman" w:eastAsia="Times New Roman" w:hAnsi="Times New Roman" w:cs="Times New Roman"/>
              </w:rPr>
              <w:t xml:space="preserve">Cost Response Form #3 </w:t>
            </w:r>
          </w:p>
        </w:tc>
        <w:tc>
          <w:tcPr>
            <w:tcW w:w="2101" w:type="dxa"/>
            <w:tcBorders>
              <w:top w:val="nil"/>
              <w:left w:val="nil"/>
              <w:bottom w:val="single" w:sz="4" w:space="0" w:color="auto"/>
              <w:right w:val="single" w:sz="4" w:space="0" w:color="auto"/>
            </w:tcBorders>
            <w:shd w:val="clear" w:color="auto" w:fill="auto"/>
            <w:vAlign w:val="center"/>
            <w:hideMark/>
          </w:tcPr>
          <w:p w14:paraId="10F8DD2E" w14:textId="1CF60A8F" w:rsidR="000E0898" w:rsidRPr="00DF767C" w:rsidRDefault="008F3A4C" w:rsidP="000E0898">
            <w:pPr>
              <w:widowControl/>
              <w:spacing w:after="0" w:line="240" w:lineRule="auto"/>
              <w:ind w:right="200"/>
              <w:jc w:val="right"/>
              <w:rPr>
                <w:rFonts w:ascii="Times New Roman" w:eastAsia="Times New Roman" w:hAnsi="Times New Roman" w:cs="Times New Roman"/>
              </w:rPr>
            </w:pPr>
            <w:r>
              <w:rPr>
                <w:rFonts w:ascii="Times New Roman" w:eastAsia="Times New Roman" w:hAnsi="Times New Roman" w:cs="Times New Roman"/>
              </w:rPr>
              <w:t>4</w:t>
            </w:r>
            <w:r w:rsidR="000E0898" w:rsidRPr="00DF767C">
              <w:rPr>
                <w:rFonts w:ascii="Times New Roman" w:eastAsia="Times New Roman" w:hAnsi="Times New Roman" w:cs="Times New Roman"/>
              </w:rPr>
              <w:t>0</w:t>
            </w:r>
          </w:p>
        </w:tc>
      </w:tr>
      <w:tr w:rsidR="000E0898" w:rsidRPr="00DF767C" w14:paraId="52DE0612"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4F1C5466" w14:textId="77777777" w:rsidR="000E0898" w:rsidRPr="00DF767C" w:rsidRDefault="000E0898" w:rsidP="00A22D32">
            <w:pPr>
              <w:widowControl/>
              <w:spacing w:after="0" w:line="240" w:lineRule="auto"/>
              <w:ind w:right="200"/>
              <w:rPr>
                <w:rFonts w:ascii="Times New Roman" w:hAnsi="Times New Roman" w:cs="Times New Roman"/>
                <w:b/>
              </w:rPr>
            </w:pPr>
            <w:r w:rsidRPr="00DF767C">
              <w:rPr>
                <w:rFonts w:ascii="Times New Roman" w:eastAsia="Times New Roman" w:hAnsi="Times New Roman" w:cs="Times New Roman"/>
                <w:b/>
                <w:bCs/>
              </w:rPr>
              <w:t>References</w:t>
            </w:r>
          </w:p>
        </w:tc>
        <w:tc>
          <w:tcPr>
            <w:tcW w:w="2101" w:type="dxa"/>
            <w:tcBorders>
              <w:top w:val="nil"/>
              <w:left w:val="nil"/>
              <w:bottom w:val="single" w:sz="4" w:space="0" w:color="auto"/>
              <w:right w:val="single" w:sz="4" w:space="0" w:color="auto"/>
            </w:tcBorders>
            <w:shd w:val="clear" w:color="auto" w:fill="auto"/>
            <w:vAlign w:val="center"/>
            <w:hideMark/>
          </w:tcPr>
          <w:p w14:paraId="0CDE9A9C" w14:textId="77777777" w:rsidR="000E0898" w:rsidRPr="00DF767C" w:rsidRDefault="000E0898" w:rsidP="00A75FA9">
            <w:pPr>
              <w:widowControl/>
              <w:spacing w:after="0" w:line="240" w:lineRule="auto"/>
              <w:ind w:right="200"/>
              <w:rPr>
                <w:rFonts w:ascii="Times New Roman" w:eastAsia="Times New Roman" w:hAnsi="Times New Roman" w:cs="Times New Roman"/>
                <w:b/>
              </w:rPr>
            </w:pPr>
            <w:r w:rsidRPr="00DF767C">
              <w:rPr>
                <w:rFonts w:ascii="Times New Roman" w:eastAsia="Times New Roman" w:hAnsi="Times New Roman" w:cs="Times New Roman"/>
                <w:b/>
              </w:rPr>
              <w:t>30</w:t>
            </w:r>
          </w:p>
        </w:tc>
      </w:tr>
      <w:tr w:rsidR="000E0898" w:rsidRPr="00DF767C" w14:paraId="3F56BA24"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2A9BD19C" w14:textId="77777777" w:rsidR="000E0898" w:rsidRPr="00DF767C" w:rsidRDefault="000E0898" w:rsidP="000E0898">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Oral Presentation (Finalists Only)</w:t>
            </w:r>
          </w:p>
        </w:tc>
        <w:tc>
          <w:tcPr>
            <w:tcW w:w="2101" w:type="dxa"/>
            <w:tcBorders>
              <w:top w:val="nil"/>
              <w:left w:val="nil"/>
              <w:bottom w:val="single" w:sz="4" w:space="0" w:color="auto"/>
              <w:right w:val="single" w:sz="4" w:space="0" w:color="auto"/>
            </w:tcBorders>
            <w:shd w:val="clear" w:color="auto" w:fill="auto"/>
            <w:vAlign w:val="center"/>
            <w:hideMark/>
          </w:tcPr>
          <w:p w14:paraId="36C504D2" w14:textId="77777777" w:rsidR="000E0898" w:rsidRPr="00DF767C" w:rsidRDefault="000E0898" w:rsidP="000E0898">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100</w:t>
            </w:r>
          </w:p>
        </w:tc>
      </w:tr>
      <w:tr w:rsidR="000E0898" w:rsidRPr="00DF767C" w14:paraId="2729C1E1" w14:textId="77777777" w:rsidTr="005F42DD">
        <w:trPr>
          <w:trHeight w:val="260"/>
        </w:trPr>
        <w:tc>
          <w:tcPr>
            <w:tcW w:w="6868" w:type="dxa"/>
            <w:tcBorders>
              <w:top w:val="nil"/>
              <w:left w:val="single" w:sz="4" w:space="0" w:color="auto"/>
              <w:bottom w:val="single" w:sz="4" w:space="0" w:color="auto"/>
              <w:right w:val="single" w:sz="4" w:space="0" w:color="auto"/>
            </w:tcBorders>
            <w:shd w:val="clear" w:color="auto" w:fill="auto"/>
            <w:vAlign w:val="center"/>
            <w:hideMark/>
          </w:tcPr>
          <w:p w14:paraId="7D2FC659" w14:textId="77777777" w:rsidR="000E0898" w:rsidRPr="00DF767C" w:rsidRDefault="000E0898" w:rsidP="00CB2506">
            <w:pPr>
              <w:widowControl/>
              <w:spacing w:after="0" w:line="240" w:lineRule="auto"/>
              <w:ind w:right="200"/>
              <w:rPr>
                <w:rFonts w:ascii="Times New Roman" w:hAnsi="Times New Roman" w:cs="Times New Roman"/>
                <w:b/>
                <w:bCs/>
              </w:rPr>
            </w:pPr>
            <w:r w:rsidRPr="00DF767C">
              <w:rPr>
                <w:rFonts w:ascii="Times New Roman" w:eastAsia="Times New Roman" w:hAnsi="Times New Roman" w:cs="Times New Roman"/>
                <w:b/>
                <w:bCs/>
              </w:rPr>
              <w:t>Total</w:t>
            </w:r>
            <w:r w:rsidRPr="00DF767C" w:rsidDel="00FE253E">
              <w:rPr>
                <w:rFonts w:ascii="Times New Roman" w:eastAsia="Times New Roman" w:hAnsi="Times New Roman" w:cs="Times New Roman"/>
              </w:rPr>
              <w:t xml:space="preserve"> </w:t>
            </w:r>
          </w:p>
        </w:tc>
        <w:tc>
          <w:tcPr>
            <w:tcW w:w="2101" w:type="dxa"/>
            <w:tcBorders>
              <w:top w:val="nil"/>
              <w:left w:val="nil"/>
              <w:bottom w:val="single" w:sz="4" w:space="0" w:color="auto"/>
              <w:right w:val="single" w:sz="4" w:space="0" w:color="auto"/>
            </w:tcBorders>
            <w:shd w:val="clear" w:color="auto" w:fill="auto"/>
            <w:vAlign w:val="center"/>
            <w:hideMark/>
          </w:tcPr>
          <w:p w14:paraId="2CD94B48" w14:textId="77777777" w:rsidR="000E0898" w:rsidRPr="00DF767C" w:rsidRDefault="000E0898" w:rsidP="000E0898">
            <w:pPr>
              <w:widowControl/>
              <w:spacing w:after="0" w:line="240" w:lineRule="auto"/>
              <w:ind w:right="200"/>
              <w:rPr>
                <w:rFonts w:ascii="Times New Roman" w:eastAsia="Times New Roman" w:hAnsi="Times New Roman" w:cs="Times New Roman"/>
                <w:b/>
                <w:bCs/>
              </w:rPr>
            </w:pPr>
            <w:r w:rsidRPr="00DF767C">
              <w:rPr>
                <w:rFonts w:ascii="Times New Roman" w:eastAsia="Times New Roman" w:hAnsi="Times New Roman" w:cs="Times New Roman"/>
                <w:b/>
                <w:bCs/>
              </w:rPr>
              <w:t>1000</w:t>
            </w:r>
          </w:p>
        </w:tc>
      </w:tr>
    </w:tbl>
    <w:p w14:paraId="2DC068F6" w14:textId="77777777" w:rsidR="00B85012" w:rsidRPr="00DF767C" w:rsidRDefault="00B85012" w:rsidP="00B85012">
      <w:pPr>
        <w:spacing w:after="0" w:line="200" w:lineRule="exact"/>
        <w:ind w:right="200"/>
        <w:rPr>
          <w:rFonts w:ascii="Times New Roman" w:eastAsia="Calibri" w:hAnsi="Times New Roman" w:cs="Times New Roman"/>
          <w:sz w:val="20"/>
          <w:szCs w:val="20"/>
        </w:rPr>
      </w:pPr>
    </w:p>
    <w:p w14:paraId="498760EF" w14:textId="77777777" w:rsidR="00B85012" w:rsidRPr="00594A10" w:rsidRDefault="00B85012" w:rsidP="004A1993">
      <w:pPr>
        <w:pStyle w:val="ListParagraph"/>
        <w:numPr>
          <w:ilvl w:val="0"/>
          <w:numId w:val="65"/>
        </w:numPr>
        <w:spacing w:before="240" w:after="120"/>
        <w:contextualSpacing w:val="0"/>
        <w:rPr>
          <w:rFonts w:ascii="Times New Roman" w:hAnsi="Times New Roman" w:cs="Times New Roman"/>
          <w:b/>
          <w:sz w:val="24"/>
          <w:szCs w:val="24"/>
        </w:rPr>
      </w:pPr>
      <w:bookmarkStart w:id="293" w:name="_Toc489947956"/>
      <w:bookmarkStart w:id="294" w:name="_Toc494436047"/>
      <w:r w:rsidRPr="00594A10">
        <w:rPr>
          <w:rFonts w:ascii="Times New Roman" w:hAnsi="Times New Roman" w:cs="Times New Roman"/>
          <w:b/>
          <w:sz w:val="24"/>
          <w:szCs w:val="24"/>
        </w:rPr>
        <w:t>EVALUATION FACTORS</w:t>
      </w:r>
      <w:bookmarkEnd w:id="293"/>
      <w:bookmarkEnd w:id="294"/>
    </w:p>
    <w:p w14:paraId="699E9A2C" w14:textId="77777777" w:rsidR="00B85012" w:rsidRPr="00DF767C" w:rsidRDefault="00B85012" w:rsidP="00B85012">
      <w:pPr>
        <w:spacing w:after="0" w:line="240" w:lineRule="auto"/>
        <w:ind w:left="720" w:right="200"/>
        <w:contextualSpacing/>
        <w:rPr>
          <w:rFonts w:ascii="Times New Roman" w:eastAsia="Times New Roman" w:hAnsi="Times New Roman" w:cs="Times New Roman"/>
          <w:sz w:val="26"/>
          <w:szCs w:val="26"/>
        </w:rPr>
      </w:pPr>
    </w:p>
    <w:p w14:paraId="048D72AA" w14:textId="77777777" w:rsidR="00B85012" w:rsidRPr="00DF767C" w:rsidRDefault="00B85012" w:rsidP="00584D8B">
      <w:pPr>
        <w:pStyle w:val="NormalH2Indent"/>
        <w:rPr>
          <w:rFonts w:cs="Times New Roman"/>
        </w:rPr>
      </w:pPr>
      <w:r w:rsidRPr="00DF767C">
        <w:rPr>
          <w:rFonts w:cs="Times New Roman"/>
        </w:rPr>
        <w:t>R</w:t>
      </w:r>
      <w:r w:rsidRPr="00DF767C">
        <w:rPr>
          <w:rFonts w:cs="Times New Roman"/>
          <w:spacing w:val="-1"/>
        </w:rPr>
        <w:t>e</w:t>
      </w:r>
      <w:r w:rsidRPr="00DF767C">
        <w:rPr>
          <w:rFonts w:cs="Times New Roman"/>
        </w:rPr>
        <w:t>sponses will</w:t>
      </w:r>
      <w:r w:rsidRPr="00DF767C">
        <w:rPr>
          <w:rFonts w:cs="Times New Roman"/>
          <w:spacing w:val="1"/>
        </w:rPr>
        <w:t xml:space="preserve"> </w:t>
      </w:r>
      <w:r w:rsidRPr="00DF767C">
        <w:rPr>
          <w:rFonts w:cs="Times New Roman"/>
        </w:rPr>
        <w:t>be</w:t>
      </w:r>
      <w:r w:rsidRPr="00DF767C">
        <w:rPr>
          <w:rFonts w:cs="Times New Roman"/>
          <w:spacing w:val="-1"/>
        </w:rPr>
        <w:t xml:space="preserve"> </w:t>
      </w:r>
      <w:r w:rsidRPr="00DF767C">
        <w:rPr>
          <w:rFonts w:cs="Times New Roman"/>
        </w:rPr>
        <w:t>s</w:t>
      </w:r>
      <w:r w:rsidRPr="00DF767C">
        <w:rPr>
          <w:rFonts w:cs="Times New Roman"/>
          <w:spacing w:val="-1"/>
        </w:rPr>
        <w:t>c</w:t>
      </w:r>
      <w:r w:rsidRPr="00DF767C">
        <w:rPr>
          <w:rFonts w:cs="Times New Roman"/>
        </w:rPr>
        <w:t>o</w:t>
      </w:r>
      <w:r w:rsidRPr="00DF767C">
        <w:rPr>
          <w:rFonts w:cs="Times New Roman"/>
          <w:spacing w:val="1"/>
        </w:rPr>
        <w:t>r</w:t>
      </w:r>
      <w:r w:rsidRPr="00DF767C">
        <w:rPr>
          <w:rFonts w:cs="Times New Roman"/>
          <w:spacing w:val="-1"/>
        </w:rPr>
        <w:t>e</w:t>
      </w:r>
      <w:r w:rsidRPr="00DF767C">
        <w:rPr>
          <w:rFonts w:cs="Times New Roman"/>
        </w:rPr>
        <w:t xml:space="preserve">d </w:t>
      </w:r>
      <w:r w:rsidRPr="00DF767C">
        <w:rPr>
          <w:rFonts w:cs="Times New Roman"/>
          <w:spacing w:val="2"/>
        </w:rPr>
        <w:t>o</w:t>
      </w:r>
      <w:r w:rsidRPr="00DF767C">
        <w:rPr>
          <w:rFonts w:cs="Times New Roman"/>
        </w:rPr>
        <w:t>n a</w:t>
      </w:r>
      <w:r w:rsidRPr="00DF767C">
        <w:rPr>
          <w:rFonts w:cs="Times New Roman"/>
          <w:spacing w:val="-1"/>
        </w:rPr>
        <w:t xml:space="preserve"> </w:t>
      </w:r>
      <w:r w:rsidRPr="00DF767C">
        <w:rPr>
          <w:rFonts w:cs="Times New Roman"/>
        </w:rPr>
        <w:t>point</w:t>
      </w:r>
      <w:r w:rsidRPr="00DF767C">
        <w:rPr>
          <w:rFonts w:cs="Times New Roman"/>
          <w:spacing w:val="1"/>
        </w:rPr>
        <w:t xml:space="preserve"> </w:t>
      </w:r>
      <w:r w:rsidRPr="00DF767C">
        <w:rPr>
          <w:rFonts w:cs="Times New Roman"/>
          <w:spacing w:val="2"/>
        </w:rPr>
        <w:t>s</w:t>
      </w:r>
      <w:r w:rsidRPr="00DF767C">
        <w:rPr>
          <w:rFonts w:cs="Times New Roman"/>
          <w:spacing w:val="-5"/>
        </w:rPr>
        <w:t>y</w:t>
      </w:r>
      <w:r w:rsidRPr="00DF767C">
        <w:rPr>
          <w:rFonts w:cs="Times New Roman"/>
        </w:rPr>
        <w:t>stem with</w:t>
      </w:r>
      <w:r w:rsidRPr="00DF767C">
        <w:rPr>
          <w:rFonts w:cs="Times New Roman"/>
          <w:spacing w:val="2"/>
        </w:rPr>
        <w:t xml:space="preserve"> one-thousand</w:t>
      </w:r>
      <w:r w:rsidRPr="00DF767C">
        <w:rPr>
          <w:rFonts w:cs="Times New Roman"/>
          <w:spacing w:val="-1"/>
        </w:rPr>
        <w:t xml:space="preserve"> (</w:t>
      </w:r>
      <w:r w:rsidRPr="00DF767C">
        <w:rPr>
          <w:rFonts w:cs="Times New Roman"/>
        </w:rPr>
        <w:t>1,000) to</w:t>
      </w:r>
      <w:r w:rsidRPr="00DF767C">
        <w:rPr>
          <w:rFonts w:cs="Times New Roman"/>
          <w:spacing w:val="1"/>
        </w:rPr>
        <w:t>t</w:t>
      </w:r>
      <w:r w:rsidRPr="00DF767C">
        <w:rPr>
          <w:rFonts w:cs="Times New Roman"/>
          <w:spacing w:val="-1"/>
        </w:rPr>
        <w:t>a</w:t>
      </w:r>
      <w:r w:rsidRPr="00DF767C">
        <w:rPr>
          <w:rFonts w:cs="Times New Roman"/>
        </w:rPr>
        <w:t>l po</w:t>
      </w:r>
      <w:r w:rsidRPr="00DF767C">
        <w:rPr>
          <w:rFonts w:cs="Times New Roman"/>
          <w:spacing w:val="1"/>
        </w:rPr>
        <w:t>i</w:t>
      </w:r>
      <w:r w:rsidRPr="00DF767C">
        <w:rPr>
          <w:rFonts w:cs="Times New Roman"/>
        </w:rPr>
        <w:t>nts including orals. O</w:t>
      </w:r>
      <w:r w:rsidRPr="00DF767C">
        <w:rPr>
          <w:rFonts w:cs="Times New Roman"/>
          <w:spacing w:val="-1"/>
        </w:rPr>
        <w:t>f</w:t>
      </w:r>
      <w:r w:rsidRPr="00DF767C">
        <w:rPr>
          <w:rFonts w:cs="Times New Roman"/>
          <w:spacing w:val="1"/>
        </w:rPr>
        <w:t>f</w:t>
      </w:r>
      <w:r w:rsidRPr="00DF767C">
        <w:rPr>
          <w:rFonts w:cs="Times New Roman"/>
          <w:spacing w:val="-1"/>
        </w:rPr>
        <w:t>e</w:t>
      </w:r>
      <w:r w:rsidRPr="00DF767C">
        <w:rPr>
          <w:rFonts w:cs="Times New Roman"/>
        </w:rPr>
        <w:t>ro</w:t>
      </w:r>
      <w:r w:rsidRPr="00DF767C">
        <w:rPr>
          <w:rFonts w:cs="Times New Roman"/>
          <w:spacing w:val="-1"/>
        </w:rPr>
        <w:t>r</w:t>
      </w:r>
      <w:r w:rsidRPr="00DF767C">
        <w:rPr>
          <w:rFonts w:cs="Times New Roman"/>
        </w:rPr>
        <w:t xml:space="preserve">s with </w:t>
      </w:r>
      <w:r w:rsidRPr="00DF767C">
        <w:rPr>
          <w:rFonts w:cs="Times New Roman"/>
          <w:spacing w:val="1"/>
        </w:rPr>
        <w:t>t</w:t>
      </w:r>
      <w:r w:rsidRPr="00DF767C">
        <w:rPr>
          <w:rFonts w:cs="Times New Roman"/>
        </w:rPr>
        <w:t>he</w:t>
      </w:r>
      <w:r w:rsidRPr="00DF767C">
        <w:rPr>
          <w:rFonts w:cs="Times New Roman"/>
          <w:spacing w:val="-1"/>
        </w:rPr>
        <w:t xml:space="preserve"> </w:t>
      </w:r>
      <w:r w:rsidRPr="00DF767C">
        <w:rPr>
          <w:rFonts w:cs="Times New Roman"/>
        </w:rPr>
        <w:t>hi</w:t>
      </w:r>
      <w:r w:rsidRPr="00DF767C">
        <w:rPr>
          <w:rFonts w:cs="Times New Roman"/>
          <w:spacing w:val="-2"/>
        </w:rPr>
        <w:t>g</w:t>
      </w:r>
      <w:r w:rsidRPr="00DF767C">
        <w:rPr>
          <w:rFonts w:cs="Times New Roman"/>
        </w:rPr>
        <w:t>h</w:t>
      </w:r>
      <w:r w:rsidRPr="00DF767C">
        <w:rPr>
          <w:rFonts w:cs="Times New Roman"/>
          <w:spacing w:val="-1"/>
        </w:rPr>
        <w:t>e</w:t>
      </w:r>
      <w:r w:rsidRPr="00DF767C">
        <w:rPr>
          <w:rFonts w:cs="Times New Roman"/>
        </w:rPr>
        <w:t xml:space="preserve">st </w:t>
      </w:r>
      <w:r w:rsidRPr="00DF767C">
        <w:rPr>
          <w:rFonts w:cs="Times New Roman"/>
          <w:spacing w:val="1"/>
        </w:rPr>
        <w:t>total</w:t>
      </w:r>
      <w:r w:rsidRPr="00DF767C">
        <w:rPr>
          <w:rFonts w:cs="Times New Roman"/>
        </w:rPr>
        <w:t xml:space="preserve"> po</w:t>
      </w:r>
      <w:r w:rsidRPr="00DF767C">
        <w:rPr>
          <w:rFonts w:cs="Times New Roman"/>
          <w:spacing w:val="1"/>
        </w:rPr>
        <w:t>i</w:t>
      </w:r>
      <w:r w:rsidRPr="00DF767C">
        <w:rPr>
          <w:rFonts w:cs="Times New Roman"/>
        </w:rPr>
        <w:t>nts prior to oral presentations will</w:t>
      </w:r>
      <w:r w:rsidRPr="00DF767C">
        <w:rPr>
          <w:rFonts w:cs="Times New Roman"/>
          <w:spacing w:val="1"/>
        </w:rPr>
        <w:t xml:space="preserve"> </w:t>
      </w:r>
      <w:r w:rsidRPr="00DF767C">
        <w:rPr>
          <w:rFonts w:cs="Times New Roman"/>
        </w:rPr>
        <w:t>be</w:t>
      </w:r>
      <w:r w:rsidRPr="00DF767C">
        <w:rPr>
          <w:rFonts w:cs="Times New Roman"/>
          <w:spacing w:val="-1"/>
        </w:rPr>
        <w:t xml:space="preserve"> c</w:t>
      </w:r>
      <w:r w:rsidRPr="00DF767C">
        <w:rPr>
          <w:rFonts w:cs="Times New Roman"/>
        </w:rPr>
        <w:t>onsid</w:t>
      </w:r>
      <w:r w:rsidRPr="00DF767C">
        <w:rPr>
          <w:rFonts w:cs="Times New Roman"/>
          <w:spacing w:val="-1"/>
        </w:rPr>
        <w:t>e</w:t>
      </w:r>
      <w:r w:rsidRPr="00DF767C">
        <w:rPr>
          <w:rFonts w:cs="Times New Roman"/>
        </w:rPr>
        <w:t>r</w:t>
      </w:r>
      <w:r w:rsidRPr="00DF767C">
        <w:rPr>
          <w:rFonts w:cs="Times New Roman"/>
          <w:spacing w:val="-2"/>
        </w:rPr>
        <w:t>e</w:t>
      </w:r>
      <w:r w:rsidRPr="00DF767C">
        <w:rPr>
          <w:rFonts w:cs="Times New Roman"/>
        </w:rPr>
        <w:t>d</w:t>
      </w:r>
      <w:r w:rsidRPr="00DF767C">
        <w:rPr>
          <w:rFonts w:cs="Times New Roman"/>
          <w:spacing w:val="2"/>
        </w:rPr>
        <w:t xml:space="preserve"> </w:t>
      </w:r>
      <w:r w:rsidRPr="00DF767C">
        <w:rPr>
          <w:rFonts w:cs="Times New Roman"/>
          <w:spacing w:val="-1"/>
        </w:rPr>
        <w:t>F</w:t>
      </w:r>
      <w:r w:rsidRPr="00DF767C">
        <w:rPr>
          <w:rFonts w:cs="Times New Roman"/>
        </w:rPr>
        <w:t>inal</w:t>
      </w:r>
      <w:r w:rsidRPr="00DF767C">
        <w:rPr>
          <w:rFonts w:cs="Times New Roman"/>
          <w:spacing w:val="3"/>
        </w:rPr>
        <w:t>i</w:t>
      </w:r>
      <w:r w:rsidRPr="00DF767C">
        <w:rPr>
          <w:rFonts w:cs="Times New Roman"/>
        </w:rPr>
        <w:t>st</w:t>
      </w:r>
      <w:r w:rsidRPr="00DF767C">
        <w:rPr>
          <w:rFonts w:cs="Times New Roman"/>
          <w:spacing w:val="1"/>
        </w:rPr>
        <w:t>s. The number of Finalist Offerors will be determined at the discretion of the Evaluation Committee</w:t>
      </w:r>
      <w:r w:rsidRPr="00DF767C">
        <w:rPr>
          <w:rFonts w:cs="Times New Roman"/>
        </w:rPr>
        <w:t xml:space="preserve">. </w:t>
      </w:r>
      <w:r w:rsidRPr="00DF767C">
        <w:rPr>
          <w:rFonts w:cs="Times New Roman"/>
          <w:spacing w:val="-1"/>
        </w:rPr>
        <w:t>F</w:t>
      </w:r>
      <w:r w:rsidRPr="00DF767C">
        <w:rPr>
          <w:rFonts w:cs="Times New Roman"/>
        </w:rPr>
        <w:t>inalis</w:t>
      </w:r>
      <w:r w:rsidRPr="00DF767C">
        <w:rPr>
          <w:rFonts w:cs="Times New Roman"/>
          <w:spacing w:val="1"/>
        </w:rPr>
        <w:t>t</w:t>
      </w:r>
      <w:r w:rsidRPr="00DF767C">
        <w:rPr>
          <w:rFonts w:cs="Times New Roman"/>
        </w:rPr>
        <w:t>s</w:t>
      </w:r>
      <w:r w:rsidRPr="00DF767C">
        <w:rPr>
          <w:rFonts w:cs="Times New Roman"/>
          <w:spacing w:val="3"/>
        </w:rPr>
        <w:t xml:space="preserve"> </w:t>
      </w:r>
      <w:r w:rsidRPr="00DF767C">
        <w:rPr>
          <w:rFonts w:cs="Times New Roman"/>
        </w:rPr>
        <w:t>will</w:t>
      </w:r>
      <w:r w:rsidRPr="00DF767C">
        <w:rPr>
          <w:rFonts w:cs="Times New Roman"/>
          <w:spacing w:val="-5"/>
        </w:rPr>
        <w:t xml:space="preserve"> </w:t>
      </w:r>
      <w:r w:rsidRPr="00DF767C">
        <w:rPr>
          <w:rFonts w:cs="Times New Roman"/>
        </w:rPr>
        <w:t>be</w:t>
      </w:r>
      <w:r w:rsidRPr="00DF767C">
        <w:rPr>
          <w:rFonts w:cs="Times New Roman"/>
          <w:spacing w:val="1"/>
        </w:rPr>
        <w:t xml:space="preserve"> </w:t>
      </w:r>
      <w:r w:rsidRPr="00DF767C">
        <w:rPr>
          <w:rFonts w:cs="Times New Roman"/>
          <w:spacing w:val="-1"/>
        </w:rPr>
        <w:t>a</w:t>
      </w:r>
      <w:r w:rsidRPr="00DF767C">
        <w:rPr>
          <w:rFonts w:cs="Times New Roman"/>
        </w:rPr>
        <w:t>sk</w:t>
      </w:r>
      <w:r w:rsidRPr="00DF767C">
        <w:rPr>
          <w:rFonts w:cs="Times New Roman"/>
          <w:spacing w:val="1"/>
        </w:rPr>
        <w:t>e</w:t>
      </w:r>
      <w:r w:rsidRPr="00DF767C">
        <w:rPr>
          <w:rFonts w:cs="Times New Roman"/>
        </w:rPr>
        <w:t>d to</w:t>
      </w:r>
      <w:r w:rsidRPr="00DF767C">
        <w:rPr>
          <w:rFonts w:cs="Times New Roman"/>
          <w:spacing w:val="2"/>
        </w:rPr>
        <w:t xml:space="preserve"> </w:t>
      </w:r>
      <w:r w:rsidRPr="00DF767C">
        <w:rPr>
          <w:rFonts w:cs="Times New Roman"/>
        </w:rPr>
        <w:t>provide</w:t>
      </w:r>
      <w:r w:rsidRPr="00DF767C">
        <w:rPr>
          <w:rFonts w:cs="Times New Roman"/>
          <w:spacing w:val="-1"/>
        </w:rPr>
        <w:t xml:space="preserve"> a</w:t>
      </w:r>
      <w:r w:rsidRPr="00DF767C">
        <w:rPr>
          <w:rFonts w:cs="Times New Roman"/>
        </w:rPr>
        <w:t>n O</w:t>
      </w:r>
      <w:r w:rsidRPr="00DF767C">
        <w:rPr>
          <w:rFonts w:cs="Times New Roman"/>
          <w:spacing w:val="1"/>
        </w:rPr>
        <w:t>r</w:t>
      </w:r>
      <w:r w:rsidRPr="00DF767C">
        <w:rPr>
          <w:rFonts w:cs="Times New Roman"/>
          <w:spacing w:val="-1"/>
        </w:rPr>
        <w:t>a</w:t>
      </w:r>
      <w:r w:rsidRPr="00DF767C">
        <w:rPr>
          <w:rFonts w:cs="Times New Roman"/>
        </w:rPr>
        <w:t xml:space="preserve">l </w:t>
      </w:r>
      <w:r w:rsidRPr="00DF767C">
        <w:rPr>
          <w:rFonts w:cs="Times New Roman"/>
          <w:spacing w:val="1"/>
        </w:rPr>
        <w:t>P</w:t>
      </w:r>
      <w:r w:rsidRPr="00DF767C">
        <w:rPr>
          <w:rFonts w:cs="Times New Roman"/>
        </w:rPr>
        <w:t>r</w:t>
      </w:r>
      <w:r w:rsidRPr="00DF767C">
        <w:rPr>
          <w:rFonts w:cs="Times New Roman"/>
          <w:spacing w:val="-2"/>
        </w:rPr>
        <w:t>e</w:t>
      </w:r>
      <w:r w:rsidRPr="00DF767C">
        <w:rPr>
          <w:rFonts w:cs="Times New Roman"/>
          <w:spacing w:val="2"/>
        </w:rPr>
        <w:t>s</w:t>
      </w:r>
      <w:r w:rsidRPr="00DF767C">
        <w:rPr>
          <w:rFonts w:cs="Times New Roman"/>
          <w:spacing w:val="-1"/>
        </w:rPr>
        <w:t>e</w:t>
      </w:r>
      <w:r w:rsidRPr="00DF767C">
        <w:rPr>
          <w:rFonts w:cs="Times New Roman"/>
        </w:rPr>
        <w:t>ntation with a possi</w:t>
      </w:r>
      <w:r w:rsidRPr="00DF767C">
        <w:rPr>
          <w:rFonts w:cs="Times New Roman"/>
          <w:spacing w:val="3"/>
        </w:rPr>
        <w:t>b</w:t>
      </w:r>
      <w:r w:rsidRPr="00DF767C">
        <w:rPr>
          <w:rFonts w:cs="Times New Roman"/>
        </w:rPr>
        <w:t>le s</w:t>
      </w:r>
      <w:r w:rsidRPr="00DF767C">
        <w:rPr>
          <w:rFonts w:cs="Times New Roman"/>
          <w:spacing w:val="-1"/>
        </w:rPr>
        <w:t>c</w:t>
      </w:r>
      <w:r w:rsidRPr="00DF767C">
        <w:rPr>
          <w:rFonts w:cs="Times New Roman"/>
        </w:rPr>
        <w:t>ore</w:t>
      </w:r>
      <w:r w:rsidRPr="00DF767C">
        <w:rPr>
          <w:rFonts w:cs="Times New Roman"/>
          <w:spacing w:val="-2"/>
        </w:rPr>
        <w:t xml:space="preserve"> </w:t>
      </w:r>
      <w:r w:rsidRPr="00DF767C">
        <w:rPr>
          <w:rFonts w:cs="Times New Roman"/>
        </w:rPr>
        <w:t xml:space="preserve">of </w:t>
      </w:r>
      <w:r w:rsidR="005418A3" w:rsidRPr="00DF767C">
        <w:rPr>
          <w:rFonts w:cs="Times New Roman"/>
        </w:rPr>
        <w:t xml:space="preserve">one hundred </w:t>
      </w:r>
      <w:r w:rsidRPr="00DF767C">
        <w:rPr>
          <w:rFonts w:cs="Times New Roman"/>
          <w:spacing w:val="2"/>
        </w:rPr>
        <w:t>(</w:t>
      </w:r>
      <w:r w:rsidR="005418A3" w:rsidRPr="00DF767C">
        <w:rPr>
          <w:rFonts w:cs="Times New Roman"/>
        </w:rPr>
        <w:t>100</w:t>
      </w:r>
      <w:r w:rsidRPr="00DF767C">
        <w:rPr>
          <w:rFonts w:cs="Times New Roman"/>
        </w:rPr>
        <w:t>) points. The</w:t>
      </w:r>
      <w:r w:rsidRPr="00DF767C">
        <w:rPr>
          <w:rFonts w:cs="Times New Roman"/>
          <w:spacing w:val="-1"/>
        </w:rPr>
        <w:t xml:space="preserve"> a</w:t>
      </w:r>
      <w:r w:rsidRPr="00DF767C">
        <w:rPr>
          <w:rFonts w:cs="Times New Roman"/>
        </w:rPr>
        <w:t>w</w:t>
      </w:r>
      <w:r w:rsidRPr="00DF767C">
        <w:rPr>
          <w:rFonts w:cs="Times New Roman"/>
          <w:spacing w:val="1"/>
        </w:rPr>
        <w:t>a</w:t>
      </w:r>
      <w:r w:rsidRPr="00DF767C">
        <w:rPr>
          <w:rFonts w:cs="Times New Roman"/>
        </w:rPr>
        <w:t xml:space="preserve">rd </w:t>
      </w:r>
      <w:r w:rsidRPr="00DF767C">
        <w:rPr>
          <w:rFonts w:cs="Times New Roman"/>
          <w:spacing w:val="1"/>
        </w:rPr>
        <w:t>f</w:t>
      </w:r>
      <w:r w:rsidRPr="00DF767C">
        <w:rPr>
          <w:rFonts w:cs="Times New Roman"/>
        </w:rPr>
        <w:t xml:space="preserve">or this </w:t>
      </w:r>
      <w:r w:rsidRPr="00DF767C">
        <w:rPr>
          <w:rFonts w:cs="Times New Roman"/>
          <w:spacing w:val="-1"/>
        </w:rPr>
        <w:t>c</w:t>
      </w:r>
      <w:r w:rsidRPr="00DF767C">
        <w:rPr>
          <w:rFonts w:cs="Times New Roman"/>
        </w:rPr>
        <w:t>ontr</w:t>
      </w:r>
      <w:r w:rsidRPr="00DF767C">
        <w:rPr>
          <w:rFonts w:cs="Times New Roman"/>
          <w:spacing w:val="-1"/>
        </w:rPr>
        <w:t>ac</w:t>
      </w:r>
      <w:r w:rsidRPr="00DF767C">
        <w:rPr>
          <w:rFonts w:cs="Times New Roman"/>
        </w:rPr>
        <w:t>t wi</w:t>
      </w:r>
      <w:r w:rsidRPr="00DF767C">
        <w:rPr>
          <w:rFonts w:cs="Times New Roman"/>
          <w:spacing w:val="1"/>
        </w:rPr>
        <w:t>l</w:t>
      </w:r>
      <w:r w:rsidRPr="00DF767C">
        <w:rPr>
          <w:rFonts w:cs="Times New Roman"/>
        </w:rPr>
        <w:t>l</w:t>
      </w:r>
      <w:r w:rsidRPr="00DF767C">
        <w:rPr>
          <w:rFonts w:cs="Times New Roman"/>
          <w:spacing w:val="3"/>
        </w:rPr>
        <w:t xml:space="preserve"> </w:t>
      </w:r>
      <w:r w:rsidRPr="00DF767C">
        <w:rPr>
          <w:rFonts w:cs="Times New Roman"/>
          <w:spacing w:val="-2"/>
        </w:rPr>
        <w:t>g</w:t>
      </w:r>
      <w:r w:rsidRPr="00DF767C">
        <w:rPr>
          <w:rFonts w:cs="Times New Roman"/>
        </w:rPr>
        <w:t xml:space="preserve">o to </w:t>
      </w:r>
      <w:r w:rsidRPr="00DF767C">
        <w:rPr>
          <w:rFonts w:cs="Times New Roman"/>
          <w:spacing w:val="1"/>
        </w:rPr>
        <w:t>t</w:t>
      </w:r>
      <w:r w:rsidRPr="00DF767C">
        <w:rPr>
          <w:rFonts w:cs="Times New Roman"/>
        </w:rPr>
        <w:t>he</w:t>
      </w:r>
      <w:r w:rsidRPr="00DF767C">
        <w:rPr>
          <w:rFonts w:cs="Times New Roman"/>
          <w:spacing w:val="-1"/>
        </w:rPr>
        <w:t xml:space="preserve"> F</w:t>
      </w:r>
      <w:r w:rsidRPr="00DF767C">
        <w:rPr>
          <w:rFonts w:cs="Times New Roman"/>
          <w:spacing w:val="3"/>
        </w:rPr>
        <w:t>i</w:t>
      </w:r>
      <w:r w:rsidRPr="00DF767C">
        <w:rPr>
          <w:rFonts w:cs="Times New Roman"/>
        </w:rPr>
        <w:t>n</w:t>
      </w:r>
      <w:r w:rsidRPr="00DF767C">
        <w:rPr>
          <w:rFonts w:cs="Times New Roman"/>
          <w:spacing w:val="-1"/>
        </w:rPr>
        <w:t>a</w:t>
      </w:r>
      <w:r w:rsidRPr="00DF767C">
        <w:rPr>
          <w:rFonts w:cs="Times New Roman"/>
        </w:rPr>
        <w:t>l</w:t>
      </w:r>
      <w:r w:rsidRPr="00DF767C">
        <w:rPr>
          <w:rFonts w:cs="Times New Roman"/>
          <w:spacing w:val="1"/>
        </w:rPr>
        <w:t>i</w:t>
      </w:r>
      <w:r w:rsidRPr="00DF767C">
        <w:rPr>
          <w:rFonts w:cs="Times New Roman"/>
        </w:rPr>
        <w:t>st de</w:t>
      </w:r>
      <w:r w:rsidRPr="00DF767C">
        <w:rPr>
          <w:rFonts w:cs="Times New Roman"/>
          <w:spacing w:val="-1"/>
        </w:rPr>
        <w:t>e</w:t>
      </w:r>
      <w:r w:rsidRPr="00DF767C">
        <w:rPr>
          <w:rFonts w:cs="Times New Roman"/>
        </w:rPr>
        <w:t>med to</w:t>
      </w:r>
      <w:r w:rsidRPr="00DF767C">
        <w:rPr>
          <w:rFonts w:cs="Times New Roman"/>
          <w:spacing w:val="2"/>
        </w:rPr>
        <w:t xml:space="preserve"> </w:t>
      </w:r>
      <w:r w:rsidRPr="00DF767C">
        <w:rPr>
          <w:rFonts w:cs="Times New Roman"/>
        </w:rPr>
        <w:t>be</w:t>
      </w:r>
      <w:r w:rsidRPr="00DF767C">
        <w:rPr>
          <w:rFonts w:cs="Times New Roman"/>
          <w:spacing w:val="-1"/>
        </w:rPr>
        <w:t xml:space="preserve"> </w:t>
      </w:r>
      <w:r w:rsidRPr="00DF767C">
        <w:rPr>
          <w:rFonts w:cs="Times New Roman"/>
        </w:rPr>
        <w:t>the</w:t>
      </w:r>
      <w:r w:rsidRPr="00DF767C">
        <w:rPr>
          <w:rFonts w:cs="Times New Roman"/>
          <w:spacing w:val="2"/>
        </w:rPr>
        <w:t xml:space="preserve"> </w:t>
      </w:r>
      <w:r w:rsidRPr="00DF767C">
        <w:rPr>
          <w:rFonts w:cs="Times New Roman"/>
        </w:rPr>
        <w:t>most</w:t>
      </w:r>
      <w:r w:rsidRPr="00DF767C">
        <w:rPr>
          <w:rFonts w:cs="Times New Roman"/>
          <w:spacing w:val="1"/>
        </w:rPr>
        <w:t xml:space="preserve"> </w:t>
      </w:r>
      <w:r w:rsidRPr="00DF767C">
        <w:rPr>
          <w:rFonts w:cs="Times New Roman"/>
          <w:spacing w:val="-1"/>
        </w:rPr>
        <w:t>a</w:t>
      </w:r>
      <w:r w:rsidRPr="00DF767C">
        <w:rPr>
          <w:rFonts w:cs="Times New Roman"/>
        </w:rPr>
        <w:t>dv</w:t>
      </w:r>
      <w:r w:rsidRPr="00DF767C">
        <w:rPr>
          <w:rFonts w:cs="Times New Roman"/>
          <w:spacing w:val="-1"/>
        </w:rPr>
        <w:t>a</w:t>
      </w:r>
      <w:r w:rsidRPr="00DF767C">
        <w:rPr>
          <w:rFonts w:cs="Times New Roman"/>
        </w:rPr>
        <w:t>ntag</w:t>
      </w:r>
      <w:r w:rsidRPr="00DF767C">
        <w:rPr>
          <w:rFonts w:cs="Times New Roman"/>
          <w:spacing w:val="-1"/>
        </w:rPr>
        <w:t>e</w:t>
      </w:r>
      <w:r w:rsidRPr="00DF767C">
        <w:rPr>
          <w:rFonts w:cs="Times New Roman"/>
        </w:rPr>
        <w:t xml:space="preserve">ous </w:t>
      </w:r>
      <w:r w:rsidRPr="00DF767C">
        <w:rPr>
          <w:rFonts w:cs="Times New Roman"/>
          <w:spacing w:val="-1"/>
        </w:rPr>
        <w:t>a</w:t>
      </w:r>
      <w:r w:rsidRPr="00DF767C">
        <w:rPr>
          <w:rFonts w:cs="Times New Roman"/>
        </w:rPr>
        <w:t>nd</w:t>
      </w:r>
      <w:r w:rsidRPr="00DF767C">
        <w:rPr>
          <w:rFonts w:cs="Times New Roman"/>
          <w:spacing w:val="1"/>
        </w:rPr>
        <w:t xml:space="preserve"> to </w:t>
      </w:r>
      <w:r w:rsidRPr="00DF767C">
        <w:rPr>
          <w:rFonts w:cs="Times New Roman"/>
          <w:spacing w:val="2"/>
        </w:rPr>
        <w:t>o</w:t>
      </w:r>
      <w:r w:rsidRPr="00DF767C">
        <w:rPr>
          <w:rFonts w:cs="Times New Roman"/>
        </w:rPr>
        <w:t>f</w:t>
      </w:r>
      <w:r w:rsidRPr="00DF767C">
        <w:rPr>
          <w:rFonts w:cs="Times New Roman"/>
          <w:spacing w:val="-1"/>
        </w:rPr>
        <w:t>fe</w:t>
      </w:r>
      <w:r w:rsidRPr="00DF767C">
        <w:rPr>
          <w:rFonts w:cs="Times New Roman"/>
        </w:rPr>
        <w:t>r the</w:t>
      </w:r>
      <w:r w:rsidRPr="00DF767C">
        <w:rPr>
          <w:rFonts w:cs="Times New Roman"/>
          <w:spacing w:val="-1"/>
        </w:rPr>
        <w:t xml:space="preserve"> </w:t>
      </w:r>
      <w:r w:rsidRPr="00DF767C">
        <w:rPr>
          <w:rFonts w:cs="Times New Roman"/>
          <w:spacing w:val="2"/>
        </w:rPr>
        <w:t>b</w:t>
      </w:r>
      <w:r w:rsidRPr="00DF767C">
        <w:rPr>
          <w:rFonts w:cs="Times New Roman"/>
          <w:spacing w:val="-1"/>
        </w:rPr>
        <w:t>e</w:t>
      </w:r>
      <w:r w:rsidRPr="00DF767C">
        <w:rPr>
          <w:rFonts w:cs="Times New Roman"/>
        </w:rPr>
        <w:t>st v</w:t>
      </w:r>
      <w:r w:rsidRPr="00DF767C">
        <w:rPr>
          <w:rFonts w:cs="Times New Roman"/>
          <w:spacing w:val="-1"/>
        </w:rPr>
        <w:t>a</w:t>
      </w:r>
      <w:r w:rsidRPr="00DF767C">
        <w:rPr>
          <w:rFonts w:cs="Times New Roman"/>
        </w:rPr>
        <w:t>lue to the S</w:t>
      </w:r>
      <w:r w:rsidRPr="00DF767C">
        <w:rPr>
          <w:rFonts w:cs="Times New Roman"/>
          <w:spacing w:val="1"/>
        </w:rPr>
        <w:t>t</w:t>
      </w:r>
      <w:r w:rsidRPr="00DF767C">
        <w:rPr>
          <w:rFonts w:cs="Times New Roman"/>
          <w:spacing w:val="-1"/>
        </w:rPr>
        <w:t>a</w:t>
      </w:r>
      <w:r w:rsidRPr="00DF767C">
        <w:rPr>
          <w:rFonts w:cs="Times New Roman"/>
        </w:rPr>
        <w:t xml:space="preserve">te </w:t>
      </w:r>
      <w:r w:rsidRPr="00DF767C">
        <w:rPr>
          <w:rFonts w:cs="Times New Roman"/>
          <w:spacing w:val="-1"/>
        </w:rPr>
        <w:t>f</w:t>
      </w:r>
      <w:r w:rsidRPr="00DF767C">
        <w:rPr>
          <w:rFonts w:cs="Times New Roman"/>
        </w:rPr>
        <w:t>or this</w:t>
      </w:r>
      <w:r w:rsidRPr="00DF767C">
        <w:rPr>
          <w:rFonts w:cs="Times New Roman"/>
          <w:spacing w:val="3"/>
        </w:rPr>
        <w:t xml:space="preserve"> </w:t>
      </w:r>
      <w:r w:rsidRPr="00DF767C">
        <w:rPr>
          <w:rFonts w:cs="Times New Roman"/>
        </w:rPr>
        <w:t>wo</w:t>
      </w:r>
      <w:r w:rsidRPr="00DF767C">
        <w:rPr>
          <w:rFonts w:cs="Times New Roman"/>
          <w:spacing w:val="-1"/>
        </w:rPr>
        <w:t>r</w:t>
      </w:r>
      <w:r w:rsidRPr="00DF767C">
        <w:rPr>
          <w:rFonts w:cs="Times New Roman"/>
        </w:rPr>
        <w:t>k.</w:t>
      </w:r>
    </w:p>
    <w:p w14:paraId="2F6D9AE5" w14:textId="0ED2E4EF" w:rsidR="00E510C3" w:rsidRPr="00594A10" w:rsidRDefault="00465124" w:rsidP="004A1993">
      <w:pPr>
        <w:pStyle w:val="ListParagraph"/>
        <w:numPr>
          <w:ilvl w:val="0"/>
          <w:numId w:val="66"/>
        </w:numPr>
        <w:spacing w:before="240" w:after="120"/>
        <w:ind w:left="1440"/>
        <w:contextualSpacing w:val="0"/>
        <w:rPr>
          <w:rFonts w:ascii="Times New Roman" w:hAnsi="Times New Roman" w:cs="Times New Roman"/>
          <w:b/>
          <w:spacing w:val="-3"/>
          <w:sz w:val="24"/>
          <w:szCs w:val="24"/>
        </w:rPr>
      </w:pPr>
      <w:bookmarkStart w:id="295" w:name="_Toc489947957"/>
      <w:bookmarkStart w:id="296" w:name="_Toc494436048"/>
      <w:r w:rsidRPr="00594A10">
        <w:rPr>
          <w:rFonts w:ascii="Times New Roman" w:hAnsi="Times New Roman" w:cs="Times New Roman"/>
          <w:b/>
          <w:spacing w:val="-3"/>
          <w:sz w:val="24"/>
          <w:szCs w:val="24"/>
        </w:rPr>
        <w:lastRenderedPageBreak/>
        <w:t>Technical Responses (</w:t>
      </w:r>
      <w:r w:rsidR="005418A3" w:rsidRPr="00594A10">
        <w:rPr>
          <w:rFonts w:ascii="Times New Roman" w:hAnsi="Times New Roman" w:cs="Times New Roman"/>
          <w:b/>
          <w:spacing w:val="-3"/>
          <w:sz w:val="24"/>
          <w:szCs w:val="24"/>
        </w:rPr>
        <w:t>195</w:t>
      </w:r>
      <w:r w:rsidR="005418A3" w:rsidRPr="00594A10">
        <w:rPr>
          <w:rFonts w:ascii="Times New Roman" w:hAnsi="Times New Roman" w:cs="Times New Roman"/>
          <w:b/>
          <w:sz w:val="24"/>
          <w:szCs w:val="24"/>
        </w:rPr>
        <w:t xml:space="preserve"> </w:t>
      </w:r>
      <w:r w:rsidR="00E510C3" w:rsidRPr="00594A10">
        <w:rPr>
          <w:rFonts w:ascii="Times New Roman" w:hAnsi="Times New Roman" w:cs="Times New Roman"/>
          <w:b/>
          <w:spacing w:val="-3"/>
          <w:sz w:val="24"/>
          <w:szCs w:val="24"/>
        </w:rPr>
        <w:t>points)</w:t>
      </w:r>
      <w:bookmarkEnd w:id="295"/>
      <w:bookmarkEnd w:id="296"/>
    </w:p>
    <w:p w14:paraId="2035325C" w14:textId="24F68B9B" w:rsidR="00BE5C15" w:rsidRPr="00DF767C" w:rsidRDefault="00E510C3" w:rsidP="00DC6473">
      <w:pPr>
        <w:spacing w:after="0" w:line="240" w:lineRule="auto"/>
        <w:ind w:left="1080" w:right="202"/>
        <w:rPr>
          <w:rFonts w:ascii="Times New Roman" w:hAnsi="Times New Roman" w:cs="Times New Roman"/>
          <w:sz w:val="24"/>
          <w:szCs w:val="24"/>
        </w:rPr>
      </w:pPr>
      <w:r w:rsidRPr="00DF767C">
        <w:rPr>
          <w:rFonts w:ascii="Times New Roman" w:hAnsi="Times New Roman" w:cs="Times New Roman"/>
          <w:sz w:val="24"/>
          <w:szCs w:val="24"/>
        </w:rPr>
        <w:t>Points will be awarded based on the thoroughness</w:t>
      </w:r>
      <w:r w:rsidR="00567E80" w:rsidRPr="00DF767C">
        <w:rPr>
          <w:rFonts w:ascii="Times New Roman" w:hAnsi="Times New Roman" w:cs="Times New Roman"/>
          <w:sz w:val="24"/>
          <w:szCs w:val="24"/>
        </w:rPr>
        <w:t>, innovation,</w:t>
      </w:r>
      <w:r w:rsidRPr="00DF767C">
        <w:rPr>
          <w:rFonts w:ascii="Times New Roman" w:hAnsi="Times New Roman" w:cs="Times New Roman"/>
          <w:sz w:val="24"/>
          <w:szCs w:val="24"/>
        </w:rPr>
        <w:t xml:space="preserve"> and clarity of the Offeror’s response, the breadth and depth of the engagements cited and the perceived validity of the response.</w:t>
      </w:r>
      <w:r w:rsidR="002E788B" w:rsidRPr="00DF767C">
        <w:rPr>
          <w:rFonts w:ascii="Times New Roman" w:hAnsi="Times New Roman" w:cs="Times New Roman"/>
          <w:sz w:val="24"/>
          <w:szCs w:val="24"/>
        </w:rPr>
        <w:t xml:space="preserve"> APPENDIX G describes services to be delivered through this procurement. Offerors must provide its methodology, plan and approach to the services being delivered in each section of </w:t>
      </w:r>
      <w:r w:rsidR="00195BE8" w:rsidRPr="00DF767C">
        <w:rPr>
          <w:rFonts w:ascii="Times New Roman" w:hAnsi="Times New Roman" w:cs="Times New Roman"/>
          <w:sz w:val="24"/>
          <w:szCs w:val="24"/>
        </w:rPr>
        <w:t>APPENDIX G</w:t>
      </w:r>
      <w:r w:rsidR="002E788B" w:rsidRPr="00DF767C">
        <w:rPr>
          <w:rFonts w:ascii="Times New Roman" w:hAnsi="Times New Roman" w:cs="Times New Roman"/>
          <w:sz w:val="24"/>
          <w:szCs w:val="24"/>
        </w:rPr>
        <w:t xml:space="preserve"> </w:t>
      </w:r>
      <w:r w:rsidRPr="00DF767C">
        <w:rPr>
          <w:rFonts w:ascii="Times New Roman" w:hAnsi="Times New Roman" w:cs="Times New Roman"/>
          <w:sz w:val="24"/>
          <w:szCs w:val="24"/>
        </w:rPr>
        <w:t>These responses are to be placed in Binder 1.</w:t>
      </w:r>
      <w:r w:rsidR="002E788B" w:rsidRPr="00DF767C">
        <w:rPr>
          <w:rFonts w:ascii="Times New Roman" w:hAnsi="Times New Roman" w:cs="Times New Roman"/>
          <w:sz w:val="24"/>
          <w:szCs w:val="24"/>
        </w:rPr>
        <w:t xml:space="preserve"> </w:t>
      </w:r>
      <w:bookmarkStart w:id="297" w:name="_Toc489947958"/>
      <w:bookmarkStart w:id="298" w:name="_Toc494436049"/>
    </w:p>
    <w:p w14:paraId="6AD63C4F" w14:textId="77777777" w:rsidR="00BE5C15" w:rsidRPr="00DF767C" w:rsidRDefault="00BE5C15" w:rsidP="00FF10D5">
      <w:pPr>
        <w:spacing w:after="0" w:line="240" w:lineRule="auto"/>
        <w:ind w:left="1080" w:right="200"/>
        <w:rPr>
          <w:rFonts w:ascii="Times New Roman" w:hAnsi="Times New Roman" w:cs="Times New Roman"/>
          <w:sz w:val="24"/>
          <w:szCs w:val="24"/>
        </w:rPr>
      </w:pPr>
    </w:p>
    <w:p w14:paraId="551212D2" w14:textId="330D0958" w:rsidR="00E510C3" w:rsidRPr="00594A10" w:rsidRDefault="00BE5C15" w:rsidP="004A1993">
      <w:pPr>
        <w:pStyle w:val="ListParagraph"/>
        <w:numPr>
          <w:ilvl w:val="0"/>
          <w:numId w:val="66"/>
        </w:numPr>
        <w:spacing w:before="240" w:after="120"/>
        <w:ind w:left="1440"/>
        <w:contextualSpacing w:val="0"/>
        <w:rPr>
          <w:rFonts w:ascii="Times New Roman" w:hAnsi="Times New Roman" w:cs="Times New Roman"/>
          <w:b/>
          <w:spacing w:val="-3"/>
          <w:sz w:val="24"/>
          <w:szCs w:val="24"/>
        </w:rPr>
      </w:pPr>
      <w:r w:rsidRPr="00594A10">
        <w:rPr>
          <w:rFonts w:ascii="Times New Roman" w:hAnsi="Times New Roman" w:cs="Times New Roman"/>
          <w:b/>
          <w:spacing w:val="-3"/>
          <w:sz w:val="24"/>
          <w:szCs w:val="24"/>
        </w:rPr>
        <w:t xml:space="preserve"> </w:t>
      </w:r>
      <w:r w:rsidR="00E510C3" w:rsidRPr="00594A10">
        <w:rPr>
          <w:rFonts w:ascii="Times New Roman" w:hAnsi="Times New Roman" w:cs="Times New Roman"/>
          <w:b/>
          <w:spacing w:val="-3"/>
          <w:sz w:val="24"/>
          <w:szCs w:val="24"/>
        </w:rPr>
        <w:t>Requirements (</w:t>
      </w:r>
      <w:r w:rsidR="001E2FA1" w:rsidRPr="00594A10">
        <w:rPr>
          <w:rFonts w:ascii="Times New Roman" w:hAnsi="Times New Roman" w:cs="Times New Roman"/>
          <w:b/>
          <w:spacing w:val="-3"/>
          <w:sz w:val="24"/>
          <w:szCs w:val="24"/>
        </w:rPr>
        <w:t>305</w:t>
      </w:r>
      <w:r w:rsidR="00F03611" w:rsidRPr="00594A10">
        <w:rPr>
          <w:rFonts w:ascii="Times New Roman" w:hAnsi="Times New Roman" w:cs="Times New Roman"/>
          <w:b/>
          <w:spacing w:val="-3"/>
          <w:sz w:val="24"/>
          <w:szCs w:val="24"/>
        </w:rPr>
        <w:t xml:space="preserve"> </w:t>
      </w:r>
      <w:r w:rsidR="00E510C3" w:rsidRPr="00594A10">
        <w:rPr>
          <w:rFonts w:ascii="Times New Roman" w:hAnsi="Times New Roman" w:cs="Times New Roman"/>
          <w:b/>
          <w:spacing w:val="-3"/>
          <w:sz w:val="24"/>
          <w:szCs w:val="24"/>
        </w:rPr>
        <w:t>points)</w:t>
      </w:r>
      <w:bookmarkEnd w:id="297"/>
      <w:bookmarkEnd w:id="298"/>
    </w:p>
    <w:p w14:paraId="3168D66F" w14:textId="77777777" w:rsidR="00E510C3" w:rsidRPr="00DF767C" w:rsidRDefault="00E510C3" w:rsidP="00E510C3">
      <w:pPr>
        <w:spacing w:after="0" w:line="240" w:lineRule="auto"/>
        <w:ind w:left="1080" w:right="200"/>
        <w:rPr>
          <w:rFonts w:ascii="Times New Roman" w:hAnsi="Times New Roman" w:cs="Times New Roman"/>
          <w:sz w:val="24"/>
          <w:szCs w:val="24"/>
        </w:rPr>
      </w:pPr>
      <w:r w:rsidRPr="00DF767C">
        <w:rPr>
          <w:rFonts w:ascii="Times New Roman" w:hAnsi="Times New Roman" w:cs="Times New Roman"/>
          <w:sz w:val="24"/>
          <w:szCs w:val="24"/>
        </w:rPr>
        <w:t>Points will be awarded based on the thoroughness and clarity of the Offeror’s response, the breadth and depth of the engagements cited and the perceived validity of the response. These responses are to be placed in Binder 1.</w:t>
      </w:r>
    </w:p>
    <w:p w14:paraId="30655018" w14:textId="77777777" w:rsidR="00961B4A" w:rsidRPr="00594A10" w:rsidRDefault="00961B4A" w:rsidP="004A1993">
      <w:pPr>
        <w:pStyle w:val="ListParagraph"/>
        <w:numPr>
          <w:ilvl w:val="0"/>
          <w:numId w:val="66"/>
        </w:numPr>
        <w:spacing w:before="240" w:after="120"/>
        <w:ind w:left="1440"/>
        <w:contextualSpacing w:val="0"/>
        <w:rPr>
          <w:rFonts w:ascii="Times New Roman" w:hAnsi="Times New Roman" w:cs="Times New Roman"/>
          <w:b/>
          <w:spacing w:val="1"/>
          <w:sz w:val="24"/>
          <w:szCs w:val="24"/>
        </w:rPr>
      </w:pPr>
      <w:bookmarkStart w:id="299" w:name="_Toc489947959"/>
      <w:bookmarkStart w:id="300" w:name="_Toc494436050"/>
      <w:r w:rsidRPr="00594A10">
        <w:rPr>
          <w:rFonts w:ascii="Times New Roman" w:hAnsi="Times New Roman" w:cs="Times New Roman"/>
          <w:b/>
          <w:bCs/>
          <w:spacing w:val="-3"/>
          <w:sz w:val="24"/>
          <w:szCs w:val="24"/>
        </w:rPr>
        <w:t>Required Sample Documents (</w:t>
      </w:r>
      <w:r w:rsidR="0071048B" w:rsidRPr="00594A10">
        <w:rPr>
          <w:rFonts w:ascii="Times New Roman" w:hAnsi="Times New Roman" w:cs="Times New Roman"/>
          <w:b/>
          <w:bCs/>
          <w:spacing w:val="-3"/>
          <w:sz w:val="24"/>
          <w:szCs w:val="24"/>
        </w:rPr>
        <w:t>25</w:t>
      </w:r>
      <w:r w:rsidRPr="00594A10">
        <w:rPr>
          <w:rFonts w:ascii="Times New Roman" w:hAnsi="Times New Roman" w:cs="Times New Roman"/>
          <w:b/>
          <w:bCs/>
          <w:spacing w:val="-3"/>
          <w:sz w:val="24"/>
          <w:szCs w:val="24"/>
        </w:rPr>
        <w:t xml:space="preserve"> points)</w:t>
      </w:r>
      <w:bookmarkEnd w:id="299"/>
      <w:bookmarkEnd w:id="300"/>
      <w:r w:rsidRPr="00594A10">
        <w:rPr>
          <w:rFonts w:ascii="Times New Roman" w:hAnsi="Times New Roman" w:cs="Times New Roman"/>
          <w:b/>
          <w:bCs/>
          <w:spacing w:val="-3"/>
          <w:sz w:val="24"/>
          <w:szCs w:val="24"/>
        </w:rPr>
        <w:tab/>
      </w:r>
      <w:r w:rsidRPr="00594A10">
        <w:rPr>
          <w:rFonts w:ascii="Times New Roman" w:hAnsi="Times New Roman" w:cs="Times New Roman"/>
          <w:b/>
          <w:spacing w:val="1"/>
          <w:sz w:val="24"/>
          <w:szCs w:val="24"/>
        </w:rPr>
        <w:tab/>
      </w:r>
    </w:p>
    <w:p w14:paraId="39BE80D6" w14:textId="77777777" w:rsidR="00961B4A" w:rsidRPr="00DF767C" w:rsidRDefault="00961B4A">
      <w:pPr>
        <w:spacing w:after="0" w:line="240" w:lineRule="auto"/>
        <w:ind w:left="1080" w:right="200"/>
        <w:rPr>
          <w:rFonts w:ascii="Times New Roman" w:hAnsi="Times New Roman" w:cs="Times New Roman"/>
          <w:sz w:val="24"/>
          <w:szCs w:val="24"/>
        </w:rPr>
      </w:pPr>
      <w:r w:rsidRPr="00DF767C">
        <w:rPr>
          <w:rFonts w:ascii="Times New Roman" w:hAnsi="Times New Roman" w:cs="Times New Roman"/>
          <w:sz w:val="24"/>
          <w:szCs w:val="24"/>
        </w:rPr>
        <w:t>Points will be awarded based on the thoroughness and clarity of the Offeror’s response, the breadth and depth of the engagements cited and the perceived validity of the response. Offerors are encouraged to place examples in a separate binder.</w:t>
      </w:r>
    </w:p>
    <w:p w14:paraId="5C615C98" w14:textId="47462649" w:rsidR="00961B4A" w:rsidRPr="00DF767C" w:rsidRDefault="00961B4A"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Implementation Document</w:t>
      </w:r>
    </w:p>
    <w:p w14:paraId="1E2A1EAB" w14:textId="26CB197F" w:rsidR="00961B4A" w:rsidRPr="00DF767C" w:rsidRDefault="00961B4A"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Training Document</w:t>
      </w:r>
    </w:p>
    <w:p w14:paraId="176F937F" w14:textId="6888A44F" w:rsidR="00961B4A" w:rsidRDefault="00961B4A"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Test Plan</w:t>
      </w:r>
    </w:p>
    <w:p w14:paraId="5D14601C" w14:textId="31BC1EAE" w:rsidR="00A15C88" w:rsidRDefault="00A15C88"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of Recovery and Audit Statistics:</w:t>
      </w:r>
    </w:p>
    <w:p w14:paraId="18F1BDFF" w14:textId="78A272BF" w:rsidR="00A15C88" w:rsidRDefault="00A15C88" w:rsidP="00A15C88">
      <w:pPr>
        <w:pStyle w:val="ListParagraph"/>
        <w:numPr>
          <w:ilvl w:val="2"/>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include: How many algorithms are executed to identify potential overpayments</w:t>
      </w:r>
      <w:r w:rsidR="00474F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 many are collected and in what timeframe</w:t>
      </w:r>
      <w:r w:rsidR="00474F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mean and standard deviation of the number of cases that were appealed and reversed.</w:t>
      </w:r>
    </w:p>
    <w:p w14:paraId="21A79F7C" w14:textId="7B05DADC" w:rsidR="00A15C88" w:rsidRDefault="00A15C88"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Third Party Liability Statistics:</w:t>
      </w:r>
    </w:p>
    <w:p w14:paraId="4EFF7D5B" w14:textId="7E083C12" w:rsidR="007F00FA" w:rsidRDefault="00A15C88" w:rsidP="00A15C88">
      <w:pPr>
        <w:pStyle w:val="ListParagraph"/>
        <w:numPr>
          <w:ilvl w:val="2"/>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include: New TPL records identified and verified</w:t>
      </w:r>
      <w:r w:rsidR="00DE678C">
        <w:rPr>
          <w:rFonts w:ascii="Times New Roman" w:eastAsia="Times New Roman" w:hAnsi="Times New Roman" w:cs="Times New Roman"/>
          <w:sz w:val="24"/>
          <w:szCs w:val="24"/>
        </w:rPr>
        <w:t xml:space="preserve"> within specific timeframe.</w:t>
      </w:r>
    </w:p>
    <w:p w14:paraId="3C9F61C5" w14:textId="66166717" w:rsidR="00B851A2" w:rsidRDefault="00B851A2" w:rsidP="00584D8B">
      <w:pPr>
        <w:pStyle w:val="ListParagraph"/>
        <w:numPr>
          <w:ilvl w:val="1"/>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Integrity Statist</w:t>
      </w:r>
      <w:r w:rsidR="00523236">
        <w:rPr>
          <w:rFonts w:ascii="Times New Roman" w:eastAsia="Times New Roman" w:hAnsi="Times New Roman" w:cs="Times New Roman"/>
          <w:sz w:val="24"/>
          <w:szCs w:val="24"/>
        </w:rPr>
        <w:t>i</w:t>
      </w:r>
      <w:r>
        <w:rPr>
          <w:rFonts w:ascii="Times New Roman" w:eastAsia="Times New Roman" w:hAnsi="Times New Roman" w:cs="Times New Roman"/>
          <w:sz w:val="24"/>
          <w:szCs w:val="24"/>
        </w:rPr>
        <w:t>cs:</w:t>
      </w:r>
    </w:p>
    <w:p w14:paraId="17B0A3FE" w14:textId="672EBF35" w:rsidR="00A15C88" w:rsidRDefault="00302CFD" w:rsidP="00A15C88">
      <w:pPr>
        <w:pStyle w:val="ListParagraph"/>
        <w:numPr>
          <w:ilvl w:val="2"/>
          <w:numId w:val="7"/>
        </w:numPr>
        <w:tabs>
          <w:tab w:val="left" w:pos="2320"/>
        </w:tabs>
        <w:spacing w:before="72"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includ</w:t>
      </w:r>
      <w:r w:rsidR="00545D52">
        <w:rPr>
          <w:rFonts w:ascii="Times New Roman" w:eastAsia="Times New Roman" w:hAnsi="Times New Roman" w:cs="Times New Roman"/>
          <w:sz w:val="24"/>
          <w:szCs w:val="24"/>
        </w:rPr>
        <w:t>e: process for identifying potential overpayments,</w:t>
      </w:r>
      <w:r w:rsidR="00A15C88">
        <w:rPr>
          <w:rFonts w:ascii="Times New Roman" w:eastAsia="Times New Roman" w:hAnsi="Times New Roman" w:cs="Times New Roman"/>
          <w:sz w:val="24"/>
          <w:szCs w:val="24"/>
        </w:rPr>
        <w:t xml:space="preserve"> timeframe for collection,</w:t>
      </w:r>
      <w:r w:rsidR="00545D52">
        <w:rPr>
          <w:rFonts w:ascii="Times New Roman" w:eastAsia="Times New Roman" w:hAnsi="Times New Roman" w:cs="Times New Roman"/>
          <w:sz w:val="24"/>
          <w:szCs w:val="24"/>
        </w:rPr>
        <w:t xml:space="preserve"> collection</w:t>
      </w:r>
      <w:r w:rsidR="00A15C88">
        <w:rPr>
          <w:rFonts w:ascii="Times New Roman" w:eastAsia="Times New Roman" w:hAnsi="Times New Roman" w:cs="Times New Roman"/>
          <w:sz w:val="24"/>
          <w:szCs w:val="24"/>
        </w:rPr>
        <w:t xml:space="preserve"> percentages </w:t>
      </w:r>
      <w:r w:rsidR="00545D52">
        <w:rPr>
          <w:rFonts w:ascii="Times New Roman" w:eastAsia="Times New Roman" w:hAnsi="Times New Roman" w:cs="Times New Roman"/>
          <w:sz w:val="24"/>
          <w:szCs w:val="24"/>
        </w:rPr>
        <w:t xml:space="preserve">and percentage that are appealed and reversed.  </w:t>
      </w:r>
      <w:r>
        <w:rPr>
          <w:rFonts w:ascii="Times New Roman" w:eastAsia="Times New Roman" w:hAnsi="Times New Roman" w:cs="Times New Roman"/>
          <w:sz w:val="24"/>
          <w:szCs w:val="24"/>
        </w:rPr>
        <w:t xml:space="preserve"> </w:t>
      </w:r>
    </w:p>
    <w:p w14:paraId="286A1785" w14:textId="77777777" w:rsidR="00B85012" w:rsidRPr="00594A10" w:rsidRDefault="00B85012" w:rsidP="004A1993">
      <w:pPr>
        <w:pStyle w:val="ListParagraph"/>
        <w:numPr>
          <w:ilvl w:val="0"/>
          <w:numId w:val="66"/>
        </w:numPr>
        <w:spacing w:before="240" w:after="120"/>
        <w:ind w:left="1440"/>
        <w:contextualSpacing w:val="0"/>
        <w:rPr>
          <w:rFonts w:ascii="Times New Roman" w:hAnsi="Times New Roman" w:cs="Times New Roman"/>
          <w:b/>
          <w:bCs/>
          <w:spacing w:val="-3"/>
          <w:sz w:val="24"/>
          <w:szCs w:val="24"/>
        </w:rPr>
      </w:pPr>
      <w:bookmarkStart w:id="301" w:name="_Toc489947960"/>
      <w:bookmarkStart w:id="302" w:name="_Toc494436051"/>
      <w:r w:rsidRPr="00594A10">
        <w:rPr>
          <w:rFonts w:ascii="Times New Roman" w:hAnsi="Times New Roman" w:cs="Times New Roman"/>
          <w:b/>
          <w:bCs/>
          <w:spacing w:val="-3"/>
          <w:sz w:val="24"/>
          <w:szCs w:val="24"/>
        </w:rPr>
        <w:t>Cost (</w:t>
      </w:r>
      <w:r w:rsidR="00710C11" w:rsidRPr="00594A10">
        <w:rPr>
          <w:rFonts w:ascii="Times New Roman" w:hAnsi="Times New Roman" w:cs="Times New Roman"/>
          <w:b/>
          <w:bCs/>
          <w:spacing w:val="-3"/>
          <w:sz w:val="24"/>
          <w:szCs w:val="24"/>
        </w:rPr>
        <w:t xml:space="preserve">280 </w:t>
      </w:r>
      <w:r w:rsidRPr="00594A10">
        <w:rPr>
          <w:rFonts w:ascii="Times New Roman" w:hAnsi="Times New Roman" w:cs="Times New Roman"/>
          <w:b/>
          <w:bCs/>
          <w:spacing w:val="-3"/>
          <w:sz w:val="24"/>
          <w:szCs w:val="24"/>
        </w:rPr>
        <w:t>points)</w:t>
      </w:r>
      <w:bookmarkEnd w:id="301"/>
      <w:bookmarkEnd w:id="302"/>
    </w:p>
    <w:p w14:paraId="06F6151E" w14:textId="77777777" w:rsidR="00B85012" w:rsidRPr="00DF767C" w:rsidRDefault="00B85012" w:rsidP="00B85012">
      <w:pPr>
        <w:spacing w:after="0" w:line="240" w:lineRule="auto"/>
        <w:ind w:left="1080" w:right="200"/>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of</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eac</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2"/>
          <w:sz w:val="24"/>
          <w:szCs w:val="24"/>
        </w:rPr>
        <w:t xml:space="preserve"> 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ost propo</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 (the total of four years of detailed budgets) wi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xml:space="preserve">l be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ondu</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ted usi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following 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mu</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 </w:t>
      </w:r>
      <w:r w:rsidR="00CC04C1" w:rsidRPr="00DF767C">
        <w:rPr>
          <w:rFonts w:ascii="Times New Roman" w:hAnsi="Times New Roman" w:cs="Times New Roman"/>
          <w:sz w:val="24"/>
          <w:szCs w:val="24"/>
        </w:rPr>
        <w:t xml:space="preserve">This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sponse is</w:t>
      </w:r>
      <w:r w:rsidRPr="00DF767C">
        <w:rPr>
          <w:rFonts w:ascii="Times New Roman" w:eastAsia="Times New Roman" w:hAnsi="Times New Roman" w:cs="Times New Roman"/>
          <w:spacing w:val="4"/>
          <w:sz w:val="24"/>
          <w:szCs w:val="24"/>
        </w:rPr>
        <w:t xml:space="preserve"> </w:t>
      </w:r>
      <w:r w:rsidR="00CC04C1" w:rsidRPr="00DF767C">
        <w:rPr>
          <w:rFonts w:ascii="Times New Roman" w:eastAsia="Times New Roman" w:hAnsi="Times New Roman" w:cs="Times New Roman"/>
          <w:spacing w:val="4"/>
          <w:sz w:val="24"/>
          <w:szCs w:val="24"/>
        </w:rPr>
        <w:t xml:space="preserve">to be </w:t>
      </w:r>
      <w:r w:rsidRPr="00DF767C">
        <w:rPr>
          <w:rFonts w:ascii="Times New Roman" w:eastAsia="Times New Roman" w:hAnsi="Times New Roman" w:cs="Times New Roman"/>
          <w:sz w:val="24"/>
          <w:szCs w:val="24"/>
        </w:rPr>
        <w:t>pla</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 xml:space="preserve">d in </w:t>
      </w:r>
      <w:r w:rsidRPr="00DF767C">
        <w:rPr>
          <w:rFonts w:ascii="Times New Roman" w:eastAsia="Times New Roman" w:hAnsi="Times New Roman" w:cs="Times New Roman"/>
          <w:spacing w:val="-1"/>
          <w:sz w:val="24"/>
          <w:szCs w:val="24"/>
        </w:rPr>
        <w:t>B</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3"/>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2.</w:t>
      </w:r>
    </w:p>
    <w:p w14:paraId="13B0725D" w14:textId="77777777" w:rsidR="00B85012" w:rsidRPr="00DF767C" w:rsidRDefault="00B85012" w:rsidP="00B85012">
      <w:pPr>
        <w:spacing w:after="0" w:line="240" w:lineRule="auto"/>
        <w:ind w:left="1080" w:right="200"/>
        <w:rPr>
          <w:rFonts w:ascii="Times New Roman" w:eastAsia="Times New Roman" w:hAnsi="Times New Roman" w:cs="Times New Roman"/>
          <w:sz w:val="20"/>
          <w:szCs w:val="20"/>
        </w:rPr>
      </w:pPr>
    </w:p>
    <w:tbl>
      <w:tblPr>
        <w:tblW w:w="9740" w:type="dxa"/>
        <w:tblInd w:w="93" w:type="dxa"/>
        <w:tblCellMar>
          <w:left w:w="0" w:type="dxa"/>
          <w:right w:w="0" w:type="dxa"/>
        </w:tblCellMar>
        <w:tblLook w:val="04A0" w:firstRow="1" w:lastRow="0" w:firstColumn="1" w:lastColumn="0" w:noHBand="0" w:noVBand="1"/>
      </w:tblPr>
      <w:tblGrid>
        <w:gridCol w:w="4785"/>
        <w:gridCol w:w="4955"/>
      </w:tblGrid>
      <w:tr w:rsidR="00B85012" w:rsidRPr="00DF767C" w14:paraId="03C89C24" w14:textId="77777777" w:rsidTr="00B85012">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7320193F" w14:textId="77777777" w:rsidR="00B85012" w:rsidRPr="00DF767C" w:rsidRDefault="00B85012" w:rsidP="00B85012">
            <w:pPr>
              <w:spacing w:after="0" w:line="240" w:lineRule="auto"/>
              <w:ind w:right="200"/>
              <w:rPr>
                <w:rFonts w:ascii="Times New Roman" w:eastAsia="Times New Roman" w:hAnsi="Times New Roman" w:cs="Times New Roman"/>
                <w:sz w:val="20"/>
                <w:szCs w:val="20"/>
              </w:rPr>
            </w:pPr>
            <w:r w:rsidRPr="00DF767C">
              <w:rPr>
                <w:rFonts w:ascii="Times New Roman" w:eastAsia="Times New Roman" w:hAnsi="Times New Roman" w:cs="Times New Roman"/>
                <w:sz w:val="20"/>
                <w:szCs w:val="20"/>
              </w:rPr>
              <w:t>Lowest Responsive Offer Total Cost for each sub-factor</w:t>
            </w:r>
          </w:p>
        </w:tc>
        <w:tc>
          <w:tcPr>
            <w:tcW w:w="4955" w:type="dxa"/>
            <w:vMerge w:val="restart"/>
            <w:noWrap/>
            <w:tcMar>
              <w:top w:w="0" w:type="dxa"/>
              <w:left w:w="108" w:type="dxa"/>
              <w:bottom w:w="0" w:type="dxa"/>
              <w:right w:w="108" w:type="dxa"/>
            </w:tcMar>
            <w:vAlign w:val="center"/>
            <w:hideMark/>
          </w:tcPr>
          <w:p w14:paraId="31758052" w14:textId="77777777" w:rsidR="00B85012" w:rsidRPr="00DF767C" w:rsidRDefault="00B85012" w:rsidP="00B85012">
            <w:pPr>
              <w:spacing w:after="0" w:line="240" w:lineRule="auto"/>
              <w:ind w:right="200"/>
              <w:rPr>
                <w:rFonts w:ascii="Times New Roman" w:eastAsia="Times New Roman" w:hAnsi="Times New Roman" w:cs="Times New Roman"/>
                <w:sz w:val="20"/>
                <w:szCs w:val="20"/>
              </w:rPr>
            </w:pPr>
            <w:r w:rsidRPr="00DF767C">
              <w:rPr>
                <w:rFonts w:ascii="Times New Roman" w:eastAsia="Times New Roman" w:hAnsi="Times New Roman" w:cs="Times New Roman"/>
                <w:spacing w:val="-1"/>
                <w:sz w:val="20"/>
                <w:szCs w:val="20"/>
              </w:rPr>
              <w:t>X</w:t>
            </w:r>
            <w:r w:rsidR="00BE3FE6" w:rsidRPr="00DF767C">
              <w:rPr>
                <w:rFonts w:ascii="Times New Roman" w:eastAsia="Times New Roman" w:hAnsi="Times New Roman" w:cs="Times New Roman"/>
                <w:spacing w:val="-1"/>
                <w:sz w:val="20"/>
                <w:szCs w:val="20"/>
              </w:rPr>
              <w:t xml:space="preserve"> </w:t>
            </w:r>
            <w:r w:rsidRPr="00DF767C">
              <w:rPr>
                <w:rFonts w:ascii="Times New Roman" w:eastAsia="Times New Roman" w:hAnsi="Times New Roman" w:cs="Times New Roman"/>
                <w:spacing w:val="-1"/>
                <w:sz w:val="20"/>
                <w:szCs w:val="20"/>
              </w:rPr>
              <w:t>Available Award Points for each sub-factor </w:t>
            </w:r>
          </w:p>
        </w:tc>
      </w:tr>
      <w:tr w:rsidR="00B85012" w:rsidRPr="00DF767C" w14:paraId="48D1E178" w14:textId="77777777" w:rsidTr="00B85012">
        <w:trPr>
          <w:trHeight w:val="315"/>
        </w:trPr>
        <w:tc>
          <w:tcPr>
            <w:tcW w:w="4785" w:type="dxa"/>
            <w:noWrap/>
            <w:tcMar>
              <w:top w:w="0" w:type="dxa"/>
              <w:left w:w="108" w:type="dxa"/>
              <w:bottom w:w="0" w:type="dxa"/>
              <w:right w:w="108" w:type="dxa"/>
            </w:tcMar>
            <w:vAlign w:val="center"/>
            <w:hideMark/>
          </w:tcPr>
          <w:p w14:paraId="421AB618" w14:textId="77777777" w:rsidR="00B85012" w:rsidRPr="00DF767C" w:rsidRDefault="00B85012" w:rsidP="00B85012">
            <w:pPr>
              <w:spacing w:after="0" w:line="240" w:lineRule="auto"/>
              <w:ind w:right="200"/>
              <w:rPr>
                <w:rFonts w:ascii="Times New Roman" w:eastAsia="Times New Roman" w:hAnsi="Times New Roman" w:cs="Times New Roman"/>
                <w:sz w:val="20"/>
                <w:szCs w:val="20"/>
              </w:rPr>
            </w:pPr>
            <w:r w:rsidRPr="00DF767C">
              <w:rPr>
                <w:rFonts w:ascii="Times New Roman" w:eastAsia="Times New Roman" w:hAnsi="Times New Roman" w:cs="Times New Roman"/>
                <w:sz w:val="20"/>
                <w:szCs w:val="20"/>
              </w:rPr>
              <w:t>This Offeror’s Total Cost for each sub-factor</w:t>
            </w:r>
          </w:p>
        </w:tc>
        <w:tc>
          <w:tcPr>
            <w:tcW w:w="0" w:type="auto"/>
            <w:vMerge/>
            <w:vAlign w:val="center"/>
            <w:hideMark/>
          </w:tcPr>
          <w:p w14:paraId="15C88638" w14:textId="77777777" w:rsidR="00B85012" w:rsidRPr="00DF767C" w:rsidRDefault="00B85012" w:rsidP="00B85012">
            <w:pPr>
              <w:widowControl/>
              <w:spacing w:after="0" w:line="240" w:lineRule="auto"/>
              <w:rPr>
                <w:rFonts w:ascii="Times New Roman" w:eastAsia="Times New Roman" w:hAnsi="Times New Roman" w:cs="Times New Roman"/>
                <w:sz w:val="20"/>
                <w:szCs w:val="20"/>
              </w:rPr>
            </w:pPr>
          </w:p>
        </w:tc>
      </w:tr>
    </w:tbl>
    <w:p w14:paraId="06C18A6A" w14:textId="77777777" w:rsidR="00B85012" w:rsidRPr="00DF767C" w:rsidRDefault="00B85012" w:rsidP="00B85012">
      <w:pPr>
        <w:spacing w:after="0" w:line="200" w:lineRule="exact"/>
        <w:ind w:right="200"/>
        <w:rPr>
          <w:rFonts w:ascii="Times New Roman" w:eastAsia="Times New Roman" w:hAnsi="Times New Roman" w:cs="Times New Roman"/>
          <w:sz w:val="20"/>
          <w:szCs w:val="20"/>
        </w:rPr>
      </w:pPr>
    </w:p>
    <w:p w14:paraId="49E7C386" w14:textId="73DA534A" w:rsidR="004B0027" w:rsidRPr="00DF767C" w:rsidRDefault="00B85012" w:rsidP="00EA4820">
      <w:pPr>
        <w:spacing w:before="29" w:after="0" w:line="240" w:lineRule="auto"/>
        <w:ind w:left="720"/>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rovide</w:t>
      </w:r>
      <w:r w:rsidRPr="00DF767C">
        <w:rPr>
          <w:rFonts w:ascii="Times New Roman" w:eastAsia="Times New Roman" w:hAnsi="Times New Roman" w:cs="Times New Roman"/>
          <w:spacing w:val="-1"/>
          <w:sz w:val="24"/>
          <w:szCs w:val="24"/>
        </w:rPr>
        <w:t xml:space="preserve"> c</w:t>
      </w:r>
      <w:r w:rsidRPr="00DF767C">
        <w:rPr>
          <w:rFonts w:ascii="Times New Roman" w:eastAsia="Times New Roman" w:hAnsi="Times New Roman" w:cs="Times New Roman"/>
          <w:sz w:val="24"/>
          <w:szCs w:val="24"/>
        </w:rPr>
        <w:t>osts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tail</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d bud</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x</w:t>
      </w:r>
      <w:r w:rsidRPr="00DF767C">
        <w:rPr>
          <w:rFonts w:ascii="Times New Roman" w:eastAsia="Times New Roman" w:hAnsi="Times New Roman" w:cs="Times New Roman"/>
          <w:sz w:val="24"/>
          <w:szCs w:val="24"/>
        </w:rPr>
        <w:t>plan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 in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tab</w:t>
      </w:r>
      <w:r w:rsidRPr="00DF767C">
        <w:rPr>
          <w:rFonts w:ascii="Times New Roman" w:eastAsia="Times New Roman" w:hAnsi="Times New Roman" w:cs="Times New Roman"/>
          <w:spacing w:val="2"/>
          <w:sz w:val="24"/>
          <w:szCs w:val="24"/>
        </w:rPr>
        <w:t>l</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mat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shown in App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ndix</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B</w:t>
      </w:r>
      <w:r w:rsidRPr="00DF767C">
        <w:rPr>
          <w:rFonts w:ascii="Times New Roman" w:eastAsia="Times New Roman" w:hAnsi="Times New Roman" w:cs="Times New Roman"/>
          <w:sz w:val="24"/>
          <w:szCs w:val="24"/>
        </w:rPr>
        <w:t>.</w:t>
      </w:r>
    </w:p>
    <w:p w14:paraId="76F8C0E4" w14:textId="77777777" w:rsidR="00B85012" w:rsidRPr="00552506" w:rsidRDefault="004410B0" w:rsidP="004A1993">
      <w:pPr>
        <w:pStyle w:val="ListParagraph"/>
        <w:numPr>
          <w:ilvl w:val="0"/>
          <w:numId w:val="65"/>
        </w:numPr>
        <w:rPr>
          <w:rFonts w:ascii="Times New Roman" w:hAnsi="Times New Roman" w:cs="Times New Roman"/>
          <w:b/>
          <w:sz w:val="24"/>
          <w:szCs w:val="24"/>
        </w:rPr>
      </w:pPr>
      <w:bookmarkStart w:id="303" w:name="_Toc489947961"/>
      <w:bookmarkStart w:id="304" w:name="_Toc494436052"/>
      <w:r w:rsidRPr="00552506">
        <w:rPr>
          <w:rFonts w:ascii="Times New Roman" w:hAnsi="Times New Roman" w:cs="Times New Roman"/>
          <w:b/>
          <w:sz w:val="24"/>
          <w:szCs w:val="24"/>
        </w:rPr>
        <w:lastRenderedPageBreak/>
        <w:t>OTHER REQUIREMENTS</w:t>
      </w:r>
      <w:bookmarkEnd w:id="303"/>
      <w:bookmarkEnd w:id="304"/>
    </w:p>
    <w:p w14:paraId="400CF2C0" w14:textId="77777777" w:rsidR="00B85012" w:rsidRPr="00DF767C" w:rsidRDefault="00B85012" w:rsidP="00B85012">
      <w:pPr>
        <w:spacing w:before="15" w:after="0" w:line="220" w:lineRule="exact"/>
        <w:ind w:right="200"/>
        <w:rPr>
          <w:rFonts w:ascii="Times New Roman" w:eastAsia="Calibri" w:hAnsi="Times New Roman" w:cs="Times New Roman"/>
        </w:rPr>
      </w:pPr>
    </w:p>
    <w:p w14:paraId="4BC97668" w14:textId="77777777" w:rsidR="00B85012" w:rsidRPr="00DF767C" w:rsidRDefault="00B85012" w:rsidP="00584D8B">
      <w:pPr>
        <w:pStyle w:val="NormalH2Indent"/>
        <w:rPr>
          <w:rFonts w:cs="Times New Roman"/>
        </w:rPr>
      </w:pPr>
      <w:r w:rsidRPr="00DF767C">
        <w:rPr>
          <w:rFonts w:cs="Times New Roman"/>
          <w:spacing w:val="1"/>
        </w:rPr>
        <w:t>P</w:t>
      </w:r>
      <w:r w:rsidRPr="00DF767C">
        <w:rPr>
          <w:rFonts w:cs="Times New Roman"/>
        </w:rPr>
        <w:t>rovide</w:t>
      </w:r>
      <w:r w:rsidRPr="00DF767C">
        <w:rPr>
          <w:rFonts w:cs="Times New Roman"/>
          <w:spacing w:val="-1"/>
        </w:rPr>
        <w:t xml:space="preserve"> </w:t>
      </w:r>
      <w:r w:rsidRPr="00DF767C">
        <w:rPr>
          <w:rFonts w:cs="Times New Roman"/>
        </w:rPr>
        <w:t xml:space="preserve">the </w:t>
      </w:r>
      <w:r w:rsidRPr="00DF767C">
        <w:rPr>
          <w:rFonts w:cs="Times New Roman"/>
          <w:spacing w:val="-1"/>
        </w:rPr>
        <w:t>f</w:t>
      </w:r>
      <w:r w:rsidRPr="00DF767C">
        <w:rPr>
          <w:rFonts w:cs="Times New Roman"/>
        </w:rPr>
        <w:t>ol</w:t>
      </w:r>
      <w:r w:rsidRPr="00DF767C">
        <w:rPr>
          <w:rFonts w:cs="Times New Roman"/>
          <w:spacing w:val="1"/>
        </w:rPr>
        <w:t>l</w:t>
      </w:r>
      <w:r w:rsidRPr="00DF767C">
        <w:rPr>
          <w:rFonts w:cs="Times New Roman"/>
        </w:rPr>
        <w:t>owing</w:t>
      </w:r>
      <w:r w:rsidRPr="00DF767C">
        <w:rPr>
          <w:rFonts w:cs="Times New Roman"/>
          <w:spacing w:val="-2"/>
        </w:rPr>
        <w:t xml:space="preserve"> </w:t>
      </w:r>
      <w:r w:rsidRPr="00DF767C">
        <w:rPr>
          <w:rFonts w:cs="Times New Roman"/>
        </w:rPr>
        <w:t>in</w:t>
      </w:r>
      <w:r w:rsidRPr="00DF767C">
        <w:rPr>
          <w:rFonts w:cs="Times New Roman"/>
          <w:spacing w:val="4"/>
        </w:rPr>
        <w:t xml:space="preserve"> </w:t>
      </w:r>
      <w:r w:rsidRPr="00DF767C">
        <w:rPr>
          <w:rFonts w:cs="Times New Roman"/>
        </w:rPr>
        <w:t>tabb</w:t>
      </w:r>
      <w:r w:rsidRPr="00DF767C">
        <w:rPr>
          <w:rFonts w:cs="Times New Roman"/>
          <w:spacing w:val="-1"/>
        </w:rPr>
        <w:t>e</w:t>
      </w:r>
      <w:r w:rsidRPr="00DF767C">
        <w:rPr>
          <w:rFonts w:cs="Times New Roman"/>
        </w:rPr>
        <w:t>d s</w:t>
      </w:r>
      <w:r w:rsidRPr="00DF767C">
        <w:rPr>
          <w:rFonts w:cs="Times New Roman"/>
          <w:spacing w:val="-1"/>
        </w:rPr>
        <w:t>ec</w:t>
      </w:r>
      <w:r w:rsidRPr="00DF767C">
        <w:rPr>
          <w:rFonts w:cs="Times New Roman"/>
        </w:rPr>
        <w:t>t</w:t>
      </w:r>
      <w:r w:rsidRPr="00DF767C">
        <w:rPr>
          <w:rFonts w:cs="Times New Roman"/>
          <w:spacing w:val="1"/>
        </w:rPr>
        <w:t>i</w:t>
      </w:r>
      <w:r w:rsidRPr="00DF767C">
        <w:rPr>
          <w:rFonts w:cs="Times New Roman"/>
        </w:rPr>
        <w:t xml:space="preserve">ons in </w:t>
      </w:r>
      <w:r w:rsidRPr="00DF767C">
        <w:rPr>
          <w:rFonts w:cs="Times New Roman"/>
          <w:spacing w:val="-1"/>
        </w:rPr>
        <w:t>B</w:t>
      </w:r>
      <w:r w:rsidRPr="00DF767C">
        <w:rPr>
          <w:rFonts w:cs="Times New Roman"/>
        </w:rPr>
        <w:t>ind</w:t>
      </w:r>
      <w:r w:rsidRPr="00DF767C">
        <w:rPr>
          <w:rFonts w:cs="Times New Roman"/>
          <w:spacing w:val="2"/>
        </w:rPr>
        <w:t>e</w:t>
      </w:r>
      <w:r w:rsidRPr="00DF767C">
        <w:rPr>
          <w:rFonts w:cs="Times New Roman"/>
        </w:rPr>
        <w:t>r</w:t>
      </w:r>
      <w:r w:rsidRPr="00DF767C">
        <w:rPr>
          <w:rFonts w:cs="Times New Roman"/>
          <w:spacing w:val="1"/>
        </w:rPr>
        <w:t xml:space="preserve"> </w:t>
      </w:r>
      <w:r w:rsidRPr="00DF767C">
        <w:rPr>
          <w:rFonts w:cs="Times New Roman"/>
        </w:rPr>
        <w:t>1:</w:t>
      </w:r>
    </w:p>
    <w:p w14:paraId="75E52B6B" w14:textId="77777777" w:rsidR="00B85012" w:rsidRPr="00552506" w:rsidRDefault="00B85012" w:rsidP="004A1993">
      <w:pPr>
        <w:pStyle w:val="ListParagraph"/>
        <w:numPr>
          <w:ilvl w:val="0"/>
          <w:numId w:val="67"/>
        </w:numPr>
        <w:spacing w:before="240" w:after="120"/>
        <w:ind w:left="1440"/>
        <w:contextualSpacing w:val="0"/>
        <w:rPr>
          <w:rFonts w:ascii="Times New Roman" w:hAnsi="Times New Roman" w:cs="Times New Roman"/>
          <w:b/>
          <w:spacing w:val="-3"/>
          <w:sz w:val="24"/>
          <w:szCs w:val="24"/>
        </w:rPr>
      </w:pPr>
      <w:bookmarkStart w:id="305" w:name="_Toc489947962"/>
      <w:bookmarkStart w:id="306" w:name="_Toc494436053"/>
      <w:r w:rsidRPr="00552506">
        <w:rPr>
          <w:rFonts w:ascii="Times New Roman" w:hAnsi="Times New Roman" w:cs="Times New Roman"/>
          <w:b/>
          <w:spacing w:val="-3"/>
          <w:sz w:val="24"/>
          <w:szCs w:val="24"/>
        </w:rPr>
        <w:t>Letter of Transmittal (Appendix C)</w:t>
      </w:r>
      <w:bookmarkEnd w:id="305"/>
      <w:bookmarkEnd w:id="306"/>
    </w:p>
    <w:p w14:paraId="1BC20584"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w:t>
      </w:r>
      <w:r w:rsidRPr="00DC6473">
        <w:rPr>
          <w:rFonts w:ascii="Times New Roman" w:eastAsia="Times New Roman" w:hAnsi="Times New Roman" w:cs="Times New Roman"/>
          <w:sz w:val="24"/>
          <w:szCs w:val="24"/>
        </w:rPr>
        <w:t>Fail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d</w:t>
      </w:r>
      <w:r w:rsidRPr="00DF767C">
        <w:rPr>
          <w:rFonts w:ascii="Times New Roman" w:eastAsia="Times New Roman" w:hAnsi="Times New Roman" w:cs="Times New Roman"/>
          <w:sz w:val="24"/>
          <w:szCs w:val="24"/>
        </w:rPr>
        <w:t>.</w:t>
      </w:r>
    </w:p>
    <w:p w14:paraId="0D01E053" w14:textId="77777777" w:rsidR="00B85012" w:rsidRPr="00552506" w:rsidRDefault="00B85012" w:rsidP="004A1993">
      <w:pPr>
        <w:pStyle w:val="ListParagraph"/>
        <w:numPr>
          <w:ilvl w:val="0"/>
          <w:numId w:val="67"/>
        </w:numPr>
        <w:spacing w:before="240" w:after="120"/>
        <w:ind w:left="1440"/>
        <w:contextualSpacing w:val="0"/>
        <w:rPr>
          <w:rFonts w:ascii="Times New Roman" w:hAnsi="Times New Roman" w:cs="Times New Roman"/>
          <w:b/>
          <w:spacing w:val="-3"/>
          <w:sz w:val="24"/>
          <w:szCs w:val="24"/>
        </w:rPr>
      </w:pPr>
      <w:bookmarkStart w:id="307" w:name="_Toc489947963"/>
      <w:bookmarkStart w:id="308" w:name="_Toc494436054"/>
      <w:r w:rsidRPr="00552506">
        <w:rPr>
          <w:rFonts w:ascii="Times New Roman" w:hAnsi="Times New Roman" w:cs="Times New Roman"/>
          <w:b/>
          <w:spacing w:val="-3"/>
          <w:sz w:val="24"/>
          <w:szCs w:val="24"/>
        </w:rPr>
        <w:t>References (</w:t>
      </w:r>
      <w:r w:rsidR="00D543CB" w:rsidRPr="00552506">
        <w:rPr>
          <w:rFonts w:ascii="Times New Roman" w:hAnsi="Times New Roman" w:cs="Times New Roman"/>
          <w:b/>
          <w:spacing w:val="-3"/>
          <w:sz w:val="24"/>
          <w:szCs w:val="24"/>
        </w:rPr>
        <w:t>3</w:t>
      </w:r>
      <w:r w:rsidRPr="00552506">
        <w:rPr>
          <w:rFonts w:ascii="Times New Roman" w:hAnsi="Times New Roman" w:cs="Times New Roman"/>
          <w:b/>
          <w:spacing w:val="-3"/>
          <w:sz w:val="24"/>
          <w:szCs w:val="24"/>
        </w:rPr>
        <w:t>0 points) (Appendix D)</w:t>
      </w:r>
      <w:bookmarkEnd w:id="307"/>
      <w:bookmarkEnd w:id="308"/>
    </w:p>
    <w:p w14:paraId="68CCF816"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submi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s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st of at least thr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002818EC" w:rsidRPr="00DF767C">
        <w:rPr>
          <w:rFonts w:ascii="Times New Roman" w:eastAsia="Times New Roman" w:hAnsi="Times New Roman" w:cs="Times New Roman"/>
          <w:spacing w:val="-1"/>
          <w:sz w:val="24"/>
          <w:szCs w:val="24"/>
        </w:rPr>
        <w:t xml:space="preserve">(3)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fer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 xml:space="preserve">s (and no more than five </w:t>
      </w:r>
      <w:r w:rsidR="002818EC" w:rsidRPr="00DF767C">
        <w:rPr>
          <w:rFonts w:ascii="Times New Roman" w:eastAsia="Times New Roman" w:hAnsi="Times New Roman" w:cs="Times New Roman"/>
          <w:sz w:val="24"/>
          <w:szCs w:val="24"/>
        </w:rPr>
        <w:t xml:space="preserve">(5) </w:t>
      </w:r>
      <w:r w:rsidRPr="00DF767C">
        <w:rPr>
          <w:rFonts w:ascii="Times New Roman" w:eastAsia="Times New Roman" w:hAnsi="Times New Roman" w:cs="Times New Roman"/>
          <w:sz w:val="24"/>
          <w:szCs w:val="24"/>
        </w:rPr>
        <w:t xml:space="preserve">references) in </w:t>
      </w:r>
      <w:r w:rsidRPr="00DF767C">
        <w:rPr>
          <w:rFonts w:ascii="Times New Roman" w:eastAsia="Times New Roman" w:hAnsi="Times New Roman" w:cs="Times New Roman"/>
          <w:spacing w:val="-1"/>
          <w:sz w:val="24"/>
          <w:szCs w:val="24"/>
        </w:rPr>
        <w:t>B</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3"/>
          <w:sz w:val="24"/>
          <w:szCs w:val="24"/>
        </w:rPr>
        <w:t>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1, with bus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ss </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mation for </w:t>
      </w:r>
      <w:r w:rsidRPr="00DF767C">
        <w:rPr>
          <w:rFonts w:ascii="Times New Roman" w:eastAsia="Times New Roman" w:hAnsi="Times New Roman" w:cs="Times New Roman"/>
          <w:spacing w:val="-1"/>
          <w:sz w:val="24"/>
          <w:szCs w:val="24"/>
        </w:rPr>
        <w:t>eac</w:t>
      </w:r>
      <w:r w:rsidRPr="00DF767C">
        <w:rPr>
          <w:rFonts w:ascii="Times New Roman" w:eastAsia="Times New Roman" w:hAnsi="Times New Roman" w:cs="Times New Roman"/>
          <w:sz w:val="24"/>
          <w:szCs w:val="24"/>
        </w:rPr>
        <w:t xml:space="preserve">h. </w:t>
      </w:r>
      <w:r w:rsidR="00A174D5" w:rsidRPr="00DF767C">
        <w:rPr>
          <w:rFonts w:ascii="Times New Roman" w:eastAsia="Times New Roman" w:hAnsi="Times New Roman" w:cs="Times New Roman"/>
          <w:i/>
          <w:sz w:val="24"/>
          <w:szCs w:val="24"/>
        </w:rPr>
        <w:t>Offerors are required to send the</w:t>
      </w:r>
      <w:r w:rsidRPr="00DF767C">
        <w:rPr>
          <w:rFonts w:ascii="Times New Roman" w:hAnsi="Times New Roman" w:cs="Times New Roman"/>
          <w:i/>
          <w:sz w:val="24"/>
          <w:szCs w:val="24"/>
        </w:rPr>
        <w:t xml:space="preserve"> Reference Questionnaire </w:t>
      </w:r>
      <w:r w:rsidR="00A174D5" w:rsidRPr="00DF767C">
        <w:rPr>
          <w:rFonts w:ascii="Times New Roman" w:eastAsia="Times New Roman" w:hAnsi="Times New Roman" w:cs="Times New Roman"/>
          <w:i/>
          <w:sz w:val="24"/>
          <w:szCs w:val="24"/>
        </w:rPr>
        <w:t>Form, APPENDIX D, to each business reference listed. The business reference, in turn, is requested to submit the completed Reference Questionnaire Form, APPENDIX D,</w:t>
      </w:r>
      <w:r w:rsidRPr="00DF767C">
        <w:rPr>
          <w:rFonts w:ascii="Times New Roman" w:hAnsi="Times New Roman" w:cs="Times New Roman"/>
          <w:i/>
          <w:sz w:val="24"/>
          <w:szCs w:val="24"/>
        </w:rPr>
        <w:t xml:space="preserve"> dir</w:t>
      </w:r>
      <w:r w:rsidRPr="00DF767C">
        <w:rPr>
          <w:rFonts w:ascii="Times New Roman" w:hAnsi="Times New Roman" w:cs="Times New Roman"/>
          <w:i/>
          <w:spacing w:val="-1"/>
          <w:sz w:val="24"/>
          <w:szCs w:val="24"/>
        </w:rPr>
        <w:t>ec</w:t>
      </w:r>
      <w:r w:rsidRPr="00DF767C">
        <w:rPr>
          <w:rFonts w:ascii="Times New Roman" w:hAnsi="Times New Roman" w:cs="Times New Roman"/>
          <w:i/>
          <w:sz w:val="24"/>
          <w:szCs w:val="24"/>
        </w:rPr>
        <w:t>t</w:t>
      </w:r>
      <w:r w:rsidRPr="00DF767C">
        <w:rPr>
          <w:rFonts w:ascii="Times New Roman" w:hAnsi="Times New Roman" w:cs="Times New Roman"/>
          <w:i/>
          <w:spacing w:val="3"/>
          <w:sz w:val="24"/>
          <w:szCs w:val="24"/>
        </w:rPr>
        <w:t>l</w:t>
      </w:r>
      <w:r w:rsidRPr="00DF767C">
        <w:rPr>
          <w:rFonts w:ascii="Times New Roman" w:hAnsi="Times New Roman" w:cs="Times New Roman"/>
          <w:i/>
          <w:sz w:val="24"/>
          <w:szCs w:val="24"/>
        </w:rPr>
        <w:t>y</w:t>
      </w:r>
      <w:r w:rsidRPr="00DF767C">
        <w:rPr>
          <w:rFonts w:ascii="Times New Roman" w:hAnsi="Times New Roman" w:cs="Times New Roman"/>
          <w:i/>
          <w:spacing w:val="-5"/>
          <w:sz w:val="24"/>
          <w:szCs w:val="24"/>
        </w:rPr>
        <w:t xml:space="preserve"> </w:t>
      </w:r>
      <w:r w:rsidRPr="00DF767C">
        <w:rPr>
          <w:rFonts w:ascii="Times New Roman" w:hAnsi="Times New Roman" w:cs="Times New Roman"/>
          <w:i/>
          <w:sz w:val="24"/>
          <w:szCs w:val="24"/>
        </w:rPr>
        <w:t xml:space="preserve">to </w:t>
      </w:r>
      <w:r w:rsidRPr="00DF767C">
        <w:rPr>
          <w:rFonts w:ascii="Times New Roman" w:hAnsi="Times New Roman" w:cs="Times New Roman"/>
          <w:i/>
          <w:spacing w:val="1"/>
          <w:sz w:val="24"/>
          <w:szCs w:val="24"/>
        </w:rPr>
        <w:t>t</w:t>
      </w:r>
      <w:r w:rsidRPr="00DF767C">
        <w:rPr>
          <w:rFonts w:ascii="Times New Roman" w:hAnsi="Times New Roman" w:cs="Times New Roman"/>
          <w:i/>
          <w:sz w:val="24"/>
          <w:szCs w:val="24"/>
        </w:rPr>
        <w:t>he</w:t>
      </w:r>
      <w:r w:rsidRPr="00DF767C">
        <w:rPr>
          <w:rFonts w:ascii="Times New Roman" w:hAnsi="Times New Roman" w:cs="Times New Roman"/>
          <w:i/>
          <w:spacing w:val="-1"/>
          <w:sz w:val="24"/>
          <w:szCs w:val="24"/>
        </w:rPr>
        <w:t xml:space="preserve"> </w:t>
      </w:r>
      <w:r w:rsidRPr="00DF767C">
        <w:rPr>
          <w:rFonts w:ascii="Times New Roman" w:hAnsi="Times New Roman" w:cs="Times New Roman"/>
          <w:i/>
          <w:spacing w:val="1"/>
          <w:sz w:val="24"/>
          <w:szCs w:val="24"/>
        </w:rPr>
        <w:t>P</w:t>
      </w:r>
      <w:r w:rsidRPr="00DF767C">
        <w:rPr>
          <w:rFonts w:ascii="Times New Roman" w:hAnsi="Times New Roman" w:cs="Times New Roman"/>
          <w:i/>
          <w:sz w:val="24"/>
          <w:szCs w:val="24"/>
        </w:rPr>
        <w:t>r</w:t>
      </w:r>
      <w:r w:rsidRPr="00DF767C">
        <w:rPr>
          <w:rFonts w:ascii="Times New Roman" w:hAnsi="Times New Roman" w:cs="Times New Roman"/>
          <w:i/>
          <w:spacing w:val="1"/>
          <w:sz w:val="24"/>
          <w:szCs w:val="24"/>
        </w:rPr>
        <w:t>o</w:t>
      </w:r>
      <w:r w:rsidRPr="00DF767C">
        <w:rPr>
          <w:rFonts w:ascii="Times New Roman" w:hAnsi="Times New Roman" w:cs="Times New Roman"/>
          <w:i/>
          <w:spacing w:val="-1"/>
          <w:sz w:val="24"/>
          <w:szCs w:val="24"/>
        </w:rPr>
        <w:t>c</w:t>
      </w:r>
      <w:r w:rsidRPr="00DF767C">
        <w:rPr>
          <w:rFonts w:ascii="Times New Roman" w:hAnsi="Times New Roman" w:cs="Times New Roman"/>
          <w:i/>
          <w:sz w:val="24"/>
          <w:szCs w:val="24"/>
        </w:rPr>
        <w:t>ur</w:t>
      </w:r>
      <w:r w:rsidRPr="00DF767C">
        <w:rPr>
          <w:rFonts w:ascii="Times New Roman" w:hAnsi="Times New Roman" w:cs="Times New Roman"/>
          <w:i/>
          <w:spacing w:val="-2"/>
          <w:sz w:val="24"/>
          <w:szCs w:val="24"/>
        </w:rPr>
        <w:t>e</w:t>
      </w:r>
      <w:r w:rsidRPr="00DF767C">
        <w:rPr>
          <w:rFonts w:ascii="Times New Roman" w:hAnsi="Times New Roman" w:cs="Times New Roman"/>
          <w:i/>
          <w:spacing w:val="3"/>
          <w:sz w:val="24"/>
          <w:szCs w:val="24"/>
        </w:rPr>
        <w:t>m</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nt Man</w:t>
      </w:r>
      <w:r w:rsidRPr="00DF767C">
        <w:rPr>
          <w:rFonts w:ascii="Times New Roman" w:hAnsi="Times New Roman" w:cs="Times New Roman"/>
          <w:i/>
          <w:spacing w:val="-1"/>
          <w:sz w:val="24"/>
          <w:szCs w:val="24"/>
        </w:rPr>
        <w:t>a</w:t>
      </w:r>
      <w:r w:rsidRPr="00DF767C">
        <w:rPr>
          <w:rFonts w:ascii="Times New Roman" w:hAnsi="Times New Roman" w:cs="Times New Roman"/>
          <w:i/>
          <w:sz w:val="24"/>
          <w:szCs w:val="24"/>
        </w:rPr>
        <w:t>g</w:t>
      </w:r>
      <w:r w:rsidRPr="00DF767C">
        <w:rPr>
          <w:rFonts w:ascii="Times New Roman" w:hAnsi="Times New Roman" w:cs="Times New Roman"/>
          <w:i/>
          <w:spacing w:val="-1"/>
          <w:sz w:val="24"/>
          <w:szCs w:val="24"/>
        </w:rPr>
        <w:t>e</w:t>
      </w:r>
      <w:r w:rsidRPr="00DF767C">
        <w:rPr>
          <w:rFonts w:ascii="Times New Roman" w:hAnsi="Times New Roman" w:cs="Times New Roman"/>
          <w:i/>
          <w:sz w:val="24"/>
          <w:szCs w:val="24"/>
        </w:rPr>
        <w:t>r</w:t>
      </w:r>
      <w:r w:rsidR="00A174D5" w:rsidRPr="00DF767C">
        <w:rPr>
          <w:rFonts w:ascii="Times New Roman" w:eastAsia="Times New Roman" w:hAnsi="Times New Roman" w:cs="Times New Roman"/>
          <w:i/>
          <w:sz w:val="24"/>
          <w:szCs w:val="24"/>
        </w:rPr>
        <w:t>, as described in the Introduction Paragraph D</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oin</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s 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a</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d b</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on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of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sponses to</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of qu</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sk</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of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ref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rni</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g qu</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of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’s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 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meliness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rvi</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ss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o probl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ms and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1"/>
          <w:sz w:val="24"/>
          <w:szCs w:val="24"/>
        </w:rPr>
        <w:t>t</w:t>
      </w:r>
      <w:r w:rsidR="003C0497"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the l</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l of </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pacing w:val="3"/>
          <w:sz w:val="24"/>
          <w:szCs w:val="24"/>
        </w:rPr>
        <w:t>t</w:t>
      </w:r>
      <w:r w:rsidRPr="00DF767C">
        <w:rPr>
          <w:rFonts w:ascii="Times New Roman" w:eastAsia="Times New Roman" w:hAnsi="Times New Roman" w:cs="Times New Roman"/>
          <w:sz w:val="24"/>
          <w:szCs w:val="24"/>
        </w:rPr>
        <w:t>ion wi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h the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1"/>
          <w:sz w:val="24"/>
          <w:szCs w:val="24"/>
        </w:rPr>
        <w:t>fe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s o</w:t>
      </w:r>
      <w:r w:rsidRPr="00DF767C">
        <w:rPr>
          <w:rFonts w:ascii="Times New Roman" w:eastAsia="Times New Roman" w:hAnsi="Times New Roman" w:cs="Times New Roman"/>
          <w:spacing w:val="2"/>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ll 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orm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ce</w:t>
      </w:r>
      <w:r w:rsidRPr="00DF767C">
        <w:rPr>
          <w:rFonts w:ascii="Times New Roman" w:eastAsia="Times New Roman" w:hAnsi="Times New Roman" w:cs="Times New Roman"/>
          <w:sz w:val="24"/>
          <w:szCs w:val="24"/>
        </w:rPr>
        <w:t>.</w:t>
      </w:r>
      <w:r w:rsidRPr="00DF767C">
        <w:rPr>
          <w:rFonts w:ascii="Times New Roman" w:eastAsia="Times New Roman" w:hAnsi="Times New Roman" w:cs="Times New Roman"/>
          <w:spacing w:val="1"/>
          <w:sz w:val="24"/>
          <w:szCs w:val="24"/>
        </w:rPr>
        <w:t xml:space="preserve"> </w:t>
      </w:r>
    </w:p>
    <w:p w14:paraId="1A565CDB" w14:textId="77777777" w:rsidR="00B85012" w:rsidRPr="00DF767C" w:rsidRDefault="00B85012" w:rsidP="00B85012">
      <w:pPr>
        <w:spacing w:before="1" w:after="0" w:line="280" w:lineRule="exact"/>
        <w:ind w:right="200"/>
        <w:rPr>
          <w:rFonts w:ascii="Times New Roman" w:eastAsia="Calibri" w:hAnsi="Times New Roman" w:cs="Times New Roman"/>
          <w:sz w:val="28"/>
          <w:szCs w:val="28"/>
        </w:rPr>
      </w:pPr>
    </w:p>
    <w:p w14:paraId="7E34F082" w14:textId="5CD7FA7B" w:rsidR="00B85012" w:rsidRPr="00DF767C" w:rsidRDefault="00B85012" w:rsidP="004A1993">
      <w:pPr>
        <w:pStyle w:val="ListParagraph"/>
        <w:numPr>
          <w:ilvl w:val="0"/>
          <w:numId w:val="67"/>
        </w:numPr>
        <w:spacing w:before="240" w:after="120"/>
        <w:ind w:left="1440"/>
        <w:contextualSpacing w:val="0"/>
        <w:rPr>
          <w:spacing w:val="-3"/>
        </w:rPr>
      </w:pPr>
      <w:bookmarkStart w:id="309" w:name="_Toc489947964"/>
      <w:bookmarkStart w:id="310" w:name="_Toc494436055"/>
      <w:bookmarkStart w:id="311" w:name="_Hlk494446902"/>
      <w:r w:rsidRPr="00552506">
        <w:rPr>
          <w:rFonts w:ascii="Times New Roman" w:hAnsi="Times New Roman" w:cs="Times New Roman"/>
          <w:b/>
          <w:spacing w:val="-3"/>
          <w:sz w:val="24"/>
          <w:szCs w:val="24"/>
        </w:rPr>
        <w:t>Financial Stability – Financials (Section V</w:t>
      </w:r>
      <w:r w:rsidR="001408CC" w:rsidRPr="00552506">
        <w:rPr>
          <w:rFonts w:ascii="Times New Roman" w:hAnsi="Times New Roman" w:cs="Times New Roman"/>
          <w:b/>
          <w:spacing w:val="-3"/>
          <w:sz w:val="24"/>
          <w:szCs w:val="24"/>
        </w:rPr>
        <w:t>II</w:t>
      </w:r>
      <w:r w:rsidRPr="00552506">
        <w:rPr>
          <w:rFonts w:ascii="Times New Roman" w:hAnsi="Times New Roman" w:cs="Times New Roman"/>
          <w:b/>
          <w:spacing w:val="-3"/>
          <w:sz w:val="24"/>
          <w:szCs w:val="24"/>
        </w:rPr>
        <w:t>. B .3)</w:t>
      </w:r>
      <w:bookmarkEnd w:id="309"/>
      <w:bookmarkEnd w:id="310"/>
    </w:p>
    <w:p w14:paraId="02238CC9"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w:t>
      </w:r>
      <w:r w:rsidRPr="00DC6473">
        <w:rPr>
          <w:rFonts w:ascii="Times New Roman" w:eastAsia="Times New Roman" w:hAnsi="Times New Roman" w:cs="Times New Roman"/>
          <w:sz w:val="24"/>
          <w:szCs w:val="24"/>
        </w:rPr>
        <w:t>Fail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34083C5B" w14:textId="75EE6294" w:rsidR="00B85012" w:rsidRPr="00552506" w:rsidRDefault="00B85012" w:rsidP="004A1993">
      <w:pPr>
        <w:pStyle w:val="ListParagraph"/>
        <w:numPr>
          <w:ilvl w:val="0"/>
          <w:numId w:val="67"/>
        </w:numPr>
        <w:spacing w:before="240" w:after="120"/>
        <w:ind w:left="1440"/>
        <w:contextualSpacing w:val="0"/>
        <w:rPr>
          <w:rFonts w:ascii="Times New Roman" w:hAnsi="Times New Roman" w:cs="Times New Roman"/>
          <w:b/>
          <w:spacing w:val="-3"/>
          <w:sz w:val="24"/>
          <w:szCs w:val="24"/>
        </w:rPr>
      </w:pPr>
      <w:bookmarkStart w:id="312" w:name="_Toc489947965"/>
      <w:bookmarkStart w:id="313" w:name="_Toc494436056"/>
      <w:r w:rsidRPr="00552506">
        <w:rPr>
          <w:rFonts w:ascii="Times New Roman" w:hAnsi="Times New Roman" w:cs="Times New Roman"/>
          <w:b/>
          <w:spacing w:val="-3"/>
          <w:sz w:val="24"/>
          <w:szCs w:val="24"/>
        </w:rPr>
        <w:t>Performance Bond Capacity Statement (Section V</w:t>
      </w:r>
      <w:r w:rsidR="001408CC" w:rsidRPr="00552506">
        <w:rPr>
          <w:rFonts w:ascii="Times New Roman" w:hAnsi="Times New Roman" w:cs="Times New Roman"/>
          <w:b/>
          <w:spacing w:val="-3"/>
          <w:sz w:val="24"/>
          <w:szCs w:val="24"/>
        </w:rPr>
        <w:t>II</w:t>
      </w:r>
      <w:r w:rsidRPr="00552506">
        <w:rPr>
          <w:rFonts w:ascii="Times New Roman" w:hAnsi="Times New Roman" w:cs="Times New Roman"/>
          <w:b/>
          <w:spacing w:val="-3"/>
          <w:sz w:val="24"/>
          <w:szCs w:val="24"/>
        </w:rPr>
        <w:t>. B .4)</w:t>
      </w:r>
      <w:bookmarkEnd w:id="312"/>
      <w:bookmarkEnd w:id="313"/>
    </w:p>
    <w:p w14:paraId="1504F0B6"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C6473">
        <w:rPr>
          <w:rFonts w:ascii="Times New Roman" w:eastAsia="Times New Roman" w:hAnsi="Times New Roman" w:cs="Times New Roman"/>
          <w:sz w:val="24"/>
          <w:szCs w:val="24"/>
        </w:rPr>
        <w:t>Pass</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79933F05" w14:textId="77777777" w:rsidR="00B85012" w:rsidRPr="00DF767C" w:rsidRDefault="00B85012" w:rsidP="00B85012">
      <w:pPr>
        <w:spacing w:before="5" w:after="0" w:line="240" w:lineRule="exact"/>
        <w:ind w:right="200"/>
        <w:rPr>
          <w:rFonts w:ascii="Times New Roman" w:eastAsia="Calibri" w:hAnsi="Times New Roman" w:cs="Times New Roman"/>
          <w:sz w:val="24"/>
          <w:szCs w:val="24"/>
        </w:rPr>
      </w:pPr>
    </w:p>
    <w:p w14:paraId="20E598E8" w14:textId="77777777" w:rsidR="00B85012" w:rsidRPr="00614EBC" w:rsidRDefault="00B85012" w:rsidP="004A1993">
      <w:pPr>
        <w:pStyle w:val="ListParagraph"/>
        <w:numPr>
          <w:ilvl w:val="0"/>
          <w:numId w:val="67"/>
        </w:numPr>
        <w:ind w:left="1440"/>
        <w:rPr>
          <w:rFonts w:ascii="Times New Roman" w:hAnsi="Times New Roman" w:cs="Times New Roman"/>
          <w:b/>
          <w:spacing w:val="-3"/>
          <w:sz w:val="24"/>
          <w:szCs w:val="24"/>
        </w:rPr>
      </w:pPr>
      <w:bookmarkStart w:id="314" w:name="_Toc489947966"/>
      <w:bookmarkStart w:id="315" w:name="_Toc494436057"/>
      <w:r w:rsidRPr="00614EBC">
        <w:rPr>
          <w:rFonts w:ascii="Times New Roman" w:hAnsi="Times New Roman" w:cs="Times New Roman"/>
          <w:b/>
          <w:spacing w:val="-3"/>
          <w:sz w:val="24"/>
          <w:szCs w:val="24"/>
        </w:rPr>
        <w:t>Campaign Contribution Disclosure Form (Appendix E)</w:t>
      </w:r>
      <w:bookmarkEnd w:id="314"/>
      <w:bookmarkEnd w:id="315"/>
    </w:p>
    <w:p w14:paraId="4615658F" w14:textId="77777777" w:rsidR="00B85012" w:rsidRPr="00DF767C" w:rsidRDefault="00B85012" w:rsidP="00B85012">
      <w:pPr>
        <w:spacing w:before="5" w:after="0" w:line="110" w:lineRule="exact"/>
        <w:ind w:right="200"/>
        <w:rPr>
          <w:rFonts w:ascii="Times New Roman" w:eastAsia="Calibri" w:hAnsi="Times New Roman" w:cs="Times New Roman"/>
          <w:sz w:val="24"/>
          <w:szCs w:val="24"/>
        </w:rPr>
      </w:pPr>
    </w:p>
    <w:p w14:paraId="3DE60753"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C6473">
        <w:rPr>
          <w:rFonts w:ascii="Times New Roman" w:eastAsia="Times New Roman" w:hAnsi="Times New Roman" w:cs="Times New Roman"/>
          <w:sz w:val="24"/>
          <w:szCs w:val="24"/>
        </w:rPr>
        <w:t>Pass</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3CB3D5F7" w14:textId="77777777" w:rsidR="00B85012" w:rsidRPr="00DF767C" w:rsidRDefault="00B85012" w:rsidP="00B85012">
      <w:pPr>
        <w:spacing w:before="5" w:after="0" w:line="240" w:lineRule="exact"/>
        <w:ind w:right="200"/>
        <w:rPr>
          <w:rFonts w:ascii="Times New Roman" w:eastAsia="Calibri" w:hAnsi="Times New Roman" w:cs="Times New Roman"/>
          <w:sz w:val="24"/>
          <w:szCs w:val="24"/>
        </w:rPr>
      </w:pPr>
    </w:p>
    <w:p w14:paraId="5A244443" w14:textId="77777777" w:rsidR="00B85012" w:rsidRPr="00614EBC" w:rsidRDefault="00B85012" w:rsidP="004A1993">
      <w:pPr>
        <w:pStyle w:val="ListParagraph"/>
        <w:numPr>
          <w:ilvl w:val="0"/>
          <w:numId w:val="67"/>
        </w:numPr>
        <w:ind w:left="1440"/>
        <w:rPr>
          <w:rFonts w:ascii="Times New Roman" w:eastAsia="Calibri" w:hAnsi="Times New Roman" w:cs="Times New Roman"/>
          <w:b/>
          <w:sz w:val="24"/>
          <w:szCs w:val="24"/>
        </w:rPr>
      </w:pPr>
      <w:bookmarkStart w:id="316" w:name="_Toc489947967"/>
      <w:bookmarkStart w:id="317" w:name="_Toc494436058"/>
      <w:r w:rsidRPr="00614EBC">
        <w:rPr>
          <w:rFonts w:ascii="Times New Roman" w:eastAsia="Calibri" w:hAnsi="Times New Roman" w:cs="Times New Roman"/>
          <w:b/>
          <w:sz w:val="24"/>
          <w:szCs w:val="24"/>
        </w:rPr>
        <w:t>New Mexico Employee Health Coverage Form (Appendix F)</w:t>
      </w:r>
      <w:bookmarkEnd w:id="316"/>
      <w:bookmarkEnd w:id="317"/>
    </w:p>
    <w:p w14:paraId="2450E733"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C6473">
        <w:rPr>
          <w:rFonts w:ascii="Times New Roman" w:eastAsia="Times New Roman" w:hAnsi="Times New Roman" w:cs="Times New Roman"/>
          <w:sz w:val="24"/>
          <w:szCs w:val="24"/>
        </w:rPr>
        <w:t>Pass</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4EC253DD" w14:textId="77777777" w:rsidR="00B85012" w:rsidRPr="00614EBC" w:rsidRDefault="00B85012" w:rsidP="00B85012">
      <w:pPr>
        <w:spacing w:before="5" w:after="0" w:line="240" w:lineRule="exact"/>
        <w:ind w:right="200"/>
        <w:rPr>
          <w:rFonts w:ascii="Times New Roman" w:eastAsia="Calibri" w:hAnsi="Times New Roman" w:cs="Times New Roman"/>
          <w:b/>
          <w:sz w:val="24"/>
          <w:szCs w:val="24"/>
        </w:rPr>
      </w:pPr>
    </w:p>
    <w:p w14:paraId="101811F1" w14:textId="72B663EB" w:rsidR="00B85012" w:rsidRPr="00614EBC" w:rsidRDefault="00B85012" w:rsidP="004A1993">
      <w:pPr>
        <w:pStyle w:val="ListParagraph"/>
        <w:numPr>
          <w:ilvl w:val="0"/>
          <w:numId w:val="67"/>
        </w:numPr>
        <w:ind w:left="1440"/>
        <w:rPr>
          <w:rFonts w:ascii="Times New Roman" w:eastAsia="Calibri" w:hAnsi="Times New Roman" w:cs="Times New Roman"/>
          <w:b/>
          <w:sz w:val="24"/>
          <w:szCs w:val="24"/>
        </w:rPr>
      </w:pPr>
      <w:bookmarkStart w:id="318" w:name="_Toc489947968"/>
      <w:bookmarkStart w:id="319" w:name="_Toc494436059"/>
      <w:r w:rsidRPr="00614EBC">
        <w:rPr>
          <w:rFonts w:ascii="Times New Roman" w:eastAsia="Calibri" w:hAnsi="Times New Roman" w:cs="Times New Roman"/>
          <w:b/>
          <w:sz w:val="24"/>
          <w:szCs w:val="24"/>
        </w:rPr>
        <w:t>Pay Equity Reporting Statement (Appendix I, Article 2</w:t>
      </w:r>
      <w:r w:rsidR="00C96CE8" w:rsidRPr="00614EBC">
        <w:rPr>
          <w:rFonts w:ascii="Times New Roman" w:eastAsia="Calibri" w:hAnsi="Times New Roman" w:cs="Times New Roman"/>
          <w:b/>
          <w:sz w:val="24"/>
          <w:szCs w:val="24"/>
        </w:rPr>
        <w:t>2</w:t>
      </w:r>
      <w:r w:rsidRPr="00614EBC">
        <w:rPr>
          <w:rFonts w:ascii="Times New Roman" w:eastAsia="Calibri" w:hAnsi="Times New Roman" w:cs="Times New Roman"/>
          <w:b/>
          <w:sz w:val="24"/>
          <w:szCs w:val="24"/>
        </w:rPr>
        <w:t>)</w:t>
      </w:r>
      <w:bookmarkEnd w:id="318"/>
      <w:bookmarkEnd w:id="319"/>
    </w:p>
    <w:p w14:paraId="0674F710" w14:textId="77777777" w:rsidR="00B85012" w:rsidRPr="00DF767C" w:rsidRDefault="00B85012" w:rsidP="00B85012">
      <w:pPr>
        <w:spacing w:before="5" w:after="0" w:line="110" w:lineRule="exact"/>
        <w:ind w:right="200"/>
        <w:rPr>
          <w:rFonts w:ascii="Times New Roman" w:eastAsia="Calibri" w:hAnsi="Times New Roman" w:cs="Times New Roman"/>
          <w:sz w:val="24"/>
          <w:szCs w:val="24"/>
        </w:rPr>
      </w:pPr>
    </w:p>
    <w:p w14:paraId="5036D03E"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C6473">
        <w:rPr>
          <w:rFonts w:ascii="Times New Roman" w:eastAsia="Times New Roman" w:hAnsi="Times New Roman" w:cs="Times New Roman"/>
          <w:sz w:val="24"/>
          <w:szCs w:val="24"/>
        </w:rPr>
        <w:t>Pass</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61DFB389" w14:textId="77777777" w:rsidR="00B85012" w:rsidRPr="00DF767C" w:rsidRDefault="00B85012" w:rsidP="00B85012">
      <w:pPr>
        <w:spacing w:before="3" w:after="0" w:line="280" w:lineRule="exact"/>
        <w:ind w:right="200"/>
        <w:rPr>
          <w:rFonts w:ascii="Times New Roman" w:eastAsia="Calibri" w:hAnsi="Times New Roman" w:cs="Times New Roman"/>
          <w:sz w:val="24"/>
          <w:szCs w:val="24"/>
        </w:rPr>
      </w:pPr>
    </w:p>
    <w:p w14:paraId="5DF786E1" w14:textId="3F20B086" w:rsidR="00B85012" w:rsidRPr="00614EBC" w:rsidRDefault="00B85012" w:rsidP="004A1993">
      <w:pPr>
        <w:pStyle w:val="ListParagraph"/>
        <w:numPr>
          <w:ilvl w:val="0"/>
          <w:numId w:val="67"/>
        </w:numPr>
        <w:ind w:left="1440"/>
        <w:rPr>
          <w:rFonts w:ascii="Times New Roman" w:eastAsia="Calibri" w:hAnsi="Times New Roman" w:cs="Times New Roman"/>
          <w:b/>
          <w:sz w:val="24"/>
          <w:szCs w:val="24"/>
        </w:rPr>
      </w:pPr>
      <w:bookmarkStart w:id="320" w:name="_Toc489947969"/>
      <w:bookmarkStart w:id="321" w:name="_Toc494436060"/>
      <w:r w:rsidRPr="00614EBC">
        <w:rPr>
          <w:rFonts w:ascii="Times New Roman" w:eastAsia="Calibri" w:hAnsi="Times New Roman" w:cs="Times New Roman"/>
          <w:b/>
          <w:sz w:val="24"/>
          <w:szCs w:val="24"/>
        </w:rPr>
        <w:t>Eligibility Statement (Section V</w:t>
      </w:r>
      <w:r w:rsidR="001408CC" w:rsidRPr="00614EBC">
        <w:rPr>
          <w:rFonts w:ascii="Times New Roman" w:eastAsia="Calibri" w:hAnsi="Times New Roman" w:cs="Times New Roman"/>
          <w:b/>
          <w:sz w:val="24"/>
          <w:szCs w:val="24"/>
        </w:rPr>
        <w:t>II</w:t>
      </w:r>
      <w:r w:rsidRPr="00614EBC">
        <w:rPr>
          <w:rFonts w:ascii="Times New Roman" w:eastAsia="Calibri" w:hAnsi="Times New Roman" w:cs="Times New Roman"/>
          <w:b/>
          <w:sz w:val="24"/>
          <w:szCs w:val="24"/>
        </w:rPr>
        <w:t>. B .8)</w:t>
      </w:r>
      <w:bookmarkEnd w:id="320"/>
      <w:bookmarkEnd w:id="321"/>
    </w:p>
    <w:bookmarkEnd w:id="311"/>
    <w:p w14:paraId="7BFE4618" w14:textId="77777777" w:rsidR="00B85012" w:rsidRPr="00DF767C" w:rsidRDefault="00B85012" w:rsidP="00B85012">
      <w:pPr>
        <w:spacing w:after="0" w:line="240" w:lineRule="auto"/>
        <w:ind w:left="1440" w:right="200"/>
        <w:contextualSpacing/>
        <w:rPr>
          <w:rFonts w:ascii="Times New Roman" w:eastAsia="Times New Roman" w:hAnsi="Times New Roman" w:cs="Times New Roman"/>
          <w:sz w:val="24"/>
          <w:szCs w:val="24"/>
        </w:rPr>
      </w:pPr>
    </w:p>
    <w:p w14:paraId="64D3F72F" w14:textId="77777777" w:rsidR="00B85012" w:rsidRPr="00DF767C" w:rsidRDefault="00B85012" w:rsidP="00DC6473">
      <w:pPr>
        <w:spacing w:after="0" w:line="240" w:lineRule="auto"/>
        <w:ind w:left="1080" w:right="202"/>
        <w:rPr>
          <w:rFonts w:ascii="Times New Roman" w:eastAsia="Times New Roman" w:hAnsi="Times New Roman" w:cs="Times New Roman"/>
          <w:sz w:val="24"/>
          <w:szCs w:val="24"/>
        </w:rPr>
      </w:pPr>
      <w:r w:rsidRPr="00DC6473">
        <w:rPr>
          <w:rFonts w:ascii="Times New Roman" w:eastAsia="Times New Roman" w:hAnsi="Times New Roman" w:cs="Times New Roman"/>
          <w:sz w:val="24"/>
          <w:szCs w:val="24"/>
        </w:rPr>
        <w:t>Pass</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pacing w:val="-1"/>
          <w:sz w:val="24"/>
          <w:szCs w:val="24"/>
        </w:rPr>
        <w:t>Fa</w:t>
      </w:r>
      <w:r w:rsidRPr="00DF767C">
        <w:rPr>
          <w:rFonts w:ascii="Times New Roman" w:eastAsia="Times New Roman" w:hAnsi="Times New Roman" w:cs="Times New Roman"/>
          <w:sz w:val="24"/>
          <w:szCs w:val="24"/>
        </w:rPr>
        <w:t>il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pacing w:val="-5"/>
          <w:sz w:val="24"/>
          <w:szCs w:val="24"/>
        </w:rPr>
        <w:t>y</w:t>
      </w:r>
      <w:r w:rsidRPr="00DF767C">
        <w:rPr>
          <w:rFonts w:ascii="Times New Roman" w:eastAsia="Times New Roman" w:hAnsi="Times New Roman" w:cs="Times New Roman"/>
          <w:sz w:val="24"/>
          <w:szCs w:val="24"/>
        </w:rPr>
        <w:t>. No points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p>
    <w:p w14:paraId="32BEB8A4" w14:textId="77777777" w:rsidR="00B85012" w:rsidRPr="00DF767C" w:rsidRDefault="00B85012" w:rsidP="00B85012">
      <w:pPr>
        <w:spacing w:before="36" w:after="0" w:line="240" w:lineRule="auto"/>
        <w:ind w:left="1440" w:right="200"/>
        <w:rPr>
          <w:rFonts w:ascii="Times New Roman" w:eastAsia="Times New Roman" w:hAnsi="Times New Roman" w:cs="Times New Roman"/>
          <w:sz w:val="24"/>
          <w:szCs w:val="24"/>
        </w:rPr>
      </w:pPr>
    </w:p>
    <w:p w14:paraId="59BE3B00" w14:textId="77777777" w:rsidR="00B85012" w:rsidRPr="00DF767C" w:rsidRDefault="00B85012" w:rsidP="00B85012">
      <w:pPr>
        <w:spacing w:after="0" w:line="200" w:lineRule="exact"/>
        <w:ind w:right="200"/>
        <w:rPr>
          <w:rFonts w:ascii="Times New Roman" w:eastAsia="Calibri" w:hAnsi="Times New Roman" w:cs="Times New Roman"/>
          <w:sz w:val="20"/>
          <w:szCs w:val="20"/>
        </w:rPr>
      </w:pPr>
    </w:p>
    <w:p w14:paraId="71EA5D84" w14:textId="5B1FE5A1" w:rsidR="00B85012" w:rsidRPr="00DF767C" w:rsidRDefault="00B85012" w:rsidP="004A1993">
      <w:pPr>
        <w:pStyle w:val="ListParagraph"/>
        <w:numPr>
          <w:ilvl w:val="0"/>
          <w:numId w:val="68"/>
        </w:numPr>
      </w:pPr>
      <w:bookmarkStart w:id="322" w:name="_Toc489947970"/>
      <w:bookmarkStart w:id="323" w:name="_Toc494436061"/>
      <w:r w:rsidRPr="00614EBC">
        <w:rPr>
          <w:rFonts w:ascii="Times New Roman" w:hAnsi="Times New Roman" w:cs="Times New Roman"/>
          <w:b/>
          <w:sz w:val="24"/>
          <w:szCs w:val="24"/>
        </w:rPr>
        <w:lastRenderedPageBreak/>
        <w:t>ORAL PRESENTATION</w:t>
      </w:r>
      <w:r w:rsidRPr="00DF767C">
        <w:t xml:space="preserve"> (Finalists only, </w:t>
      </w:r>
      <w:r w:rsidR="00BA23C4" w:rsidRPr="00DF767C">
        <w:t>100</w:t>
      </w:r>
      <w:r w:rsidRPr="00DF767C">
        <w:t xml:space="preserve"> points)</w:t>
      </w:r>
      <w:bookmarkEnd w:id="322"/>
      <w:bookmarkEnd w:id="323"/>
    </w:p>
    <w:p w14:paraId="2DE1A2A8" w14:textId="77777777" w:rsidR="00B85012" w:rsidRPr="00DF767C" w:rsidRDefault="00B85012" w:rsidP="00584D8B">
      <w:pPr>
        <w:pStyle w:val="NormalH2Indent"/>
        <w:rPr>
          <w:rFonts w:cs="Times New Roman"/>
          <w:spacing w:val="1"/>
        </w:rPr>
      </w:pPr>
      <w:r w:rsidRPr="00DF767C">
        <w:rPr>
          <w:rFonts w:cs="Times New Roman"/>
        </w:rPr>
        <w:t>The Evaluation Committee may require o</w:t>
      </w:r>
      <w:r w:rsidRPr="00DF767C">
        <w:rPr>
          <w:rFonts w:cs="Times New Roman"/>
          <w:spacing w:val="-1"/>
        </w:rPr>
        <w:t>ra</w:t>
      </w:r>
      <w:r w:rsidRPr="00DF767C">
        <w:rPr>
          <w:rFonts w:cs="Times New Roman"/>
        </w:rPr>
        <w:t xml:space="preserve">l </w:t>
      </w:r>
      <w:r w:rsidRPr="00DF767C">
        <w:rPr>
          <w:rFonts w:cs="Times New Roman"/>
          <w:spacing w:val="1"/>
        </w:rPr>
        <w:t>p</w:t>
      </w:r>
      <w:r w:rsidRPr="00DF767C">
        <w:rPr>
          <w:rFonts w:cs="Times New Roman"/>
        </w:rPr>
        <w:t>r</w:t>
      </w:r>
      <w:r w:rsidRPr="00DF767C">
        <w:rPr>
          <w:rFonts w:cs="Times New Roman"/>
          <w:spacing w:val="-2"/>
        </w:rPr>
        <w:t>e</w:t>
      </w:r>
      <w:r w:rsidRPr="00DF767C">
        <w:rPr>
          <w:rFonts w:cs="Times New Roman"/>
        </w:rPr>
        <w:t>s</w:t>
      </w:r>
      <w:r w:rsidRPr="00DF767C">
        <w:rPr>
          <w:rFonts w:cs="Times New Roman"/>
          <w:spacing w:val="-1"/>
        </w:rPr>
        <w:t>e</w:t>
      </w:r>
      <w:r w:rsidRPr="00DF767C">
        <w:rPr>
          <w:rFonts w:cs="Times New Roman"/>
        </w:rPr>
        <w:t xml:space="preserve">ntations </w:t>
      </w:r>
      <w:r w:rsidRPr="00DF767C">
        <w:rPr>
          <w:rFonts w:cs="Times New Roman"/>
          <w:spacing w:val="5"/>
        </w:rPr>
        <w:t>b</w:t>
      </w:r>
      <w:r w:rsidRPr="00DF767C">
        <w:rPr>
          <w:rFonts w:cs="Times New Roman"/>
        </w:rPr>
        <w:t>y</w:t>
      </w:r>
      <w:r w:rsidRPr="00DF767C">
        <w:rPr>
          <w:rFonts w:cs="Times New Roman"/>
          <w:spacing w:val="-5"/>
        </w:rPr>
        <w:t xml:space="preserve"> </w:t>
      </w:r>
      <w:r w:rsidRPr="00DF767C">
        <w:rPr>
          <w:rFonts w:cs="Times New Roman"/>
        </w:rPr>
        <w:t>the highest-scoring F</w:t>
      </w:r>
      <w:r w:rsidRPr="00DF767C">
        <w:rPr>
          <w:rFonts w:cs="Times New Roman"/>
          <w:spacing w:val="2"/>
        </w:rPr>
        <w:t>i</w:t>
      </w:r>
      <w:r w:rsidRPr="00DF767C">
        <w:rPr>
          <w:rFonts w:cs="Times New Roman"/>
        </w:rPr>
        <w:t>n</w:t>
      </w:r>
      <w:r w:rsidRPr="00DF767C">
        <w:rPr>
          <w:rFonts w:cs="Times New Roman"/>
          <w:spacing w:val="-1"/>
        </w:rPr>
        <w:t>a</w:t>
      </w:r>
      <w:r w:rsidRPr="00DF767C">
        <w:rPr>
          <w:rFonts w:cs="Times New Roman"/>
        </w:rPr>
        <w:t>l</w:t>
      </w:r>
      <w:r w:rsidRPr="00DF767C">
        <w:rPr>
          <w:rFonts w:cs="Times New Roman"/>
          <w:spacing w:val="1"/>
        </w:rPr>
        <w:t>i</w:t>
      </w:r>
      <w:r w:rsidRPr="00DF767C">
        <w:rPr>
          <w:rFonts w:cs="Times New Roman"/>
        </w:rPr>
        <w:t>st</w:t>
      </w:r>
      <w:r w:rsidRPr="00DF767C">
        <w:rPr>
          <w:rFonts w:cs="Times New Roman"/>
          <w:spacing w:val="1"/>
        </w:rPr>
        <w:t>s</w:t>
      </w:r>
      <w:r w:rsidR="0013523D" w:rsidRPr="00DF767C">
        <w:rPr>
          <w:rFonts w:cs="Times New Roman"/>
          <w:spacing w:val="1"/>
        </w:rPr>
        <w:t xml:space="preserve"> or Finalist</w:t>
      </w:r>
      <w:r w:rsidRPr="00DF767C">
        <w:rPr>
          <w:rFonts w:cs="Times New Roman"/>
        </w:rPr>
        <w:t>.</w:t>
      </w:r>
      <w:r w:rsidRPr="00DF767C">
        <w:rPr>
          <w:rFonts w:cs="Times New Roman"/>
          <w:spacing w:val="4"/>
        </w:rPr>
        <w:t xml:space="preserve"> </w:t>
      </w:r>
      <w:r w:rsidRPr="00DF767C">
        <w:rPr>
          <w:rFonts w:cs="Times New Roman"/>
          <w:spacing w:val="1"/>
        </w:rPr>
        <w:t>P</w:t>
      </w:r>
      <w:r w:rsidRPr="00DF767C">
        <w:rPr>
          <w:rFonts w:cs="Times New Roman"/>
        </w:rPr>
        <w:t>oin</w:t>
      </w:r>
      <w:r w:rsidRPr="00DF767C">
        <w:rPr>
          <w:rFonts w:cs="Times New Roman"/>
          <w:spacing w:val="1"/>
        </w:rPr>
        <w:t>t</w:t>
      </w:r>
      <w:r w:rsidRPr="00DF767C">
        <w:rPr>
          <w:rFonts w:cs="Times New Roman"/>
        </w:rPr>
        <w:t>s wi</w:t>
      </w:r>
      <w:r w:rsidRPr="00DF767C">
        <w:rPr>
          <w:rFonts w:cs="Times New Roman"/>
          <w:spacing w:val="-2"/>
        </w:rPr>
        <w:t>l</w:t>
      </w:r>
      <w:r w:rsidRPr="00DF767C">
        <w:rPr>
          <w:rFonts w:cs="Times New Roman"/>
        </w:rPr>
        <w:t xml:space="preserve">l be </w:t>
      </w:r>
      <w:r w:rsidRPr="00DF767C">
        <w:rPr>
          <w:rFonts w:cs="Times New Roman"/>
          <w:spacing w:val="-1"/>
        </w:rPr>
        <w:t>a</w:t>
      </w:r>
      <w:r w:rsidRPr="00DF767C">
        <w:rPr>
          <w:rFonts w:cs="Times New Roman"/>
        </w:rPr>
        <w:t>w</w:t>
      </w:r>
      <w:r w:rsidRPr="00DF767C">
        <w:rPr>
          <w:rFonts w:cs="Times New Roman"/>
          <w:spacing w:val="-1"/>
        </w:rPr>
        <w:t>a</w:t>
      </w:r>
      <w:r w:rsidRPr="00DF767C">
        <w:rPr>
          <w:rFonts w:cs="Times New Roman"/>
        </w:rPr>
        <w:t>rd</w:t>
      </w:r>
      <w:r w:rsidRPr="00DF767C">
        <w:rPr>
          <w:rFonts w:cs="Times New Roman"/>
          <w:spacing w:val="-2"/>
        </w:rPr>
        <w:t>e</w:t>
      </w:r>
      <w:r w:rsidRPr="00DF767C">
        <w:rPr>
          <w:rFonts w:cs="Times New Roman"/>
        </w:rPr>
        <w:t>d b</w:t>
      </w:r>
      <w:r w:rsidRPr="00DF767C">
        <w:rPr>
          <w:rFonts w:cs="Times New Roman"/>
          <w:spacing w:val="-1"/>
        </w:rPr>
        <w:t>a</w:t>
      </w:r>
      <w:r w:rsidRPr="00DF767C">
        <w:rPr>
          <w:rFonts w:cs="Times New Roman"/>
          <w:spacing w:val="2"/>
        </w:rPr>
        <w:t>s</w:t>
      </w:r>
      <w:r w:rsidRPr="00DF767C">
        <w:rPr>
          <w:rFonts w:cs="Times New Roman"/>
          <w:spacing w:val="-1"/>
        </w:rPr>
        <w:t>e</w:t>
      </w:r>
      <w:r w:rsidRPr="00DF767C">
        <w:rPr>
          <w:rFonts w:cs="Times New Roman"/>
        </w:rPr>
        <w:t>d on the qu</w:t>
      </w:r>
      <w:r w:rsidRPr="00DF767C">
        <w:rPr>
          <w:rFonts w:cs="Times New Roman"/>
          <w:spacing w:val="-1"/>
        </w:rPr>
        <w:t>a</w:t>
      </w:r>
      <w:r w:rsidRPr="00DF767C">
        <w:rPr>
          <w:rFonts w:cs="Times New Roman"/>
        </w:rPr>
        <w:t>l</w:t>
      </w:r>
      <w:r w:rsidRPr="00DF767C">
        <w:rPr>
          <w:rFonts w:cs="Times New Roman"/>
          <w:spacing w:val="1"/>
        </w:rPr>
        <w:t>i</w:t>
      </w:r>
      <w:r w:rsidRPr="00DF767C">
        <w:rPr>
          <w:rFonts w:cs="Times New Roman"/>
          <w:spacing w:val="3"/>
        </w:rPr>
        <w:t>t</w:t>
      </w:r>
      <w:r w:rsidRPr="00DF767C">
        <w:rPr>
          <w:rFonts w:cs="Times New Roman"/>
        </w:rPr>
        <w:t>y</w:t>
      </w:r>
      <w:r w:rsidRPr="00DF767C">
        <w:rPr>
          <w:rFonts w:cs="Times New Roman"/>
          <w:spacing w:val="-4"/>
        </w:rPr>
        <w:t xml:space="preserve"> </w:t>
      </w:r>
      <w:r w:rsidRPr="00DF767C">
        <w:rPr>
          <w:rFonts w:cs="Times New Roman"/>
          <w:spacing w:val="-1"/>
        </w:rPr>
        <w:t>a</w:t>
      </w:r>
      <w:r w:rsidRPr="00DF767C">
        <w:rPr>
          <w:rFonts w:cs="Times New Roman"/>
        </w:rPr>
        <w:t xml:space="preserve">nd </w:t>
      </w:r>
      <w:r w:rsidRPr="00DF767C">
        <w:rPr>
          <w:rFonts w:cs="Times New Roman"/>
          <w:spacing w:val="2"/>
        </w:rPr>
        <w:t>o</w:t>
      </w:r>
      <w:r w:rsidRPr="00DF767C">
        <w:rPr>
          <w:rFonts w:cs="Times New Roman"/>
          <w:spacing w:val="1"/>
        </w:rPr>
        <w:t>r</w:t>
      </w:r>
      <w:r w:rsidRPr="00DF767C">
        <w:rPr>
          <w:rFonts w:cs="Times New Roman"/>
          <w:spacing w:val="-2"/>
        </w:rPr>
        <w:t>g</w:t>
      </w:r>
      <w:r w:rsidRPr="00DF767C">
        <w:rPr>
          <w:rFonts w:cs="Times New Roman"/>
          <w:spacing w:val="-1"/>
        </w:rPr>
        <w:t>a</w:t>
      </w:r>
      <w:r w:rsidRPr="00DF767C">
        <w:rPr>
          <w:rFonts w:cs="Times New Roman"/>
        </w:rPr>
        <w:t>ni</w:t>
      </w:r>
      <w:r w:rsidRPr="00DF767C">
        <w:rPr>
          <w:rFonts w:cs="Times New Roman"/>
          <w:spacing w:val="2"/>
        </w:rPr>
        <w:t>z</w:t>
      </w:r>
      <w:r w:rsidRPr="00DF767C">
        <w:rPr>
          <w:rFonts w:cs="Times New Roman"/>
          <w:spacing w:val="-1"/>
        </w:rPr>
        <w:t>a</w:t>
      </w:r>
      <w:r w:rsidRPr="00DF767C">
        <w:rPr>
          <w:rFonts w:cs="Times New Roman"/>
        </w:rPr>
        <w:t>t</w:t>
      </w:r>
      <w:r w:rsidRPr="00DF767C">
        <w:rPr>
          <w:rFonts w:cs="Times New Roman"/>
          <w:spacing w:val="1"/>
        </w:rPr>
        <w:t>i</w:t>
      </w:r>
      <w:r w:rsidRPr="00DF767C">
        <w:rPr>
          <w:rFonts w:cs="Times New Roman"/>
        </w:rPr>
        <w:t>on</w:t>
      </w:r>
      <w:r w:rsidRPr="00DF767C">
        <w:rPr>
          <w:rFonts w:cs="Times New Roman"/>
          <w:spacing w:val="1"/>
        </w:rPr>
        <w:t xml:space="preserve"> </w:t>
      </w:r>
      <w:r w:rsidRPr="00DF767C">
        <w:rPr>
          <w:rFonts w:cs="Times New Roman"/>
        </w:rPr>
        <w:t>of</w:t>
      </w:r>
      <w:r w:rsidRPr="00DF767C">
        <w:rPr>
          <w:rFonts w:cs="Times New Roman"/>
          <w:spacing w:val="-1"/>
        </w:rPr>
        <w:t xml:space="preserve"> </w:t>
      </w:r>
      <w:r w:rsidRPr="00DF767C">
        <w:rPr>
          <w:rFonts w:cs="Times New Roman"/>
        </w:rPr>
        <w:t>info</w:t>
      </w:r>
      <w:r w:rsidRPr="00DF767C">
        <w:rPr>
          <w:rFonts w:cs="Times New Roman"/>
          <w:spacing w:val="-1"/>
        </w:rPr>
        <w:t>r</w:t>
      </w:r>
      <w:r w:rsidRPr="00DF767C">
        <w:rPr>
          <w:rFonts w:cs="Times New Roman"/>
        </w:rPr>
        <w:t>mation pr</w:t>
      </w:r>
      <w:r w:rsidRPr="00DF767C">
        <w:rPr>
          <w:rFonts w:cs="Times New Roman"/>
          <w:spacing w:val="-1"/>
        </w:rPr>
        <w:t>e</w:t>
      </w:r>
      <w:r w:rsidRPr="00DF767C">
        <w:rPr>
          <w:rFonts w:cs="Times New Roman"/>
        </w:rPr>
        <w:t>s</w:t>
      </w:r>
      <w:r w:rsidRPr="00DF767C">
        <w:rPr>
          <w:rFonts w:cs="Times New Roman"/>
          <w:spacing w:val="-1"/>
        </w:rPr>
        <w:t>e</w:t>
      </w:r>
      <w:r w:rsidRPr="00DF767C">
        <w:rPr>
          <w:rFonts w:cs="Times New Roman"/>
        </w:rPr>
        <w:t>n</w:t>
      </w:r>
      <w:r w:rsidRPr="00DF767C">
        <w:rPr>
          <w:rFonts w:cs="Times New Roman"/>
          <w:spacing w:val="3"/>
        </w:rPr>
        <w:t>t</w:t>
      </w:r>
      <w:r w:rsidRPr="00DF767C">
        <w:rPr>
          <w:rFonts w:cs="Times New Roman"/>
          <w:spacing w:val="-1"/>
        </w:rPr>
        <w:t>e</w:t>
      </w:r>
      <w:r w:rsidRPr="00DF767C">
        <w:rPr>
          <w:rFonts w:cs="Times New Roman"/>
        </w:rPr>
        <w:t xml:space="preserve">d, </w:t>
      </w:r>
      <w:r w:rsidRPr="00DF767C">
        <w:rPr>
          <w:rFonts w:cs="Times New Roman"/>
          <w:spacing w:val="-1"/>
        </w:rPr>
        <w:t>a</w:t>
      </w:r>
      <w:r w:rsidRPr="00DF767C">
        <w:rPr>
          <w:rFonts w:cs="Times New Roman"/>
        </w:rPr>
        <w:t>s w</w:t>
      </w:r>
      <w:r w:rsidRPr="00DF767C">
        <w:rPr>
          <w:rFonts w:cs="Times New Roman"/>
          <w:spacing w:val="-1"/>
        </w:rPr>
        <w:t>e</w:t>
      </w:r>
      <w:r w:rsidRPr="00DF767C">
        <w:rPr>
          <w:rFonts w:cs="Times New Roman"/>
        </w:rPr>
        <w:t>ll</w:t>
      </w:r>
      <w:r w:rsidRPr="00DF767C">
        <w:rPr>
          <w:rFonts w:cs="Times New Roman"/>
          <w:spacing w:val="2"/>
        </w:rPr>
        <w:t xml:space="preserve"> on </w:t>
      </w:r>
      <w:r w:rsidRPr="00DF767C">
        <w:rPr>
          <w:rFonts w:cs="Times New Roman"/>
        </w:rPr>
        <w:t>how</w:t>
      </w:r>
      <w:r w:rsidRPr="00DF767C">
        <w:rPr>
          <w:rFonts w:cs="Times New Roman"/>
          <w:spacing w:val="2"/>
        </w:rPr>
        <w:t xml:space="preserve"> </w:t>
      </w:r>
      <w:r w:rsidRPr="00DF767C">
        <w:rPr>
          <w:rFonts w:cs="Times New Roman"/>
          <w:spacing w:val="-1"/>
        </w:rPr>
        <w:t>e</w:t>
      </w:r>
      <w:r w:rsidRPr="00DF767C">
        <w:rPr>
          <w:rFonts w:cs="Times New Roman"/>
        </w:rPr>
        <w:t>f</w:t>
      </w:r>
      <w:r w:rsidRPr="00DF767C">
        <w:rPr>
          <w:rFonts w:cs="Times New Roman"/>
          <w:spacing w:val="1"/>
        </w:rPr>
        <w:t>f</w:t>
      </w:r>
      <w:r w:rsidRPr="00DF767C">
        <w:rPr>
          <w:rFonts w:cs="Times New Roman"/>
          <w:spacing w:val="-1"/>
        </w:rPr>
        <w:t>ec</w:t>
      </w:r>
      <w:r w:rsidRPr="00DF767C">
        <w:rPr>
          <w:rFonts w:cs="Times New Roman"/>
        </w:rPr>
        <w:t>t</w:t>
      </w:r>
      <w:r w:rsidRPr="00DF767C">
        <w:rPr>
          <w:rFonts w:cs="Times New Roman"/>
          <w:spacing w:val="1"/>
        </w:rPr>
        <w:t>i</w:t>
      </w:r>
      <w:r w:rsidRPr="00DF767C">
        <w:rPr>
          <w:rFonts w:cs="Times New Roman"/>
        </w:rPr>
        <w:t>v</w:t>
      </w:r>
      <w:r w:rsidRPr="00DF767C">
        <w:rPr>
          <w:rFonts w:cs="Times New Roman"/>
          <w:spacing w:val="1"/>
        </w:rPr>
        <w:t>e</w:t>
      </w:r>
      <w:r w:rsidRPr="00DF767C">
        <w:rPr>
          <w:rFonts w:cs="Times New Roman"/>
          <w:spacing w:val="3"/>
        </w:rPr>
        <w:t>l</w:t>
      </w:r>
      <w:r w:rsidRPr="00DF767C">
        <w:rPr>
          <w:rFonts w:cs="Times New Roman"/>
        </w:rPr>
        <w:t>y</w:t>
      </w:r>
      <w:r w:rsidRPr="00DF767C">
        <w:rPr>
          <w:rFonts w:cs="Times New Roman"/>
          <w:spacing w:val="-5"/>
        </w:rPr>
        <w:t xml:space="preserve"> </w:t>
      </w:r>
      <w:r w:rsidRPr="00DF767C">
        <w:rPr>
          <w:rFonts w:cs="Times New Roman"/>
        </w:rPr>
        <w:t>the info</w:t>
      </w:r>
      <w:r w:rsidRPr="00DF767C">
        <w:rPr>
          <w:rFonts w:cs="Times New Roman"/>
          <w:spacing w:val="-1"/>
        </w:rPr>
        <w:t>r</w:t>
      </w:r>
      <w:r w:rsidRPr="00DF767C">
        <w:rPr>
          <w:rFonts w:cs="Times New Roman"/>
        </w:rPr>
        <w:t>mation w</w:t>
      </w:r>
      <w:r w:rsidRPr="00DF767C">
        <w:rPr>
          <w:rFonts w:cs="Times New Roman"/>
          <w:spacing w:val="-1"/>
        </w:rPr>
        <w:t>a</w:t>
      </w:r>
      <w:r w:rsidRPr="00DF767C">
        <w:rPr>
          <w:rFonts w:cs="Times New Roman"/>
        </w:rPr>
        <w:t xml:space="preserve">s </w:t>
      </w:r>
      <w:r w:rsidRPr="00DF767C">
        <w:rPr>
          <w:rFonts w:cs="Times New Roman"/>
          <w:spacing w:val="-1"/>
        </w:rPr>
        <w:t>c</w:t>
      </w:r>
      <w:r w:rsidRPr="00DF767C">
        <w:rPr>
          <w:rFonts w:cs="Times New Roman"/>
        </w:rPr>
        <w:t>om</w:t>
      </w:r>
      <w:r w:rsidRPr="00DF767C">
        <w:rPr>
          <w:rFonts w:cs="Times New Roman"/>
          <w:spacing w:val="1"/>
        </w:rPr>
        <w:t>m</w:t>
      </w:r>
      <w:r w:rsidRPr="00DF767C">
        <w:rPr>
          <w:rFonts w:cs="Times New Roman"/>
          <w:spacing w:val="2"/>
        </w:rPr>
        <w:t>u</w:t>
      </w:r>
      <w:r w:rsidRPr="00DF767C">
        <w:rPr>
          <w:rFonts w:cs="Times New Roman"/>
        </w:rPr>
        <w:t>nic</w:t>
      </w:r>
      <w:r w:rsidRPr="00DF767C">
        <w:rPr>
          <w:rFonts w:cs="Times New Roman"/>
          <w:spacing w:val="-1"/>
        </w:rPr>
        <w:t>a</w:t>
      </w:r>
      <w:r w:rsidRPr="00DF767C">
        <w:rPr>
          <w:rFonts w:cs="Times New Roman"/>
        </w:rPr>
        <w:t>ted, the p</w:t>
      </w:r>
      <w:r w:rsidRPr="00DF767C">
        <w:rPr>
          <w:rFonts w:cs="Times New Roman"/>
          <w:spacing w:val="-1"/>
        </w:rPr>
        <w:t>r</w:t>
      </w:r>
      <w:r w:rsidRPr="00DF767C">
        <w:rPr>
          <w:rFonts w:cs="Times New Roman"/>
          <w:spacing w:val="2"/>
        </w:rPr>
        <w:t>o</w:t>
      </w:r>
      <w:r w:rsidRPr="00DF767C">
        <w:rPr>
          <w:rFonts w:cs="Times New Roman"/>
        </w:rPr>
        <w:t>f</w:t>
      </w:r>
      <w:r w:rsidRPr="00DF767C">
        <w:rPr>
          <w:rFonts w:cs="Times New Roman"/>
          <w:spacing w:val="-1"/>
        </w:rPr>
        <w:t>e</w:t>
      </w:r>
      <w:r w:rsidRPr="00DF767C">
        <w:rPr>
          <w:rFonts w:cs="Times New Roman"/>
        </w:rPr>
        <w:t>ss</w:t>
      </w:r>
      <w:r w:rsidRPr="00DF767C">
        <w:rPr>
          <w:rFonts w:cs="Times New Roman"/>
          <w:spacing w:val="1"/>
        </w:rPr>
        <w:t>i</w:t>
      </w:r>
      <w:r w:rsidRPr="00DF767C">
        <w:rPr>
          <w:rFonts w:cs="Times New Roman"/>
        </w:rPr>
        <w:t>on</w:t>
      </w:r>
      <w:r w:rsidRPr="00DF767C">
        <w:rPr>
          <w:rFonts w:cs="Times New Roman"/>
          <w:spacing w:val="-1"/>
        </w:rPr>
        <w:t>a</w:t>
      </w:r>
      <w:r w:rsidRPr="00DF767C">
        <w:rPr>
          <w:rFonts w:cs="Times New Roman"/>
        </w:rPr>
        <w:t>l</w:t>
      </w:r>
      <w:r w:rsidRPr="00DF767C">
        <w:rPr>
          <w:rFonts w:cs="Times New Roman"/>
          <w:spacing w:val="3"/>
        </w:rPr>
        <w:t>i</w:t>
      </w:r>
      <w:r w:rsidRPr="00DF767C">
        <w:rPr>
          <w:rFonts w:cs="Times New Roman"/>
        </w:rPr>
        <w:t>sm of the p</w:t>
      </w:r>
      <w:r w:rsidRPr="00DF767C">
        <w:rPr>
          <w:rFonts w:cs="Times New Roman"/>
          <w:spacing w:val="-1"/>
        </w:rPr>
        <w:t>re</w:t>
      </w:r>
      <w:r w:rsidRPr="00DF767C">
        <w:rPr>
          <w:rFonts w:cs="Times New Roman"/>
        </w:rPr>
        <w:t>s</w:t>
      </w:r>
      <w:r w:rsidRPr="00DF767C">
        <w:rPr>
          <w:rFonts w:cs="Times New Roman"/>
          <w:spacing w:val="-1"/>
        </w:rPr>
        <w:t>e</w:t>
      </w:r>
      <w:r w:rsidRPr="00DF767C">
        <w:rPr>
          <w:rFonts w:cs="Times New Roman"/>
        </w:rPr>
        <w:t>nt</w:t>
      </w:r>
      <w:r w:rsidRPr="00DF767C">
        <w:rPr>
          <w:rFonts w:cs="Times New Roman"/>
          <w:spacing w:val="2"/>
        </w:rPr>
        <w:t>e</w:t>
      </w:r>
      <w:r w:rsidRPr="00DF767C">
        <w:rPr>
          <w:rFonts w:cs="Times New Roman"/>
        </w:rPr>
        <w:t xml:space="preserve">rs </w:t>
      </w:r>
      <w:r w:rsidRPr="00DF767C">
        <w:rPr>
          <w:rFonts w:cs="Times New Roman"/>
          <w:spacing w:val="-1"/>
        </w:rPr>
        <w:t>a</w:t>
      </w:r>
      <w:r w:rsidRPr="00DF767C">
        <w:rPr>
          <w:rFonts w:cs="Times New Roman"/>
        </w:rPr>
        <w:t>nd</w:t>
      </w:r>
      <w:r w:rsidRPr="00DF767C">
        <w:rPr>
          <w:rFonts w:cs="Times New Roman"/>
          <w:spacing w:val="4"/>
        </w:rPr>
        <w:t xml:space="preserve"> </w:t>
      </w:r>
      <w:r w:rsidRPr="00DF767C">
        <w:rPr>
          <w:rFonts w:cs="Times New Roman"/>
        </w:rPr>
        <w:t>the te</w:t>
      </w:r>
      <w:r w:rsidRPr="00DF767C">
        <w:rPr>
          <w:rFonts w:cs="Times New Roman"/>
          <w:spacing w:val="-1"/>
        </w:rPr>
        <w:t>c</w:t>
      </w:r>
      <w:r w:rsidRPr="00DF767C">
        <w:rPr>
          <w:rFonts w:cs="Times New Roman"/>
        </w:rPr>
        <w:t>hnic</w:t>
      </w:r>
      <w:r w:rsidRPr="00DF767C">
        <w:rPr>
          <w:rFonts w:cs="Times New Roman"/>
          <w:spacing w:val="-1"/>
        </w:rPr>
        <w:t>a</w:t>
      </w:r>
      <w:r w:rsidRPr="00DF767C">
        <w:rPr>
          <w:rFonts w:cs="Times New Roman"/>
        </w:rPr>
        <w:t>l knowl</w:t>
      </w:r>
      <w:r w:rsidRPr="00DF767C">
        <w:rPr>
          <w:rFonts w:cs="Times New Roman"/>
          <w:spacing w:val="-1"/>
        </w:rPr>
        <w:t>e</w:t>
      </w:r>
      <w:r w:rsidRPr="00DF767C">
        <w:rPr>
          <w:rFonts w:cs="Times New Roman"/>
        </w:rPr>
        <w:t>dge</w:t>
      </w:r>
      <w:r w:rsidRPr="00DF767C">
        <w:rPr>
          <w:rFonts w:cs="Times New Roman"/>
          <w:spacing w:val="-1"/>
        </w:rPr>
        <w:t xml:space="preserve"> </w:t>
      </w:r>
      <w:r w:rsidRPr="00DF767C">
        <w:rPr>
          <w:rFonts w:cs="Times New Roman"/>
        </w:rPr>
        <w:t>of the</w:t>
      </w:r>
      <w:r w:rsidRPr="00DF767C">
        <w:rPr>
          <w:rFonts w:cs="Times New Roman"/>
          <w:spacing w:val="-1"/>
        </w:rPr>
        <w:t xml:space="preserve"> </w:t>
      </w:r>
      <w:r w:rsidRPr="00DF767C">
        <w:rPr>
          <w:rFonts w:cs="Times New Roman"/>
          <w:spacing w:val="2"/>
        </w:rPr>
        <w:t>p</w:t>
      </w:r>
      <w:r w:rsidRPr="00DF767C">
        <w:rPr>
          <w:rFonts w:cs="Times New Roman"/>
        </w:rPr>
        <w:t>ropo</w:t>
      </w:r>
      <w:r w:rsidRPr="00DF767C">
        <w:rPr>
          <w:rFonts w:cs="Times New Roman"/>
          <w:spacing w:val="2"/>
        </w:rPr>
        <w:t>s</w:t>
      </w:r>
      <w:r w:rsidRPr="00DF767C">
        <w:rPr>
          <w:rFonts w:cs="Times New Roman"/>
          <w:spacing w:val="-1"/>
        </w:rPr>
        <w:t>e</w:t>
      </w:r>
      <w:r w:rsidRPr="00DF767C">
        <w:rPr>
          <w:rFonts w:cs="Times New Roman"/>
        </w:rPr>
        <w:t>d st</w:t>
      </w:r>
      <w:r w:rsidRPr="00DF767C">
        <w:rPr>
          <w:rFonts w:cs="Times New Roman"/>
          <w:spacing w:val="-1"/>
        </w:rPr>
        <w:t>a</w:t>
      </w:r>
      <w:r w:rsidRPr="00DF767C">
        <w:rPr>
          <w:rFonts w:cs="Times New Roman"/>
        </w:rPr>
        <w:t>f</w:t>
      </w:r>
      <w:r w:rsidRPr="00DF767C">
        <w:rPr>
          <w:rFonts w:cs="Times New Roman"/>
          <w:spacing w:val="-1"/>
        </w:rPr>
        <w:t>f</w:t>
      </w:r>
      <w:r w:rsidRPr="00DF767C">
        <w:rPr>
          <w:rFonts w:cs="Times New Roman"/>
        </w:rPr>
        <w:t>.</w:t>
      </w:r>
      <w:r w:rsidRPr="00DF767C">
        <w:rPr>
          <w:rFonts w:cs="Times New Roman"/>
          <w:spacing w:val="1"/>
        </w:rPr>
        <w:t xml:space="preserve"> P</w:t>
      </w:r>
      <w:r w:rsidRPr="00DF767C">
        <w:rPr>
          <w:rFonts w:cs="Times New Roman"/>
        </w:rPr>
        <w:t>rior</w:t>
      </w:r>
      <w:r w:rsidRPr="00DF767C">
        <w:rPr>
          <w:rFonts w:cs="Times New Roman"/>
          <w:spacing w:val="-1"/>
        </w:rPr>
        <w:t xml:space="preserve"> </w:t>
      </w:r>
      <w:r w:rsidRPr="00DF767C">
        <w:rPr>
          <w:rFonts w:cs="Times New Roman"/>
        </w:rPr>
        <w:t>to o</w:t>
      </w:r>
      <w:r w:rsidRPr="00DF767C">
        <w:rPr>
          <w:rFonts w:cs="Times New Roman"/>
          <w:spacing w:val="1"/>
        </w:rPr>
        <w:t>r</w:t>
      </w:r>
      <w:r w:rsidRPr="00DF767C">
        <w:rPr>
          <w:rFonts w:cs="Times New Roman"/>
          <w:spacing w:val="-1"/>
        </w:rPr>
        <w:t>a</w:t>
      </w:r>
      <w:r w:rsidRPr="00DF767C">
        <w:rPr>
          <w:rFonts w:cs="Times New Roman"/>
        </w:rPr>
        <w:t xml:space="preserve">l </w:t>
      </w:r>
      <w:r w:rsidRPr="00DF767C">
        <w:rPr>
          <w:rFonts w:cs="Times New Roman"/>
          <w:spacing w:val="1"/>
        </w:rPr>
        <w:t>p</w:t>
      </w:r>
      <w:r w:rsidRPr="00DF767C">
        <w:rPr>
          <w:rFonts w:cs="Times New Roman"/>
        </w:rPr>
        <w:t>res</w:t>
      </w:r>
      <w:r w:rsidRPr="00DF767C">
        <w:rPr>
          <w:rFonts w:cs="Times New Roman"/>
          <w:spacing w:val="-1"/>
        </w:rPr>
        <w:t>e</w:t>
      </w:r>
      <w:r w:rsidRPr="00DF767C">
        <w:rPr>
          <w:rFonts w:cs="Times New Roman"/>
        </w:rPr>
        <w:t>ntations, the Ag</w:t>
      </w:r>
      <w:r w:rsidRPr="00DF767C">
        <w:rPr>
          <w:rFonts w:cs="Times New Roman"/>
          <w:spacing w:val="-1"/>
        </w:rPr>
        <w:t>e</w:t>
      </w:r>
      <w:r w:rsidRPr="00DF767C">
        <w:rPr>
          <w:rFonts w:cs="Times New Roman"/>
        </w:rPr>
        <w:t>n</w:t>
      </w:r>
      <w:r w:rsidRPr="00DF767C">
        <w:rPr>
          <w:rFonts w:cs="Times New Roman"/>
          <w:spacing w:val="4"/>
        </w:rPr>
        <w:t>c</w:t>
      </w:r>
      <w:r w:rsidRPr="00DF767C">
        <w:rPr>
          <w:rFonts w:cs="Times New Roman"/>
        </w:rPr>
        <w:t>y</w:t>
      </w:r>
      <w:r w:rsidRPr="00DF767C">
        <w:rPr>
          <w:rFonts w:cs="Times New Roman"/>
          <w:spacing w:val="-5"/>
        </w:rPr>
        <w:t xml:space="preserve"> </w:t>
      </w:r>
      <w:r w:rsidRPr="00DF767C">
        <w:rPr>
          <w:rFonts w:cs="Times New Roman"/>
        </w:rPr>
        <w:t>will</w:t>
      </w:r>
      <w:r w:rsidRPr="00DF767C">
        <w:rPr>
          <w:rFonts w:cs="Times New Roman"/>
          <w:spacing w:val="1"/>
        </w:rPr>
        <w:t xml:space="preserve"> </w:t>
      </w:r>
      <w:r w:rsidRPr="00DF767C">
        <w:rPr>
          <w:rFonts w:cs="Times New Roman"/>
        </w:rPr>
        <w:t>p</w:t>
      </w:r>
      <w:r w:rsidRPr="00DF767C">
        <w:rPr>
          <w:rFonts w:cs="Times New Roman"/>
          <w:spacing w:val="1"/>
        </w:rPr>
        <w:t>r</w:t>
      </w:r>
      <w:r w:rsidRPr="00DF767C">
        <w:rPr>
          <w:rFonts w:cs="Times New Roman"/>
        </w:rPr>
        <w:t>ovide the Finalist O</w:t>
      </w:r>
      <w:r w:rsidRPr="00DF767C">
        <w:rPr>
          <w:rFonts w:cs="Times New Roman"/>
          <w:spacing w:val="-1"/>
        </w:rPr>
        <w:t>f</w:t>
      </w:r>
      <w:r w:rsidRPr="00DF767C">
        <w:rPr>
          <w:rFonts w:cs="Times New Roman"/>
        </w:rPr>
        <w:t>ferors</w:t>
      </w:r>
      <w:r w:rsidRPr="00DF767C">
        <w:rPr>
          <w:rFonts w:cs="Times New Roman"/>
          <w:spacing w:val="-1"/>
        </w:rPr>
        <w:t xml:space="preserve"> </w:t>
      </w:r>
      <w:r w:rsidRPr="00DF767C">
        <w:rPr>
          <w:rFonts w:cs="Times New Roman"/>
        </w:rPr>
        <w:t>with</w:t>
      </w:r>
      <w:r w:rsidRPr="00DF767C">
        <w:rPr>
          <w:rFonts w:cs="Times New Roman"/>
          <w:spacing w:val="1"/>
        </w:rPr>
        <w:t xml:space="preserve"> </w:t>
      </w:r>
      <w:r w:rsidRPr="00DF767C">
        <w:rPr>
          <w:rFonts w:cs="Times New Roman"/>
        </w:rPr>
        <w:t>a</w:t>
      </w:r>
      <w:r w:rsidRPr="00DF767C">
        <w:rPr>
          <w:rFonts w:cs="Times New Roman"/>
          <w:spacing w:val="-1"/>
        </w:rPr>
        <w:t xml:space="preserve"> </w:t>
      </w:r>
      <w:r w:rsidRPr="00DF767C">
        <w:rPr>
          <w:rFonts w:cs="Times New Roman"/>
        </w:rPr>
        <w:t>p</w:t>
      </w:r>
      <w:r w:rsidRPr="00DF767C">
        <w:rPr>
          <w:rFonts w:cs="Times New Roman"/>
          <w:spacing w:val="1"/>
        </w:rPr>
        <w:t>r</w:t>
      </w:r>
      <w:r w:rsidRPr="00DF767C">
        <w:rPr>
          <w:rFonts w:cs="Times New Roman"/>
          <w:spacing w:val="-1"/>
        </w:rPr>
        <w:t>e</w:t>
      </w:r>
      <w:r w:rsidRPr="00DF767C">
        <w:rPr>
          <w:rFonts w:cs="Times New Roman"/>
        </w:rPr>
        <w:t>s</w:t>
      </w:r>
      <w:r w:rsidRPr="00DF767C">
        <w:rPr>
          <w:rFonts w:cs="Times New Roman"/>
          <w:spacing w:val="-1"/>
        </w:rPr>
        <w:t>e</w:t>
      </w:r>
      <w:r w:rsidRPr="00DF767C">
        <w:rPr>
          <w:rFonts w:cs="Times New Roman"/>
        </w:rPr>
        <w:t>ntat</w:t>
      </w:r>
      <w:r w:rsidRPr="00DF767C">
        <w:rPr>
          <w:rFonts w:cs="Times New Roman"/>
          <w:spacing w:val="3"/>
        </w:rPr>
        <w:t>i</w:t>
      </w:r>
      <w:r w:rsidRPr="00DF767C">
        <w:rPr>
          <w:rFonts w:cs="Times New Roman"/>
        </w:rPr>
        <w:t xml:space="preserve">on </w:t>
      </w:r>
      <w:r w:rsidRPr="00DF767C">
        <w:rPr>
          <w:rFonts w:cs="Times New Roman"/>
          <w:spacing w:val="-1"/>
        </w:rPr>
        <w:t>a</w:t>
      </w:r>
      <w:r w:rsidRPr="00DF767C">
        <w:rPr>
          <w:rFonts w:cs="Times New Roman"/>
        </w:rPr>
        <w:t>g</w:t>
      </w:r>
      <w:r w:rsidRPr="00DF767C">
        <w:rPr>
          <w:rFonts w:cs="Times New Roman"/>
          <w:spacing w:val="-1"/>
        </w:rPr>
        <w:t>e</w:t>
      </w:r>
      <w:r w:rsidRPr="00DF767C">
        <w:rPr>
          <w:rFonts w:cs="Times New Roman"/>
        </w:rPr>
        <w:t>nd</w:t>
      </w:r>
      <w:r w:rsidRPr="00DF767C">
        <w:rPr>
          <w:rFonts w:cs="Times New Roman"/>
          <w:spacing w:val="-1"/>
        </w:rPr>
        <w:t>a</w:t>
      </w:r>
      <w:r w:rsidRPr="00DF767C">
        <w:rPr>
          <w:rFonts w:cs="Times New Roman"/>
        </w:rPr>
        <w:t>.</w:t>
      </w:r>
      <w:r w:rsidRPr="00DF767C">
        <w:rPr>
          <w:rFonts w:cs="Times New Roman"/>
          <w:spacing w:val="1"/>
        </w:rPr>
        <w:t xml:space="preserve"> </w:t>
      </w:r>
    </w:p>
    <w:p w14:paraId="56D574A2" w14:textId="77777777" w:rsidR="00B85012" w:rsidRPr="00614EBC" w:rsidRDefault="00B85012" w:rsidP="004A1993">
      <w:pPr>
        <w:pStyle w:val="ListParagraph"/>
        <w:numPr>
          <w:ilvl w:val="0"/>
          <w:numId w:val="68"/>
        </w:numPr>
        <w:rPr>
          <w:rFonts w:ascii="Times New Roman" w:hAnsi="Times New Roman" w:cs="Times New Roman"/>
          <w:b/>
          <w:sz w:val="24"/>
          <w:szCs w:val="24"/>
        </w:rPr>
      </w:pPr>
      <w:bookmarkStart w:id="324" w:name="_Toc489947971"/>
      <w:bookmarkStart w:id="325" w:name="_Toc494436062"/>
      <w:bookmarkStart w:id="326" w:name="_Hlk494446952"/>
      <w:r w:rsidRPr="00614EBC">
        <w:rPr>
          <w:rFonts w:ascii="Times New Roman" w:hAnsi="Times New Roman" w:cs="Times New Roman"/>
          <w:b/>
          <w:sz w:val="24"/>
          <w:szCs w:val="24"/>
        </w:rPr>
        <w:t>EVALUATION PROCESS</w:t>
      </w:r>
      <w:bookmarkEnd w:id="324"/>
      <w:bookmarkEnd w:id="325"/>
    </w:p>
    <w:p w14:paraId="49585AB7" w14:textId="77777777" w:rsidR="00B85012" w:rsidRPr="00DF767C" w:rsidRDefault="00B85012" w:rsidP="00DF4197">
      <w:pPr>
        <w:numPr>
          <w:ilvl w:val="1"/>
          <w:numId w:val="19"/>
        </w:numPr>
        <w:spacing w:after="0" w:line="240" w:lineRule="auto"/>
        <w:ind w:left="108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All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 p</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ls wi</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 xml:space="preserve">l be </w:t>
      </w:r>
      <w:r w:rsidRPr="00DF767C">
        <w:rPr>
          <w:rFonts w:ascii="Times New Roman" w:eastAsia="Times New Roman" w:hAnsi="Times New Roman" w:cs="Times New Roman"/>
          <w:spacing w:val="-1"/>
          <w:sz w:val="24"/>
          <w:szCs w:val="24"/>
        </w:rPr>
        <w:t>re</w:t>
      </w:r>
      <w:r w:rsidRPr="00DF767C">
        <w:rPr>
          <w:rFonts w:ascii="Times New Roman" w:eastAsia="Times New Roman" w:hAnsi="Times New Roman" w:cs="Times New Roman"/>
          <w:sz w:val="24"/>
          <w:szCs w:val="24"/>
        </w:rPr>
        <w:t>vie</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for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omp</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ian</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quir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ts</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nd 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ca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ons</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stat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ls de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d no</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ted f</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om fu</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ther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onsid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p>
    <w:p w14:paraId="5D9D014F" w14:textId="77777777" w:rsidR="00B85012" w:rsidRPr="00DF767C" w:rsidRDefault="00B85012" w:rsidP="00B85012">
      <w:pPr>
        <w:spacing w:before="16" w:after="0" w:line="260" w:lineRule="exact"/>
        <w:ind w:right="200"/>
        <w:rPr>
          <w:rFonts w:ascii="Times New Roman" w:eastAsia="Calibri" w:hAnsi="Times New Roman" w:cs="Times New Roman"/>
          <w:sz w:val="26"/>
          <w:szCs w:val="26"/>
        </w:rPr>
      </w:pPr>
    </w:p>
    <w:p w14:paraId="6B4823F1" w14:textId="49E666C7" w:rsidR="00B85012" w:rsidRPr="00DF767C" w:rsidRDefault="00B85012" w:rsidP="00DF4197">
      <w:pPr>
        <w:numPr>
          <w:ilvl w:val="1"/>
          <w:numId w:val="19"/>
        </w:numPr>
        <w:spacing w:after="0" w:line="240" w:lineRule="auto"/>
        <w:ind w:left="1080" w:right="20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ro</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ur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3"/>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nt Man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m</w:t>
      </w:r>
      <w:r w:rsidRPr="00DF767C">
        <w:rPr>
          <w:rFonts w:ascii="Times New Roman" w:eastAsia="Times New Roman" w:hAnsi="Times New Roman" w:cs="Times New Roman"/>
          <w:spacing w:val="3"/>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ont</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 xml:space="preserve">or </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ri</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ic</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 xml:space="preserve">sponse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 sp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in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00867C67" w:rsidRPr="00DF767C">
        <w:rPr>
          <w:rFonts w:ascii="Times New Roman" w:eastAsia="Times New Roman" w:hAnsi="Times New Roman" w:cs="Times New Roman"/>
          <w:sz w:val="24"/>
          <w:szCs w:val="24"/>
        </w:rPr>
        <w:t>V</w:t>
      </w:r>
      <w:r w:rsidR="00FA6518">
        <w:rPr>
          <w:rFonts w:ascii="Times New Roman" w:eastAsia="Times New Roman" w:hAnsi="Times New Roman" w:cs="Times New Roman"/>
          <w:sz w:val="24"/>
          <w:szCs w:val="24"/>
        </w:rPr>
        <w:t>I</w:t>
      </w:r>
      <w:r w:rsidR="00867C67" w:rsidRPr="00DF767C">
        <w:rPr>
          <w:rFonts w:ascii="Times New Roman" w:eastAsia="Times New Roman" w:hAnsi="Times New Roman" w:cs="Times New Roman"/>
          <w:sz w:val="24"/>
          <w:szCs w:val="24"/>
        </w:rPr>
        <w:t>. B.7</w:t>
      </w:r>
      <w:r w:rsidRPr="00DF767C">
        <w:rPr>
          <w:rFonts w:ascii="Times New Roman" w:eastAsia="Times New Roman" w:hAnsi="Times New Roman" w:cs="Times New Roman"/>
          <w:sz w:val="24"/>
          <w:szCs w:val="24"/>
        </w:rPr>
        <w:t>.</w:t>
      </w:r>
    </w:p>
    <w:p w14:paraId="4997B223" w14:textId="77777777" w:rsidR="00B85012" w:rsidRPr="00DF767C" w:rsidRDefault="00B85012" w:rsidP="00B85012">
      <w:pPr>
        <w:spacing w:before="16" w:after="0" w:line="260" w:lineRule="exact"/>
        <w:ind w:left="1080" w:right="200" w:hanging="360"/>
        <w:rPr>
          <w:rFonts w:ascii="Times New Roman" w:eastAsia="Calibri" w:hAnsi="Times New Roman" w:cs="Times New Roman"/>
          <w:sz w:val="26"/>
          <w:szCs w:val="26"/>
        </w:rPr>
      </w:pPr>
    </w:p>
    <w:p w14:paraId="5B99BD9B" w14:textId="2701B710" w:rsidR="00B85012" w:rsidRPr="00DF767C" w:rsidRDefault="00B85012" w:rsidP="00DF4197">
      <w:pPr>
        <w:numPr>
          <w:ilvl w:val="1"/>
          <w:numId w:val="19"/>
        </w:numPr>
        <w:spacing w:after="0" w:line="240" w:lineRule="auto"/>
        <w:ind w:left="1080" w:right="20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Ev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luation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pacing w:val="-2"/>
          <w:sz w:val="24"/>
          <w:szCs w:val="24"/>
        </w:rPr>
        <w:t>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e m</w:t>
      </w:r>
      <w:r w:rsidRPr="00DF767C">
        <w:rPr>
          <w:rFonts w:ascii="Times New Roman" w:eastAsia="Times New Roman" w:hAnsi="Times New Roman" w:cs="Times New Roman"/>
          <w:spacing w:val="4"/>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z w:val="24"/>
          <w:szCs w:val="24"/>
        </w:rPr>
        <w:t>include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so</w:t>
      </w:r>
      <w:r w:rsidRPr="00DF767C">
        <w:rPr>
          <w:rFonts w:ascii="Times New Roman" w:eastAsia="Times New Roman" w:hAnsi="Times New Roman" w:cs="Times New Roman"/>
          <w:spacing w:val="2"/>
          <w:sz w:val="24"/>
          <w:szCs w:val="24"/>
        </w:rPr>
        <w:t>u</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c</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 of in</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rm</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 to pe</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fo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m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he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as sp</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in</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00867C67" w:rsidRPr="00DF767C">
        <w:rPr>
          <w:rFonts w:ascii="Times New Roman" w:eastAsia="Times New Roman" w:hAnsi="Times New Roman" w:cs="Times New Roman"/>
          <w:sz w:val="24"/>
          <w:szCs w:val="24"/>
        </w:rPr>
        <w:t>V</w:t>
      </w:r>
      <w:r w:rsidR="00FA6518">
        <w:rPr>
          <w:rFonts w:ascii="Times New Roman" w:eastAsia="Times New Roman" w:hAnsi="Times New Roman" w:cs="Times New Roman"/>
          <w:sz w:val="24"/>
          <w:szCs w:val="24"/>
        </w:rPr>
        <w:t>I</w:t>
      </w:r>
      <w:r w:rsidR="00867C67" w:rsidRPr="00DF767C">
        <w:rPr>
          <w:rFonts w:ascii="Times New Roman" w:eastAsia="Times New Roman" w:hAnsi="Times New Roman" w:cs="Times New Roman"/>
          <w:sz w:val="24"/>
          <w:szCs w:val="24"/>
        </w:rPr>
        <w:t>. C.18</w:t>
      </w:r>
      <w:r w:rsidRPr="00DF767C">
        <w:rPr>
          <w:rFonts w:ascii="Times New Roman" w:eastAsia="Times New Roman" w:hAnsi="Times New Roman" w:cs="Times New Roman"/>
          <w:sz w:val="24"/>
          <w:szCs w:val="24"/>
        </w:rPr>
        <w:t>.</w:t>
      </w:r>
    </w:p>
    <w:bookmarkEnd w:id="326"/>
    <w:p w14:paraId="340BDBCB" w14:textId="77777777" w:rsidR="00052F88" w:rsidRPr="00DF767C" w:rsidRDefault="00052F88" w:rsidP="00052F88">
      <w:pPr>
        <w:spacing w:after="0" w:line="240" w:lineRule="auto"/>
        <w:ind w:right="200"/>
        <w:contextualSpacing/>
        <w:rPr>
          <w:rFonts w:ascii="Times New Roman" w:eastAsia="Times New Roman" w:hAnsi="Times New Roman" w:cs="Times New Roman"/>
          <w:sz w:val="24"/>
          <w:szCs w:val="24"/>
        </w:rPr>
      </w:pPr>
    </w:p>
    <w:p w14:paraId="4EB428B4" w14:textId="1CB1D60E" w:rsidR="00256286" w:rsidRDefault="00052F88" w:rsidP="00DF4197">
      <w:pPr>
        <w:numPr>
          <w:ilvl w:val="1"/>
          <w:numId w:val="19"/>
        </w:numPr>
        <w:spacing w:after="0" w:line="240" w:lineRule="auto"/>
        <w:ind w:left="1080" w:right="200"/>
        <w:contextualSpacing/>
        <w:rPr>
          <w:rFonts w:ascii="Times New Roman" w:eastAsia="Times New Roman" w:hAnsi="Times New Roman" w:cs="Times New Roman"/>
          <w:sz w:val="24"/>
          <w:szCs w:val="24"/>
        </w:rPr>
      </w:pP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pro</w:t>
      </w:r>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ls wi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 xml:space="preserve">l be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 on t</w:t>
      </w:r>
      <w:r w:rsidRPr="00DF767C">
        <w:rPr>
          <w:rFonts w:ascii="Times New Roman" w:eastAsia="Times New Roman" w:hAnsi="Times New Roman" w:cs="Times New Roman"/>
          <w:spacing w:val="3"/>
          <w:sz w:val="24"/>
          <w:szCs w:val="24"/>
        </w:rPr>
        <w:t>h</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tors in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6"/>
          <w:sz w:val="24"/>
          <w:szCs w:val="24"/>
        </w:rPr>
        <w:t xml:space="preserve"> </w:t>
      </w:r>
      <w:r w:rsidRPr="00DF767C">
        <w:rPr>
          <w:rFonts w:ascii="Times New Roman" w:eastAsia="Times New Roman" w:hAnsi="Times New Roman" w:cs="Times New Roman"/>
          <w:sz w:val="24"/>
          <w:szCs w:val="24"/>
        </w:rPr>
        <w:t>V</w:t>
      </w:r>
      <w:r w:rsidR="00FA6518">
        <w:rPr>
          <w:rFonts w:ascii="Times New Roman" w:eastAsia="Times New Roman" w:hAnsi="Times New Roman" w:cs="Times New Roman"/>
          <w:sz w:val="24"/>
          <w:szCs w:val="24"/>
        </w:rPr>
        <w:t>I</w:t>
      </w:r>
      <w:r w:rsidR="00DB5B21">
        <w:rPr>
          <w:rFonts w:ascii="Times New Roman" w:eastAsia="Times New Roman" w:hAnsi="Times New Roman" w:cs="Times New Roman"/>
          <w:sz w:val="24"/>
          <w:szCs w:val="24"/>
        </w:rPr>
        <w:t>II</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w</w:t>
      </w:r>
      <w:r w:rsidRPr="00DF767C">
        <w:rPr>
          <w:rFonts w:ascii="Times New Roman" w:eastAsia="Times New Roman" w:hAnsi="Times New Roman" w:cs="Times New Roman"/>
          <w:sz w:val="24"/>
          <w:szCs w:val="24"/>
        </w:rPr>
        <w:t>hich</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ve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n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n</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point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lue.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spons</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ble </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o</w:t>
      </w:r>
      <w:r w:rsidRPr="00DF767C">
        <w:rPr>
          <w:rFonts w:ascii="Times New Roman" w:eastAsia="Times New Roman" w:hAnsi="Times New Roman" w:cs="Times New Roman"/>
          <w:sz w:val="24"/>
          <w:szCs w:val="24"/>
        </w:rPr>
        <w:t>rs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with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hi</w:t>
      </w:r>
      <w:r w:rsidRPr="00DF767C">
        <w:rPr>
          <w:rFonts w:ascii="Times New Roman" w:eastAsia="Times New Roman" w:hAnsi="Times New Roman" w:cs="Times New Roman"/>
          <w:spacing w:val="-2"/>
          <w:sz w:val="24"/>
          <w:szCs w:val="24"/>
        </w:rPr>
        <w:t>g</w:t>
      </w:r>
      <w:r w:rsidRPr="00DF767C">
        <w:rPr>
          <w:rFonts w:ascii="Times New Roman" w:eastAsia="Times New Roman" w:hAnsi="Times New Roman" w:cs="Times New Roman"/>
          <w:sz w:val="24"/>
          <w:szCs w:val="24"/>
        </w:rPr>
        <w:t>h</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st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s </w:t>
      </w:r>
      <w:r w:rsidRPr="00DF767C">
        <w:rPr>
          <w:rFonts w:ascii="Times New Roman" w:eastAsia="Times New Roman" w:hAnsi="Times New Roman" w:cs="Times New Roman"/>
          <w:spacing w:val="2"/>
          <w:sz w:val="24"/>
          <w:szCs w:val="24"/>
        </w:rPr>
        <w:t>w</w:t>
      </w:r>
      <w:r w:rsidRPr="00DF767C">
        <w:rPr>
          <w:rFonts w:ascii="Times New Roman" w:eastAsia="Times New Roman" w:hAnsi="Times New Roman" w:cs="Times New Roman"/>
          <w:sz w:val="24"/>
          <w:szCs w:val="24"/>
        </w:rPr>
        <w:t>i</w:t>
      </w:r>
      <w:r w:rsidRPr="00DF767C">
        <w:rPr>
          <w:rFonts w:ascii="Times New Roman" w:eastAsia="Times New Roman" w:hAnsi="Times New Roman" w:cs="Times New Roman"/>
          <w:spacing w:val="1"/>
          <w:sz w:val="24"/>
          <w:szCs w:val="24"/>
        </w:rPr>
        <w:t>l</w:t>
      </w:r>
      <w:r w:rsidRPr="00DF767C">
        <w:rPr>
          <w:rFonts w:ascii="Times New Roman" w:eastAsia="Times New Roman" w:hAnsi="Times New Roman" w:cs="Times New Roman"/>
          <w:sz w:val="24"/>
          <w:szCs w:val="24"/>
        </w:rPr>
        <w:t>l be 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 xml:space="preserve">ted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3"/>
          <w:sz w:val="24"/>
          <w:szCs w:val="24"/>
        </w:rPr>
        <w:t xml:space="preserve"> </w:t>
      </w:r>
      <w:r w:rsidRPr="00DF767C">
        <w:rPr>
          <w:rFonts w:ascii="Times New Roman" w:eastAsia="Times New Roman" w:hAnsi="Times New Roman" w:cs="Times New Roman"/>
          <w:sz w:val="24"/>
          <w:szCs w:val="24"/>
        </w:rPr>
        <w:t>Fin</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st Of</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er</w:t>
      </w:r>
      <w:r w:rsidRPr="00DF767C">
        <w:rPr>
          <w:rFonts w:ascii="Times New Roman" w:eastAsia="Times New Roman" w:hAnsi="Times New Roman" w:cs="Times New Roman"/>
          <w:sz w:val="24"/>
          <w:szCs w:val="24"/>
        </w:rPr>
        <w:t>ors. 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Finalist O</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z w:val="24"/>
          <w:szCs w:val="24"/>
        </w:rPr>
        <w:t>fero</w:t>
      </w:r>
      <w:r w:rsidRPr="00DF767C">
        <w:rPr>
          <w:rFonts w:ascii="Times New Roman" w:eastAsia="Times New Roman" w:hAnsi="Times New Roman" w:cs="Times New Roman"/>
          <w:spacing w:val="-1"/>
          <w:sz w:val="24"/>
          <w:szCs w:val="24"/>
        </w:rPr>
        <w:t>r</w:t>
      </w:r>
      <w:r w:rsidRPr="00DF767C">
        <w:rPr>
          <w:rFonts w:ascii="Times New Roman" w:eastAsia="Times New Roman" w:hAnsi="Times New Roman" w:cs="Times New Roman"/>
          <w:sz w:val="24"/>
          <w:szCs w:val="24"/>
        </w:rPr>
        <w:t xml:space="preserve"> whose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p</w:t>
      </w:r>
      <w:r w:rsidRPr="00DF767C">
        <w:rPr>
          <w:rFonts w:ascii="Times New Roman" w:eastAsia="Times New Roman" w:hAnsi="Times New Roman" w:cs="Times New Roman"/>
          <w:sz w:val="24"/>
          <w:szCs w:val="24"/>
        </w:rPr>
        <w:t>ropos</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3"/>
          <w:sz w:val="24"/>
          <w:szCs w:val="24"/>
        </w:rPr>
        <w:t>l</w:t>
      </w:r>
      <w:r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pacing w:val="-1"/>
          <w:sz w:val="24"/>
          <w:szCs w:val="24"/>
        </w:rPr>
        <w:t>is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most</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dv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nt</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g</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ous</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 xml:space="preserve">to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z w:val="24"/>
          <w:szCs w:val="24"/>
        </w:rPr>
        <w:t>tat</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taking</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in</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xml:space="preserve">o </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onsid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 xml:space="preserve">on the </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luation f</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tors in</w:t>
      </w:r>
      <w:r w:rsidRPr="00DF767C">
        <w:rPr>
          <w:rFonts w:ascii="Times New Roman" w:eastAsia="Times New Roman" w:hAnsi="Times New Roman" w:cs="Times New Roman"/>
          <w:spacing w:val="4"/>
          <w:sz w:val="24"/>
          <w:szCs w:val="24"/>
        </w:rPr>
        <w:t xml:space="preserve">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z w:val="24"/>
          <w:szCs w:val="24"/>
        </w:rPr>
        <w:t>V</w:t>
      </w:r>
      <w:r w:rsidR="17CE148B" w:rsidRPr="00DF767C">
        <w:rPr>
          <w:rFonts w:ascii="Times New Roman" w:eastAsia="Times New Roman" w:hAnsi="Times New Roman" w:cs="Times New Roman"/>
          <w:sz w:val="24"/>
          <w:szCs w:val="24"/>
        </w:rPr>
        <w:t>I</w:t>
      </w:r>
      <w:r w:rsidR="002030B8">
        <w:rPr>
          <w:rFonts w:ascii="Times New Roman" w:eastAsia="Times New Roman" w:hAnsi="Times New Roman" w:cs="Times New Roman"/>
          <w:sz w:val="24"/>
          <w:szCs w:val="24"/>
        </w:rPr>
        <w:t>II</w:t>
      </w:r>
      <w:r w:rsidRPr="00DF767C">
        <w:rPr>
          <w:rFonts w:ascii="Times New Roman" w:eastAsia="Times New Roman" w:hAnsi="Times New Roman" w:cs="Times New Roman"/>
          <w:sz w:val="24"/>
          <w:szCs w:val="24"/>
        </w:rPr>
        <w:t>, will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be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m</w:t>
      </w:r>
      <w:r w:rsidRPr="00DF767C">
        <w:rPr>
          <w:rFonts w:ascii="Times New Roman" w:eastAsia="Times New Roman" w:hAnsi="Times New Roman" w:cs="Times New Roman"/>
          <w:spacing w:val="1"/>
          <w:sz w:val="24"/>
          <w:szCs w:val="24"/>
        </w:rPr>
        <w:t>m</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nd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for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w</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rd</w:t>
      </w:r>
      <w:r w:rsidRPr="00DF767C">
        <w:rPr>
          <w:rFonts w:ascii="Times New Roman" w:eastAsia="Times New Roman" w:hAnsi="Times New Roman" w:cs="Times New Roman"/>
          <w:spacing w:val="2"/>
          <w:sz w:val="24"/>
          <w:szCs w:val="24"/>
        </w:rPr>
        <w:t xml:space="preserve"> </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s </w:t>
      </w:r>
      <w:bookmarkStart w:id="327" w:name="_Hlk494446972"/>
      <w:r w:rsidRPr="00DF767C">
        <w:rPr>
          <w:rFonts w:ascii="Times New Roman" w:eastAsia="Times New Roman" w:hAnsi="Times New Roman" w:cs="Times New Roman"/>
          <w:spacing w:val="3"/>
          <w:sz w:val="24"/>
          <w:szCs w:val="24"/>
        </w:rPr>
        <w:t>s</w:t>
      </w:r>
      <w:r w:rsidRPr="00DF767C">
        <w:rPr>
          <w:rFonts w:ascii="Times New Roman" w:eastAsia="Times New Roman" w:hAnsi="Times New Roman" w:cs="Times New Roman"/>
          <w:sz w:val="24"/>
          <w:szCs w:val="24"/>
        </w:rPr>
        <w:t>p</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ifi</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 xml:space="preserve">d in </w:t>
      </w:r>
      <w:r w:rsidRPr="00DF767C">
        <w:rPr>
          <w:rFonts w:ascii="Times New Roman" w:eastAsia="Times New Roman" w:hAnsi="Times New Roman" w:cs="Times New Roman"/>
          <w:spacing w:val="1"/>
          <w:sz w:val="24"/>
          <w:szCs w:val="24"/>
        </w:rPr>
        <w:t>S</w:t>
      </w:r>
      <w:r w:rsidRPr="00DF767C">
        <w:rPr>
          <w:rFonts w:ascii="Times New Roman" w:eastAsia="Times New Roman" w:hAnsi="Times New Roman" w:cs="Times New Roman"/>
          <w:spacing w:val="-1"/>
          <w:sz w:val="24"/>
          <w:szCs w:val="24"/>
        </w:rPr>
        <w:t>ec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on</w:t>
      </w:r>
      <w:r w:rsidRPr="00DF767C">
        <w:rPr>
          <w:rFonts w:ascii="Times New Roman" w:eastAsia="Times New Roman" w:hAnsi="Times New Roman" w:cs="Times New Roman"/>
          <w:spacing w:val="2"/>
          <w:sz w:val="24"/>
          <w:szCs w:val="24"/>
        </w:rPr>
        <w:t xml:space="preserve"> </w:t>
      </w:r>
      <w:r w:rsidR="001102C3" w:rsidRPr="00DF767C">
        <w:rPr>
          <w:rFonts w:ascii="Times New Roman" w:eastAsia="Times New Roman" w:hAnsi="Times New Roman" w:cs="Times New Roman"/>
          <w:sz w:val="24"/>
          <w:szCs w:val="24"/>
        </w:rPr>
        <w:t>V</w:t>
      </w:r>
      <w:r w:rsidR="00FA6518">
        <w:rPr>
          <w:rFonts w:ascii="Times New Roman" w:eastAsia="Times New Roman" w:hAnsi="Times New Roman" w:cs="Times New Roman"/>
          <w:sz w:val="24"/>
          <w:szCs w:val="24"/>
        </w:rPr>
        <w:t>I</w:t>
      </w:r>
      <w:r w:rsidRPr="00DF767C">
        <w:rPr>
          <w:rFonts w:ascii="Times New Roman" w:eastAsia="Times New Roman" w:hAnsi="Times New Roman" w:cs="Times New Roman"/>
          <w:sz w:val="24"/>
          <w:szCs w:val="24"/>
        </w:rPr>
        <w:t xml:space="preserve">. </w:t>
      </w:r>
      <w:r w:rsidRPr="00DF767C">
        <w:rPr>
          <w:rFonts w:ascii="Times New Roman" w:hAnsi="Times New Roman" w:cs="Times New Roman"/>
          <w:sz w:val="24"/>
          <w:szCs w:val="24"/>
        </w:rPr>
        <w:t>B</w:t>
      </w:r>
      <w:r w:rsidRPr="00DF767C">
        <w:rPr>
          <w:rFonts w:ascii="Times New Roman" w:eastAsia="Times New Roman" w:hAnsi="Times New Roman" w:cs="Times New Roman"/>
          <w:sz w:val="24"/>
          <w:szCs w:val="24"/>
        </w:rPr>
        <w:t>.</w:t>
      </w:r>
      <w:r w:rsidR="008F6AB7" w:rsidRPr="00DF767C">
        <w:rPr>
          <w:rFonts w:ascii="Times New Roman" w:eastAsia="Times New Roman" w:hAnsi="Times New Roman" w:cs="Times New Roman"/>
          <w:sz w:val="24"/>
          <w:szCs w:val="24"/>
        </w:rPr>
        <w:t xml:space="preserve"> </w:t>
      </w:r>
      <w:r w:rsidRPr="00DF767C">
        <w:rPr>
          <w:rFonts w:ascii="Times New Roman" w:eastAsia="Times New Roman" w:hAnsi="Times New Roman" w:cs="Times New Roman"/>
          <w:sz w:val="24"/>
          <w:szCs w:val="24"/>
        </w:rPr>
        <w:t>11</w:t>
      </w:r>
      <w:r w:rsidRPr="00DF767C">
        <w:rPr>
          <w:rFonts w:ascii="Times New Roman" w:eastAsia="Times New Roman" w:hAnsi="Times New Roman" w:cs="Times New Roman"/>
          <w:spacing w:val="-1"/>
          <w:sz w:val="24"/>
          <w:szCs w:val="24"/>
        </w:rPr>
        <w:t>)</w:t>
      </w:r>
      <w:r w:rsidRPr="00DF767C">
        <w:rPr>
          <w:rFonts w:ascii="Times New Roman" w:eastAsia="Times New Roman" w:hAnsi="Times New Roman" w:cs="Times New Roman"/>
          <w:sz w:val="24"/>
          <w:szCs w:val="24"/>
        </w:rPr>
        <w:t xml:space="preserve">. </w:t>
      </w:r>
      <w:bookmarkEnd w:id="327"/>
      <w:r w:rsidRPr="00DF767C">
        <w:rPr>
          <w:rFonts w:ascii="Times New Roman" w:eastAsia="Times New Roman" w:hAnsi="Times New Roman" w:cs="Times New Roman"/>
          <w:spacing w:val="1"/>
          <w:sz w:val="24"/>
          <w:szCs w:val="24"/>
        </w:rPr>
        <w:t>P</w:t>
      </w:r>
      <w:r w:rsidRPr="00DF767C">
        <w:rPr>
          <w:rFonts w:ascii="Times New Roman" w:eastAsia="Times New Roman" w:hAnsi="Times New Roman" w:cs="Times New Roman"/>
          <w:sz w:val="24"/>
          <w:szCs w:val="24"/>
        </w:rPr>
        <w:t>le</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 xml:space="preserve">se </w:t>
      </w:r>
      <w:r w:rsidRPr="00DF767C">
        <w:rPr>
          <w:rFonts w:ascii="Times New Roman" w:eastAsia="Times New Roman" w:hAnsi="Times New Roman" w:cs="Times New Roman"/>
          <w:spacing w:val="2"/>
          <w:sz w:val="24"/>
          <w:szCs w:val="24"/>
        </w:rPr>
        <w:t>n</w:t>
      </w:r>
      <w:r w:rsidRPr="00DF767C">
        <w:rPr>
          <w:rFonts w:ascii="Times New Roman" w:eastAsia="Times New Roman" w:hAnsi="Times New Roman" w:cs="Times New Roman"/>
          <w:sz w:val="24"/>
          <w:szCs w:val="24"/>
        </w:rPr>
        <w:t>ote, ho</w:t>
      </w:r>
      <w:r w:rsidRPr="00DF767C">
        <w:rPr>
          <w:rFonts w:ascii="Times New Roman" w:eastAsia="Times New Roman" w:hAnsi="Times New Roman" w:cs="Times New Roman"/>
          <w:spacing w:val="-1"/>
          <w:sz w:val="24"/>
          <w:szCs w:val="24"/>
        </w:rPr>
        <w:t>we</w:t>
      </w:r>
      <w:r w:rsidRPr="00DF767C">
        <w:rPr>
          <w:rFonts w:ascii="Times New Roman" w:eastAsia="Times New Roman" w:hAnsi="Times New Roman" w:cs="Times New Roman"/>
          <w:sz w:val="24"/>
          <w:szCs w:val="24"/>
        </w:rPr>
        <w:t>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 t</w:t>
      </w:r>
      <w:r w:rsidRPr="00DF767C">
        <w:rPr>
          <w:rFonts w:ascii="Times New Roman" w:eastAsia="Times New Roman" w:hAnsi="Times New Roman" w:cs="Times New Roman"/>
          <w:spacing w:val="2"/>
          <w:sz w:val="24"/>
          <w:szCs w:val="24"/>
        </w:rPr>
        <w:t>h</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 reg</w:t>
      </w:r>
      <w:r w:rsidRPr="00DF767C">
        <w:rPr>
          <w:rFonts w:ascii="Times New Roman" w:eastAsia="Times New Roman" w:hAnsi="Times New Roman" w:cs="Times New Roman"/>
          <w:spacing w:val="-1"/>
          <w:sz w:val="24"/>
          <w:szCs w:val="24"/>
        </w:rPr>
        <w:t>a</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1"/>
          <w:sz w:val="24"/>
          <w:szCs w:val="24"/>
        </w:rPr>
        <w:t>d</w:t>
      </w:r>
      <w:r w:rsidRPr="00DF767C">
        <w:rPr>
          <w:rFonts w:ascii="Times New Roman" w:eastAsia="Times New Roman" w:hAnsi="Times New Roman" w:cs="Times New Roman"/>
          <w:sz w:val="24"/>
          <w:szCs w:val="24"/>
        </w:rPr>
        <w:t>less of</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ov</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a</w:t>
      </w:r>
      <w:r w:rsidRPr="00DF767C">
        <w:rPr>
          <w:rFonts w:ascii="Times New Roman" w:eastAsia="Times New Roman" w:hAnsi="Times New Roman" w:cs="Times New Roman"/>
          <w:sz w:val="24"/>
          <w:szCs w:val="24"/>
        </w:rPr>
        <w:t>ll</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s</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pacing w:val="2"/>
          <w:sz w:val="24"/>
          <w:szCs w:val="24"/>
        </w:rPr>
        <w:t>o</w:t>
      </w:r>
      <w:r w:rsidRPr="00DF767C">
        <w:rPr>
          <w:rFonts w:ascii="Times New Roman" w:eastAsia="Times New Roman" w:hAnsi="Times New Roman" w:cs="Times New Roman"/>
          <w:sz w:val="24"/>
          <w:szCs w:val="24"/>
        </w:rPr>
        <w:t>re, a</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2"/>
          <w:sz w:val="24"/>
          <w:szCs w:val="24"/>
        </w:rPr>
        <w:t>s</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rious d</w:t>
      </w:r>
      <w:r w:rsidRPr="00DF767C">
        <w:rPr>
          <w:rFonts w:ascii="Times New Roman" w:eastAsia="Times New Roman" w:hAnsi="Times New Roman" w:cs="Times New Roman"/>
          <w:spacing w:val="-1"/>
          <w:sz w:val="24"/>
          <w:szCs w:val="24"/>
        </w:rPr>
        <w:t>e</w:t>
      </w:r>
      <w:r w:rsidRPr="00DF767C">
        <w:rPr>
          <w:rFonts w:ascii="Times New Roman" w:eastAsia="Times New Roman" w:hAnsi="Times New Roman" w:cs="Times New Roman"/>
          <w:sz w:val="24"/>
          <w:szCs w:val="24"/>
        </w:rPr>
        <w:t>fi</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ien</w:t>
      </w:r>
      <w:r w:rsidRPr="00DF767C">
        <w:rPr>
          <w:rFonts w:ascii="Times New Roman" w:eastAsia="Times New Roman" w:hAnsi="Times New Roman" w:cs="Times New Roman"/>
          <w:spacing w:val="3"/>
          <w:sz w:val="24"/>
          <w:szCs w:val="24"/>
        </w:rPr>
        <w:t>c</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 xml:space="preserve">in </w:t>
      </w:r>
      <w:r w:rsidRPr="00DF767C">
        <w:rPr>
          <w:rFonts w:ascii="Times New Roman" w:eastAsia="Times New Roman" w:hAnsi="Times New Roman" w:cs="Times New Roman"/>
          <w:spacing w:val="1"/>
          <w:sz w:val="24"/>
          <w:szCs w:val="24"/>
        </w:rPr>
        <w:t>t</w:t>
      </w:r>
      <w:r w:rsidRPr="00DF767C">
        <w:rPr>
          <w:rFonts w:ascii="Times New Roman" w:eastAsia="Times New Roman" w:hAnsi="Times New Roman" w:cs="Times New Roman"/>
          <w:sz w:val="24"/>
          <w:szCs w:val="24"/>
        </w:rPr>
        <w:t>he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spon</w:t>
      </w:r>
      <w:r w:rsidRPr="00DF767C">
        <w:rPr>
          <w:rFonts w:ascii="Times New Roman" w:eastAsia="Times New Roman" w:hAnsi="Times New Roman" w:cs="Times New Roman"/>
          <w:spacing w:val="3"/>
          <w:sz w:val="24"/>
          <w:szCs w:val="24"/>
        </w:rPr>
        <w:t>s</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to a</w:t>
      </w:r>
      <w:r w:rsidRPr="00DF767C">
        <w:rPr>
          <w:rFonts w:ascii="Times New Roman" w:eastAsia="Times New Roman" w:hAnsi="Times New Roman" w:cs="Times New Roman"/>
          <w:spacing w:val="4"/>
          <w:sz w:val="24"/>
          <w:szCs w:val="24"/>
        </w:rPr>
        <w:t>n</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z w:val="24"/>
          <w:szCs w:val="24"/>
        </w:rPr>
        <w:t>one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pacing w:val="1"/>
          <w:sz w:val="24"/>
          <w:szCs w:val="24"/>
        </w:rPr>
        <w:t>f</w:t>
      </w:r>
      <w:r w:rsidRPr="00DF767C">
        <w:rPr>
          <w:rFonts w:ascii="Times New Roman" w:eastAsia="Times New Roman" w:hAnsi="Times New Roman" w:cs="Times New Roman"/>
          <w:spacing w:val="-1"/>
          <w:sz w:val="24"/>
          <w:szCs w:val="24"/>
        </w:rPr>
        <w:t>ac</w:t>
      </w:r>
      <w:r w:rsidRPr="00DF767C">
        <w:rPr>
          <w:rFonts w:ascii="Times New Roman" w:eastAsia="Times New Roman" w:hAnsi="Times New Roman" w:cs="Times New Roman"/>
          <w:sz w:val="24"/>
          <w:szCs w:val="24"/>
        </w:rPr>
        <w:t>tor m</w:t>
      </w:r>
      <w:r w:rsidRPr="00DF767C">
        <w:rPr>
          <w:rFonts w:ascii="Times New Roman" w:eastAsia="Times New Roman" w:hAnsi="Times New Roman" w:cs="Times New Roman"/>
          <w:spacing w:val="4"/>
          <w:sz w:val="24"/>
          <w:szCs w:val="24"/>
        </w:rPr>
        <w:t>a</w:t>
      </w:r>
      <w:r w:rsidRPr="00DF767C">
        <w:rPr>
          <w:rFonts w:ascii="Times New Roman" w:eastAsia="Times New Roman" w:hAnsi="Times New Roman" w:cs="Times New Roman"/>
          <w:sz w:val="24"/>
          <w:szCs w:val="24"/>
        </w:rPr>
        <w:t>y</w:t>
      </w:r>
      <w:r w:rsidRPr="00DF767C">
        <w:rPr>
          <w:rFonts w:ascii="Times New Roman" w:eastAsia="Times New Roman" w:hAnsi="Times New Roman" w:cs="Times New Roman"/>
          <w:spacing w:val="-5"/>
          <w:sz w:val="24"/>
          <w:szCs w:val="24"/>
        </w:rPr>
        <w:t xml:space="preserve"> </w:t>
      </w:r>
      <w:r w:rsidRPr="00DF767C">
        <w:rPr>
          <w:rFonts w:ascii="Times New Roman" w:eastAsia="Times New Roman" w:hAnsi="Times New Roman" w:cs="Times New Roman"/>
          <w:spacing w:val="2"/>
          <w:sz w:val="24"/>
          <w:szCs w:val="24"/>
        </w:rPr>
        <w:t>b</w:t>
      </w:r>
      <w:r w:rsidRPr="00DF767C">
        <w:rPr>
          <w:rFonts w:ascii="Times New Roman" w:eastAsia="Times New Roman" w:hAnsi="Times New Roman" w:cs="Times New Roman"/>
          <w:sz w:val="24"/>
          <w:szCs w:val="24"/>
        </w:rPr>
        <w:t>e</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gro</w:t>
      </w:r>
      <w:r w:rsidRPr="00DF767C">
        <w:rPr>
          <w:rFonts w:ascii="Times New Roman" w:eastAsia="Times New Roman" w:hAnsi="Times New Roman" w:cs="Times New Roman"/>
          <w:spacing w:val="-1"/>
          <w:sz w:val="24"/>
          <w:szCs w:val="24"/>
        </w:rPr>
        <w:t>u</w:t>
      </w:r>
      <w:r w:rsidRPr="00DF767C">
        <w:rPr>
          <w:rFonts w:ascii="Times New Roman" w:eastAsia="Times New Roman" w:hAnsi="Times New Roman" w:cs="Times New Roman"/>
          <w:sz w:val="24"/>
          <w:szCs w:val="24"/>
        </w:rPr>
        <w:t>nds for</w:t>
      </w:r>
      <w:r w:rsidRPr="00DF767C">
        <w:rPr>
          <w:rFonts w:ascii="Times New Roman" w:eastAsia="Times New Roman" w:hAnsi="Times New Roman" w:cs="Times New Roman"/>
          <w:spacing w:val="1"/>
          <w:sz w:val="24"/>
          <w:szCs w:val="24"/>
        </w:rPr>
        <w:t xml:space="preserve"> </w:t>
      </w:r>
      <w:r w:rsidRPr="00DF767C">
        <w:rPr>
          <w:rFonts w:ascii="Times New Roman" w:eastAsia="Times New Roman" w:hAnsi="Times New Roman" w:cs="Times New Roman"/>
          <w:sz w:val="24"/>
          <w:szCs w:val="24"/>
        </w:rPr>
        <w:t>r</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z w:val="24"/>
          <w:szCs w:val="24"/>
        </w:rPr>
        <w:t>j</w:t>
      </w:r>
      <w:r w:rsidRPr="00DF767C">
        <w:rPr>
          <w:rFonts w:ascii="Times New Roman" w:eastAsia="Times New Roman" w:hAnsi="Times New Roman" w:cs="Times New Roman"/>
          <w:spacing w:val="2"/>
          <w:sz w:val="24"/>
          <w:szCs w:val="24"/>
        </w:rPr>
        <w:t>e</w:t>
      </w:r>
      <w:r w:rsidRPr="00DF767C">
        <w:rPr>
          <w:rFonts w:ascii="Times New Roman" w:eastAsia="Times New Roman" w:hAnsi="Times New Roman" w:cs="Times New Roman"/>
          <w:spacing w:val="-1"/>
          <w:sz w:val="24"/>
          <w:szCs w:val="24"/>
        </w:rPr>
        <w:t>c</w:t>
      </w:r>
      <w:r w:rsidRPr="00DF767C">
        <w:rPr>
          <w:rFonts w:ascii="Times New Roman" w:eastAsia="Times New Roman" w:hAnsi="Times New Roman" w:cs="Times New Roman"/>
          <w:sz w:val="24"/>
          <w:szCs w:val="24"/>
        </w:rPr>
        <w:t>t</w:t>
      </w:r>
      <w:r w:rsidRPr="00DF767C">
        <w:rPr>
          <w:rFonts w:ascii="Times New Roman" w:eastAsia="Times New Roman" w:hAnsi="Times New Roman" w:cs="Times New Roman"/>
          <w:spacing w:val="1"/>
          <w:sz w:val="24"/>
          <w:szCs w:val="24"/>
        </w:rPr>
        <w:t>i</w:t>
      </w:r>
      <w:r w:rsidRPr="00DF767C">
        <w:rPr>
          <w:rFonts w:ascii="Times New Roman" w:eastAsia="Times New Roman" w:hAnsi="Times New Roman" w:cs="Times New Roman"/>
          <w:sz w:val="24"/>
          <w:szCs w:val="24"/>
        </w:rPr>
        <w:t>o</w:t>
      </w:r>
      <w:r w:rsidRPr="00DF767C">
        <w:rPr>
          <w:rFonts w:ascii="Times New Roman" w:eastAsia="Times New Roman" w:hAnsi="Times New Roman" w:cs="Times New Roman"/>
          <w:spacing w:val="4"/>
          <w:sz w:val="24"/>
          <w:szCs w:val="24"/>
        </w:rPr>
        <w:t>n</w:t>
      </w:r>
      <w:r w:rsidR="009C53E1" w:rsidRPr="00DF767C">
        <w:rPr>
          <w:rFonts w:ascii="Times New Roman" w:eastAsia="Times New Roman" w:hAnsi="Times New Roman" w:cs="Times New Roman"/>
          <w:sz w:val="24"/>
          <w:szCs w:val="24"/>
        </w:rPr>
        <w:t>.</w:t>
      </w:r>
    </w:p>
    <w:p w14:paraId="4B34EE79" w14:textId="63D40D2B" w:rsidR="00D01F43" w:rsidRDefault="00D01F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C56DDEC" w14:textId="6E65334B" w:rsidR="003D169E" w:rsidRPr="00DF767C" w:rsidRDefault="003D169E" w:rsidP="000B1822">
      <w:pPr>
        <w:pStyle w:val="Heading1"/>
        <w:ind w:left="360" w:right="202" w:hanging="360"/>
      </w:pPr>
      <w:bookmarkStart w:id="328" w:name="_Toc473801921"/>
      <w:bookmarkStart w:id="329" w:name="_Toc474915550"/>
      <w:bookmarkStart w:id="330" w:name="_Toc489947972"/>
      <w:bookmarkStart w:id="331" w:name="_Toc494436063"/>
      <w:bookmarkStart w:id="332" w:name="_Toc505759521"/>
      <w:bookmarkStart w:id="333" w:name="_Toc450899732"/>
      <w:bookmarkEnd w:id="290"/>
      <w:r w:rsidRPr="00DF767C">
        <w:lastRenderedPageBreak/>
        <w:t>APPENDICES:</w:t>
      </w:r>
      <w:bookmarkEnd w:id="328"/>
      <w:bookmarkEnd w:id="329"/>
      <w:bookmarkEnd w:id="330"/>
      <w:bookmarkEnd w:id="331"/>
      <w:bookmarkEnd w:id="332"/>
      <w:r w:rsidRPr="00DF767C">
        <w:t xml:space="preserve"> </w:t>
      </w:r>
      <w:bookmarkEnd w:id="333"/>
    </w:p>
    <w:p w14:paraId="7B8C6020" w14:textId="0EED828A" w:rsidR="003D169E" w:rsidRDefault="003D169E" w:rsidP="003D169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810"/>
      </w:tblGrid>
      <w:tr w:rsidR="00506787" w14:paraId="25311600" w14:textId="77777777" w:rsidTr="004F10D5">
        <w:tc>
          <w:tcPr>
            <w:tcW w:w="7825" w:type="dxa"/>
          </w:tcPr>
          <w:p w14:paraId="1AACFA71" w14:textId="77777777" w:rsidR="00506787" w:rsidRPr="004F10D5" w:rsidRDefault="00506787" w:rsidP="00506787">
            <w:pPr>
              <w:rPr>
                <w:rFonts w:ascii="Times New Roman" w:hAnsi="Times New Roman" w:cs="Times New Roman"/>
                <w:sz w:val="20"/>
              </w:rPr>
            </w:pPr>
            <w:bookmarkStart w:id="334" w:name="_Toc450899733"/>
            <w:bookmarkStart w:id="335" w:name="_Toc473801922"/>
            <w:bookmarkStart w:id="336" w:name="_Toc474915551"/>
            <w:bookmarkStart w:id="337" w:name="_Toc489947973"/>
            <w:bookmarkStart w:id="338" w:name="_Toc494436064"/>
            <w:r w:rsidRPr="004F10D5">
              <w:rPr>
                <w:rFonts w:ascii="Times New Roman" w:hAnsi="Times New Roman" w:cs="Times New Roman"/>
                <w:sz w:val="20"/>
              </w:rPr>
              <w:t>APPENDIX A</w:t>
            </w:r>
            <w:bookmarkEnd w:id="334"/>
            <w:r w:rsidRPr="004F10D5">
              <w:rPr>
                <w:rFonts w:ascii="Times New Roman" w:hAnsi="Times New Roman" w:cs="Times New Roman"/>
                <w:sz w:val="20"/>
              </w:rPr>
              <w:t xml:space="preserve"> - ACKNOWLEDGEMENT OF RECEIPT FORM</w:t>
            </w:r>
            <w:bookmarkEnd w:id="335"/>
            <w:bookmarkEnd w:id="336"/>
            <w:bookmarkEnd w:id="337"/>
            <w:bookmarkEnd w:id="338"/>
          </w:p>
          <w:p w14:paraId="7783D89A" w14:textId="77777777" w:rsidR="00506787" w:rsidRPr="004F10D5" w:rsidRDefault="00506787" w:rsidP="003D169E">
            <w:pPr>
              <w:rPr>
                <w:rFonts w:ascii="Times New Roman" w:hAnsi="Times New Roman" w:cs="Times New Roman"/>
                <w:sz w:val="20"/>
              </w:rPr>
            </w:pPr>
          </w:p>
        </w:tc>
        <w:tc>
          <w:tcPr>
            <w:tcW w:w="810" w:type="dxa"/>
          </w:tcPr>
          <w:p w14:paraId="18197F30" w14:textId="519D2472" w:rsidR="00506787" w:rsidRPr="004F10D5" w:rsidRDefault="004F10D5" w:rsidP="003D169E">
            <w:pPr>
              <w:rPr>
                <w:rFonts w:ascii="Times New Roman" w:hAnsi="Times New Roman" w:cs="Times New Roman"/>
                <w:sz w:val="20"/>
              </w:rPr>
            </w:pPr>
            <w:r w:rsidRPr="004F10D5">
              <w:rPr>
                <w:rFonts w:ascii="Times New Roman" w:hAnsi="Times New Roman" w:cs="Times New Roman"/>
                <w:sz w:val="20"/>
              </w:rPr>
              <w:t>41</w:t>
            </w:r>
          </w:p>
        </w:tc>
      </w:tr>
      <w:tr w:rsidR="00506787" w14:paraId="483A194A" w14:textId="77777777" w:rsidTr="004F10D5">
        <w:tc>
          <w:tcPr>
            <w:tcW w:w="7825" w:type="dxa"/>
          </w:tcPr>
          <w:p w14:paraId="2A666FAD" w14:textId="2CB9C0F0" w:rsidR="00506787" w:rsidRPr="00C208A0" w:rsidRDefault="00506787" w:rsidP="00506787">
            <w:pPr>
              <w:rPr>
                <w:rFonts w:ascii="Times New Roman" w:hAnsi="Times New Roman" w:cs="Times New Roman"/>
              </w:rPr>
            </w:pPr>
            <w:bookmarkStart w:id="339" w:name="_Toc450899734"/>
            <w:bookmarkStart w:id="340" w:name="_Toc473801923"/>
            <w:bookmarkStart w:id="341" w:name="_Toc474915552"/>
            <w:bookmarkStart w:id="342" w:name="_Toc489947974"/>
            <w:bookmarkStart w:id="343" w:name="_Toc494436065"/>
            <w:r w:rsidRPr="00C208A0">
              <w:rPr>
                <w:rFonts w:ascii="Times New Roman" w:hAnsi="Times New Roman" w:cs="Times New Roman"/>
              </w:rPr>
              <w:t xml:space="preserve">APPENDIX </w:t>
            </w:r>
            <w:bookmarkEnd w:id="339"/>
            <w:r w:rsidRPr="00C208A0">
              <w:rPr>
                <w:rFonts w:ascii="Times New Roman" w:hAnsi="Times New Roman" w:cs="Times New Roman"/>
              </w:rPr>
              <w:t>B - COST RESPONSE FORMS</w:t>
            </w:r>
            <w:bookmarkEnd w:id="340"/>
            <w:bookmarkEnd w:id="341"/>
            <w:bookmarkEnd w:id="342"/>
            <w:bookmarkEnd w:id="343"/>
          </w:p>
          <w:p w14:paraId="6725D55D" w14:textId="77777777" w:rsidR="00506787" w:rsidRDefault="00506787" w:rsidP="003D169E">
            <w:pPr>
              <w:rPr>
                <w:rFonts w:ascii="Times New Roman" w:hAnsi="Times New Roman" w:cs="Times New Roman"/>
              </w:rPr>
            </w:pPr>
          </w:p>
        </w:tc>
        <w:tc>
          <w:tcPr>
            <w:tcW w:w="810" w:type="dxa"/>
          </w:tcPr>
          <w:p w14:paraId="3177490C" w14:textId="36E76F68" w:rsidR="00506787" w:rsidRDefault="004F10D5" w:rsidP="003D169E">
            <w:pPr>
              <w:rPr>
                <w:rFonts w:ascii="Times New Roman" w:hAnsi="Times New Roman" w:cs="Times New Roman"/>
              </w:rPr>
            </w:pPr>
            <w:r>
              <w:rPr>
                <w:rFonts w:ascii="Times New Roman" w:hAnsi="Times New Roman" w:cs="Times New Roman"/>
              </w:rPr>
              <w:t>42</w:t>
            </w:r>
          </w:p>
        </w:tc>
      </w:tr>
      <w:tr w:rsidR="00506787" w14:paraId="1BDA0B4A" w14:textId="77777777" w:rsidTr="004F10D5">
        <w:tc>
          <w:tcPr>
            <w:tcW w:w="7825" w:type="dxa"/>
          </w:tcPr>
          <w:p w14:paraId="3817429B" w14:textId="0E54ABD6" w:rsidR="00506787" w:rsidRPr="00C208A0" w:rsidRDefault="00506787" w:rsidP="00506787">
            <w:pPr>
              <w:rPr>
                <w:rFonts w:ascii="Times New Roman" w:hAnsi="Times New Roman" w:cs="Times New Roman"/>
              </w:rPr>
            </w:pPr>
            <w:bookmarkStart w:id="344" w:name="_Toc450899735"/>
            <w:bookmarkStart w:id="345" w:name="_Toc473801924"/>
            <w:bookmarkStart w:id="346" w:name="_Toc474915553"/>
            <w:bookmarkStart w:id="347" w:name="_Toc489947975"/>
            <w:bookmarkStart w:id="348" w:name="_Toc494436066"/>
            <w:r w:rsidRPr="00C208A0">
              <w:rPr>
                <w:rFonts w:ascii="Times New Roman" w:hAnsi="Times New Roman" w:cs="Times New Roman"/>
              </w:rPr>
              <w:t>APPENDIX C</w:t>
            </w:r>
            <w:bookmarkEnd w:id="344"/>
            <w:r w:rsidRPr="00C208A0">
              <w:rPr>
                <w:rFonts w:ascii="Times New Roman" w:hAnsi="Times New Roman" w:cs="Times New Roman"/>
              </w:rPr>
              <w:t xml:space="preserve"> - LETTER OF TRANSMITTAL FORM</w:t>
            </w:r>
            <w:bookmarkEnd w:id="345"/>
            <w:bookmarkEnd w:id="346"/>
            <w:bookmarkEnd w:id="347"/>
            <w:bookmarkEnd w:id="348"/>
          </w:p>
          <w:p w14:paraId="77E9141B" w14:textId="77777777" w:rsidR="00506787" w:rsidRDefault="00506787" w:rsidP="003D169E">
            <w:pPr>
              <w:rPr>
                <w:rFonts w:ascii="Times New Roman" w:hAnsi="Times New Roman" w:cs="Times New Roman"/>
              </w:rPr>
            </w:pPr>
          </w:p>
        </w:tc>
        <w:tc>
          <w:tcPr>
            <w:tcW w:w="810" w:type="dxa"/>
          </w:tcPr>
          <w:p w14:paraId="43B5430C" w14:textId="5EF2AF81" w:rsidR="00506787" w:rsidRDefault="004F10D5" w:rsidP="003D169E">
            <w:pPr>
              <w:rPr>
                <w:rFonts w:ascii="Times New Roman" w:hAnsi="Times New Roman" w:cs="Times New Roman"/>
              </w:rPr>
            </w:pPr>
            <w:r>
              <w:rPr>
                <w:rFonts w:ascii="Times New Roman" w:hAnsi="Times New Roman" w:cs="Times New Roman"/>
              </w:rPr>
              <w:t>45</w:t>
            </w:r>
          </w:p>
        </w:tc>
      </w:tr>
      <w:tr w:rsidR="00506787" w14:paraId="3052EBB8" w14:textId="77777777" w:rsidTr="004F10D5">
        <w:tc>
          <w:tcPr>
            <w:tcW w:w="7825" w:type="dxa"/>
          </w:tcPr>
          <w:p w14:paraId="237C7690" w14:textId="38E79136" w:rsidR="00506787" w:rsidRPr="00C208A0" w:rsidRDefault="00506787" w:rsidP="00506787">
            <w:pPr>
              <w:rPr>
                <w:rFonts w:ascii="Times New Roman" w:hAnsi="Times New Roman" w:cs="Times New Roman"/>
              </w:rPr>
            </w:pPr>
            <w:bookmarkStart w:id="349" w:name="_Toc450899736"/>
            <w:bookmarkStart w:id="350" w:name="_Toc473801925"/>
            <w:bookmarkStart w:id="351" w:name="_Toc474915554"/>
            <w:bookmarkStart w:id="352" w:name="_Toc489947976"/>
            <w:bookmarkStart w:id="353" w:name="_Toc494436067"/>
            <w:r w:rsidRPr="00C208A0">
              <w:rPr>
                <w:rFonts w:ascii="Times New Roman" w:hAnsi="Times New Roman" w:cs="Times New Roman"/>
              </w:rPr>
              <w:t>APPENDIX D</w:t>
            </w:r>
            <w:bookmarkEnd w:id="349"/>
            <w:r w:rsidRPr="00C208A0">
              <w:rPr>
                <w:rFonts w:ascii="Times New Roman" w:hAnsi="Times New Roman" w:cs="Times New Roman"/>
              </w:rPr>
              <w:t xml:space="preserve"> - REFERENCE QUESTIONNAIRE FORM</w:t>
            </w:r>
            <w:bookmarkEnd w:id="350"/>
            <w:bookmarkEnd w:id="351"/>
            <w:bookmarkEnd w:id="352"/>
            <w:bookmarkEnd w:id="353"/>
          </w:p>
          <w:p w14:paraId="16EFC6E4" w14:textId="77777777" w:rsidR="00506787" w:rsidRDefault="00506787" w:rsidP="003D169E">
            <w:pPr>
              <w:rPr>
                <w:rFonts w:ascii="Times New Roman" w:hAnsi="Times New Roman" w:cs="Times New Roman"/>
              </w:rPr>
            </w:pPr>
          </w:p>
        </w:tc>
        <w:tc>
          <w:tcPr>
            <w:tcW w:w="810" w:type="dxa"/>
          </w:tcPr>
          <w:p w14:paraId="07ADC45D" w14:textId="457A12AE" w:rsidR="00506787" w:rsidRDefault="004F10D5" w:rsidP="003D169E">
            <w:pPr>
              <w:rPr>
                <w:rFonts w:ascii="Times New Roman" w:hAnsi="Times New Roman" w:cs="Times New Roman"/>
              </w:rPr>
            </w:pPr>
            <w:r>
              <w:rPr>
                <w:rFonts w:ascii="Times New Roman" w:hAnsi="Times New Roman" w:cs="Times New Roman"/>
              </w:rPr>
              <w:t>47</w:t>
            </w:r>
          </w:p>
        </w:tc>
      </w:tr>
      <w:tr w:rsidR="00506787" w14:paraId="14924F6B" w14:textId="77777777" w:rsidTr="004F10D5">
        <w:tc>
          <w:tcPr>
            <w:tcW w:w="7825" w:type="dxa"/>
          </w:tcPr>
          <w:p w14:paraId="1ABBF6A1" w14:textId="506D1910" w:rsidR="00506787" w:rsidRPr="00C208A0" w:rsidRDefault="00506787" w:rsidP="00506787">
            <w:pPr>
              <w:rPr>
                <w:rFonts w:ascii="Times New Roman" w:hAnsi="Times New Roman" w:cs="Times New Roman"/>
              </w:rPr>
            </w:pPr>
            <w:bookmarkStart w:id="354" w:name="_Toc450899737"/>
            <w:bookmarkStart w:id="355" w:name="_Toc473801926"/>
            <w:bookmarkStart w:id="356" w:name="_Toc474915555"/>
            <w:bookmarkStart w:id="357" w:name="_Toc489947977"/>
            <w:bookmarkStart w:id="358" w:name="_Toc494436068"/>
            <w:r w:rsidRPr="00C208A0">
              <w:rPr>
                <w:rFonts w:ascii="Times New Roman" w:hAnsi="Times New Roman" w:cs="Times New Roman"/>
              </w:rPr>
              <w:t>APPENDIX E</w:t>
            </w:r>
            <w:bookmarkEnd w:id="354"/>
            <w:r w:rsidRPr="00C208A0">
              <w:rPr>
                <w:rFonts w:ascii="Times New Roman" w:hAnsi="Times New Roman" w:cs="Times New Roman"/>
              </w:rPr>
              <w:t xml:space="preserve"> - CAMPAIGN CONTRIBUTION DISCLOSURE FORM</w:t>
            </w:r>
            <w:bookmarkEnd w:id="355"/>
            <w:bookmarkEnd w:id="356"/>
            <w:bookmarkEnd w:id="357"/>
            <w:bookmarkEnd w:id="358"/>
          </w:p>
          <w:p w14:paraId="7829B3B4" w14:textId="77777777" w:rsidR="00506787" w:rsidRDefault="00506787" w:rsidP="003D169E">
            <w:pPr>
              <w:rPr>
                <w:rFonts w:ascii="Times New Roman" w:hAnsi="Times New Roman" w:cs="Times New Roman"/>
              </w:rPr>
            </w:pPr>
          </w:p>
        </w:tc>
        <w:tc>
          <w:tcPr>
            <w:tcW w:w="810" w:type="dxa"/>
          </w:tcPr>
          <w:p w14:paraId="72DFF3A1" w14:textId="489150B3" w:rsidR="00506787" w:rsidRDefault="004F10D5" w:rsidP="003D169E">
            <w:pPr>
              <w:rPr>
                <w:rFonts w:ascii="Times New Roman" w:hAnsi="Times New Roman" w:cs="Times New Roman"/>
              </w:rPr>
            </w:pPr>
            <w:r>
              <w:rPr>
                <w:rFonts w:ascii="Times New Roman" w:hAnsi="Times New Roman" w:cs="Times New Roman"/>
              </w:rPr>
              <w:t>51</w:t>
            </w:r>
          </w:p>
        </w:tc>
      </w:tr>
      <w:tr w:rsidR="00506787" w14:paraId="229F7241" w14:textId="77777777" w:rsidTr="004F10D5">
        <w:tc>
          <w:tcPr>
            <w:tcW w:w="7825" w:type="dxa"/>
          </w:tcPr>
          <w:p w14:paraId="7D32674C" w14:textId="24A03002" w:rsidR="00506787" w:rsidRPr="00C208A0" w:rsidRDefault="00506787" w:rsidP="00506787">
            <w:pPr>
              <w:rPr>
                <w:rFonts w:ascii="Times New Roman" w:hAnsi="Times New Roman" w:cs="Times New Roman"/>
              </w:rPr>
            </w:pPr>
            <w:bookmarkStart w:id="359" w:name="_Toc450899738"/>
            <w:bookmarkStart w:id="360" w:name="_Toc473801927"/>
            <w:bookmarkStart w:id="361" w:name="_Toc474915556"/>
            <w:bookmarkStart w:id="362" w:name="_Toc489947978"/>
            <w:bookmarkStart w:id="363" w:name="_Toc494436069"/>
            <w:r w:rsidRPr="00C208A0">
              <w:rPr>
                <w:rFonts w:ascii="Times New Roman" w:hAnsi="Times New Roman" w:cs="Times New Roman"/>
              </w:rPr>
              <w:t>APPENDIX F</w:t>
            </w:r>
            <w:bookmarkEnd w:id="359"/>
            <w:r w:rsidRPr="00C208A0">
              <w:rPr>
                <w:rFonts w:ascii="Times New Roman" w:hAnsi="Times New Roman" w:cs="Times New Roman"/>
              </w:rPr>
              <w:t xml:space="preserve"> - NEW MEXICO EMPLOYEES HEALTH COVERAGE FORM</w:t>
            </w:r>
            <w:bookmarkEnd w:id="360"/>
            <w:bookmarkEnd w:id="361"/>
            <w:bookmarkEnd w:id="362"/>
            <w:bookmarkEnd w:id="363"/>
          </w:p>
          <w:p w14:paraId="4BFD6CF3" w14:textId="77777777" w:rsidR="00506787" w:rsidRDefault="00506787" w:rsidP="003D169E">
            <w:pPr>
              <w:rPr>
                <w:rFonts w:ascii="Times New Roman" w:hAnsi="Times New Roman" w:cs="Times New Roman"/>
              </w:rPr>
            </w:pPr>
          </w:p>
        </w:tc>
        <w:tc>
          <w:tcPr>
            <w:tcW w:w="810" w:type="dxa"/>
          </w:tcPr>
          <w:p w14:paraId="54497F24" w14:textId="339E0D7D" w:rsidR="00506787" w:rsidRDefault="004F10D5" w:rsidP="003D169E">
            <w:pPr>
              <w:rPr>
                <w:rFonts w:ascii="Times New Roman" w:hAnsi="Times New Roman" w:cs="Times New Roman"/>
              </w:rPr>
            </w:pPr>
            <w:r>
              <w:rPr>
                <w:rFonts w:ascii="Times New Roman" w:hAnsi="Times New Roman" w:cs="Times New Roman"/>
              </w:rPr>
              <w:t>53</w:t>
            </w:r>
          </w:p>
        </w:tc>
      </w:tr>
      <w:tr w:rsidR="00506787" w14:paraId="0F770965" w14:textId="77777777" w:rsidTr="004F10D5">
        <w:tc>
          <w:tcPr>
            <w:tcW w:w="7825" w:type="dxa"/>
          </w:tcPr>
          <w:p w14:paraId="4B2B94E7" w14:textId="27EAFEE3" w:rsidR="00506787" w:rsidRPr="00C208A0" w:rsidRDefault="00506787" w:rsidP="00506787">
            <w:pPr>
              <w:rPr>
                <w:rFonts w:ascii="Times New Roman" w:hAnsi="Times New Roman" w:cs="Times New Roman"/>
              </w:rPr>
            </w:pPr>
            <w:bookmarkStart w:id="364" w:name="_Toc450899739"/>
            <w:bookmarkStart w:id="365" w:name="_Toc473801928"/>
            <w:bookmarkStart w:id="366" w:name="_Toc474915557"/>
            <w:bookmarkStart w:id="367" w:name="_Toc489947979"/>
            <w:bookmarkStart w:id="368" w:name="_Toc494436070"/>
            <w:r w:rsidRPr="00C208A0">
              <w:rPr>
                <w:rFonts w:ascii="Times New Roman" w:hAnsi="Times New Roman" w:cs="Times New Roman"/>
              </w:rPr>
              <w:t>APPENDIX G</w:t>
            </w:r>
            <w:bookmarkEnd w:id="364"/>
            <w:r w:rsidRPr="00C208A0">
              <w:rPr>
                <w:rFonts w:ascii="Times New Roman" w:hAnsi="Times New Roman" w:cs="Times New Roman"/>
              </w:rPr>
              <w:t xml:space="preserve"> - DETAILED STATEMENT OF WORK</w:t>
            </w:r>
            <w:bookmarkEnd w:id="365"/>
            <w:bookmarkEnd w:id="366"/>
            <w:bookmarkEnd w:id="367"/>
            <w:bookmarkEnd w:id="368"/>
          </w:p>
          <w:p w14:paraId="59EEE9D9" w14:textId="77777777" w:rsidR="00506787" w:rsidRDefault="00506787" w:rsidP="003D169E">
            <w:pPr>
              <w:rPr>
                <w:rFonts w:ascii="Times New Roman" w:hAnsi="Times New Roman" w:cs="Times New Roman"/>
              </w:rPr>
            </w:pPr>
          </w:p>
        </w:tc>
        <w:tc>
          <w:tcPr>
            <w:tcW w:w="810" w:type="dxa"/>
          </w:tcPr>
          <w:p w14:paraId="3D8E198D" w14:textId="19A1BFC5" w:rsidR="00506787" w:rsidRDefault="004F10D5" w:rsidP="003D169E">
            <w:pPr>
              <w:rPr>
                <w:rFonts w:ascii="Times New Roman" w:hAnsi="Times New Roman" w:cs="Times New Roman"/>
              </w:rPr>
            </w:pPr>
            <w:r>
              <w:rPr>
                <w:rFonts w:ascii="Times New Roman" w:hAnsi="Times New Roman" w:cs="Times New Roman"/>
              </w:rPr>
              <w:t>54</w:t>
            </w:r>
          </w:p>
        </w:tc>
      </w:tr>
      <w:tr w:rsidR="00506787" w14:paraId="7FB529DD" w14:textId="77777777" w:rsidTr="004F10D5">
        <w:tc>
          <w:tcPr>
            <w:tcW w:w="7825" w:type="dxa"/>
          </w:tcPr>
          <w:p w14:paraId="0DFE5DF3" w14:textId="71AB758B" w:rsidR="00506787" w:rsidRPr="00C208A0" w:rsidRDefault="00506787" w:rsidP="00506787">
            <w:pPr>
              <w:rPr>
                <w:rFonts w:ascii="Times New Roman" w:hAnsi="Times New Roman" w:cs="Times New Roman"/>
              </w:rPr>
            </w:pPr>
            <w:bookmarkStart w:id="369" w:name="_Toc473801929"/>
            <w:bookmarkStart w:id="370" w:name="_Toc474915558"/>
            <w:bookmarkStart w:id="371" w:name="_Toc489947980"/>
            <w:bookmarkStart w:id="372" w:name="_Toc494436071"/>
            <w:r w:rsidRPr="00C208A0">
              <w:rPr>
                <w:rFonts w:ascii="Times New Roman" w:hAnsi="Times New Roman" w:cs="Times New Roman"/>
              </w:rPr>
              <w:t>APPENDIX H - OFFEROR AND CONTRACTOR REQUIREMENTS</w:t>
            </w:r>
            <w:bookmarkEnd w:id="369"/>
            <w:bookmarkEnd w:id="370"/>
            <w:bookmarkEnd w:id="371"/>
            <w:bookmarkEnd w:id="372"/>
          </w:p>
          <w:p w14:paraId="64B032FE" w14:textId="77777777" w:rsidR="00506787" w:rsidRDefault="00506787" w:rsidP="003D169E">
            <w:pPr>
              <w:rPr>
                <w:rFonts w:ascii="Times New Roman" w:hAnsi="Times New Roman" w:cs="Times New Roman"/>
              </w:rPr>
            </w:pPr>
          </w:p>
        </w:tc>
        <w:tc>
          <w:tcPr>
            <w:tcW w:w="810" w:type="dxa"/>
          </w:tcPr>
          <w:p w14:paraId="56A1292B" w14:textId="1D83F5CF" w:rsidR="00506787" w:rsidRDefault="004F10D5" w:rsidP="003D169E">
            <w:pPr>
              <w:rPr>
                <w:rFonts w:ascii="Times New Roman" w:hAnsi="Times New Roman" w:cs="Times New Roman"/>
              </w:rPr>
            </w:pPr>
            <w:r>
              <w:rPr>
                <w:rFonts w:ascii="Times New Roman" w:hAnsi="Times New Roman" w:cs="Times New Roman"/>
              </w:rPr>
              <w:t>80</w:t>
            </w:r>
          </w:p>
        </w:tc>
      </w:tr>
      <w:tr w:rsidR="00506787" w14:paraId="399F8BCE" w14:textId="77777777" w:rsidTr="004F10D5">
        <w:tc>
          <w:tcPr>
            <w:tcW w:w="7825" w:type="dxa"/>
          </w:tcPr>
          <w:p w14:paraId="04BF4D47" w14:textId="598B4248" w:rsidR="00506787" w:rsidRPr="00C208A0" w:rsidRDefault="00506787" w:rsidP="00506787">
            <w:pPr>
              <w:rPr>
                <w:rFonts w:ascii="Times New Roman" w:hAnsi="Times New Roman" w:cs="Times New Roman"/>
              </w:rPr>
            </w:pPr>
            <w:bookmarkStart w:id="373" w:name="_Toc450899791"/>
            <w:bookmarkStart w:id="374" w:name="_Toc473801930"/>
            <w:bookmarkStart w:id="375" w:name="_Toc474915559"/>
            <w:bookmarkStart w:id="376" w:name="_Toc489947981"/>
            <w:bookmarkStart w:id="377" w:name="_Toc494436072"/>
            <w:r w:rsidRPr="00C208A0">
              <w:rPr>
                <w:rFonts w:ascii="Times New Roman" w:hAnsi="Times New Roman" w:cs="Times New Roman"/>
              </w:rPr>
              <w:t>APPENDIX I</w:t>
            </w:r>
            <w:bookmarkEnd w:id="373"/>
            <w:r w:rsidRPr="00C208A0">
              <w:rPr>
                <w:rFonts w:ascii="Times New Roman" w:hAnsi="Times New Roman" w:cs="Times New Roman"/>
              </w:rPr>
              <w:t xml:space="preserve"> - SAMPLE CONTRACT</w:t>
            </w:r>
            <w:bookmarkEnd w:id="374"/>
            <w:bookmarkEnd w:id="375"/>
            <w:bookmarkEnd w:id="376"/>
            <w:bookmarkEnd w:id="377"/>
          </w:p>
          <w:p w14:paraId="6413FBEB" w14:textId="77777777" w:rsidR="00506787" w:rsidRDefault="00506787" w:rsidP="003D169E">
            <w:pPr>
              <w:rPr>
                <w:rFonts w:ascii="Times New Roman" w:hAnsi="Times New Roman" w:cs="Times New Roman"/>
              </w:rPr>
            </w:pPr>
          </w:p>
        </w:tc>
        <w:tc>
          <w:tcPr>
            <w:tcW w:w="810" w:type="dxa"/>
          </w:tcPr>
          <w:p w14:paraId="6DB4514B" w14:textId="59D6F372" w:rsidR="00506787" w:rsidRDefault="004F10D5" w:rsidP="003D169E">
            <w:pPr>
              <w:rPr>
                <w:rFonts w:ascii="Times New Roman" w:hAnsi="Times New Roman" w:cs="Times New Roman"/>
              </w:rPr>
            </w:pPr>
            <w:r>
              <w:rPr>
                <w:rFonts w:ascii="Times New Roman" w:hAnsi="Times New Roman" w:cs="Times New Roman"/>
              </w:rPr>
              <w:t>104</w:t>
            </w:r>
          </w:p>
        </w:tc>
      </w:tr>
      <w:tr w:rsidR="00506787" w14:paraId="1B81917F" w14:textId="77777777" w:rsidTr="004F10D5">
        <w:tc>
          <w:tcPr>
            <w:tcW w:w="7825" w:type="dxa"/>
          </w:tcPr>
          <w:p w14:paraId="7AD23862" w14:textId="3427872B" w:rsidR="00506787" w:rsidRPr="00C208A0" w:rsidRDefault="00506787" w:rsidP="00506787">
            <w:pPr>
              <w:rPr>
                <w:rFonts w:ascii="Times New Roman" w:hAnsi="Times New Roman" w:cs="Times New Roman"/>
              </w:rPr>
            </w:pPr>
            <w:bookmarkStart w:id="378" w:name="_Toc450899792"/>
            <w:bookmarkStart w:id="379" w:name="_Toc473801931"/>
            <w:bookmarkStart w:id="380" w:name="_Toc474915560"/>
            <w:bookmarkStart w:id="381" w:name="_Toc489947982"/>
            <w:bookmarkStart w:id="382" w:name="_Toc494436073"/>
            <w:r w:rsidRPr="00C208A0">
              <w:rPr>
                <w:rFonts w:ascii="Times New Roman" w:hAnsi="Times New Roman" w:cs="Times New Roman"/>
              </w:rPr>
              <w:t>APPENDIX J</w:t>
            </w:r>
            <w:bookmarkEnd w:id="378"/>
            <w:r w:rsidRPr="00C208A0">
              <w:rPr>
                <w:rFonts w:ascii="Times New Roman" w:hAnsi="Times New Roman" w:cs="Times New Roman"/>
              </w:rPr>
              <w:t xml:space="preserve"> - RFP CROSSWALK TO CMS DRAFT RFP TEMPLATE</w:t>
            </w:r>
            <w:bookmarkEnd w:id="379"/>
            <w:bookmarkEnd w:id="380"/>
            <w:bookmarkEnd w:id="381"/>
            <w:bookmarkEnd w:id="382"/>
          </w:p>
          <w:p w14:paraId="4277295A" w14:textId="77777777" w:rsidR="00506787" w:rsidRDefault="00506787" w:rsidP="003D169E">
            <w:pPr>
              <w:rPr>
                <w:rFonts w:ascii="Times New Roman" w:hAnsi="Times New Roman" w:cs="Times New Roman"/>
              </w:rPr>
            </w:pPr>
          </w:p>
        </w:tc>
        <w:tc>
          <w:tcPr>
            <w:tcW w:w="810" w:type="dxa"/>
          </w:tcPr>
          <w:p w14:paraId="707A3649" w14:textId="7F64D774" w:rsidR="00506787" w:rsidRDefault="004F10D5" w:rsidP="003D169E">
            <w:pPr>
              <w:rPr>
                <w:rFonts w:ascii="Times New Roman" w:hAnsi="Times New Roman" w:cs="Times New Roman"/>
              </w:rPr>
            </w:pPr>
            <w:r>
              <w:rPr>
                <w:rFonts w:ascii="Times New Roman" w:hAnsi="Times New Roman" w:cs="Times New Roman"/>
              </w:rPr>
              <w:t>116</w:t>
            </w:r>
          </w:p>
        </w:tc>
      </w:tr>
      <w:tr w:rsidR="00506787" w14:paraId="2DA53BFB" w14:textId="77777777" w:rsidTr="004F10D5">
        <w:tc>
          <w:tcPr>
            <w:tcW w:w="7825" w:type="dxa"/>
          </w:tcPr>
          <w:p w14:paraId="7A398092" w14:textId="77777777" w:rsidR="00506787" w:rsidRPr="00DF767C" w:rsidRDefault="00506787" w:rsidP="00506787">
            <w:r w:rsidRPr="00C208A0">
              <w:rPr>
                <w:rFonts w:ascii="Times New Roman" w:hAnsi="Times New Roman" w:cs="Times New Roman"/>
              </w:rPr>
              <w:t>APPENDIX K – QA PERFORMANCE</w:t>
            </w:r>
            <w:r w:rsidRPr="00DF767C">
              <w:t xml:space="preserve"> MEASURES</w:t>
            </w:r>
          </w:p>
          <w:p w14:paraId="6A6AA329" w14:textId="77777777" w:rsidR="00506787" w:rsidRDefault="00506787" w:rsidP="003D169E">
            <w:pPr>
              <w:rPr>
                <w:rFonts w:ascii="Times New Roman" w:hAnsi="Times New Roman" w:cs="Times New Roman"/>
              </w:rPr>
            </w:pPr>
          </w:p>
        </w:tc>
        <w:tc>
          <w:tcPr>
            <w:tcW w:w="810" w:type="dxa"/>
          </w:tcPr>
          <w:p w14:paraId="18025C8D" w14:textId="072A3939" w:rsidR="00506787" w:rsidRDefault="004F10D5" w:rsidP="003D169E">
            <w:pPr>
              <w:rPr>
                <w:rFonts w:ascii="Times New Roman" w:hAnsi="Times New Roman" w:cs="Times New Roman"/>
              </w:rPr>
            </w:pPr>
            <w:r>
              <w:rPr>
                <w:rFonts w:ascii="Times New Roman" w:hAnsi="Times New Roman" w:cs="Times New Roman"/>
              </w:rPr>
              <w:t>120</w:t>
            </w:r>
          </w:p>
        </w:tc>
      </w:tr>
    </w:tbl>
    <w:p w14:paraId="1B6A3672" w14:textId="77777777" w:rsidR="00506787" w:rsidRPr="00DF767C" w:rsidRDefault="00506787" w:rsidP="003D169E">
      <w:pPr>
        <w:rPr>
          <w:rFonts w:ascii="Times New Roman" w:hAnsi="Times New Roman" w:cs="Times New Roman"/>
        </w:rPr>
      </w:pPr>
    </w:p>
    <w:p w14:paraId="77E36D74" w14:textId="77777777" w:rsidR="003D169E" w:rsidRPr="00DF767C" w:rsidRDefault="003D169E" w:rsidP="003D169E">
      <w:pPr>
        <w:pStyle w:val="Heading2"/>
        <w:ind w:left="1080" w:right="200"/>
        <w:rPr>
          <w:b w:val="0"/>
          <w:bCs w:val="0"/>
          <w:spacing w:val="-1"/>
        </w:rPr>
      </w:pPr>
    </w:p>
    <w:p w14:paraId="6AEAF44C" w14:textId="5F8E0D2F" w:rsidR="00D01F43" w:rsidRDefault="00D01F43">
      <w:pPr>
        <w:rPr>
          <w:rFonts w:ascii="Times New Roman" w:hAnsi="Times New Roman" w:cs="Times New Roman"/>
          <w:szCs w:val="24"/>
        </w:rPr>
      </w:pPr>
      <w:r>
        <w:rPr>
          <w:rFonts w:ascii="Times New Roman" w:hAnsi="Times New Roman" w:cs="Times New Roman"/>
          <w:szCs w:val="24"/>
        </w:rPr>
        <w:br w:type="page"/>
      </w:r>
    </w:p>
    <w:p w14:paraId="1C4EF60C" w14:textId="77777777" w:rsidR="00D01F43" w:rsidRPr="00F75D44" w:rsidRDefault="00D01F43" w:rsidP="00D01F43">
      <w:pPr>
        <w:spacing w:after="0" w:line="316" w:lineRule="exact"/>
        <w:ind w:right="200"/>
        <w:jc w:val="center"/>
        <w:rPr>
          <w:rFonts w:ascii="Times New Roman" w:eastAsia="Times New Roman" w:hAnsi="Times New Roman" w:cs="Times New Roman"/>
          <w:b/>
          <w:bCs/>
          <w:position w:val="-1"/>
          <w:szCs w:val="24"/>
        </w:rPr>
      </w:pPr>
      <w:r w:rsidRPr="00F75D44">
        <w:rPr>
          <w:rFonts w:ascii="Times New Roman" w:eastAsia="Times New Roman" w:hAnsi="Times New Roman" w:cs="Times New Roman"/>
          <w:b/>
          <w:bCs/>
          <w:spacing w:val="-1"/>
          <w:position w:val="-1"/>
          <w:szCs w:val="24"/>
        </w:rPr>
        <w:lastRenderedPageBreak/>
        <w:t>R</w:t>
      </w:r>
      <w:r w:rsidRPr="00F75D44">
        <w:rPr>
          <w:rFonts w:ascii="Times New Roman" w:eastAsia="Times New Roman" w:hAnsi="Times New Roman" w:cs="Times New Roman"/>
          <w:b/>
          <w:bCs/>
          <w:position w:val="-1"/>
          <w:szCs w:val="24"/>
        </w:rPr>
        <w:t>EQ</w:t>
      </w:r>
      <w:r w:rsidRPr="00F75D44">
        <w:rPr>
          <w:rFonts w:ascii="Times New Roman" w:eastAsia="Times New Roman" w:hAnsi="Times New Roman" w:cs="Times New Roman"/>
          <w:b/>
          <w:bCs/>
          <w:spacing w:val="-1"/>
          <w:position w:val="-1"/>
          <w:szCs w:val="24"/>
        </w:rPr>
        <w:t>U</w:t>
      </w:r>
      <w:r w:rsidRPr="00F75D44">
        <w:rPr>
          <w:rFonts w:ascii="Times New Roman" w:eastAsia="Times New Roman" w:hAnsi="Times New Roman" w:cs="Times New Roman"/>
          <w:b/>
          <w:bCs/>
          <w:position w:val="-1"/>
          <w:szCs w:val="24"/>
        </w:rPr>
        <w:t xml:space="preserve">EST </w:t>
      </w:r>
      <w:r w:rsidRPr="00F75D44">
        <w:rPr>
          <w:rFonts w:ascii="Times New Roman" w:eastAsia="Times New Roman" w:hAnsi="Times New Roman" w:cs="Times New Roman"/>
          <w:b/>
          <w:bCs/>
          <w:spacing w:val="-1"/>
          <w:position w:val="-1"/>
          <w:szCs w:val="24"/>
        </w:rPr>
        <w:t>F</w:t>
      </w:r>
      <w:r w:rsidRPr="00F75D44">
        <w:rPr>
          <w:rFonts w:ascii="Times New Roman" w:eastAsia="Times New Roman" w:hAnsi="Times New Roman" w:cs="Times New Roman"/>
          <w:b/>
          <w:bCs/>
          <w:position w:val="-1"/>
          <w:szCs w:val="24"/>
        </w:rPr>
        <w:t>OR</w:t>
      </w:r>
      <w:r w:rsidRPr="00F75D44">
        <w:rPr>
          <w:rFonts w:ascii="Times New Roman" w:eastAsia="Times New Roman" w:hAnsi="Times New Roman" w:cs="Times New Roman"/>
          <w:b/>
          <w:bCs/>
          <w:spacing w:val="-1"/>
          <w:position w:val="-1"/>
          <w:szCs w:val="24"/>
        </w:rPr>
        <w:t xml:space="preserve"> </w:t>
      </w:r>
      <w:r w:rsidRPr="00F75D44">
        <w:rPr>
          <w:rFonts w:ascii="Times New Roman" w:eastAsia="Times New Roman" w:hAnsi="Times New Roman" w:cs="Times New Roman"/>
          <w:b/>
          <w:bCs/>
          <w:spacing w:val="-2"/>
          <w:position w:val="-1"/>
          <w:szCs w:val="24"/>
        </w:rPr>
        <w:t>P</w:t>
      </w:r>
      <w:r w:rsidRPr="00F75D44">
        <w:rPr>
          <w:rFonts w:ascii="Times New Roman" w:eastAsia="Times New Roman" w:hAnsi="Times New Roman" w:cs="Times New Roman"/>
          <w:b/>
          <w:bCs/>
          <w:spacing w:val="1"/>
          <w:position w:val="-1"/>
          <w:szCs w:val="24"/>
        </w:rPr>
        <w:t>R</w:t>
      </w:r>
      <w:r w:rsidRPr="00F75D44">
        <w:rPr>
          <w:rFonts w:ascii="Times New Roman" w:eastAsia="Times New Roman" w:hAnsi="Times New Roman" w:cs="Times New Roman"/>
          <w:b/>
          <w:bCs/>
          <w:position w:val="-1"/>
          <w:szCs w:val="24"/>
        </w:rPr>
        <w:t>O</w:t>
      </w:r>
      <w:r w:rsidRPr="00F75D44">
        <w:rPr>
          <w:rFonts w:ascii="Times New Roman" w:eastAsia="Times New Roman" w:hAnsi="Times New Roman" w:cs="Times New Roman"/>
          <w:b/>
          <w:bCs/>
          <w:spacing w:val="-1"/>
          <w:position w:val="-1"/>
          <w:szCs w:val="24"/>
        </w:rPr>
        <w:t>P</w:t>
      </w:r>
      <w:r w:rsidRPr="00F75D44">
        <w:rPr>
          <w:rFonts w:ascii="Times New Roman" w:eastAsia="Times New Roman" w:hAnsi="Times New Roman" w:cs="Times New Roman"/>
          <w:b/>
          <w:bCs/>
          <w:position w:val="-1"/>
          <w:szCs w:val="24"/>
        </w:rPr>
        <w:t>OS</w:t>
      </w:r>
      <w:r w:rsidRPr="00F75D44">
        <w:rPr>
          <w:rFonts w:ascii="Times New Roman" w:eastAsia="Times New Roman" w:hAnsi="Times New Roman" w:cs="Times New Roman"/>
          <w:b/>
          <w:bCs/>
          <w:spacing w:val="-1"/>
          <w:position w:val="-1"/>
          <w:szCs w:val="24"/>
        </w:rPr>
        <w:t>A</w:t>
      </w:r>
      <w:r w:rsidRPr="00F75D44">
        <w:rPr>
          <w:rFonts w:ascii="Times New Roman" w:eastAsia="Times New Roman" w:hAnsi="Times New Roman" w:cs="Times New Roman"/>
          <w:b/>
          <w:bCs/>
          <w:position w:val="-1"/>
          <w:szCs w:val="24"/>
        </w:rPr>
        <w:t>L</w:t>
      </w:r>
    </w:p>
    <w:p w14:paraId="1C41FB6F" w14:textId="77777777" w:rsidR="00D01F43" w:rsidRPr="00F75D44" w:rsidRDefault="00D01F43" w:rsidP="00D01F43">
      <w:pPr>
        <w:spacing w:after="0" w:line="316" w:lineRule="exact"/>
        <w:ind w:left="3029" w:right="200"/>
        <w:jc w:val="center"/>
        <w:rPr>
          <w:rFonts w:ascii="Times New Roman" w:eastAsia="Times New Roman" w:hAnsi="Times New Roman" w:cs="Times New Roman"/>
          <w:b/>
          <w:bCs/>
          <w:position w:val="-1"/>
          <w:szCs w:val="24"/>
        </w:rPr>
      </w:pPr>
    </w:p>
    <w:p w14:paraId="2A579955" w14:textId="77777777" w:rsidR="00D01F43" w:rsidRPr="00F75D44" w:rsidRDefault="00D01F43" w:rsidP="00D01F43">
      <w:pPr>
        <w:spacing w:after="0" w:line="316" w:lineRule="exact"/>
        <w:ind w:right="200"/>
        <w:jc w:val="center"/>
        <w:rPr>
          <w:rFonts w:ascii="Times New Roman" w:eastAsia="Times New Roman" w:hAnsi="Times New Roman" w:cs="Times New Roman"/>
          <w:szCs w:val="24"/>
        </w:rPr>
      </w:pPr>
      <w:r w:rsidRPr="00F75D44">
        <w:rPr>
          <w:rFonts w:ascii="Times New Roman" w:eastAsia="Times New Roman" w:hAnsi="Times New Roman" w:cs="Times New Roman"/>
          <w:b/>
          <w:bCs/>
          <w:position w:val="-1"/>
          <w:szCs w:val="24"/>
        </w:rPr>
        <w:t>HHS 2020 - MMISR QA</w:t>
      </w:r>
    </w:p>
    <w:p w14:paraId="7DA21AB5" w14:textId="6BCE8065" w:rsidR="00D01F43" w:rsidRDefault="00D01F43" w:rsidP="00D01F43">
      <w:pPr>
        <w:spacing w:after="0" w:line="240" w:lineRule="auto"/>
        <w:ind w:right="200"/>
        <w:jc w:val="center"/>
        <w:rPr>
          <w:rFonts w:ascii="Times New Roman" w:eastAsia="Times New Roman" w:hAnsi="Times New Roman" w:cs="Times New Roman"/>
          <w:spacing w:val="-3"/>
          <w:szCs w:val="24"/>
        </w:rPr>
      </w:pPr>
      <w:r w:rsidRPr="00AD2A24">
        <w:rPr>
          <w:rFonts w:ascii="Times New Roman" w:eastAsia="Times New Roman" w:hAnsi="Times New Roman" w:cs="Times New Roman"/>
          <w:spacing w:val="-3"/>
          <w:szCs w:val="24"/>
        </w:rPr>
        <w:t>18-630-8000-0003</w:t>
      </w:r>
    </w:p>
    <w:p w14:paraId="6C2092B5" w14:textId="77777777" w:rsidR="00760876" w:rsidRDefault="00760876" w:rsidP="00D01F43">
      <w:pPr>
        <w:spacing w:after="0" w:line="240" w:lineRule="auto"/>
        <w:ind w:right="200"/>
        <w:jc w:val="center"/>
        <w:rPr>
          <w:rFonts w:ascii="Times New Roman" w:eastAsia="Times New Roman" w:hAnsi="Times New Roman" w:cs="Times New Roman"/>
          <w:spacing w:val="-3"/>
          <w:szCs w:val="24"/>
        </w:rPr>
      </w:pPr>
    </w:p>
    <w:p w14:paraId="3881DFFC" w14:textId="5E0BEDEA" w:rsidR="00760876" w:rsidRDefault="00760876" w:rsidP="00760876">
      <w:pPr>
        <w:pStyle w:val="Heading2"/>
        <w:jc w:val="center"/>
        <w:rPr>
          <w:color w:val="000000"/>
          <w:szCs w:val="24"/>
        </w:rPr>
      </w:pPr>
      <w:bookmarkStart w:id="383" w:name="_Toc505759522"/>
      <w:r w:rsidRPr="00760876">
        <w:rPr>
          <w:color w:val="000000"/>
          <w:szCs w:val="24"/>
        </w:rPr>
        <w:t>APPENDIX A</w:t>
      </w:r>
      <w:bookmarkEnd w:id="383"/>
      <w:r w:rsidR="00A27EA9">
        <w:rPr>
          <w:color w:val="000000"/>
          <w:szCs w:val="24"/>
        </w:rPr>
        <w:t xml:space="preserve"> </w:t>
      </w:r>
    </w:p>
    <w:p w14:paraId="503CFA9F" w14:textId="69027009" w:rsidR="00760876" w:rsidRDefault="00101F24" w:rsidP="00101F24">
      <w:pPr>
        <w:pStyle w:val="Heading3"/>
        <w:jc w:val="center"/>
      </w:pPr>
      <w:bookmarkStart w:id="384" w:name="_Toc505759523"/>
      <w:r>
        <w:t>Quality Assurance Acknowledgement of Receipt Form</w:t>
      </w:r>
      <w:bookmarkEnd w:id="384"/>
    </w:p>
    <w:p w14:paraId="26281CD1" w14:textId="77777777" w:rsidR="00101F24" w:rsidRPr="00101F24" w:rsidRDefault="00101F24" w:rsidP="00101F24">
      <w:pPr>
        <w:pStyle w:val="Heading3"/>
        <w:jc w:val="center"/>
      </w:pPr>
    </w:p>
    <w:p w14:paraId="4EE780DF" w14:textId="77777777" w:rsidR="00D01F43" w:rsidRPr="00F75D44" w:rsidRDefault="00D01F43" w:rsidP="00D01F43">
      <w:pPr>
        <w:spacing w:before="16" w:after="0" w:line="260" w:lineRule="exact"/>
        <w:ind w:right="200"/>
        <w:rPr>
          <w:rFonts w:ascii="Times New Roman" w:hAnsi="Times New Roman" w:cs="Times New Roman"/>
          <w:szCs w:val="24"/>
        </w:rPr>
      </w:pPr>
    </w:p>
    <w:p w14:paraId="2247D33D" w14:textId="77777777" w:rsidR="00D01F43" w:rsidRPr="00F75D44" w:rsidRDefault="00D01F43" w:rsidP="00D01F43">
      <w:pPr>
        <w:spacing w:after="0" w:line="240" w:lineRule="auto"/>
        <w:ind w:left="100" w:right="200"/>
        <w:rPr>
          <w:rFonts w:ascii="Times New Roman" w:eastAsia="Times New Roman" w:hAnsi="Times New Roman" w:cs="Times New Roman"/>
          <w:szCs w:val="24"/>
        </w:rPr>
      </w:pPr>
      <w:r w:rsidRPr="00F75D44">
        <w:rPr>
          <w:rFonts w:ascii="Times New Roman" w:eastAsia="Times New Roman" w:hAnsi="Times New Roman" w:cs="Times New Roman"/>
          <w:spacing w:val="-3"/>
          <w:szCs w:val="24"/>
        </w:rPr>
        <w:t>I</w:t>
      </w:r>
      <w:r w:rsidRPr="00F75D44">
        <w:rPr>
          <w:rFonts w:ascii="Times New Roman" w:eastAsia="Times New Roman" w:hAnsi="Times New Roman" w:cs="Times New Roman"/>
          <w:szCs w:val="24"/>
        </w:rPr>
        <w:t>n</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pacing w:val="-1"/>
          <w:szCs w:val="24"/>
        </w:rPr>
        <w:t>ac</w:t>
      </w:r>
      <w:r w:rsidRPr="00F75D44">
        <w:rPr>
          <w:rFonts w:ascii="Times New Roman" w:eastAsia="Times New Roman" w:hAnsi="Times New Roman" w:cs="Times New Roman"/>
          <w:szCs w:val="24"/>
        </w:rPr>
        <w:t>knowl</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pacing w:val="2"/>
          <w:szCs w:val="24"/>
        </w:rPr>
        <w:t>d</w:t>
      </w:r>
      <w:r w:rsidRPr="00F75D44">
        <w:rPr>
          <w:rFonts w:ascii="Times New Roman" w:eastAsia="Times New Roman" w:hAnsi="Times New Roman" w:cs="Times New Roman"/>
          <w:szCs w:val="24"/>
        </w:rPr>
        <w:t>g</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ment of</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ece</w:t>
      </w:r>
      <w:r w:rsidRPr="00F75D44">
        <w:rPr>
          <w:rFonts w:ascii="Times New Roman" w:eastAsia="Times New Roman" w:hAnsi="Times New Roman" w:cs="Times New Roman"/>
          <w:szCs w:val="24"/>
        </w:rPr>
        <w:t>ipt</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 xml:space="preserve">of this </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qu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st for</w:t>
      </w:r>
      <w:r w:rsidRPr="00F75D44">
        <w:rPr>
          <w:rFonts w:ascii="Times New Roman" w:eastAsia="Times New Roman" w:hAnsi="Times New Roman" w:cs="Times New Roman"/>
          <w:spacing w:val="1"/>
          <w:szCs w:val="24"/>
        </w:rPr>
        <w:t xml:space="preserve"> P</w:t>
      </w:r>
      <w:r w:rsidRPr="00F75D44">
        <w:rPr>
          <w:rFonts w:ascii="Times New Roman" w:eastAsia="Times New Roman" w:hAnsi="Times New Roman" w:cs="Times New Roman"/>
          <w:szCs w:val="24"/>
        </w:rPr>
        <w:t>ropos</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ls,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und</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rs</w:t>
      </w:r>
      <w:r w:rsidRPr="00F75D44">
        <w:rPr>
          <w:rFonts w:ascii="Times New Roman" w:eastAsia="Times New Roman" w:hAnsi="Times New Roman" w:cs="Times New Roman"/>
          <w:spacing w:val="2"/>
          <w:szCs w:val="24"/>
        </w:rPr>
        <w:t>i</w:t>
      </w:r>
      <w:r w:rsidRPr="00F75D44">
        <w:rPr>
          <w:rFonts w:ascii="Times New Roman" w:eastAsia="Times New Roman" w:hAnsi="Times New Roman" w:cs="Times New Roman"/>
          <w:spacing w:val="-2"/>
          <w:szCs w:val="24"/>
        </w:rPr>
        <w:t>g</w:t>
      </w:r>
      <w:r w:rsidRPr="00F75D44">
        <w:rPr>
          <w:rFonts w:ascii="Times New Roman" w:eastAsia="Times New Roman" w:hAnsi="Times New Roman" w:cs="Times New Roman"/>
          <w:szCs w:val="24"/>
        </w:rPr>
        <w:t>n</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d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gr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 t</w:t>
      </w:r>
      <w:r w:rsidRPr="00F75D44">
        <w:rPr>
          <w:rFonts w:ascii="Times New Roman" w:eastAsia="Times New Roman" w:hAnsi="Times New Roman" w:cs="Times New Roman"/>
          <w:spacing w:val="3"/>
          <w:szCs w:val="24"/>
        </w:rPr>
        <w:t>h</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t s</w:t>
      </w:r>
      <w:r w:rsidRPr="00F75D44">
        <w:rPr>
          <w:rFonts w:ascii="Times New Roman" w:eastAsia="Times New Roman" w:hAnsi="Times New Roman" w:cs="Times New Roman"/>
          <w:spacing w:val="1"/>
          <w:szCs w:val="24"/>
        </w:rPr>
        <w: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h</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s 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pacing w:val="-1"/>
          <w:szCs w:val="24"/>
        </w:rPr>
        <w:t>ce</w:t>
      </w:r>
      <w:r w:rsidRPr="00F75D44">
        <w:rPr>
          <w:rFonts w:ascii="Times New Roman" w:eastAsia="Times New Roman" w:hAnsi="Times New Roman" w:cs="Times New Roman"/>
          <w:szCs w:val="24"/>
        </w:rPr>
        <w:t>i</w:t>
      </w:r>
      <w:r w:rsidRPr="00F75D44">
        <w:rPr>
          <w:rFonts w:ascii="Times New Roman" w:eastAsia="Times New Roman" w:hAnsi="Times New Roman" w:cs="Times New Roman"/>
          <w:spacing w:val="3"/>
          <w:szCs w:val="24"/>
        </w:rPr>
        <w:t>v</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d a</w:t>
      </w:r>
      <w:r w:rsidRPr="00F75D44">
        <w:rPr>
          <w:rFonts w:ascii="Times New Roman" w:eastAsia="Times New Roman" w:hAnsi="Times New Roman" w:cs="Times New Roman"/>
          <w:spacing w:val="-1"/>
          <w:szCs w:val="24"/>
        </w:rPr>
        <w:t xml:space="preserve"> c</w:t>
      </w:r>
      <w:r w:rsidRPr="00F75D44">
        <w:rPr>
          <w:rFonts w:ascii="Times New Roman" w:eastAsia="Times New Roman" w:hAnsi="Times New Roman" w:cs="Times New Roman"/>
          <w:szCs w:val="24"/>
        </w:rPr>
        <w:t>omp</w:t>
      </w:r>
      <w:r w:rsidRPr="00F75D44">
        <w:rPr>
          <w:rFonts w:ascii="Times New Roman" w:eastAsia="Times New Roman" w:hAnsi="Times New Roman" w:cs="Times New Roman"/>
          <w:spacing w:val="1"/>
          <w:szCs w:val="24"/>
        </w:rPr>
        <w:t>l</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pacing w:val="3"/>
          <w:szCs w:val="24"/>
        </w:rPr>
        <w:t>t</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 xml:space="preserve"> c</w:t>
      </w:r>
      <w:r w:rsidRPr="00F75D44">
        <w:rPr>
          <w:rFonts w:ascii="Times New Roman" w:eastAsia="Times New Roman" w:hAnsi="Times New Roman" w:cs="Times New Roman"/>
          <w:szCs w:val="24"/>
        </w:rPr>
        <w:t>o</w:t>
      </w:r>
      <w:r w:rsidRPr="00F75D44">
        <w:rPr>
          <w:rFonts w:ascii="Times New Roman" w:eastAsia="Times New Roman" w:hAnsi="Times New Roman" w:cs="Times New Roman"/>
          <w:spacing w:val="5"/>
          <w:szCs w:val="24"/>
        </w:rPr>
        <w:t>p</w:t>
      </w:r>
      <w:r w:rsidRPr="00F75D44">
        <w:rPr>
          <w:rFonts w:ascii="Times New Roman" w:eastAsia="Times New Roman" w:hAnsi="Times New Roman" w:cs="Times New Roman"/>
          <w:spacing w:val="-2"/>
          <w:szCs w:val="24"/>
        </w:rPr>
        <w:t>y</w:t>
      </w:r>
      <w:r w:rsidRPr="00F75D44">
        <w:rPr>
          <w:rFonts w:ascii="Times New Roman" w:eastAsia="Times New Roman" w:hAnsi="Times New Roman" w:cs="Times New Roman"/>
          <w:szCs w:val="24"/>
        </w:rPr>
        <w:t>, b</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pacing w:val="-2"/>
          <w:szCs w:val="24"/>
        </w:rPr>
        <w:t>g</w:t>
      </w:r>
      <w:r w:rsidRPr="00F75D44">
        <w:rPr>
          <w:rFonts w:ascii="Times New Roman" w:eastAsia="Times New Roman" w:hAnsi="Times New Roman" w:cs="Times New Roman"/>
          <w:szCs w:val="24"/>
        </w:rPr>
        <w:t>inn</w:t>
      </w:r>
      <w:r w:rsidRPr="00F75D44">
        <w:rPr>
          <w:rFonts w:ascii="Times New Roman" w:eastAsia="Times New Roman" w:hAnsi="Times New Roman" w:cs="Times New Roman"/>
          <w:spacing w:val="1"/>
          <w:szCs w:val="24"/>
        </w:rPr>
        <w:t>i</w:t>
      </w:r>
      <w:r w:rsidRPr="00F75D44">
        <w:rPr>
          <w:rFonts w:ascii="Times New Roman" w:eastAsia="Times New Roman" w:hAnsi="Times New Roman" w:cs="Times New Roman"/>
          <w:spacing w:val="2"/>
          <w:szCs w:val="24"/>
        </w:rPr>
        <w:t>n</w:t>
      </w:r>
      <w:r w:rsidRPr="00F75D44">
        <w:rPr>
          <w:rFonts w:ascii="Times New Roman" w:eastAsia="Times New Roman" w:hAnsi="Times New Roman" w:cs="Times New Roman"/>
          <w:szCs w:val="24"/>
        </w:rPr>
        <w:t>g</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zCs w:val="24"/>
        </w:rPr>
        <w:t xml:space="preserve">with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t</w:t>
      </w:r>
      <w:r w:rsidRPr="00F75D44">
        <w:rPr>
          <w:rFonts w:ascii="Times New Roman" w:eastAsia="Times New Roman" w:hAnsi="Times New Roman" w:cs="Times New Roman"/>
          <w:spacing w:val="1"/>
          <w:szCs w:val="24"/>
        </w:rPr>
        <w:t>i</w:t>
      </w:r>
      <w:r w:rsidRPr="00F75D44">
        <w:rPr>
          <w:rFonts w:ascii="Times New Roman" w:eastAsia="Times New Roman" w:hAnsi="Times New Roman" w:cs="Times New Roman"/>
          <w:szCs w:val="24"/>
        </w:rPr>
        <w:t>t</w:t>
      </w:r>
      <w:r w:rsidRPr="00F75D44">
        <w:rPr>
          <w:rFonts w:ascii="Times New Roman" w:eastAsia="Times New Roman" w:hAnsi="Times New Roman" w:cs="Times New Roman"/>
          <w:spacing w:val="1"/>
          <w:szCs w:val="24"/>
        </w:rPr>
        <w:t>l</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p</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ge</w:t>
      </w:r>
      <w:r w:rsidRPr="00F75D44">
        <w:rPr>
          <w:rFonts w:ascii="Times New Roman" w:eastAsia="Times New Roman" w:hAnsi="Times New Roman" w:cs="Times New Roman"/>
          <w:spacing w:val="-1"/>
          <w:szCs w:val="24"/>
        </w:rPr>
        <w:t xml:space="preserve"> a</w:t>
      </w:r>
      <w:r w:rsidRPr="00F75D44">
        <w:rPr>
          <w:rFonts w:ascii="Times New Roman" w:eastAsia="Times New Roman" w:hAnsi="Times New Roman" w:cs="Times New Roman"/>
          <w:szCs w:val="24"/>
        </w:rPr>
        <w:t>nd tab</w:t>
      </w:r>
      <w:r w:rsidRPr="00F75D44">
        <w:rPr>
          <w:rFonts w:ascii="Times New Roman" w:eastAsia="Times New Roman" w:hAnsi="Times New Roman" w:cs="Times New Roman"/>
          <w:spacing w:val="2"/>
          <w:szCs w:val="24"/>
        </w:rPr>
        <w:t>l</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 xml:space="preserve">of </w:t>
      </w:r>
      <w:r w:rsidRPr="00F75D44">
        <w:rPr>
          <w:rFonts w:ascii="Times New Roman" w:eastAsia="Times New Roman" w:hAnsi="Times New Roman" w:cs="Times New Roman"/>
          <w:spacing w:val="-2"/>
          <w:szCs w:val="24"/>
        </w:rPr>
        <w:t>c</w:t>
      </w:r>
      <w:r w:rsidRPr="00F75D44">
        <w:rPr>
          <w:rFonts w:ascii="Times New Roman" w:eastAsia="Times New Roman" w:hAnsi="Times New Roman" w:cs="Times New Roman"/>
          <w:szCs w:val="24"/>
        </w:rPr>
        <w:t>onten</w:t>
      </w:r>
      <w:r w:rsidRPr="00F75D44">
        <w:rPr>
          <w:rFonts w:ascii="Times New Roman" w:eastAsia="Times New Roman" w:hAnsi="Times New Roman" w:cs="Times New Roman"/>
          <w:spacing w:val="2"/>
          <w:szCs w:val="24"/>
        </w:rPr>
        <w:t>t</w:t>
      </w:r>
      <w:r w:rsidRPr="00F75D44">
        <w:rPr>
          <w:rFonts w:ascii="Times New Roman" w:eastAsia="Times New Roman" w:hAnsi="Times New Roman" w:cs="Times New Roman"/>
          <w:szCs w:val="24"/>
        </w:rPr>
        <w:t xml:space="preserve">s,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nd </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ndi</w:t>
      </w:r>
      <w:r w:rsidRPr="00F75D44">
        <w:rPr>
          <w:rFonts w:ascii="Times New Roman" w:eastAsia="Times New Roman" w:hAnsi="Times New Roman" w:cs="Times New Roman"/>
          <w:spacing w:val="3"/>
          <w:szCs w:val="24"/>
        </w:rPr>
        <w:t>n</w:t>
      </w:r>
      <w:r w:rsidRPr="00F75D44">
        <w:rPr>
          <w:rFonts w:ascii="Times New Roman" w:eastAsia="Times New Roman" w:hAnsi="Times New Roman" w:cs="Times New Roman"/>
          <w:szCs w:val="24"/>
        </w:rPr>
        <w:t>g</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zCs w:val="24"/>
        </w:rPr>
        <w:t>with AP</w:t>
      </w:r>
      <w:r w:rsidRPr="00F75D44">
        <w:rPr>
          <w:rFonts w:ascii="Times New Roman" w:eastAsia="Times New Roman" w:hAnsi="Times New Roman" w:cs="Times New Roman"/>
          <w:spacing w:val="1"/>
          <w:szCs w:val="24"/>
        </w:rPr>
        <w:t>P</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N</w:t>
      </w:r>
      <w:r w:rsidRPr="00F75D44">
        <w:rPr>
          <w:rFonts w:ascii="Times New Roman" w:eastAsia="Times New Roman" w:hAnsi="Times New Roman" w:cs="Times New Roman"/>
          <w:spacing w:val="2"/>
          <w:szCs w:val="24"/>
        </w:rPr>
        <w:t>D</w:t>
      </w:r>
      <w:r w:rsidRPr="00F75D44">
        <w:rPr>
          <w:rFonts w:ascii="Times New Roman" w:eastAsia="Times New Roman" w:hAnsi="Times New Roman" w:cs="Times New Roman"/>
          <w:spacing w:val="-3"/>
          <w:szCs w:val="24"/>
        </w:rPr>
        <w:t>I</w:t>
      </w:r>
      <w:r w:rsidRPr="00F75D44">
        <w:rPr>
          <w:rFonts w:ascii="Times New Roman" w:eastAsia="Times New Roman" w:hAnsi="Times New Roman" w:cs="Times New Roman"/>
          <w:szCs w:val="24"/>
        </w:rPr>
        <w:t>X</w:t>
      </w:r>
      <w:r w:rsidRPr="00F75D44">
        <w:rPr>
          <w:rFonts w:ascii="Times New Roman" w:eastAsia="Times New Roman" w:hAnsi="Times New Roman" w:cs="Times New Roman"/>
          <w:spacing w:val="2"/>
          <w:szCs w:val="24"/>
        </w:rPr>
        <w:t xml:space="preserve"> </w:t>
      </w:r>
      <w:r>
        <w:rPr>
          <w:rFonts w:ascii="Times New Roman" w:eastAsia="Times New Roman" w:hAnsi="Times New Roman" w:cs="Times New Roman"/>
          <w:spacing w:val="-2"/>
          <w:szCs w:val="24"/>
        </w:rPr>
        <w:t>K</w:t>
      </w:r>
      <w:r w:rsidRPr="00F75D44">
        <w:rPr>
          <w:rFonts w:ascii="Times New Roman" w:eastAsia="Times New Roman" w:hAnsi="Times New Roman" w:cs="Times New Roman"/>
          <w:szCs w:val="24"/>
        </w:rPr>
        <w:t>.</w:t>
      </w:r>
    </w:p>
    <w:p w14:paraId="387F980A" w14:textId="77777777" w:rsidR="00D01F43" w:rsidRPr="00F75D44" w:rsidRDefault="00D01F43" w:rsidP="00D01F43">
      <w:pPr>
        <w:spacing w:before="16" w:after="0" w:line="260" w:lineRule="exact"/>
        <w:ind w:right="200"/>
        <w:rPr>
          <w:rFonts w:ascii="Times New Roman" w:hAnsi="Times New Roman" w:cs="Times New Roman"/>
          <w:szCs w:val="24"/>
        </w:rPr>
      </w:pPr>
    </w:p>
    <w:p w14:paraId="11F8790C" w14:textId="43561E48" w:rsidR="00D01F43" w:rsidRPr="00F75D44" w:rsidRDefault="00D01F43" w:rsidP="00D01F43">
      <w:pPr>
        <w:spacing w:after="0" w:line="240" w:lineRule="auto"/>
        <w:ind w:left="100" w:right="200"/>
        <w:rPr>
          <w:rFonts w:ascii="Times New Roman" w:eastAsia="Times New Roman" w:hAnsi="Times New Roman" w:cs="Times New Roman"/>
          <w:szCs w:val="24"/>
        </w:rPr>
      </w:pPr>
      <w:r w:rsidRPr="00F75D44">
        <w:rPr>
          <w:rFonts w:ascii="Times New Roman" w:eastAsia="Times New Roman" w:hAnsi="Times New Roman" w:cs="Times New Roman"/>
          <w:szCs w:val="24"/>
        </w:rPr>
        <w:t>The</w:t>
      </w:r>
      <w:r w:rsidRPr="00F75D44">
        <w:rPr>
          <w:rFonts w:ascii="Times New Roman" w:eastAsia="Times New Roman" w:hAnsi="Times New Roman" w:cs="Times New Roman"/>
          <w:spacing w:val="-1"/>
          <w:szCs w:val="24"/>
        </w:rPr>
        <w:t xml:space="preserve"> ac</w:t>
      </w:r>
      <w:r w:rsidRPr="00F75D44">
        <w:rPr>
          <w:rFonts w:ascii="Times New Roman" w:eastAsia="Times New Roman" w:hAnsi="Times New Roman" w:cs="Times New Roman"/>
          <w:szCs w:val="24"/>
        </w:rPr>
        <w:t>know</w:t>
      </w:r>
      <w:r w:rsidRPr="00F75D44">
        <w:rPr>
          <w:rFonts w:ascii="Times New Roman" w:eastAsia="Times New Roman" w:hAnsi="Times New Roman" w:cs="Times New Roman"/>
          <w:spacing w:val="2"/>
          <w:szCs w:val="24"/>
        </w:rPr>
        <w:t>l</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pacing w:val="2"/>
          <w:szCs w:val="24"/>
        </w:rPr>
        <w:t>d</w:t>
      </w:r>
      <w:r w:rsidRPr="00F75D44">
        <w:rPr>
          <w:rFonts w:ascii="Times New Roman" w:eastAsia="Times New Roman" w:hAnsi="Times New Roman" w:cs="Times New Roman"/>
          <w:spacing w:val="-2"/>
          <w:szCs w:val="24"/>
        </w:rPr>
        <w:t>g</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ment of</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pacing w:val="-1"/>
          <w:szCs w:val="24"/>
        </w:rPr>
        <w:t>ce</w:t>
      </w:r>
      <w:r w:rsidRPr="00F75D44">
        <w:rPr>
          <w:rFonts w:ascii="Times New Roman" w:eastAsia="Times New Roman" w:hAnsi="Times New Roman" w:cs="Times New Roman"/>
          <w:szCs w:val="24"/>
        </w:rPr>
        <w:t>ipt</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should be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s</w:t>
      </w:r>
      <w:r w:rsidRPr="00F75D44">
        <w:rPr>
          <w:rFonts w:ascii="Times New Roman" w:eastAsia="Times New Roman" w:hAnsi="Times New Roman" w:cs="Times New Roman"/>
          <w:spacing w:val="3"/>
          <w:szCs w:val="24"/>
        </w:rPr>
        <w:t>i</w:t>
      </w:r>
      <w:r w:rsidRPr="00F75D44">
        <w:rPr>
          <w:rFonts w:ascii="Times New Roman" w:eastAsia="Times New Roman" w:hAnsi="Times New Roman" w:cs="Times New Roman"/>
          <w:spacing w:val="-2"/>
          <w:szCs w:val="24"/>
        </w:rPr>
        <w:t>g</w:t>
      </w:r>
      <w:r w:rsidRPr="00F75D44">
        <w:rPr>
          <w:rFonts w:ascii="Times New Roman" w:eastAsia="Times New Roman" w:hAnsi="Times New Roman" w:cs="Times New Roman"/>
          <w:szCs w:val="24"/>
        </w:rPr>
        <w:t>n</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d</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nd</w:t>
      </w:r>
      <w:r w:rsidRPr="00F75D44">
        <w:rPr>
          <w:rFonts w:ascii="Times New Roman" w:eastAsia="Times New Roman" w:hAnsi="Times New Roman" w:cs="Times New Roman"/>
          <w:spacing w:val="3"/>
          <w:szCs w:val="24"/>
        </w:rPr>
        <w:t xml:space="preserve"> </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zCs w:val="24"/>
        </w:rPr>
        <w:t>tur</w:t>
      </w:r>
      <w:r w:rsidRPr="00F75D44">
        <w:rPr>
          <w:rFonts w:ascii="Times New Roman" w:eastAsia="Times New Roman" w:hAnsi="Times New Roman" w:cs="Times New Roman"/>
          <w:spacing w:val="2"/>
          <w:szCs w:val="24"/>
        </w:rPr>
        <w:t>n</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d to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P</w:t>
      </w:r>
      <w:r w:rsidRPr="00F75D44">
        <w:rPr>
          <w:rFonts w:ascii="Times New Roman" w:eastAsia="Times New Roman" w:hAnsi="Times New Roman" w:cs="Times New Roman"/>
          <w:szCs w:val="24"/>
        </w:rPr>
        <w:t>ro</w:t>
      </w:r>
      <w:r w:rsidRPr="00F75D44">
        <w:rPr>
          <w:rFonts w:ascii="Times New Roman" w:eastAsia="Times New Roman" w:hAnsi="Times New Roman" w:cs="Times New Roman"/>
          <w:spacing w:val="-2"/>
          <w:szCs w:val="24"/>
        </w:rPr>
        <w:t>c</w:t>
      </w:r>
      <w:r w:rsidRPr="00F75D44">
        <w:rPr>
          <w:rFonts w:ascii="Times New Roman" w:eastAsia="Times New Roman" w:hAnsi="Times New Roman" w:cs="Times New Roman"/>
          <w:spacing w:val="2"/>
          <w:szCs w:val="24"/>
        </w:rPr>
        <w:t>u</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zCs w:val="24"/>
        </w:rPr>
        <w:t>ment M</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n</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g</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r no lat</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r th</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n </w:t>
      </w:r>
      <w:r>
        <w:rPr>
          <w:rFonts w:ascii="Times New Roman" w:eastAsia="Times New Roman" w:hAnsi="Times New Roman" w:cs="Times New Roman"/>
          <w:szCs w:val="24"/>
        </w:rPr>
        <w:t xml:space="preserve">3:00 pm MT on </w:t>
      </w:r>
      <w:r w:rsidR="004507AF">
        <w:rPr>
          <w:rFonts w:ascii="Times New Roman" w:eastAsia="Times New Roman" w:hAnsi="Times New Roman" w:cs="Times New Roman"/>
          <w:szCs w:val="24"/>
        </w:rPr>
        <w:t>March 26</w:t>
      </w:r>
      <w:r>
        <w:rPr>
          <w:rFonts w:ascii="Times New Roman" w:eastAsia="Times New Roman" w:hAnsi="Times New Roman" w:cs="Times New Roman"/>
          <w:szCs w:val="24"/>
        </w:rPr>
        <w:t xml:space="preserve">, 2018 </w:t>
      </w:r>
      <w:r w:rsidRPr="00F75D44">
        <w:rPr>
          <w:rFonts w:ascii="Times New Roman" w:eastAsia="Times New Roman" w:hAnsi="Times New Roman" w:cs="Times New Roman"/>
          <w:spacing w:val="-1"/>
          <w:szCs w:val="24"/>
        </w:rPr>
        <w:t>(see contact information at end of form)</w:t>
      </w:r>
      <w:r w:rsidRPr="00F75D44">
        <w:rPr>
          <w:rFonts w:ascii="Times New Roman" w:eastAsia="Times New Roman" w:hAnsi="Times New Roman" w:cs="Times New Roman"/>
          <w:szCs w:val="24"/>
        </w:rPr>
        <w:t>. On</w:t>
      </w:r>
      <w:r w:rsidRPr="00F75D44">
        <w:rPr>
          <w:rFonts w:ascii="Times New Roman" w:eastAsia="Times New Roman" w:hAnsi="Times New Roman" w:cs="Times New Roman"/>
          <w:spacing w:val="5"/>
          <w:szCs w:val="24"/>
        </w:rPr>
        <w:t>l</w:t>
      </w:r>
      <w:r w:rsidRPr="00F75D44">
        <w:rPr>
          <w:rFonts w:ascii="Times New Roman" w:eastAsia="Times New Roman" w:hAnsi="Times New Roman" w:cs="Times New Roman"/>
          <w:szCs w:val="24"/>
        </w:rPr>
        <w:t>y</w:t>
      </w:r>
      <w:r w:rsidRPr="00F75D44">
        <w:rPr>
          <w:rFonts w:ascii="Times New Roman" w:eastAsia="Times New Roman" w:hAnsi="Times New Roman" w:cs="Times New Roman"/>
          <w:spacing w:val="-5"/>
          <w:szCs w:val="24"/>
        </w:rPr>
        <w:t xml:space="preserve"> </w:t>
      </w:r>
      <w:r w:rsidRPr="00F75D44">
        <w:rPr>
          <w:rFonts w:ascii="Times New Roman" w:eastAsia="Times New Roman" w:hAnsi="Times New Roman" w:cs="Times New Roman"/>
          <w:szCs w:val="24"/>
        </w:rPr>
        <w:t>potential</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zCs w:val="24"/>
        </w:rPr>
        <w:t>O</w:t>
      </w:r>
      <w:r w:rsidRPr="00F75D44">
        <w:rPr>
          <w:rFonts w:ascii="Times New Roman" w:eastAsia="Times New Roman" w:hAnsi="Times New Roman" w:cs="Times New Roman"/>
          <w:spacing w:val="-1"/>
          <w:szCs w:val="24"/>
        </w:rPr>
        <w:t>f</w:t>
      </w:r>
      <w:r w:rsidRPr="00F75D44">
        <w:rPr>
          <w:rFonts w:ascii="Times New Roman" w:eastAsia="Times New Roman" w:hAnsi="Times New Roman" w:cs="Times New Roman"/>
          <w:szCs w:val="24"/>
        </w:rPr>
        <w:t>fero</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zCs w:val="24"/>
        </w:rPr>
        <w:t xml:space="preserve">s who </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pacing w:val="3"/>
          <w:szCs w:val="24"/>
        </w:rPr>
        <w:t>l</w:t>
      </w:r>
      <w:r w:rsidRPr="00F75D44">
        <w:rPr>
          <w:rFonts w:ascii="Times New Roman" w:eastAsia="Times New Roman" w:hAnsi="Times New Roman" w:cs="Times New Roman"/>
          <w:spacing w:val="-1"/>
          <w:szCs w:val="24"/>
        </w:rPr>
        <w:t>ec</w:t>
      </w:r>
      <w:r w:rsidRPr="00F75D44">
        <w:rPr>
          <w:rFonts w:ascii="Times New Roman" w:eastAsia="Times New Roman" w:hAnsi="Times New Roman" w:cs="Times New Roman"/>
          <w:szCs w:val="24"/>
        </w:rPr>
        <w:t xml:space="preserve">t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o 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pacing w:val="3"/>
          <w:szCs w:val="24"/>
        </w:rPr>
        <w:t>t</w:t>
      </w:r>
      <w:r w:rsidRPr="00F75D44">
        <w:rPr>
          <w:rFonts w:ascii="Times New Roman" w:eastAsia="Times New Roman" w:hAnsi="Times New Roman" w:cs="Times New Roman"/>
          <w:szCs w:val="24"/>
        </w:rPr>
        <w:t>urn this fo</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zCs w:val="24"/>
        </w:rPr>
        <w:t>m complet</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d with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ind</w:t>
      </w:r>
      <w:r w:rsidRPr="00F75D44">
        <w:rPr>
          <w:rFonts w:ascii="Times New Roman" w:eastAsia="Times New Roman" w:hAnsi="Times New Roman" w:cs="Times New Roman"/>
          <w:spacing w:val="1"/>
          <w:szCs w:val="24"/>
        </w:rPr>
        <w:t>i</w:t>
      </w:r>
      <w:r w:rsidRPr="00F75D44">
        <w:rPr>
          <w:rFonts w:ascii="Times New Roman" w:eastAsia="Times New Roman" w:hAnsi="Times New Roman" w:cs="Times New Roman"/>
          <w:spacing w:val="-1"/>
          <w:szCs w:val="24"/>
        </w:rPr>
        <w:t>ca</w:t>
      </w:r>
      <w:r w:rsidRPr="00F75D44">
        <w:rPr>
          <w:rFonts w:ascii="Times New Roman" w:eastAsia="Times New Roman" w:hAnsi="Times New Roman" w:cs="Times New Roman"/>
          <w:szCs w:val="24"/>
        </w:rPr>
        <w:t>ted intention of subm</w:t>
      </w:r>
      <w:r w:rsidRPr="00F75D44">
        <w:rPr>
          <w:rFonts w:ascii="Times New Roman" w:eastAsia="Times New Roman" w:hAnsi="Times New Roman" w:cs="Times New Roman"/>
          <w:spacing w:val="1"/>
          <w:szCs w:val="24"/>
        </w:rPr>
        <w:t>i</w:t>
      </w:r>
      <w:r w:rsidRPr="00F75D44">
        <w:rPr>
          <w:rFonts w:ascii="Times New Roman" w:eastAsia="Times New Roman" w:hAnsi="Times New Roman" w:cs="Times New Roman"/>
          <w:szCs w:val="24"/>
        </w:rPr>
        <w:t>t</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ing</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zCs w:val="24"/>
        </w:rPr>
        <w:t>a</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pro</w:t>
      </w:r>
      <w:r w:rsidRPr="00F75D44">
        <w:rPr>
          <w:rFonts w:ascii="Times New Roman" w:eastAsia="Times New Roman" w:hAnsi="Times New Roman" w:cs="Times New Roman"/>
          <w:spacing w:val="-1"/>
          <w:szCs w:val="24"/>
        </w:rPr>
        <w:t>p</w:t>
      </w:r>
      <w:r w:rsidRPr="00F75D44">
        <w:rPr>
          <w:rFonts w:ascii="Times New Roman" w:eastAsia="Times New Roman" w:hAnsi="Times New Roman" w:cs="Times New Roman"/>
          <w:spacing w:val="2"/>
          <w:szCs w:val="24"/>
        </w:rPr>
        <w:t>o</w:t>
      </w:r>
      <w:r w:rsidRPr="00F75D44">
        <w:rPr>
          <w:rFonts w:ascii="Times New Roman" w:eastAsia="Times New Roman" w:hAnsi="Times New Roman" w:cs="Times New Roman"/>
          <w:szCs w:val="24"/>
        </w:rPr>
        <w:t>s</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l wi</w:t>
      </w:r>
      <w:r w:rsidRPr="00F75D44">
        <w:rPr>
          <w:rFonts w:ascii="Times New Roman" w:eastAsia="Times New Roman" w:hAnsi="Times New Roman" w:cs="Times New Roman"/>
          <w:spacing w:val="1"/>
          <w:szCs w:val="24"/>
        </w:rPr>
        <w:t>l</w:t>
      </w:r>
      <w:r w:rsidRPr="00F75D44">
        <w:rPr>
          <w:rFonts w:ascii="Times New Roman" w:eastAsia="Times New Roman" w:hAnsi="Times New Roman" w:cs="Times New Roman"/>
          <w:szCs w:val="24"/>
        </w:rPr>
        <w:t>l r</w:t>
      </w:r>
      <w:r w:rsidRPr="00F75D44">
        <w:rPr>
          <w:rFonts w:ascii="Times New Roman" w:eastAsia="Times New Roman" w:hAnsi="Times New Roman" w:cs="Times New Roman"/>
          <w:spacing w:val="-1"/>
          <w:szCs w:val="24"/>
        </w:rPr>
        <w:t>ece</w:t>
      </w:r>
      <w:r w:rsidRPr="00F75D44">
        <w:rPr>
          <w:rFonts w:ascii="Times New Roman" w:eastAsia="Times New Roman" w:hAnsi="Times New Roman" w:cs="Times New Roman"/>
          <w:szCs w:val="24"/>
        </w:rPr>
        <w:t>ive</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pacing w:val="-1"/>
          <w:szCs w:val="24"/>
        </w:rPr>
        <w:t>c</w:t>
      </w:r>
      <w:r w:rsidRPr="00F75D44">
        <w:rPr>
          <w:rFonts w:ascii="Times New Roman" w:eastAsia="Times New Roman" w:hAnsi="Times New Roman" w:cs="Times New Roman"/>
          <w:szCs w:val="24"/>
        </w:rPr>
        <w:t>opies of</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ll</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O</w:t>
      </w:r>
      <w:r w:rsidRPr="00F75D44">
        <w:rPr>
          <w:rFonts w:ascii="Times New Roman" w:eastAsia="Times New Roman" w:hAnsi="Times New Roman" w:cs="Times New Roman"/>
          <w:spacing w:val="-1"/>
          <w:szCs w:val="24"/>
        </w:rPr>
        <w:t>f</w:t>
      </w:r>
      <w:r w:rsidRPr="00F75D44">
        <w:rPr>
          <w:rFonts w:ascii="Times New Roman" w:eastAsia="Times New Roman" w:hAnsi="Times New Roman" w:cs="Times New Roman"/>
          <w:szCs w:val="24"/>
        </w:rPr>
        <w:t>f</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1"/>
          <w:szCs w:val="24"/>
        </w:rPr>
        <w:t>o</w:t>
      </w:r>
      <w:r w:rsidRPr="00F75D44">
        <w:rPr>
          <w:rFonts w:ascii="Times New Roman" w:eastAsia="Times New Roman" w:hAnsi="Times New Roman" w:cs="Times New Roman"/>
          <w:szCs w:val="24"/>
        </w:rPr>
        <w:t xml:space="preserve">r </w:t>
      </w:r>
      <w:r w:rsidRPr="00F75D44">
        <w:rPr>
          <w:rFonts w:ascii="Times New Roman" w:eastAsia="Times New Roman" w:hAnsi="Times New Roman" w:cs="Times New Roman"/>
          <w:spacing w:val="-1"/>
          <w:szCs w:val="24"/>
        </w:rPr>
        <w:t>w</w:t>
      </w:r>
      <w:r w:rsidRPr="00F75D44">
        <w:rPr>
          <w:rFonts w:ascii="Times New Roman" w:eastAsia="Times New Roman" w:hAnsi="Times New Roman" w:cs="Times New Roman"/>
          <w:szCs w:val="24"/>
        </w:rPr>
        <w:t>ritten qu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st</w:t>
      </w:r>
      <w:r w:rsidRPr="00F75D44">
        <w:rPr>
          <w:rFonts w:ascii="Times New Roman" w:eastAsia="Times New Roman" w:hAnsi="Times New Roman" w:cs="Times New Roman"/>
          <w:spacing w:val="1"/>
          <w:szCs w:val="24"/>
        </w:rPr>
        <w:t>i</w:t>
      </w:r>
      <w:r w:rsidRPr="00F75D44">
        <w:rPr>
          <w:rFonts w:ascii="Times New Roman" w:eastAsia="Times New Roman" w:hAnsi="Times New Roman" w:cs="Times New Roman"/>
          <w:szCs w:val="24"/>
        </w:rPr>
        <w:t xml:space="preserve">ons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nd of the </w:t>
      </w:r>
      <w:r w:rsidRPr="00F75D44">
        <w:rPr>
          <w:rFonts w:ascii="Times New Roman" w:eastAsia="Times New Roman" w:hAnsi="Times New Roman" w:cs="Times New Roman"/>
          <w:spacing w:val="-1"/>
          <w:szCs w:val="24"/>
        </w:rPr>
        <w:t>w</w:t>
      </w:r>
      <w:r w:rsidRPr="00F75D44">
        <w:rPr>
          <w:rFonts w:ascii="Times New Roman" w:eastAsia="Times New Roman" w:hAnsi="Times New Roman" w:cs="Times New Roman"/>
          <w:szCs w:val="24"/>
        </w:rPr>
        <w:t>ri</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ten</w:t>
      </w:r>
      <w:r w:rsidRPr="00F75D44">
        <w:rPr>
          <w:rFonts w:ascii="Times New Roman" w:eastAsia="Times New Roman" w:hAnsi="Times New Roman" w:cs="Times New Roman"/>
          <w:spacing w:val="2"/>
          <w:szCs w:val="24"/>
        </w:rPr>
        <w:t xml:space="preserve"> </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zCs w:val="24"/>
        </w:rPr>
        <w:t>sponses to those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qu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st</w:t>
      </w:r>
      <w:r w:rsidRPr="00F75D44">
        <w:rPr>
          <w:rFonts w:ascii="Times New Roman" w:eastAsia="Times New Roman" w:hAnsi="Times New Roman" w:cs="Times New Roman"/>
          <w:spacing w:val="3"/>
          <w:szCs w:val="24"/>
        </w:rPr>
        <w:t>i</w:t>
      </w:r>
      <w:r w:rsidRPr="00F75D44">
        <w:rPr>
          <w:rFonts w:ascii="Times New Roman" w:eastAsia="Times New Roman" w:hAnsi="Times New Roman" w:cs="Times New Roman"/>
          <w:szCs w:val="24"/>
        </w:rPr>
        <w:t xml:space="preserve">ons,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s w</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ll</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s </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F</w:t>
      </w:r>
      <w:r w:rsidRPr="00F75D44">
        <w:rPr>
          <w:rFonts w:ascii="Times New Roman" w:eastAsia="Times New Roman" w:hAnsi="Times New Roman" w:cs="Times New Roman"/>
          <w:szCs w:val="24"/>
        </w:rPr>
        <w:t>P</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me</w:t>
      </w:r>
      <w:r w:rsidRPr="00F75D44">
        <w:rPr>
          <w:rFonts w:ascii="Times New Roman" w:eastAsia="Times New Roman" w:hAnsi="Times New Roman" w:cs="Times New Roman"/>
          <w:spacing w:val="2"/>
          <w:szCs w:val="24"/>
        </w:rPr>
        <w:t>n</w:t>
      </w:r>
      <w:r w:rsidRPr="00F75D44">
        <w:rPr>
          <w:rFonts w:ascii="Times New Roman" w:eastAsia="Times New Roman" w:hAnsi="Times New Roman" w:cs="Times New Roman"/>
          <w:szCs w:val="24"/>
        </w:rPr>
        <w:t xml:space="preserve">dments if </w:t>
      </w:r>
      <w:r w:rsidRPr="00F75D44">
        <w:rPr>
          <w:rFonts w:ascii="Times New Roman" w:eastAsia="Times New Roman" w:hAnsi="Times New Roman" w:cs="Times New Roman"/>
          <w:spacing w:val="-2"/>
          <w:szCs w:val="24"/>
        </w:rPr>
        <w:t>a</w:t>
      </w:r>
      <w:r w:rsidRPr="00F75D44">
        <w:rPr>
          <w:rFonts w:ascii="Times New Roman" w:eastAsia="Times New Roman" w:hAnsi="Times New Roman" w:cs="Times New Roman"/>
          <w:spacing w:val="2"/>
          <w:szCs w:val="24"/>
        </w:rPr>
        <w:t>n</w:t>
      </w:r>
      <w:r w:rsidRPr="00F75D44">
        <w:rPr>
          <w:rFonts w:ascii="Times New Roman" w:eastAsia="Times New Roman" w:hAnsi="Times New Roman" w:cs="Times New Roman"/>
          <w:szCs w:val="24"/>
        </w:rPr>
        <w:t>y</w:t>
      </w:r>
      <w:r w:rsidRPr="00F75D44">
        <w:rPr>
          <w:rFonts w:ascii="Times New Roman" w:eastAsia="Times New Roman" w:hAnsi="Times New Roman" w:cs="Times New Roman"/>
          <w:spacing w:val="-3"/>
          <w:szCs w:val="24"/>
        </w:rPr>
        <w:t xml:space="preserve">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re is</w:t>
      </w:r>
      <w:r w:rsidRPr="00F75D44">
        <w:rPr>
          <w:rFonts w:ascii="Times New Roman" w:eastAsia="Times New Roman" w:hAnsi="Times New Roman" w:cs="Times New Roman"/>
          <w:spacing w:val="1"/>
          <w:szCs w:val="24"/>
        </w:rPr>
        <w:t>s</w:t>
      </w:r>
      <w:r w:rsidRPr="00F75D44">
        <w:rPr>
          <w:rFonts w:ascii="Times New Roman" w:eastAsia="Times New Roman" w:hAnsi="Times New Roman" w:cs="Times New Roman"/>
          <w:szCs w:val="24"/>
        </w:rPr>
        <w:t>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d.</w:t>
      </w:r>
    </w:p>
    <w:p w14:paraId="04488ACB" w14:textId="77777777" w:rsidR="00D01F43" w:rsidRPr="00F75D44" w:rsidRDefault="00D01F43" w:rsidP="00D01F43">
      <w:pPr>
        <w:spacing w:before="16" w:after="0" w:line="260" w:lineRule="exact"/>
        <w:ind w:right="200"/>
        <w:rPr>
          <w:rFonts w:ascii="Times New Roman" w:hAnsi="Times New Roman" w:cs="Times New Roman"/>
          <w:szCs w:val="24"/>
        </w:rPr>
      </w:pPr>
    </w:p>
    <w:p w14:paraId="6E014185" w14:textId="77777777" w:rsidR="00D01F43" w:rsidRPr="00F75D44" w:rsidRDefault="00D01F43" w:rsidP="00D01F43">
      <w:pPr>
        <w:tabs>
          <w:tab w:val="left" w:pos="8600"/>
        </w:tabs>
        <w:spacing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spacing w:val="1"/>
          <w:position w:val="-1"/>
          <w:szCs w:val="24"/>
        </w:rPr>
        <w:t>F</w:t>
      </w:r>
      <w:r w:rsidRPr="00F75D44">
        <w:rPr>
          <w:rFonts w:ascii="Times New Roman" w:eastAsia="Times New Roman" w:hAnsi="Times New Roman" w:cs="Times New Roman"/>
          <w:spacing w:val="-3"/>
          <w:position w:val="-1"/>
          <w:szCs w:val="24"/>
        </w:rPr>
        <w:t>I</w:t>
      </w:r>
      <w:r w:rsidRPr="00F75D44">
        <w:rPr>
          <w:rFonts w:ascii="Times New Roman" w:eastAsia="Times New Roman" w:hAnsi="Times New Roman" w:cs="Times New Roman"/>
          <w:position w:val="-1"/>
          <w:szCs w:val="24"/>
        </w:rPr>
        <w:t xml:space="preserve">RM: </w:t>
      </w:r>
      <w:r w:rsidRPr="00F75D44">
        <w:rPr>
          <w:rFonts w:ascii="Times New Roman" w:eastAsia="Times New Roman" w:hAnsi="Times New Roman" w:cs="Times New Roman"/>
          <w:position w:val="-1"/>
          <w:szCs w:val="24"/>
          <w:u w:val="single" w:color="000000"/>
        </w:rPr>
        <w:tab/>
      </w:r>
    </w:p>
    <w:p w14:paraId="413B78DD" w14:textId="77777777" w:rsidR="00D01F43" w:rsidRPr="00F75D44" w:rsidRDefault="00D01F43" w:rsidP="00D01F43">
      <w:pPr>
        <w:spacing w:before="12" w:after="0" w:line="240" w:lineRule="exact"/>
        <w:ind w:right="200"/>
        <w:rPr>
          <w:rFonts w:ascii="Times New Roman" w:hAnsi="Times New Roman" w:cs="Times New Roman"/>
          <w:szCs w:val="24"/>
        </w:rPr>
      </w:pPr>
    </w:p>
    <w:p w14:paraId="21987F58" w14:textId="77777777" w:rsidR="00D01F43" w:rsidRPr="00F75D44" w:rsidRDefault="00D01F43" w:rsidP="00D01F43">
      <w:pPr>
        <w:tabs>
          <w:tab w:val="left" w:pos="8640"/>
        </w:tabs>
        <w:spacing w:before="29"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position w:val="-1"/>
          <w:szCs w:val="24"/>
        </w:rPr>
        <w:t>REPRESE</w:t>
      </w:r>
      <w:r w:rsidRPr="00F75D44">
        <w:rPr>
          <w:rFonts w:ascii="Times New Roman" w:eastAsia="Times New Roman" w:hAnsi="Times New Roman" w:cs="Times New Roman"/>
          <w:spacing w:val="-1"/>
          <w:position w:val="-1"/>
          <w:szCs w:val="24"/>
        </w:rPr>
        <w:t>N</w:t>
      </w:r>
      <w:r w:rsidRPr="00F75D44">
        <w:rPr>
          <w:rFonts w:ascii="Times New Roman" w:eastAsia="Times New Roman" w:hAnsi="Times New Roman" w:cs="Times New Roman"/>
          <w:position w:val="-1"/>
          <w:szCs w:val="24"/>
        </w:rPr>
        <w:t>TED</w:t>
      </w:r>
      <w:r w:rsidRPr="00F75D44">
        <w:rPr>
          <w:rFonts w:ascii="Times New Roman" w:eastAsia="Times New Roman" w:hAnsi="Times New Roman" w:cs="Times New Roman"/>
          <w:spacing w:val="-1"/>
          <w:position w:val="-1"/>
          <w:szCs w:val="24"/>
        </w:rPr>
        <w:t xml:space="preserve"> </w:t>
      </w:r>
      <w:r w:rsidRPr="00F75D44">
        <w:rPr>
          <w:rFonts w:ascii="Times New Roman" w:eastAsia="Times New Roman" w:hAnsi="Times New Roman" w:cs="Times New Roman"/>
          <w:spacing w:val="-2"/>
          <w:position w:val="-1"/>
          <w:szCs w:val="24"/>
        </w:rPr>
        <w:t>B</w:t>
      </w:r>
      <w:r w:rsidRPr="00F75D44">
        <w:rPr>
          <w:rFonts w:ascii="Times New Roman" w:eastAsia="Times New Roman" w:hAnsi="Times New Roman" w:cs="Times New Roman"/>
          <w:position w:val="-1"/>
          <w:szCs w:val="24"/>
        </w:rPr>
        <w:t xml:space="preserve">Y: </w:t>
      </w:r>
      <w:r w:rsidRPr="00F75D44">
        <w:rPr>
          <w:rFonts w:ascii="Times New Roman" w:eastAsia="Times New Roman" w:hAnsi="Times New Roman" w:cs="Times New Roman"/>
          <w:position w:val="-1"/>
          <w:szCs w:val="24"/>
          <w:u w:val="single" w:color="000000"/>
        </w:rPr>
        <w:tab/>
      </w:r>
    </w:p>
    <w:p w14:paraId="725A0A43" w14:textId="77777777" w:rsidR="00D01F43" w:rsidRPr="00F75D44" w:rsidRDefault="00D01F43" w:rsidP="00D01F43">
      <w:pPr>
        <w:spacing w:before="12" w:after="0" w:line="240" w:lineRule="exact"/>
        <w:ind w:right="200"/>
        <w:rPr>
          <w:rFonts w:ascii="Times New Roman" w:hAnsi="Times New Roman" w:cs="Times New Roman"/>
          <w:szCs w:val="24"/>
        </w:rPr>
      </w:pPr>
    </w:p>
    <w:p w14:paraId="0348AE7F" w14:textId="77777777" w:rsidR="00D01F43" w:rsidRPr="00F75D44" w:rsidRDefault="00D01F43" w:rsidP="00D01F43">
      <w:pPr>
        <w:tabs>
          <w:tab w:val="left" w:pos="4720"/>
          <w:tab w:val="left" w:pos="8580"/>
        </w:tabs>
        <w:spacing w:before="29"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spacing w:val="2"/>
          <w:position w:val="-1"/>
          <w:szCs w:val="24"/>
        </w:rPr>
        <w:t>T</w:t>
      </w:r>
      <w:r w:rsidRPr="00F75D44">
        <w:rPr>
          <w:rFonts w:ascii="Times New Roman" w:eastAsia="Times New Roman" w:hAnsi="Times New Roman" w:cs="Times New Roman"/>
          <w:spacing w:val="-6"/>
          <w:position w:val="-1"/>
          <w:szCs w:val="24"/>
        </w:rPr>
        <w:t>I</w:t>
      </w:r>
      <w:r w:rsidRPr="00F75D44">
        <w:rPr>
          <w:rFonts w:ascii="Times New Roman" w:eastAsia="Times New Roman" w:hAnsi="Times New Roman" w:cs="Times New Roman"/>
          <w:spacing w:val="4"/>
          <w:position w:val="-1"/>
          <w:szCs w:val="24"/>
        </w:rPr>
        <w:t>T</w:t>
      </w:r>
      <w:r w:rsidRPr="00F75D44">
        <w:rPr>
          <w:rFonts w:ascii="Times New Roman" w:eastAsia="Times New Roman" w:hAnsi="Times New Roman" w:cs="Times New Roman"/>
          <w:spacing w:val="-3"/>
          <w:position w:val="-1"/>
          <w:szCs w:val="24"/>
        </w:rPr>
        <w:t>L</w:t>
      </w:r>
      <w:r w:rsidRPr="00F75D44">
        <w:rPr>
          <w:rFonts w:ascii="Times New Roman" w:eastAsia="Times New Roman" w:hAnsi="Times New Roman" w:cs="Times New Roman"/>
          <w:position w:val="-1"/>
          <w:szCs w:val="24"/>
        </w:rPr>
        <w:t>E:</w:t>
      </w:r>
      <w:r w:rsidRPr="00F75D44">
        <w:rPr>
          <w:rFonts w:ascii="Times New Roman" w:eastAsia="Times New Roman" w:hAnsi="Times New Roman" w:cs="Times New Roman"/>
          <w:spacing w:val="1"/>
          <w:position w:val="-1"/>
          <w:szCs w:val="24"/>
        </w:rPr>
        <w:t xml:space="preserve"> </w:t>
      </w:r>
      <w:r w:rsidRPr="00F75D44">
        <w:rPr>
          <w:rFonts w:ascii="Times New Roman" w:eastAsia="Times New Roman" w:hAnsi="Times New Roman" w:cs="Times New Roman"/>
          <w:position w:val="-1"/>
          <w:szCs w:val="24"/>
          <w:u w:val="single" w:color="000000"/>
        </w:rPr>
        <w:tab/>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spacing w:val="1"/>
          <w:position w:val="-1"/>
          <w:szCs w:val="24"/>
        </w:rPr>
        <w:t>P</w:t>
      </w:r>
      <w:r w:rsidRPr="00F75D44">
        <w:rPr>
          <w:rFonts w:ascii="Times New Roman" w:eastAsia="Times New Roman" w:hAnsi="Times New Roman" w:cs="Times New Roman"/>
          <w:position w:val="-1"/>
          <w:szCs w:val="24"/>
        </w:rPr>
        <w:t>H</w:t>
      </w:r>
      <w:r w:rsidRPr="00F75D44">
        <w:rPr>
          <w:rFonts w:ascii="Times New Roman" w:eastAsia="Times New Roman" w:hAnsi="Times New Roman" w:cs="Times New Roman"/>
          <w:spacing w:val="-1"/>
          <w:position w:val="-1"/>
          <w:szCs w:val="24"/>
        </w:rPr>
        <w:t>O</w:t>
      </w:r>
      <w:r w:rsidRPr="00F75D44">
        <w:rPr>
          <w:rFonts w:ascii="Times New Roman" w:eastAsia="Times New Roman" w:hAnsi="Times New Roman" w:cs="Times New Roman"/>
          <w:position w:val="-1"/>
          <w:szCs w:val="24"/>
        </w:rPr>
        <w:t>NE</w:t>
      </w:r>
      <w:r w:rsidRPr="00F75D44">
        <w:rPr>
          <w:rFonts w:ascii="Times New Roman" w:eastAsia="Times New Roman" w:hAnsi="Times New Roman" w:cs="Times New Roman"/>
          <w:spacing w:val="-1"/>
          <w:position w:val="-1"/>
          <w:szCs w:val="24"/>
        </w:rPr>
        <w:t xml:space="preserve"> </w:t>
      </w:r>
      <w:r w:rsidRPr="00F75D44">
        <w:rPr>
          <w:rFonts w:ascii="Times New Roman" w:eastAsia="Times New Roman" w:hAnsi="Times New Roman" w:cs="Times New Roman"/>
          <w:position w:val="-1"/>
          <w:szCs w:val="24"/>
        </w:rPr>
        <w:t>N</w:t>
      </w:r>
      <w:r w:rsidRPr="00F75D44">
        <w:rPr>
          <w:rFonts w:ascii="Times New Roman" w:eastAsia="Times New Roman" w:hAnsi="Times New Roman" w:cs="Times New Roman"/>
          <w:spacing w:val="-1"/>
          <w:position w:val="-1"/>
          <w:szCs w:val="24"/>
        </w:rPr>
        <w:t>O</w:t>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position w:val="-1"/>
          <w:szCs w:val="24"/>
          <w:u w:val="single" w:color="000000"/>
        </w:rPr>
        <w:tab/>
      </w:r>
    </w:p>
    <w:p w14:paraId="165ADEE2" w14:textId="77777777" w:rsidR="00D01F43" w:rsidRDefault="00D01F43" w:rsidP="00D01F43">
      <w:pPr>
        <w:tabs>
          <w:tab w:val="left" w:pos="4360"/>
        </w:tabs>
        <w:spacing w:before="29" w:after="0" w:line="271" w:lineRule="exact"/>
        <w:ind w:left="100" w:right="200"/>
        <w:rPr>
          <w:rFonts w:ascii="Times New Roman" w:eastAsia="Times New Roman" w:hAnsi="Times New Roman" w:cs="Times New Roman"/>
          <w:position w:val="-1"/>
          <w:szCs w:val="24"/>
        </w:rPr>
      </w:pPr>
    </w:p>
    <w:p w14:paraId="3725460B" w14:textId="77777777" w:rsidR="00D01F43" w:rsidRDefault="00D01F43" w:rsidP="00D01F43">
      <w:pPr>
        <w:tabs>
          <w:tab w:val="left" w:pos="4360"/>
        </w:tabs>
        <w:spacing w:before="29" w:after="0" w:line="271" w:lineRule="exact"/>
        <w:ind w:left="100" w:right="200"/>
        <w:rPr>
          <w:rFonts w:ascii="Times New Roman" w:eastAsia="Times New Roman" w:hAnsi="Times New Roman" w:cs="Times New Roman"/>
          <w:position w:val="-1"/>
          <w:szCs w:val="24"/>
          <w:u w:val="single" w:color="000000"/>
        </w:rPr>
      </w:pPr>
      <w:r w:rsidRPr="00F75D44">
        <w:rPr>
          <w:rFonts w:ascii="Times New Roman" w:eastAsia="Times New Roman" w:hAnsi="Times New Roman" w:cs="Times New Roman"/>
          <w:position w:val="-1"/>
          <w:szCs w:val="24"/>
        </w:rPr>
        <w:t>E</w:t>
      </w:r>
      <w:r w:rsidRPr="00F75D44">
        <w:rPr>
          <w:rFonts w:ascii="Times New Roman" w:eastAsia="Times New Roman" w:hAnsi="Times New Roman" w:cs="Times New Roman"/>
          <w:spacing w:val="-1"/>
          <w:position w:val="-1"/>
          <w:szCs w:val="24"/>
        </w:rPr>
        <w:t>-</w:t>
      </w:r>
      <w:r w:rsidRPr="00F75D44">
        <w:rPr>
          <w:rFonts w:ascii="Times New Roman" w:eastAsia="Times New Roman" w:hAnsi="Times New Roman" w:cs="Times New Roman"/>
          <w:position w:val="-1"/>
          <w:szCs w:val="24"/>
        </w:rPr>
        <w:t>M</w:t>
      </w:r>
      <w:r w:rsidRPr="00F75D44">
        <w:rPr>
          <w:rFonts w:ascii="Times New Roman" w:eastAsia="Times New Roman" w:hAnsi="Times New Roman" w:cs="Times New Roman"/>
          <w:spacing w:val="2"/>
          <w:position w:val="-1"/>
          <w:szCs w:val="24"/>
        </w:rPr>
        <w:t>A</w:t>
      </w:r>
      <w:r w:rsidRPr="00F75D44">
        <w:rPr>
          <w:rFonts w:ascii="Times New Roman" w:eastAsia="Times New Roman" w:hAnsi="Times New Roman" w:cs="Times New Roman"/>
          <w:position w:val="-1"/>
          <w:szCs w:val="24"/>
        </w:rPr>
        <w:t>I</w:t>
      </w:r>
      <w:r w:rsidRPr="00F75D44">
        <w:rPr>
          <w:rFonts w:ascii="Times New Roman" w:eastAsia="Times New Roman" w:hAnsi="Times New Roman" w:cs="Times New Roman"/>
          <w:spacing w:val="-3"/>
          <w:position w:val="-1"/>
          <w:szCs w:val="24"/>
        </w:rPr>
        <w:t>L</w:t>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position w:val="-1"/>
          <w:szCs w:val="24"/>
          <w:u w:val="single" w:color="000000"/>
        </w:rPr>
        <w:t xml:space="preserve"> </w:t>
      </w:r>
      <w:r w:rsidRPr="00F75D44">
        <w:rPr>
          <w:rFonts w:ascii="Times New Roman" w:eastAsia="Times New Roman" w:hAnsi="Times New Roman" w:cs="Times New Roman"/>
          <w:position w:val="-1"/>
          <w:szCs w:val="24"/>
          <w:u w:val="single" w:color="000000"/>
        </w:rPr>
        <w:tab/>
      </w:r>
      <w:r w:rsidRPr="00F75D44">
        <w:rPr>
          <w:rFonts w:ascii="Times New Roman" w:eastAsia="Times New Roman" w:hAnsi="Times New Roman" w:cs="Times New Roman"/>
          <w:spacing w:val="-1"/>
          <w:position w:val="-1"/>
          <w:szCs w:val="24"/>
        </w:rPr>
        <w:t>F</w:t>
      </w:r>
      <w:r w:rsidRPr="00F75D44">
        <w:rPr>
          <w:rFonts w:ascii="Times New Roman" w:eastAsia="Times New Roman" w:hAnsi="Times New Roman" w:cs="Times New Roman"/>
          <w:position w:val="-1"/>
          <w:szCs w:val="24"/>
        </w:rPr>
        <w:t>AX</w:t>
      </w:r>
      <w:r w:rsidRPr="00F75D44">
        <w:rPr>
          <w:rFonts w:ascii="Times New Roman" w:eastAsia="Times New Roman" w:hAnsi="Times New Roman" w:cs="Times New Roman"/>
          <w:spacing w:val="-1"/>
          <w:position w:val="-1"/>
          <w:szCs w:val="24"/>
        </w:rPr>
        <w:t xml:space="preserve"> </w:t>
      </w:r>
      <w:r w:rsidRPr="00F75D44">
        <w:rPr>
          <w:rFonts w:ascii="Times New Roman" w:eastAsia="Times New Roman" w:hAnsi="Times New Roman" w:cs="Times New Roman"/>
          <w:spacing w:val="2"/>
          <w:position w:val="-1"/>
          <w:szCs w:val="24"/>
        </w:rPr>
        <w:t>N</w:t>
      </w:r>
      <w:r w:rsidRPr="00F75D44">
        <w:rPr>
          <w:rFonts w:ascii="Times New Roman" w:eastAsia="Times New Roman" w:hAnsi="Times New Roman" w:cs="Times New Roman"/>
          <w:position w:val="-1"/>
          <w:szCs w:val="24"/>
        </w:rPr>
        <w:t xml:space="preserve">O.: </w:t>
      </w:r>
      <w:r w:rsidRPr="00F75D44">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p>
    <w:p w14:paraId="2BFCD87B" w14:textId="77777777" w:rsidR="00D01F43" w:rsidRDefault="00D01F43" w:rsidP="00D01F43">
      <w:pPr>
        <w:tabs>
          <w:tab w:val="left" w:pos="4360"/>
        </w:tabs>
        <w:spacing w:before="29" w:after="0" w:line="271" w:lineRule="exact"/>
        <w:ind w:left="100" w:right="200"/>
        <w:rPr>
          <w:rFonts w:ascii="Times New Roman" w:eastAsia="Times New Roman" w:hAnsi="Times New Roman" w:cs="Times New Roman"/>
          <w:position w:val="-1"/>
          <w:szCs w:val="24"/>
          <w:u w:val="single" w:color="000000"/>
        </w:rPr>
      </w:pPr>
    </w:p>
    <w:p w14:paraId="1E09C146" w14:textId="77777777" w:rsidR="00D01F43" w:rsidRPr="00F75D44" w:rsidRDefault="00D01F43" w:rsidP="00D01F43">
      <w:pPr>
        <w:tabs>
          <w:tab w:val="left" w:pos="4360"/>
        </w:tabs>
        <w:spacing w:before="29"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position w:val="-1"/>
          <w:szCs w:val="24"/>
        </w:rPr>
        <w:t>A</w:t>
      </w:r>
      <w:r w:rsidRPr="00F75D44">
        <w:rPr>
          <w:rFonts w:ascii="Times New Roman" w:eastAsia="Times New Roman" w:hAnsi="Times New Roman" w:cs="Times New Roman"/>
          <w:spacing w:val="-1"/>
          <w:position w:val="-1"/>
          <w:szCs w:val="24"/>
        </w:rPr>
        <w:t>D</w:t>
      </w:r>
      <w:r w:rsidRPr="00F75D44">
        <w:rPr>
          <w:rFonts w:ascii="Times New Roman" w:eastAsia="Times New Roman" w:hAnsi="Times New Roman" w:cs="Times New Roman"/>
          <w:position w:val="-1"/>
          <w:szCs w:val="24"/>
        </w:rPr>
        <w:t>DRE</w:t>
      </w:r>
      <w:r w:rsidRPr="00F75D44">
        <w:rPr>
          <w:rFonts w:ascii="Times New Roman" w:eastAsia="Times New Roman" w:hAnsi="Times New Roman" w:cs="Times New Roman"/>
          <w:spacing w:val="1"/>
          <w:position w:val="-1"/>
          <w:szCs w:val="24"/>
        </w:rPr>
        <w:t>SS</w:t>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r>
        <w:rPr>
          <w:rFonts w:ascii="Times New Roman" w:eastAsia="Times New Roman" w:hAnsi="Times New Roman" w:cs="Times New Roman"/>
          <w:position w:val="-1"/>
          <w:szCs w:val="24"/>
          <w:u w:val="single" w:color="000000"/>
        </w:rPr>
        <w:tab/>
      </w:r>
    </w:p>
    <w:p w14:paraId="7748650E" w14:textId="77777777" w:rsidR="00D01F43" w:rsidRPr="00F75D44" w:rsidRDefault="00D01F43" w:rsidP="00D01F43">
      <w:pPr>
        <w:spacing w:before="12" w:after="0" w:line="240" w:lineRule="exact"/>
        <w:ind w:right="200"/>
        <w:rPr>
          <w:rFonts w:ascii="Times New Roman" w:hAnsi="Times New Roman" w:cs="Times New Roman"/>
          <w:szCs w:val="24"/>
        </w:rPr>
      </w:pPr>
    </w:p>
    <w:p w14:paraId="2F59C6FE" w14:textId="77777777" w:rsidR="00D01F43" w:rsidRPr="00F75D44" w:rsidRDefault="00D01F43" w:rsidP="00D01F43">
      <w:pPr>
        <w:tabs>
          <w:tab w:val="left" w:pos="3900"/>
          <w:tab w:val="left" w:pos="5800"/>
          <w:tab w:val="left" w:pos="8620"/>
        </w:tabs>
        <w:spacing w:before="29"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spacing w:val="3"/>
          <w:position w:val="-1"/>
          <w:szCs w:val="24"/>
        </w:rPr>
        <w:t>C</w:t>
      </w:r>
      <w:r w:rsidRPr="00F75D44">
        <w:rPr>
          <w:rFonts w:ascii="Times New Roman" w:eastAsia="Times New Roman" w:hAnsi="Times New Roman" w:cs="Times New Roman"/>
          <w:spacing w:val="-6"/>
          <w:position w:val="-1"/>
          <w:szCs w:val="24"/>
        </w:rPr>
        <w:t>I</w:t>
      </w:r>
      <w:r w:rsidRPr="00F75D44">
        <w:rPr>
          <w:rFonts w:ascii="Times New Roman" w:eastAsia="Times New Roman" w:hAnsi="Times New Roman" w:cs="Times New Roman"/>
          <w:position w:val="-1"/>
          <w:szCs w:val="24"/>
        </w:rPr>
        <w:t>T</w:t>
      </w:r>
      <w:r w:rsidRPr="00F75D44">
        <w:rPr>
          <w:rFonts w:ascii="Times New Roman" w:eastAsia="Times New Roman" w:hAnsi="Times New Roman" w:cs="Times New Roman"/>
          <w:spacing w:val="-1"/>
          <w:position w:val="-1"/>
          <w:szCs w:val="24"/>
        </w:rPr>
        <w:t>Y</w:t>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position w:val="-1"/>
          <w:szCs w:val="24"/>
          <w:u w:val="single" w:color="000000"/>
        </w:rPr>
        <w:tab/>
      </w:r>
      <w:r w:rsidRPr="00F75D44">
        <w:rPr>
          <w:rFonts w:ascii="Times New Roman" w:eastAsia="Times New Roman" w:hAnsi="Times New Roman" w:cs="Times New Roman"/>
          <w:position w:val="-1"/>
          <w:szCs w:val="24"/>
        </w:rPr>
        <w:t xml:space="preserve"> </w:t>
      </w:r>
      <w:r w:rsidRPr="00F75D44">
        <w:rPr>
          <w:rFonts w:ascii="Times New Roman" w:eastAsia="Times New Roman" w:hAnsi="Times New Roman" w:cs="Times New Roman"/>
          <w:spacing w:val="1"/>
          <w:position w:val="-1"/>
          <w:szCs w:val="24"/>
        </w:rPr>
        <w:t>S</w:t>
      </w:r>
      <w:r w:rsidRPr="00F75D44">
        <w:rPr>
          <w:rFonts w:ascii="Times New Roman" w:eastAsia="Times New Roman" w:hAnsi="Times New Roman" w:cs="Times New Roman"/>
          <w:position w:val="-1"/>
          <w:szCs w:val="24"/>
        </w:rPr>
        <w:t>T</w:t>
      </w:r>
      <w:r w:rsidRPr="00F75D44">
        <w:rPr>
          <w:rFonts w:ascii="Times New Roman" w:eastAsia="Times New Roman" w:hAnsi="Times New Roman" w:cs="Times New Roman"/>
          <w:spacing w:val="-1"/>
          <w:position w:val="-1"/>
          <w:szCs w:val="24"/>
        </w:rPr>
        <w:t>A</w:t>
      </w:r>
      <w:r w:rsidRPr="00F75D44">
        <w:rPr>
          <w:rFonts w:ascii="Times New Roman" w:eastAsia="Times New Roman" w:hAnsi="Times New Roman" w:cs="Times New Roman"/>
          <w:position w:val="-1"/>
          <w:szCs w:val="24"/>
        </w:rPr>
        <w:t>TE:</w:t>
      </w:r>
      <w:r w:rsidRPr="00F75D44">
        <w:rPr>
          <w:rFonts w:ascii="Times New Roman" w:eastAsia="Times New Roman" w:hAnsi="Times New Roman" w:cs="Times New Roman"/>
          <w:spacing w:val="2"/>
          <w:position w:val="-1"/>
          <w:szCs w:val="24"/>
        </w:rPr>
        <w:t xml:space="preserve"> </w:t>
      </w:r>
      <w:r w:rsidRPr="00F75D44">
        <w:rPr>
          <w:rFonts w:ascii="Times New Roman" w:eastAsia="Times New Roman" w:hAnsi="Times New Roman" w:cs="Times New Roman"/>
          <w:position w:val="-1"/>
          <w:szCs w:val="24"/>
          <w:u w:val="single" w:color="000000"/>
        </w:rPr>
        <w:tab/>
      </w:r>
      <w:r w:rsidRPr="00F75D44">
        <w:rPr>
          <w:rFonts w:ascii="Times New Roman" w:eastAsia="Times New Roman" w:hAnsi="Times New Roman" w:cs="Times New Roman"/>
          <w:position w:val="-1"/>
          <w:szCs w:val="24"/>
        </w:rPr>
        <w:t xml:space="preserve"> Z</w:t>
      </w:r>
      <w:r w:rsidRPr="00F75D44">
        <w:rPr>
          <w:rFonts w:ascii="Times New Roman" w:eastAsia="Times New Roman" w:hAnsi="Times New Roman" w:cs="Times New Roman"/>
          <w:spacing w:val="-3"/>
          <w:position w:val="-1"/>
          <w:szCs w:val="24"/>
        </w:rPr>
        <w:t>I</w:t>
      </w:r>
      <w:r w:rsidRPr="00F75D44">
        <w:rPr>
          <w:rFonts w:ascii="Times New Roman" w:eastAsia="Times New Roman" w:hAnsi="Times New Roman" w:cs="Times New Roman"/>
          <w:position w:val="-1"/>
          <w:szCs w:val="24"/>
        </w:rPr>
        <w:t>P</w:t>
      </w:r>
      <w:r w:rsidRPr="00F75D44">
        <w:rPr>
          <w:rFonts w:ascii="Times New Roman" w:eastAsia="Times New Roman" w:hAnsi="Times New Roman" w:cs="Times New Roman"/>
          <w:spacing w:val="1"/>
          <w:position w:val="-1"/>
          <w:szCs w:val="24"/>
        </w:rPr>
        <w:t xml:space="preserve"> </w:t>
      </w:r>
      <w:r w:rsidRPr="00F75D44">
        <w:rPr>
          <w:rFonts w:ascii="Times New Roman" w:eastAsia="Times New Roman" w:hAnsi="Times New Roman" w:cs="Times New Roman"/>
          <w:position w:val="-1"/>
          <w:szCs w:val="24"/>
        </w:rPr>
        <w:t>CO</w:t>
      </w:r>
      <w:r w:rsidRPr="00F75D44">
        <w:rPr>
          <w:rFonts w:ascii="Times New Roman" w:eastAsia="Times New Roman" w:hAnsi="Times New Roman" w:cs="Times New Roman"/>
          <w:spacing w:val="-1"/>
          <w:position w:val="-1"/>
          <w:szCs w:val="24"/>
        </w:rPr>
        <w:t>D</w:t>
      </w:r>
      <w:r w:rsidRPr="00F75D44">
        <w:rPr>
          <w:rFonts w:ascii="Times New Roman" w:eastAsia="Times New Roman" w:hAnsi="Times New Roman" w:cs="Times New Roman"/>
          <w:position w:val="-1"/>
          <w:szCs w:val="24"/>
        </w:rPr>
        <w:t xml:space="preserve">E: </w:t>
      </w:r>
      <w:r w:rsidRPr="00F75D44">
        <w:rPr>
          <w:rFonts w:ascii="Times New Roman" w:eastAsia="Times New Roman" w:hAnsi="Times New Roman" w:cs="Times New Roman"/>
          <w:spacing w:val="2"/>
          <w:position w:val="-1"/>
          <w:szCs w:val="24"/>
        </w:rPr>
        <w:t>_</w:t>
      </w:r>
      <w:r w:rsidRPr="00F75D44">
        <w:rPr>
          <w:rFonts w:ascii="Times New Roman" w:eastAsia="Times New Roman" w:hAnsi="Times New Roman" w:cs="Times New Roman"/>
          <w:position w:val="-1"/>
          <w:szCs w:val="24"/>
          <w:u w:val="single" w:color="000000"/>
        </w:rPr>
        <w:t xml:space="preserve"> </w:t>
      </w:r>
      <w:r w:rsidRPr="00F75D44">
        <w:rPr>
          <w:rFonts w:ascii="Times New Roman" w:eastAsia="Times New Roman" w:hAnsi="Times New Roman" w:cs="Times New Roman"/>
          <w:position w:val="-1"/>
          <w:szCs w:val="24"/>
          <w:u w:val="single" w:color="000000"/>
        </w:rPr>
        <w:tab/>
      </w:r>
    </w:p>
    <w:p w14:paraId="2233D052" w14:textId="77777777" w:rsidR="00D01F43" w:rsidRPr="00F75D44" w:rsidRDefault="00D01F43" w:rsidP="00D01F43">
      <w:pPr>
        <w:spacing w:before="12" w:after="0" w:line="240" w:lineRule="exact"/>
        <w:ind w:right="200"/>
        <w:rPr>
          <w:rFonts w:ascii="Times New Roman" w:hAnsi="Times New Roman" w:cs="Times New Roman"/>
          <w:szCs w:val="24"/>
        </w:rPr>
      </w:pPr>
    </w:p>
    <w:p w14:paraId="38CBAFA8" w14:textId="77777777" w:rsidR="00D01F43" w:rsidRPr="00F75D44" w:rsidRDefault="00D01F43" w:rsidP="00D01F43">
      <w:pPr>
        <w:tabs>
          <w:tab w:val="left" w:pos="5780"/>
          <w:tab w:val="left" w:pos="8640"/>
        </w:tabs>
        <w:spacing w:before="29" w:after="0" w:line="271" w:lineRule="exact"/>
        <w:ind w:left="100" w:right="200"/>
        <w:rPr>
          <w:rFonts w:ascii="Times New Roman" w:eastAsia="Times New Roman" w:hAnsi="Times New Roman" w:cs="Times New Roman"/>
          <w:szCs w:val="24"/>
        </w:rPr>
      </w:pPr>
      <w:r w:rsidRPr="00F75D44">
        <w:rPr>
          <w:rFonts w:ascii="Times New Roman" w:eastAsia="Times New Roman" w:hAnsi="Times New Roman" w:cs="Times New Roman"/>
          <w:spacing w:val="3"/>
          <w:position w:val="-1"/>
          <w:szCs w:val="24"/>
        </w:rPr>
        <w:t>S</w:t>
      </w:r>
      <w:r w:rsidRPr="00F75D44">
        <w:rPr>
          <w:rFonts w:ascii="Times New Roman" w:eastAsia="Times New Roman" w:hAnsi="Times New Roman" w:cs="Times New Roman"/>
          <w:spacing w:val="-6"/>
          <w:position w:val="-1"/>
          <w:szCs w:val="24"/>
        </w:rPr>
        <w:t>I</w:t>
      </w:r>
      <w:r w:rsidRPr="00F75D44">
        <w:rPr>
          <w:rFonts w:ascii="Times New Roman" w:eastAsia="Times New Roman" w:hAnsi="Times New Roman" w:cs="Times New Roman"/>
          <w:position w:val="-1"/>
          <w:szCs w:val="24"/>
        </w:rPr>
        <w:t>G</w:t>
      </w:r>
      <w:r w:rsidRPr="00F75D44">
        <w:rPr>
          <w:rFonts w:ascii="Times New Roman" w:eastAsia="Times New Roman" w:hAnsi="Times New Roman" w:cs="Times New Roman"/>
          <w:spacing w:val="1"/>
          <w:position w:val="-1"/>
          <w:szCs w:val="24"/>
        </w:rPr>
        <w:t>N</w:t>
      </w:r>
      <w:r w:rsidRPr="00F75D44">
        <w:rPr>
          <w:rFonts w:ascii="Times New Roman" w:eastAsia="Times New Roman" w:hAnsi="Times New Roman" w:cs="Times New Roman"/>
          <w:position w:val="-1"/>
          <w:szCs w:val="24"/>
        </w:rPr>
        <w:t>A</w:t>
      </w:r>
      <w:r w:rsidRPr="00F75D44">
        <w:rPr>
          <w:rFonts w:ascii="Times New Roman" w:eastAsia="Times New Roman" w:hAnsi="Times New Roman" w:cs="Times New Roman"/>
          <w:spacing w:val="-1"/>
          <w:position w:val="-1"/>
          <w:szCs w:val="24"/>
        </w:rPr>
        <w:t>T</w:t>
      </w:r>
      <w:r w:rsidRPr="00F75D44">
        <w:rPr>
          <w:rFonts w:ascii="Times New Roman" w:eastAsia="Times New Roman" w:hAnsi="Times New Roman" w:cs="Times New Roman"/>
          <w:position w:val="-1"/>
          <w:szCs w:val="24"/>
        </w:rPr>
        <w:t xml:space="preserve">URE: </w:t>
      </w:r>
      <w:r w:rsidRPr="00F75D44">
        <w:rPr>
          <w:rFonts w:ascii="Times New Roman" w:eastAsia="Times New Roman" w:hAnsi="Times New Roman" w:cs="Times New Roman"/>
          <w:position w:val="-1"/>
          <w:szCs w:val="24"/>
          <w:u w:val="single" w:color="000000"/>
        </w:rPr>
        <w:tab/>
      </w:r>
      <w:r w:rsidRPr="00F75D44">
        <w:rPr>
          <w:rFonts w:ascii="Times New Roman" w:eastAsia="Times New Roman" w:hAnsi="Times New Roman" w:cs="Times New Roman"/>
          <w:position w:val="-1"/>
          <w:szCs w:val="24"/>
        </w:rPr>
        <w:t xml:space="preserve"> D</w:t>
      </w:r>
      <w:r w:rsidRPr="00F75D44">
        <w:rPr>
          <w:rFonts w:ascii="Times New Roman" w:eastAsia="Times New Roman" w:hAnsi="Times New Roman" w:cs="Times New Roman"/>
          <w:spacing w:val="-1"/>
          <w:position w:val="-1"/>
          <w:szCs w:val="24"/>
        </w:rPr>
        <w:t>A</w:t>
      </w:r>
      <w:r w:rsidRPr="00F75D44">
        <w:rPr>
          <w:rFonts w:ascii="Times New Roman" w:eastAsia="Times New Roman" w:hAnsi="Times New Roman" w:cs="Times New Roman"/>
          <w:position w:val="-1"/>
          <w:szCs w:val="24"/>
        </w:rPr>
        <w:t xml:space="preserve">TE: </w:t>
      </w:r>
      <w:r w:rsidRPr="00F75D44">
        <w:rPr>
          <w:rFonts w:ascii="Times New Roman" w:eastAsia="Times New Roman" w:hAnsi="Times New Roman" w:cs="Times New Roman"/>
          <w:position w:val="-1"/>
          <w:szCs w:val="24"/>
          <w:u w:val="single" w:color="000000"/>
        </w:rPr>
        <w:tab/>
      </w:r>
    </w:p>
    <w:p w14:paraId="791EA003" w14:textId="77777777" w:rsidR="00D01F43" w:rsidRPr="00F75D44" w:rsidRDefault="00D01F43" w:rsidP="00D01F43">
      <w:pPr>
        <w:spacing w:before="12" w:after="0" w:line="240" w:lineRule="exact"/>
        <w:ind w:right="200"/>
        <w:rPr>
          <w:rFonts w:ascii="Times New Roman" w:hAnsi="Times New Roman" w:cs="Times New Roman"/>
          <w:szCs w:val="24"/>
        </w:rPr>
      </w:pPr>
    </w:p>
    <w:p w14:paraId="26ED8715" w14:textId="77777777" w:rsidR="00D01F43" w:rsidRPr="00F75D44" w:rsidRDefault="00D01F43" w:rsidP="00D01F43">
      <w:pPr>
        <w:spacing w:after="0" w:line="240" w:lineRule="auto"/>
        <w:ind w:right="200"/>
        <w:rPr>
          <w:rFonts w:ascii="Times New Roman" w:eastAsia="Times New Roman" w:hAnsi="Times New Roman" w:cs="Times New Roman"/>
          <w:szCs w:val="24"/>
        </w:rPr>
      </w:pPr>
      <w:r w:rsidRPr="00F75D44">
        <w:rPr>
          <w:rFonts w:ascii="Times New Roman" w:eastAsia="Times New Roman" w:hAnsi="Times New Roman" w:cs="Times New Roman"/>
          <w:szCs w:val="24"/>
        </w:rPr>
        <w:t>This name</w:t>
      </w:r>
      <w:r w:rsidRPr="00F75D44">
        <w:rPr>
          <w:rFonts w:ascii="Times New Roman" w:eastAsia="Times New Roman" w:hAnsi="Times New Roman" w:cs="Times New Roman"/>
          <w:spacing w:val="-1"/>
          <w:szCs w:val="24"/>
        </w:rPr>
        <w:t xml:space="preserve"> a</w:t>
      </w:r>
      <w:r w:rsidRPr="00F75D44">
        <w:rPr>
          <w:rFonts w:ascii="Times New Roman" w:eastAsia="Times New Roman" w:hAnsi="Times New Roman" w:cs="Times New Roman"/>
          <w:szCs w:val="24"/>
        </w:rPr>
        <w:t xml:space="preserve">nd </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dd</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ss </w:t>
      </w:r>
      <w:r w:rsidRPr="00F75D44">
        <w:rPr>
          <w:rFonts w:ascii="Times New Roman" w:eastAsia="Times New Roman" w:hAnsi="Times New Roman" w:cs="Times New Roman"/>
          <w:spacing w:val="2"/>
          <w:szCs w:val="24"/>
        </w:rPr>
        <w:t>w</w:t>
      </w:r>
      <w:r w:rsidRPr="00F75D44">
        <w:rPr>
          <w:rFonts w:ascii="Times New Roman" w:eastAsia="Times New Roman" w:hAnsi="Times New Roman" w:cs="Times New Roman"/>
          <w:szCs w:val="24"/>
        </w:rPr>
        <w:t>i</w:t>
      </w:r>
      <w:r w:rsidRPr="00F75D44">
        <w:rPr>
          <w:rFonts w:ascii="Times New Roman" w:eastAsia="Times New Roman" w:hAnsi="Times New Roman" w:cs="Times New Roman"/>
          <w:spacing w:val="1"/>
          <w:szCs w:val="24"/>
        </w:rPr>
        <w:t>l</w:t>
      </w:r>
      <w:r w:rsidRPr="00F75D44">
        <w:rPr>
          <w:rFonts w:ascii="Times New Roman" w:eastAsia="Times New Roman" w:hAnsi="Times New Roman" w:cs="Times New Roman"/>
          <w:szCs w:val="24"/>
        </w:rPr>
        <w:t>l be us</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d for</w:t>
      </w:r>
      <w:r w:rsidRPr="00F75D44">
        <w:rPr>
          <w:rFonts w:ascii="Times New Roman" w:eastAsia="Times New Roman" w:hAnsi="Times New Roman" w:cs="Times New Roman"/>
          <w:spacing w:val="-1"/>
          <w:szCs w:val="24"/>
        </w:rPr>
        <w:t xml:space="preserve"> a</w:t>
      </w:r>
      <w:r w:rsidRPr="00F75D44">
        <w:rPr>
          <w:rFonts w:ascii="Times New Roman" w:eastAsia="Times New Roman" w:hAnsi="Times New Roman" w:cs="Times New Roman"/>
          <w:szCs w:val="24"/>
        </w:rPr>
        <w:t>ll</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c</w:t>
      </w:r>
      <w:r w:rsidRPr="00F75D44">
        <w:rPr>
          <w:rFonts w:ascii="Times New Roman" w:eastAsia="Times New Roman" w:hAnsi="Times New Roman" w:cs="Times New Roman"/>
          <w:szCs w:val="24"/>
        </w:rPr>
        <w:t>o</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2"/>
          <w:szCs w:val="24"/>
        </w:rPr>
        <w:t>e</w:t>
      </w:r>
      <w:r w:rsidRPr="00F75D44">
        <w:rPr>
          <w:rFonts w:ascii="Times New Roman" w:eastAsia="Times New Roman" w:hAnsi="Times New Roman" w:cs="Times New Roman"/>
          <w:szCs w:val="24"/>
        </w:rPr>
        <w:t>s</w:t>
      </w:r>
      <w:r w:rsidRPr="00F75D44">
        <w:rPr>
          <w:rFonts w:ascii="Times New Roman" w:eastAsia="Times New Roman" w:hAnsi="Times New Roman" w:cs="Times New Roman"/>
          <w:spacing w:val="2"/>
          <w:szCs w:val="24"/>
        </w:rPr>
        <w:t>p</w:t>
      </w:r>
      <w:r w:rsidRPr="00F75D44">
        <w:rPr>
          <w:rFonts w:ascii="Times New Roman" w:eastAsia="Times New Roman" w:hAnsi="Times New Roman" w:cs="Times New Roman"/>
          <w:szCs w:val="24"/>
        </w:rPr>
        <w:t>ond</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n</w:t>
      </w:r>
      <w:r w:rsidRPr="00F75D44">
        <w:rPr>
          <w:rFonts w:ascii="Times New Roman" w:eastAsia="Times New Roman" w:hAnsi="Times New Roman" w:cs="Times New Roman"/>
          <w:spacing w:val="-1"/>
          <w:szCs w:val="24"/>
        </w:rPr>
        <w:t>c</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lat</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d to </w:t>
      </w:r>
      <w:r w:rsidRPr="00F75D44">
        <w:rPr>
          <w:rFonts w:ascii="Times New Roman" w:eastAsia="Times New Roman" w:hAnsi="Times New Roman" w:cs="Times New Roman"/>
          <w:spacing w:val="1"/>
          <w:szCs w:val="24"/>
        </w:rPr>
        <w:t>t</w:t>
      </w:r>
      <w:r w:rsidRPr="00F75D44">
        <w:rPr>
          <w:rFonts w:ascii="Times New Roman" w:eastAsia="Times New Roman" w:hAnsi="Times New Roman" w:cs="Times New Roman"/>
          <w:szCs w:val="24"/>
        </w:rPr>
        <w:t>he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qu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st for</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P</w:t>
      </w:r>
      <w:r w:rsidRPr="00F75D44">
        <w:rPr>
          <w:rFonts w:ascii="Times New Roman" w:eastAsia="Times New Roman" w:hAnsi="Times New Roman" w:cs="Times New Roman"/>
          <w:szCs w:val="24"/>
        </w:rPr>
        <w:t>ropos</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 xml:space="preserve">l. </w:t>
      </w:r>
      <w:r w:rsidRPr="00F75D44">
        <w:rPr>
          <w:rFonts w:ascii="Times New Roman" w:eastAsia="Times New Roman" w:hAnsi="Times New Roman" w:cs="Times New Roman"/>
          <w:spacing w:val="-1"/>
          <w:szCs w:val="24"/>
        </w:rPr>
        <w:t>F</w:t>
      </w:r>
      <w:r w:rsidRPr="00F75D44">
        <w:rPr>
          <w:rFonts w:ascii="Times New Roman" w:eastAsia="Times New Roman" w:hAnsi="Times New Roman" w:cs="Times New Roman"/>
          <w:szCs w:val="24"/>
        </w:rPr>
        <w:t>irm do</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s/does not (</w:t>
      </w:r>
      <w:r w:rsidRPr="00F75D44">
        <w:rPr>
          <w:rFonts w:ascii="Times New Roman" w:eastAsia="Times New Roman" w:hAnsi="Times New Roman" w:cs="Times New Roman"/>
          <w:spacing w:val="-1"/>
          <w:szCs w:val="24"/>
        </w:rPr>
        <w:t>c</w:t>
      </w:r>
      <w:r w:rsidRPr="00F75D44">
        <w:rPr>
          <w:rFonts w:ascii="Times New Roman" w:eastAsia="Times New Roman" w:hAnsi="Times New Roman" w:cs="Times New Roman"/>
          <w:szCs w:val="24"/>
        </w:rPr>
        <w:t>i</w:t>
      </w:r>
      <w:r w:rsidRPr="00F75D44">
        <w:rPr>
          <w:rFonts w:ascii="Times New Roman" w:eastAsia="Times New Roman" w:hAnsi="Times New Roman" w:cs="Times New Roman"/>
          <w:spacing w:val="2"/>
          <w:szCs w:val="24"/>
        </w:rPr>
        <w:t>r</w:t>
      </w:r>
      <w:r w:rsidRPr="00F75D44">
        <w:rPr>
          <w:rFonts w:ascii="Times New Roman" w:eastAsia="Times New Roman" w:hAnsi="Times New Roman" w:cs="Times New Roman"/>
          <w:spacing w:val="-1"/>
          <w:szCs w:val="24"/>
        </w:rPr>
        <w:t>c</w:t>
      </w:r>
      <w:r w:rsidRPr="00F75D44">
        <w:rPr>
          <w:rFonts w:ascii="Times New Roman" w:eastAsia="Times New Roman" w:hAnsi="Times New Roman" w:cs="Times New Roman"/>
          <w:spacing w:val="3"/>
          <w:szCs w:val="24"/>
        </w:rPr>
        <w:t>l</w:t>
      </w:r>
      <w:r w:rsidRPr="00F75D44">
        <w:rPr>
          <w:rFonts w:ascii="Times New Roman" w:eastAsia="Times New Roman" w:hAnsi="Times New Roman" w:cs="Times New Roman"/>
          <w:szCs w:val="24"/>
        </w:rPr>
        <w:t>e</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zCs w:val="24"/>
        </w:rPr>
        <w:t>on</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int</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nd to </w:t>
      </w:r>
      <w:r w:rsidRPr="00F75D44">
        <w:rPr>
          <w:rFonts w:ascii="Times New Roman" w:eastAsia="Times New Roman" w:hAnsi="Times New Roman" w:cs="Times New Roman"/>
          <w:spacing w:val="2"/>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 xml:space="preserve">spond to </w:t>
      </w:r>
      <w:r w:rsidRPr="00F75D44">
        <w:rPr>
          <w:rFonts w:ascii="Times New Roman" w:eastAsia="Times New Roman" w:hAnsi="Times New Roman" w:cs="Times New Roman"/>
          <w:spacing w:val="2"/>
          <w:szCs w:val="24"/>
        </w:rPr>
        <w:t>t</w:t>
      </w:r>
      <w:r w:rsidRPr="00F75D44">
        <w:rPr>
          <w:rFonts w:ascii="Times New Roman" w:eastAsia="Times New Roman" w:hAnsi="Times New Roman" w:cs="Times New Roman"/>
          <w:szCs w:val="24"/>
        </w:rPr>
        <w:t xml:space="preserve">his </w:t>
      </w:r>
      <w:r w:rsidRPr="00F75D44">
        <w:rPr>
          <w:rFonts w:ascii="Times New Roman" w:eastAsia="Times New Roman" w:hAnsi="Times New Roman" w:cs="Times New Roman"/>
          <w:spacing w:val="1"/>
          <w:szCs w:val="24"/>
        </w:rPr>
        <w:t>R</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qu</w:t>
      </w:r>
      <w:r w:rsidRPr="00F75D44">
        <w:rPr>
          <w:rFonts w:ascii="Times New Roman" w:eastAsia="Times New Roman" w:hAnsi="Times New Roman" w:cs="Times New Roman"/>
          <w:spacing w:val="-1"/>
          <w:szCs w:val="24"/>
        </w:rPr>
        <w:t>e</w:t>
      </w:r>
      <w:r w:rsidRPr="00F75D44">
        <w:rPr>
          <w:rFonts w:ascii="Times New Roman" w:eastAsia="Times New Roman" w:hAnsi="Times New Roman" w:cs="Times New Roman"/>
          <w:szCs w:val="24"/>
        </w:rPr>
        <w:t>st for</w:t>
      </w:r>
      <w:r w:rsidRPr="00F75D44">
        <w:rPr>
          <w:rFonts w:ascii="Times New Roman" w:eastAsia="Times New Roman" w:hAnsi="Times New Roman" w:cs="Times New Roman"/>
          <w:spacing w:val="-1"/>
          <w:szCs w:val="24"/>
        </w:rPr>
        <w:t xml:space="preserve"> </w:t>
      </w:r>
      <w:r w:rsidRPr="00F75D44">
        <w:rPr>
          <w:rFonts w:ascii="Times New Roman" w:eastAsia="Times New Roman" w:hAnsi="Times New Roman" w:cs="Times New Roman"/>
          <w:spacing w:val="1"/>
          <w:szCs w:val="24"/>
        </w:rPr>
        <w:t>P</w:t>
      </w:r>
      <w:r w:rsidRPr="00F75D44">
        <w:rPr>
          <w:rFonts w:ascii="Times New Roman" w:eastAsia="Times New Roman" w:hAnsi="Times New Roman" w:cs="Times New Roman"/>
          <w:szCs w:val="24"/>
        </w:rPr>
        <w:t>ropos</w:t>
      </w:r>
      <w:r w:rsidRPr="00F75D44">
        <w:rPr>
          <w:rFonts w:ascii="Times New Roman" w:eastAsia="Times New Roman" w:hAnsi="Times New Roman" w:cs="Times New Roman"/>
          <w:spacing w:val="-1"/>
          <w:szCs w:val="24"/>
        </w:rPr>
        <w:t>a</w:t>
      </w:r>
      <w:r w:rsidRPr="00F75D44">
        <w:rPr>
          <w:rFonts w:ascii="Times New Roman" w:eastAsia="Times New Roman" w:hAnsi="Times New Roman" w:cs="Times New Roman"/>
          <w:szCs w:val="24"/>
        </w:rPr>
        <w:t>l.</w:t>
      </w:r>
    </w:p>
    <w:p w14:paraId="0163EB01" w14:textId="77777777" w:rsidR="00D01F43" w:rsidRPr="00CE1167" w:rsidRDefault="00D01F43" w:rsidP="00D01F43">
      <w:pPr>
        <w:spacing w:after="0" w:line="240" w:lineRule="auto"/>
        <w:ind w:right="200"/>
        <w:rPr>
          <w:rFonts w:eastAsia="Times New Roman" w:cs="Times New Roman"/>
          <w:szCs w:val="24"/>
        </w:rPr>
      </w:pPr>
    </w:p>
    <w:p w14:paraId="713B2594" w14:textId="77777777" w:rsidR="00D01F43" w:rsidRPr="00CE1167" w:rsidRDefault="00D01F43" w:rsidP="00D01F43">
      <w:pPr>
        <w:spacing w:after="0" w:line="240" w:lineRule="auto"/>
        <w:ind w:right="200"/>
        <w:rPr>
          <w:rFonts w:eastAsia="Times New Roman" w:cs="Times New Roman"/>
          <w:szCs w:val="24"/>
        </w:rPr>
      </w:pPr>
    </w:p>
    <w:p w14:paraId="051DA305"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J</w:t>
      </w:r>
      <w:r>
        <w:rPr>
          <w:rFonts w:ascii="Times New Roman" w:eastAsia="Times New Roman" w:hAnsi="Times New Roman" w:cs="Times New Roman"/>
          <w:sz w:val="24"/>
          <w:szCs w:val="24"/>
        </w:rPr>
        <w:t>ade Hunt</w:t>
      </w:r>
      <w:r w:rsidRPr="00BB57ED">
        <w:rPr>
          <w:rFonts w:ascii="Times New Roman" w:eastAsia="Times New Roman" w:hAnsi="Times New Roman" w:cs="Times New Roman"/>
          <w:sz w:val="24"/>
          <w:szCs w:val="24"/>
        </w:rPr>
        <w:t>,</w:t>
      </w:r>
      <w:r w:rsidRPr="00BB57ED">
        <w:rPr>
          <w:rFonts w:ascii="Times New Roman" w:eastAsia="Times New Roman" w:hAnsi="Times New Roman" w:cs="Times New Roman"/>
          <w:spacing w:val="1"/>
          <w:sz w:val="24"/>
          <w:szCs w:val="24"/>
        </w:rPr>
        <w:t xml:space="preserve"> P</w:t>
      </w:r>
      <w:r w:rsidRPr="00BB57ED">
        <w:rPr>
          <w:rFonts w:ascii="Times New Roman" w:eastAsia="Times New Roman" w:hAnsi="Times New Roman" w:cs="Times New Roman"/>
          <w:spacing w:val="-1"/>
          <w:sz w:val="24"/>
          <w:szCs w:val="24"/>
        </w:rPr>
        <w:t>r</w:t>
      </w:r>
      <w:r w:rsidRPr="00BB57ED">
        <w:rPr>
          <w:rFonts w:ascii="Times New Roman" w:eastAsia="Times New Roman" w:hAnsi="Times New Roman" w:cs="Times New Roman"/>
          <w:sz w:val="24"/>
          <w:szCs w:val="24"/>
        </w:rPr>
        <w:t>o</w:t>
      </w:r>
      <w:r w:rsidRPr="00BB57ED">
        <w:rPr>
          <w:rFonts w:ascii="Times New Roman" w:eastAsia="Times New Roman" w:hAnsi="Times New Roman" w:cs="Times New Roman"/>
          <w:spacing w:val="-3"/>
          <w:sz w:val="24"/>
          <w:szCs w:val="24"/>
        </w:rPr>
        <w:t>c</w:t>
      </w:r>
      <w:r w:rsidRPr="00BB57ED">
        <w:rPr>
          <w:rFonts w:ascii="Times New Roman" w:eastAsia="Times New Roman" w:hAnsi="Times New Roman" w:cs="Times New Roman"/>
          <w:spacing w:val="2"/>
          <w:sz w:val="24"/>
          <w:szCs w:val="24"/>
        </w:rPr>
        <w:t>ur</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ment M</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n</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pacing w:val="-5"/>
          <w:sz w:val="24"/>
          <w:szCs w:val="24"/>
        </w:rPr>
        <w:t>g</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r</w:t>
      </w:r>
    </w:p>
    <w:p w14:paraId="5D03A665"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N</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w M</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pacing w:val="5"/>
          <w:sz w:val="24"/>
          <w:szCs w:val="24"/>
        </w:rPr>
        <w:t>x</w:t>
      </w:r>
      <w:r w:rsidRPr="00BB57ED">
        <w:rPr>
          <w:rFonts w:ascii="Times New Roman" w:eastAsia="Times New Roman" w:hAnsi="Times New Roman" w:cs="Times New Roman"/>
          <w:sz w:val="24"/>
          <w:szCs w:val="24"/>
        </w:rPr>
        <w:t>ico Human Se</w:t>
      </w:r>
      <w:r w:rsidRPr="00BB57ED">
        <w:rPr>
          <w:rFonts w:ascii="Times New Roman" w:eastAsia="Times New Roman" w:hAnsi="Times New Roman" w:cs="Times New Roman"/>
          <w:spacing w:val="-1"/>
          <w:sz w:val="24"/>
          <w:szCs w:val="24"/>
        </w:rPr>
        <w:t>r</w:t>
      </w:r>
      <w:r w:rsidRPr="00BB57ED">
        <w:rPr>
          <w:rFonts w:ascii="Times New Roman" w:eastAsia="Times New Roman" w:hAnsi="Times New Roman" w:cs="Times New Roman"/>
          <w:sz w:val="24"/>
          <w:szCs w:val="24"/>
        </w:rPr>
        <w:t>vic</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s D</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p</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rtment</w:t>
      </w:r>
    </w:p>
    <w:p w14:paraId="701357A4"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Medical Assistance Division</w:t>
      </w:r>
    </w:p>
    <w:p w14:paraId="31161E73"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2055 South Pacheco Street</w:t>
      </w:r>
    </w:p>
    <w:p w14:paraId="389ADC99"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Suite 500</w:t>
      </w:r>
    </w:p>
    <w:p w14:paraId="280DA39D"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pacing w:val="1"/>
          <w:sz w:val="24"/>
          <w:szCs w:val="24"/>
        </w:rPr>
        <w:t>S</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 xml:space="preserve">nta </w:t>
      </w:r>
      <w:r w:rsidRPr="00BB57ED">
        <w:rPr>
          <w:rFonts w:ascii="Times New Roman" w:eastAsia="Times New Roman" w:hAnsi="Times New Roman" w:cs="Times New Roman"/>
          <w:spacing w:val="-4"/>
          <w:sz w:val="24"/>
          <w:szCs w:val="24"/>
        </w:rPr>
        <w:t>F</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 NM 87504-2348</w:t>
      </w:r>
    </w:p>
    <w:p w14:paraId="2E4A8332"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pacing w:val="1"/>
          <w:sz w:val="24"/>
          <w:szCs w:val="24"/>
        </w:rPr>
        <w:t>P</w:t>
      </w:r>
      <w:r w:rsidRPr="00BB57ED">
        <w:rPr>
          <w:rFonts w:ascii="Times New Roman" w:eastAsia="Times New Roman" w:hAnsi="Times New Roman" w:cs="Times New Roman"/>
          <w:sz w:val="24"/>
          <w:szCs w:val="24"/>
        </w:rPr>
        <w:t>hon</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 (505) 82</w:t>
      </w:r>
      <w:r>
        <w:rPr>
          <w:rFonts w:ascii="Times New Roman" w:eastAsia="Times New Roman" w:hAnsi="Times New Roman" w:cs="Times New Roman"/>
          <w:sz w:val="24"/>
          <w:szCs w:val="24"/>
        </w:rPr>
        <w:t>7-7710</w:t>
      </w:r>
    </w:p>
    <w:p w14:paraId="7B97E1BD" w14:textId="77777777" w:rsidR="00D01F43" w:rsidRPr="00BB57ED" w:rsidRDefault="00D01F43" w:rsidP="00D01F43">
      <w:pPr>
        <w:spacing w:after="0" w:line="240" w:lineRule="auto"/>
        <w:ind w:left="2880" w:right="200"/>
        <w:rPr>
          <w:rFonts w:ascii="Times New Roman" w:eastAsia="Times New Roman" w:hAnsi="Times New Roman" w:cs="Times New Roman"/>
          <w:sz w:val="24"/>
          <w:szCs w:val="24"/>
        </w:rPr>
      </w:pPr>
      <w:r w:rsidRPr="00BB57ED">
        <w:rPr>
          <w:rFonts w:ascii="Times New Roman" w:eastAsia="Times New Roman" w:hAnsi="Times New Roman" w:cs="Times New Roman"/>
          <w:spacing w:val="-1"/>
          <w:sz w:val="24"/>
          <w:szCs w:val="24"/>
        </w:rPr>
        <w:t>Fa</w:t>
      </w:r>
      <w:r w:rsidRPr="00BB57ED">
        <w:rPr>
          <w:rFonts w:ascii="Times New Roman" w:eastAsia="Times New Roman" w:hAnsi="Times New Roman" w:cs="Times New Roman"/>
          <w:spacing w:val="5"/>
          <w:sz w:val="24"/>
          <w:szCs w:val="24"/>
        </w:rPr>
        <w:t>x</w:t>
      </w:r>
      <w:r w:rsidRPr="00BB57ED">
        <w:rPr>
          <w:rFonts w:ascii="Times New Roman" w:eastAsia="Times New Roman" w:hAnsi="Times New Roman" w:cs="Times New Roman"/>
          <w:sz w:val="24"/>
          <w:szCs w:val="24"/>
        </w:rPr>
        <w:t>: (505) 827-7222</w:t>
      </w:r>
    </w:p>
    <w:p w14:paraId="0CBC01EE" w14:textId="77777777" w:rsidR="00D01F43" w:rsidRPr="00BB57ED" w:rsidRDefault="00D01F43" w:rsidP="00D01F43">
      <w:pPr>
        <w:spacing w:after="0" w:line="240" w:lineRule="auto"/>
        <w:ind w:left="2880" w:right="200"/>
        <w:rPr>
          <w:rFonts w:ascii="Times New Roman" w:eastAsia="Times New Roman" w:hAnsi="Times New Roman" w:cs="Times New Roman"/>
          <w:spacing w:val="2"/>
          <w:sz w:val="24"/>
          <w:szCs w:val="24"/>
        </w:rPr>
      </w:pPr>
      <w:r w:rsidRPr="00BB57ED">
        <w:rPr>
          <w:rFonts w:ascii="Times New Roman" w:eastAsia="Times New Roman" w:hAnsi="Times New Roman" w:cs="Times New Roman"/>
          <w:sz w:val="24"/>
          <w:szCs w:val="24"/>
        </w:rPr>
        <w:t>Em</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i</w:t>
      </w:r>
      <w:r w:rsidRPr="00BB57ED">
        <w:rPr>
          <w:rFonts w:ascii="Times New Roman" w:eastAsia="Times New Roman" w:hAnsi="Times New Roman" w:cs="Times New Roman"/>
          <w:spacing w:val="1"/>
          <w:sz w:val="24"/>
          <w:szCs w:val="24"/>
        </w:rPr>
        <w:t>l</w:t>
      </w:r>
      <w:r w:rsidRPr="00BB57ED">
        <w:rPr>
          <w:rFonts w:ascii="Times New Roman" w:eastAsia="Times New Roman" w:hAnsi="Times New Roman" w:cs="Times New Roman"/>
          <w:sz w:val="24"/>
          <w:szCs w:val="24"/>
        </w:rPr>
        <w:t>:</w:t>
      </w:r>
      <w:r w:rsidRPr="00BB57ED">
        <w:rPr>
          <w:rFonts w:ascii="Times New Roman" w:eastAsia="Times New Roman" w:hAnsi="Times New Roman" w:cs="Times New Roman"/>
          <w:spacing w:val="3"/>
          <w:sz w:val="24"/>
          <w:szCs w:val="24"/>
        </w:rPr>
        <w:t xml:space="preserve"> </w:t>
      </w:r>
      <w:hyperlink r:id="rId32">
        <w:r w:rsidRPr="00BB57ED">
          <w:rPr>
            <w:rFonts w:ascii="Times New Roman" w:hAnsi="Times New Roman" w:cs="Times New Roman"/>
          </w:rPr>
          <w:t xml:space="preserve"> </w:t>
        </w:r>
      </w:hyperlink>
      <w:r w:rsidRPr="00BB57ED" w:rsidDel="008F0D29">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JadeN.Hunt@state.nm.us</w:t>
      </w:r>
    </w:p>
    <w:p w14:paraId="761DDBEC" w14:textId="77777777" w:rsidR="00D01F43" w:rsidRDefault="00D01F43" w:rsidP="00D01F43">
      <w:pPr>
        <w:rPr>
          <w:rFonts w:cs="Times New Roman"/>
          <w:szCs w:val="24"/>
        </w:rPr>
      </w:pPr>
      <w:bookmarkStart w:id="385" w:name="_Toc458090314"/>
    </w:p>
    <w:p w14:paraId="54F424EC" w14:textId="57CA0FE5" w:rsidR="00101F24" w:rsidRDefault="00D01F43" w:rsidP="00101F24">
      <w:pPr>
        <w:pStyle w:val="Heading2"/>
        <w:jc w:val="center"/>
      </w:pPr>
      <w:bookmarkStart w:id="386" w:name="_Toc505759524"/>
      <w:r w:rsidRPr="00894FE1">
        <w:lastRenderedPageBreak/>
        <w:t>APPENDIX B</w:t>
      </w:r>
      <w:bookmarkEnd w:id="386"/>
    </w:p>
    <w:p w14:paraId="28985623" w14:textId="0DC4B002" w:rsidR="00101F24" w:rsidRDefault="00101F24" w:rsidP="00101F24">
      <w:pPr>
        <w:pStyle w:val="Heading3"/>
        <w:jc w:val="center"/>
      </w:pPr>
      <w:bookmarkStart w:id="387" w:name="_Toc505759525"/>
      <w:r>
        <w:t>Cost Response Forms</w:t>
      </w:r>
      <w:bookmarkEnd w:id="387"/>
    </w:p>
    <w:p w14:paraId="19B80FBF" w14:textId="77777777" w:rsidR="00101F24" w:rsidRDefault="00101F24" w:rsidP="00101F24">
      <w:pPr>
        <w:pStyle w:val="Heading3"/>
      </w:pPr>
    </w:p>
    <w:p w14:paraId="41D95F9B" w14:textId="77777777" w:rsidR="00101F24" w:rsidRDefault="00101F24" w:rsidP="00101F24">
      <w:pPr>
        <w:pStyle w:val="Heading3"/>
      </w:pPr>
    </w:p>
    <w:p w14:paraId="2B9B319C" w14:textId="5E1C8B4C" w:rsidR="00D01F43" w:rsidRDefault="00D01F43" w:rsidP="00EA29EB">
      <w:pPr>
        <w:rPr>
          <w:b/>
          <w:bCs/>
        </w:rPr>
      </w:pPr>
      <w:r w:rsidRPr="00894FE1">
        <w:rPr>
          <w:b/>
          <w:bCs/>
          <w:spacing w:val="-1"/>
        </w:rPr>
        <w:t>C</w:t>
      </w:r>
      <w:r w:rsidRPr="00894FE1">
        <w:rPr>
          <w:b/>
          <w:bCs/>
        </w:rPr>
        <w:t xml:space="preserve">OST </w:t>
      </w:r>
      <w:r w:rsidRPr="00894FE1">
        <w:rPr>
          <w:b/>
          <w:bCs/>
          <w:spacing w:val="-1"/>
        </w:rPr>
        <w:t>R</w:t>
      </w:r>
      <w:r w:rsidRPr="00894FE1">
        <w:rPr>
          <w:b/>
          <w:bCs/>
        </w:rPr>
        <w:t>ES</w:t>
      </w:r>
      <w:r w:rsidRPr="00894FE1">
        <w:rPr>
          <w:b/>
          <w:bCs/>
          <w:spacing w:val="-1"/>
        </w:rPr>
        <w:t>P</w:t>
      </w:r>
      <w:r w:rsidRPr="00894FE1">
        <w:rPr>
          <w:b/>
          <w:bCs/>
        </w:rPr>
        <w:t>O</w:t>
      </w:r>
      <w:r w:rsidRPr="00894FE1">
        <w:rPr>
          <w:b/>
          <w:bCs/>
          <w:spacing w:val="-1"/>
        </w:rPr>
        <w:t>N</w:t>
      </w:r>
      <w:r w:rsidRPr="00894FE1">
        <w:rPr>
          <w:b/>
          <w:bCs/>
        </w:rPr>
        <w:t>SE FORM</w:t>
      </w:r>
      <w:bookmarkEnd w:id="385"/>
      <w:r w:rsidRPr="00894FE1">
        <w:rPr>
          <w:b/>
          <w:bCs/>
        </w:rPr>
        <w:t xml:space="preserve"> #1</w:t>
      </w:r>
    </w:p>
    <w:p w14:paraId="7BCB01F6" w14:textId="77777777" w:rsidR="00D01F43" w:rsidRDefault="00D01F43" w:rsidP="00D01F43">
      <w:pPr>
        <w:jc w:val="center"/>
      </w:pPr>
    </w:p>
    <w:p w14:paraId="361747D5" w14:textId="77777777" w:rsidR="00D01F43" w:rsidRDefault="00D01F43" w:rsidP="00D01F43">
      <w:pPr>
        <w:jc w:val="center"/>
        <w:rPr>
          <w:rFonts w:ascii="Times New Roman" w:hAnsi="Times New Roman" w:cs="Times New Roman"/>
          <w:b/>
          <w:sz w:val="24"/>
          <w:szCs w:val="24"/>
        </w:rPr>
      </w:pPr>
      <w:r w:rsidRPr="00CA0121">
        <w:rPr>
          <w:rFonts w:ascii="Times New Roman" w:hAnsi="Times New Roman" w:cs="Times New Roman"/>
          <w:b/>
          <w:sz w:val="24"/>
          <w:szCs w:val="24"/>
        </w:rPr>
        <w:t>New Mexico Human Services Department</w:t>
      </w:r>
    </w:p>
    <w:p w14:paraId="362B8DD2" w14:textId="77777777" w:rsidR="00D01F43" w:rsidRPr="00414BAA" w:rsidRDefault="00D01F43" w:rsidP="00D01F43">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QUALITY ASSURANCE</w:t>
      </w:r>
    </w:p>
    <w:p w14:paraId="3FEC8A28" w14:textId="77777777" w:rsidR="00D01F43" w:rsidRDefault="00D01F43" w:rsidP="00D01F43">
      <w:pPr>
        <w:rPr>
          <w:rFonts w:ascii="Times New Roman" w:eastAsia="Times New Roman" w:hAnsi="Times New Roman" w:cs="Times New Roman"/>
          <w:b/>
          <w:bCs/>
          <w:sz w:val="24"/>
          <w:szCs w:val="24"/>
          <w:u w:val="single"/>
        </w:rPr>
      </w:pPr>
    </w:p>
    <w:p w14:paraId="707CE457" w14:textId="77777777" w:rsidR="00D01F43" w:rsidRDefault="00D01F43" w:rsidP="00D01F43">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Non-Contingency Fee Based Quality Assurance Components</w:t>
      </w:r>
    </w:p>
    <w:p w14:paraId="0250C636" w14:textId="77777777" w:rsidR="00D01F43" w:rsidRPr="00CA0121" w:rsidRDefault="00D01F43" w:rsidP="00D01F43">
      <w:r w:rsidRPr="00CA0121">
        <w:rPr>
          <w:rFonts w:ascii="Times New Roman" w:eastAsia="Times New Roman" w:hAnsi="Times New Roman" w:cs="Times New Roman"/>
          <w:bCs/>
        </w:rPr>
        <w:t xml:space="preserve">Provide an all-inclusive price for all </w:t>
      </w:r>
      <w:r>
        <w:rPr>
          <w:rFonts w:ascii="Times New Roman" w:eastAsia="Times New Roman" w:hAnsi="Times New Roman" w:cs="Times New Roman"/>
          <w:bCs/>
        </w:rPr>
        <w:t>components of Quality Assurance, including project management</w:t>
      </w:r>
      <w:r w:rsidRPr="00CA0121">
        <w:rPr>
          <w:rFonts w:ascii="Times New Roman" w:eastAsia="Times New Roman" w:hAnsi="Times New Roman" w:cs="Times New Roman"/>
          <w:bCs/>
        </w:rPr>
        <w:t xml:space="preserve">. </w:t>
      </w:r>
    </w:p>
    <w:p w14:paraId="6FD0A89B" w14:textId="542DC9A6" w:rsidR="00D01F43" w:rsidRDefault="00D01F43" w:rsidP="00D01F43">
      <w:pPr>
        <w:rPr>
          <w:rFonts w:ascii="Times New Roman" w:hAnsi="Times New Roman" w:cs="Times New Roman"/>
        </w:rPr>
      </w:pPr>
      <w:r>
        <w:rPr>
          <w:rFonts w:ascii="Times New Roman" w:hAnsi="Times New Roman" w:cs="Times New Roman"/>
          <w:bCs/>
        </w:rPr>
        <w:t>Offerors</w:t>
      </w:r>
      <w:r w:rsidRPr="00463C8A">
        <w:rPr>
          <w:rFonts w:ascii="Times New Roman" w:hAnsi="Times New Roman" w:cs="Times New Roman"/>
          <w:bCs/>
        </w:rPr>
        <w:t xml:space="preserve"> should price below </w:t>
      </w:r>
      <w:r>
        <w:rPr>
          <w:rFonts w:ascii="Times New Roman" w:hAnsi="Times New Roman" w:cs="Times New Roman"/>
          <w:bCs/>
        </w:rPr>
        <w:t>all components</w:t>
      </w:r>
      <w:r w:rsidRPr="00463C8A">
        <w:rPr>
          <w:rFonts w:ascii="Times New Roman" w:hAnsi="Times New Roman" w:cs="Times New Roman"/>
          <w:bCs/>
        </w:rPr>
        <w:t xml:space="preserve"> in meeting the requirements of this RFP as a Fixed Price.  The cost of each specific deliverable will be negotiated at time of contract but shall equal the proposed project </w:t>
      </w:r>
      <w:r>
        <w:rPr>
          <w:rFonts w:ascii="Times New Roman" w:hAnsi="Times New Roman" w:cs="Times New Roman"/>
          <w:bCs/>
        </w:rPr>
        <w:t>component</w:t>
      </w:r>
      <w:r w:rsidRPr="00463C8A">
        <w:rPr>
          <w:rFonts w:ascii="Times New Roman" w:hAnsi="Times New Roman" w:cs="Times New Roman"/>
          <w:bCs/>
        </w:rPr>
        <w:t xml:space="preserve"> price.</w:t>
      </w:r>
      <w:r>
        <w:rPr>
          <w:rFonts w:ascii="Times New Roman" w:hAnsi="Times New Roman" w:cs="Times New Roman"/>
          <w:bCs/>
        </w:rPr>
        <w:t xml:space="preserve"> </w:t>
      </w:r>
      <w:r w:rsidRPr="00ED7F23">
        <w:rPr>
          <w:rFonts w:ascii="Times New Roman" w:hAnsi="Times New Roman" w:cs="Times New Roman"/>
        </w:rPr>
        <w:t xml:space="preserve">Offerors are to provide, as part of their budget narrative their estimated </w:t>
      </w:r>
      <w:r>
        <w:rPr>
          <w:rFonts w:ascii="Times New Roman" w:hAnsi="Times New Roman" w:cs="Times New Roman"/>
        </w:rPr>
        <w:t xml:space="preserve">work </w:t>
      </w:r>
      <w:r w:rsidRPr="00ED7F23">
        <w:rPr>
          <w:rFonts w:ascii="Times New Roman" w:hAnsi="Times New Roman" w:cs="Times New Roman"/>
        </w:rPr>
        <w:t>schedule and the assumptions made in developing the proposed</w:t>
      </w:r>
      <w:r>
        <w:rPr>
          <w:rFonts w:ascii="Times New Roman" w:hAnsi="Times New Roman" w:cs="Times New Roman"/>
        </w:rPr>
        <w:t xml:space="preserve"> </w:t>
      </w:r>
      <w:r w:rsidRPr="00ED7F23">
        <w:rPr>
          <w:rFonts w:ascii="Times New Roman" w:hAnsi="Times New Roman" w:cs="Times New Roman"/>
        </w:rPr>
        <w:t xml:space="preserve">schedule. </w:t>
      </w:r>
      <w:bookmarkStart w:id="388" w:name="_Hlk508721133"/>
      <w:r w:rsidR="00EE300F">
        <w:rPr>
          <w:rFonts w:ascii="Times New Roman" w:hAnsi="Times New Roman" w:cs="Times New Roman"/>
        </w:rPr>
        <w:t xml:space="preserve">After final integration testing, </w:t>
      </w:r>
      <w:r w:rsidR="008533FA">
        <w:rPr>
          <w:rFonts w:ascii="Times New Roman" w:hAnsi="Times New Roman" w:cs="Times New Roman"/>
        </w:rPr>
        <w:t xml:space="preserve">all </w:t>
      </w:r>
      <w:r w:rsidR="00EE300F">
        <w:rPr>
          <w:rFonts w:ascii="Times New Roman" w:hAnsi="Times New Roman" w:cs="Times New Roman"/>
        </w:rPr>
        <w:t>O</w:t>
      </w:r>
      <w:r w:rsidRPr="00ED7F23">
        <w:rPr>
          <w:rFonts w:ascii="Times New Roman" w:hAnsi="Times New Roman" w:cs="Times New Roman"/>
        </w:rPr>
        <w:t xml:space="preserve">fferors are expected to be </w:t>
      </w:r>
      <w:r w:rsidR="00EE300F">
        <w:rPr>
          <w:rFonts w:ascii="Times New Roman" w:hAnsi="Times New Roman" w:cs="Times New Roman"/>
        </w:rPr>
        <w:t>prepared</w:t>
      </w:r>
      <w:r w:rsidRPr="00ED7F23">
        <w:rPr>
          <w:rFonts w:ascii="Times New Roman" w:hAnsi="Times New Roman" w:cs="Times New Roman"/>
        </w:rPr>
        <w:t xml:space="preserve"> for parallel run </w:t>
      </w:r>
      <w:bookmarkEnd w:id="388"/>
      <w:r w:rsidR="00C32853">
        <w:rPr>
          <w:rFonts w:ascii="Times New Roman" w:hAnsi="Times New Roman" w:cs="Times New Roman"/>
        </w:rPr>
        <w:t>with the incumbent MMIS Contractor.</w:t>
      </w:r>
    </w:p>
    <w:p w14:paraId="32E13BD9" w14:textId="77777777" w:rsidR="00D01F43" w:rsidRPr="00463C8A" w:rsidRDefault="00D01F43" w:rsidP="00D01F43">
      <w:pPr>
        <w:widowControl/>
        <w:tabs>
          <w:tab w:val="left" w:pos="9180"/>
        </w:tabs>
        <w:spacing w:after="0" w:line="240" w:lineRule="auto"/>
        <w:ind w:right="200"/>
        <w:rPr>
          <w:rFonts w:ascii="Times New Roman" w:hAnsi="Times New Roman" w:cs="Times New Roman"/>
        </w:rPr>
      </w:pPr>
      <w:r w:rsidRPr="00463C8A">
        <w:rPr>
          <w:rFonts w:ascii="Times New Roman" w:hAnsi="Times New Roman" w:cs="Times New Roman"/>
          <w:bCs/>
        </w:rPr>
        <w:t xml:space="preserve">  </w:t>
      </w:r>
    </w:p>
    <w:tbl>
      <w:tblPr>
        <w:tblStyle w:val="TableGrid1"/>
        <w:tblW w:w="9270" w:type="dxa"/>
        <w:tblInd w:w="108" w:type="dxa"/>
        <w:tblLayout w:type="fixed"/>
        <w:tblLook w:val="04A0" w:firstRow="1" w:lastRow="0" w:firstColumn="1" w:lastColumn="0" w:noHBand="0" w:noVBand="1"/>
      </w:tblPr>
      <w:tblGrid>
        <w:gridCol w:w="2520"/>
        <w:gridCol w:w="1710"/>
        <w:gridCol w:w="1620"/>
        <w:gridCol w:w="1710"/>
        <w:gridCol w:w="1710"/>
      </w:tblGrid>
      <w:tr w:rsidR="00D01F43" w:rsidRPr="00894FE1" w14:paraId="5B638ABC" w14:textId="77777777" w:rsidTr="00911E50">
        <w:trPr>
          <w:trHeight w:val="808"/>
        </w:trPr>
        <w:tc>
          <w:tcPr>
            <w:tcW w:w="2520" w:type="dxa"/>
            <w:noWrap/>
            <w:hideMark/>
          </w:tcPr>
          <w:p w14:paraId="05C1AFDA" w14:textId="77777777" w:rsidR="00D01F43" w:rsidRDefault="00D01F43" w:rsidP="00911E50">
            <w:pPr>
              <w:ind w:right="200"/>
              <w:jc w:val="center"/>
              <w:rPr>
                <w:rFonts w:ascii="Times New Roman" w:hAnsi="Times New Roman" w:cs="Times New Roman"/>
                <w:b/>
                <w:bCs/>
              </w:rPr>
            </w:pPr>
          </w:p>
          <w:p w14:paraId="728404A0" w14:textId="77777777" w:rsidR="00D01F43" w:rsidRDefault="00D01F43" w:rsidP="00911E50">
            <w:pPr>
              <w:ind w:right="200"/>
              <w:jc w:val="center"/>
              <w:rPr>
                <w:rFonts w:ascii="Times New Roman" w:hAnsi="Times New Roman" w:cs="Times New Roman"/>
                <w:b/>
                <w:bCs/>
              </w:rPr>
            </w:pPr>
            <w:r w:rsidRPr="00894FE1">
              <w:rPr>
                <w:rFonts w:ascii="Times New Roman" w:hAnsi="Times New Roman" w:cs="Times New Roman"/>
                <w:b/>
                <w:bCs/>
              </w:rPr>
              <w:t>Pricing Elements</w:t>
            </w:r>
          </w:p>
          <w:p w14:paraId="4DB26470" w14:textId="77777777" w:rsidR="00D01F43" w:rsidRPr="00894FE1" w:rsidRDefault="00D01F43" w:rsidP="00911E50">
            <w:pPr>
              <w:ind w:left="-302" w:right="200"/>
              <w:jc w:val="center"/>
              <w:rPr>
                <w:rFonts w:ascii="Times New Roman" w:hAnsi="Times New Roman" w:cs="Times New Roman"/>
                <w:b/>
                <w:bCs/>
              </w:rPr>
            </w:pPr>
          </w:p>
        </w:tc>
        <w:tc>
          <w:tcPr>
            <w:tcW w:w="1710" w:type="dxa"/>
            <w:hideMark/>
          </w:tcPr>
          <w:p w14:paraId="4FC3EF55" w14:textId="77777777" w:rsidR="00D01F43" w:rsidRDefault="00D01F43" w:rsidP="00911E50">
            <w:pPr>
              <w:ind w:right="200"/>
              <w:jc w:val="center"/>
              <w:rPr>
                <w:rFonts w:ascii="Times New Roman" w:hAnsi="Times New Roman" w:cs="Times New Roman"/>
                <w:b/>
              </w:rPr>
            </w:pPr>
          </w:p>
          <w:p w14:paraId="2AC17722"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1 Costs</w:t>
            </w:r>
          </w:p>
        </w:tc>
        <w:tc>
          <w:tcPr>
            <w:tcW w:w="1620" w:type="dxa"/>
          </w:tcPr>
          <w:p w14:paraId="5B04125D" w14:textId="77777777" w:rsidR="00D01F43" w:rsidRDefault="00D01F43" w:rsidP="00911E50">
            <w:pPr>
              <w:ind w:right="200"/>
              <w:jc w:val="center"/>
              <w:rPr>
                <w:rFonts w:ascii="Times New Roman" w:hAnsi="Times New Roman" w:cs="Times New Roman"/>
                <w:b/>
              </w:rPr>
            </w:pPr>
          </w:p>
          <w:p w14:paraId="464170C5"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2 Costs</w:t>
            </w:r>
          </w:p>
        </w:tc>
        <w:tc>
          <w:tcPr>
            <w:tcW w:w="1710" w:type="dxa"/>
          </w:tcPr>
          <w:p w14:paraId="5790207D" w14:textId="77777777" w:rsidR="00D01F43" w:rsidRDefault="00D01F43" w:rsidP="00911E50">
            <w:pPr>
              <w:ind w:right="200"/>
              <w:jc w:val="center"/>
              <w:rPr>
                <w:rFonts w:ascii="Times New Roman" w:hAnsi="Times New Roman" w:cs="Times New Roman"/>
                <w:b/>
              </w:rPr>
            </w:pPr>
          </w:p>
          <w:p w14:paraId="4F3B3CF7"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3 Costs</w:t>
            </w:r>
          </w:p>
        </w:tc>
        <w:tc>
          <w:tcPr>
            <w:tcW w:w="1710" w:type="dxa"/>
          </w:tcPr>
          <w:p w14:paraId="2E9EBC9A" w14:textId="77777777" w:rsidR="00D01F43" w:rsidRDefault="00D01F43" w:rsidP="00911E50">
            <w:pPr>
              <w:ind w:right="200"/>
              <w:jc w:val="center"/>
              <w:rPr>
                <w:rFonts w:ascii="Times New Roman" w:hAnsi="Times New Roman" w:cs="Times New Roman"/>
                <w:b/>
              </w:rPr>
            </w:pPr>
          </w:p>
          <w:p w14:paraId="1AB636DD"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4 Costs</w:t>
            </w:r>
          </w:p>
        </w:tc>
      </w:tr>
      <w:tr w:rsidR="00D01F43" w:rsidRPr="00894FE1" w14:paraId="084EBD48" w14:textId="77777777" w:rsidTr="00911E50">
        <w:trPr>
          <w:trHeight w:val="288"/>
        </w:trPr>
        <w:tc>
          <w:tcPr>
            <w:tcW w:w="2520" w:type="dxa"/>
            <w:noWrap/>
          </w:tcPr>
          <w:p w14:paraId="14CE2EF5" w14:textId="77777777" w:rsidR="00D01F43" w:rsidRDefault="00D01F43" w:rsidP="00911E50">
            <w:pPr>
              <w:ind w:right="200"/>
              <w:rPr>
                <w:rFonts w:ascii="Times New Roman" w:hAnsi="Times New Roman" w:cs="Times New Roman"/>
                <w:b/>
                <w:bCs/>
              </w:rPr>
            </w:pPr>
          </w:p>
          <w:p w14:paraId="44EC2C9E" w14:textId="77777777" w:rsidR="00D01F43" w:rsidRDefault="00D01F43" w:rsidP="00911E50">
            <w:pPr>
              <w:ind w:right="200"/>
              <w:rPr>
                <w:rFonts w:ascii="Times New Roman" w:hAnsi="Times New Roman" w:cs="Times New Roman"/>
                <w:b/>
                <w:bCs/>
              </w:rPr>
            </w:pPr>
            <w:r>
              <w:rPr>
                <w:rFonts w:ascii="Times New Roman" w:hAnsi="Times New Roman" w:cs="Times New Roman"/>
                <w:b/>
                <w:bCs/>
              </w:rPr>
              <w:t>QA Components (</w:t>
            </w:r>
            <w:r>
              <w:rPr>
                <w:rFonts w:ascii="Times New Roman" w:hAnsi="Times New Roman" w:cs="Times New Roman"/>
                <w:b/>
              </w:rPr>
              <w:t>excluding RAC &amp; TPL)</w:t>
            </w:r>
          </w:p>
          <w:p w14:paraId="33788B68" w14:textId="77777777" w:rsidR="00D01F43" w:rsidRPr="00894FE1" w:rsidRDefault="00D01F43" w:rsidP="00911E50">
            <w:pPr>
              <w:ind w:right="200"/>
              <w:rPr>
                <w:rFonts w:ascii="Times New Roman" w:hAnsi="Times New Roman" w:cs="Times New Roman"/>
                <w:b/>
                <w:bCs/>
              </w:rPr>
            </w:pPr>
          </w:p>
        </w:tc>
        <w:tc>
          <w:tcPr>
            <w:tcW w:w="1710" w:type="dxa"/>
            <w:noWrap/>
          </w:tcPr>
          <w:p w14:paraId="3288DEBD" w14:textId="77777777" w:rsidR="00D01F43" w:rsidRPr="00894FE1" w:rsidRDefault="00D01F43" w:rsidP="00911E50">
            <w:pPr>
              <w:ind w:right="200"/>
              <w:rPr>
                <w:rFonts w:ascii="Times New Roman" w:hAnsi="Times New Roman" w:cs="Times New Roman"/>
              </w:rPr>
            </w:pPr>
          </w:p>
        </w:tc>
        <w:tc>
          <w:tcPr>
            <w:tcW w:w="1620" w:type="dxa"/>
          </w:tcPr>
          <w:p w14:paraId="47D5B6DA" w14:textId="77777777" w:rsidR="00D01F43" w:rsidRPr="00894FE1" w:rsidRDefault="00D01F43" w:rsidP="00911E50">
            <w:pPr>
              <w:ind w:right="200"/>
              <w:rPr>
                <w:rFonts w:ascii="Times New Roman" w:hAnsi="Times New Roman" w:cs="Times New Roman"/>
              </w:rPr>
            </w:pPr>
          </w:p>
        </w:tc>
        <w:tc>
          <w:tcPr>
            <w:tcW w:w="1710" w:type="dxa"/>
          </w:tcPr>
          <w:p w14:paraId="6CD499E4" w14:textId="77777777" w:rsidR="00D01F43" w:rsidRPr="00894FE1" w:rsidRDefault="00D01F43" w:rsidP="00911E50">
            <w:pPr>
              <w:ind w:right="200"/>
              <w:rPr>
                <w:rFonts w:ascii="Times New Roman" w:hAnsi="Times New Roman" w:cs="Times New Roman"/>
              </w:rPr>
            </w:pPr>
          </w:p>
        </w:tc>
        <w:tc>
          <w:tcPr>
            <w:tcW w:w="1710" w:type="dxa"/>
          </w:tcPr>
          <w:p w14:paraId="3320B1B8" w14:textId="77777777" w:rsidR="00D01F43" w:rsidRPr="00894FE1" w:rsidRDefault="00D01F43" w:rsidP="00911E50">
            <w:pPr>
              <w:ind w:right="200"/>
              <w:rPr>
                <w:rFonts w:ascii="Times New Roman" w:hAnsi="Times New Roman" w:cs="Times New Roman"/>
              </w:rPr>
            </w:pPr>
          </w:p>
        </w:tc>
      </w:tr>
      <w:tr w:rsidR="00D01F43" w:rsidRPr="00894FE1" w14:paraId="31B740E9" w14:textId="77777777" w:rsidTr="00911E50">
        <w:trPr>
          <w:trHeight w:val="300"/>
        </w:trPr>
        <w:tc>
          <w:tcPr>
            <w:tcW w:w="2520" w:type="dxa"/>
            <w:noWrap/>
            <w:hideMark/>
          </w:tcPr>
          <w:p w14:paraId="4FC03A0A" w14:textId="77777777" w:rsidR="00D01F43" w:rsidRPr="00894FE1" w:rsidRDefault="00D01F43" w:rsidP="00911E50">
            <w:pPr>
              <w:spacing w:line="200" w:lineRule="exact"/>
              <w:ind w:right="200"/>
              <w:rPr>
                <w:rFonts w:ascii="Times New Roman" w:hAnsi="Times New Roman" w:cs="Times New Roman"/>
              </w:rPr>
            </w:pPr>
          </w:p>
          <w:p w14:paraId="1C7F6508" w14:textId="77777777" w:rsidR="00D01F43" w:rsidRDefault="00D01F43" w:rsidP="00911E50">
            <w:pPr>
              <w:tabs>
                <w:tab w:val="left" w:pos="9180"/>
              </w:tabs>
              <w:ind w:right="200"/>
              <w:rPr>
                <w:rFonts w:ascii="Times New Roman" w:eastAsia="Times New Roman" w:hAnsi="Times New Roman" w:cs="Times New Roman"/>
              </w:rPr>
            </w:pPr>
            <w:r w:rsidRPr="00894FE1">
              <w:rPr>
                <w:rFonts w:ascii="Times New Roman" w:eastAsia="Times New Roman" w:hAnsi="Times New Roman" w:cs="Times New Roman"/>
              </w:rPr>
              <w:t>Total costs must include applicable New Mexico Gross Receipts Tax (NMGRT).</w:t>
            </w:r>
          </w:p>
          <w:p w14:paraId="5E539DC0" w14:textId="77777777" w:rsidR="00D01F43" w:rsidRPr="00894FE1" w:rsidRDefault="00D01F43" w:rsidP="00911E50">
            <w:pPr>
              <w:tabs>
                <w:tab w:val="left" w:pos="9180"/>
              </w:tabs>
              <w:ind w:right="200"/>
              <w:rPr>
                <w:rFonts w:ascii="Times New Roman" w:eastAsia="Times New Roman" w:hAnsi="Times New Roman" w:cs="Times New Roman"/>
              </w:rPr>
            </w:pPr>
          </w:p>
          <w:p w14:paraId="48D7B148" w14:textId="77777777" w:rsidR="00D01F43" w:rsidRDefault="00D01F43" w:rsidP="00911E50">
            <w:pPr>
              <w:ind w:right="200"/>
              <w:rPr>
                <w:rFonts w:ascii="Times New Roman" w:hAnsi="Times New Roman" w:cs="Times New Roman"/>
                <w:b/>
                <w:bCs/>
              </w:rPr>
            </w:pPr>
            <w:r w:rsidRPr="00894FE1">
              <w:rPr>
                <w:rFonts w:ascii="Times New Roman" w:hAnsi="Times New Roman" w:cs="Times New Roman"/>
                <w:b/>
                <w:bCs/>
              </w:rPr>
              <w:t>Total:</w:t>
            </w:r>
          </w:p>
          <w:p w14:paraId="15B8EB87" w14:textId="77777777" w:rsidR="00D01F43" w:rsidRPr="00894FE1" w:rsidRDefault="00D01F43" w:rsidP="00911E50">
            <w:pPr>
              <w:ind w:right="200"/>
              <w:rPr>
                <w:rFonts w:ascii="Times New Roman" w:hAnsi="Times New Roman" w:cs="Times New Roman"/>
                <w:b/>
                <w:bCs/>
              </w:rPr>
            </w:pPr>
          </w:p>
        </w:tc>
        <w:tc>
          <w:tcPr>
            <w:tcW w:w="1710" w:type="dxa"/>
            <w:noWrap/>
            <w:hideMark/>
          </w:tcPr>
          <w:p w14:paraId="723061BF"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620" w:type="dxa"/>
          </w:tcPr>
          <w:p w14:paraId="4522D612"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710" w:type="dxa"/>
          </w:tcPr>
          <w:p w14:paraId="647B49C7"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710" w:type="dxa"/>
          </w:tcPr>
          <w:p w14:paraId="68CA3DF1"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r>
    </w:tbl>
    <w:p w14:paraId="5E41F5DF" w14:textId="77777777" w:rsidR="00D01F43" w:rsidRPr="000F00B7" w:rsidRDefault="00D01F43" w:rsidP="00D01F43">
      <w:pPr>
        <w:rPr>
          <w:rFonts w:ascii="Times New Roman" w:hAnsi="Times New Roman" w:cs="Times New Roman"/>
        </w:rPr>
      </w:pPr>
    </w:p>
    <w:p w14:paraId="238253F0" w14:textId="77777777" w:rsidR="00D01F43" w:rsidRDefault="00D01F43" w:rsidP="00D01F43">
      <w:pPr>
        <w:rPr>
          <w:rFonts w:ascii="Times New Roman" w:hAnsi="Times New Roman" w:cs="Times New Roman"/>
        </w:rPr>
      </w:pPr>
      <w:r w:rsidRPr="000F00B7">
        <w:rPr>
          <w:rFonts w:ascii="Times New Roman" w:hAnsi="Times New Roman" w:cs="Times New Roman"/>
        </w:rPr>
        <w:t xml:space="preserve">Pricing also must include license maintenance (renewals, updates, required technical support) for all </w:t>
      </w:r>
      <w:r>
        <w:rPr>
          <w:rFonts w:ascii="Times New Roman" w:hAnsi="Times New Roman" w:cs="Times New Roman"/>
        </w:rPr>
        <w:t>components</w:t>
      </w:r>
      <w:r w:rsidRPr="000F00B7">
        <w:rPr>
          <w:rFonts w:ascii="Times New Roman" w:hAnsi="Times New Roman" w:cs="Times New Roman"/>
        </w:rPr>
        <w:t xml:space="preserve">.  </w:t>
      </w:r>
    </w:p>
    <w:p w14:paraId="59DAF58D" w14:textId="77777777" w:rsidR="00D01F43" w:rsidRDefault="00D01F43" w:rsidP="00D01F43">
      <w:pPr>
        <w:rPr>
          <w:rFonts w:ascii="Times New Roman" w:hAnsi="Times New Roman" w:cs="Times New Roman"/>
          <w:sz w:val="24"/>
          <w:szCs w:val="24"/>
        </w:rPr>
      </w:pPr>
      <w:r>
        <w:rPr>
          <w:rFonts w:ascii="Times New Roman" w:hAnsi="Times New Roman" w:cs="Times New Roman"/>
          <w:sz w:val="24"/>
          <w:szCs w:val="24"/>
        </w:rPr>
        <w:br w:type="page"/>
      </w:r>
    </w:p>
    <w:p w14:paraId="400B1A7C" w14:textId="6568E85E" w:rsidR="00D01F43" w:rsidRPr="00EA29EB" w:rsidRDefault="00D01F43" w:rsidP="00EA29EB">
      <w:pPr>
        <w:rPr>
          <w:rFonts w:ascii="Times New Roman" w:hAnsi="Times New Roman" w:cs="Times New Roman"/>
          <w:b/>
          <w:bCs/>
        </w:rPr>
      </w:pPr>
      <w:r w:rsidRPr="00EA29EB">
        <w:rPr>
          <w:rFonts w:ascii="Times New Roman" w:hAnsi="Times New Roman" w:cs="Times New Roman"/>
          <w:b/>
          <w:bCs/>
          <w:spacing w:val="-1"/>
        </w:rPr>
        <w:lastRenderedPageBreak/>
        <w:t>C</w:t>
      </w:r>
      <w:r w:rsidRPr="00EA29EB">
        <w:rPr>
          <w:rFonts w:ascii="Times New Roman" w:hAnsi="Times New Roman" w:cs="Times New Roman"/>
          <w:b/>
          <w:bCs/>
        </w:rPr>
        <w:t xml:space="preserve">OST </w:t>
      </w:r>
      <w:r w:rsidRPr="00EA29EB">
        <w:rPr>
          <w:rFonts w:ascii="Times New Roman" w:hAnsi="Times New Roman" w:cs="Times New Roman"/>
          <w:b/>
          <w:bCs/>
          <w:spacing w:val="-1"/>
        </w:rPr>
        <w:t>R</w:t>
      </w:r>
      <w:r w:rsidRPr="00EA29EB">
        <w:rPr>
          <w:rFonts w:ascii="Times New Roman" w:hAnsi="Times New Roman" w:cs="Times New Roman"/>
          <w:b/>
          <w:bCs/>
        </w:rPr>
        <w:t>ES</w:t>
      </w:r>
      <w:r w:rsidRPr="00EA29EB">
        <w:rPr>
          <w:rFonts w:ascii="Times New Roman" w:hAnsi="Times New Roman" w:cs="Times New Roman"/>
          <w:b/>
          <w:bCs/>
          <w:spacing w:val="-1"/>
        </w:rPr>
        <w:t>P</w:t>
      </w:r>
      <w:r w:rsidRPr="00EA29EB">
        <w:rPr>
          <w:rFonts w:ascii="Times New Roman" w:hAnsi="Times New Roman" w:cs="Times New Roman"/>
          <w:b/>
          <w:bCs/>
        </w:rPr>
        <w:t>O</w:t>
      </w:r>
      <w:r w:rsidRPr="00EA29EB">
        <w:rPr>
          <w:rFonts w:ascii="Times New Roman" w:hAnsi="Times New Roman" w:cs="Times New Roman"/>
          <w:b/>
          <w:bCs/>
          <w:spacing w:val="-1"/>
        </w:rPr>
        <w:t>N</w:t>
      </w:r>
      <w:r w:rsidRPr="00EA29EB">
        <w:rPr>
          <w:rFonts w:ascii="Times New Roman" w:hAnsi="Times New Roman" w:cs="Times New Roman"/>
          <w:b/>
          <w:bCs/>
        </w:rPr>
        <w:t>SE FORM #2</w:t>
      </w:r>
    </w:p>
    <w:p w14:paraId="0503CEFB" w14:textId="77777777" w:rsidR="00D01F43" w:rsidRDefault="00D01F43" w:rsidP="00D01F43"/>
    <w:p w14:paraId="7E28350B" w14:textId="77777777" w:rsidR="00D01F43" w:rsidRDefault="00D01F43" w:rsidP="00D01F43">
      <w:pPr>
        <w:jc w:val="center"/>
        <w:rPr>
          <w:rFonts w:ascii="Times New Roman" w:hAnsi="Times New Roman" w:cs="Times New Roman"/>
          <w:b/>
          <w:sz w:val="24"/>
          <w:szCs w:val="24"/>
        </w:rPr>
      </w:pPr>
      <w:r w:rsidRPr="00CA0121">
        <w:rPr>
          <w:rFonts w:ascii="Times New Roman" w:hAnsi="Times New Roman" w:cs="Times New Roman"/>
          <w:b/>
          <w:sz w:val="24"/>
          <w:szCs w:val="24"/>
        </w:rPr>
        <w:t>New Mexico Human Services Department</w:t>
      </w:r>
    </w:p>
    <w:p w14:paraId="6787DA3C" w14:textId="77777777" w:rsidR="00D01F43" w:rsidRPr="00414BAA" w:rsidRDefault="00D01F43" w:rsidP="00D01F43">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QUALITY ASSURANCE</w:t>
      </w:r>
    </w:p>
    <w:p w14:paraId="61CC17B8" w14:textId="77777777" w:rsidR="00D01F43" w:rsidRDefault="00D01F43" w:rsidP="00D01F43">
      <w:pPr>
        <w:rPr>
          <w:b/>
          <w:u w:val="single"/>
        </w:rPr>
      </w:pPr>
    </w:p>
    <w:p w14:paraId="6DB6EB92" w14:textId="77777777" w:rsidR="00D01F43" w:rsidRDefault="00D01F43" w:rsidP="00D01F43">
      <w:pPr>
        <w:rPr>
          <w:rFonts w:ascii="Times New Roman" w:hAnsi="Times New Roman" w:cs="Times New Roman"/>
          <w:b/>
          <w:sz w:val="24"/>
          <w:szCs w:val="24"/>
          <w:u w:val="single"/>
        </w:rPr>
      </w:pPr>
      <w:r>
        <w:rPr>
          <w:rFonts w:ascii="Times New Roman" w:hAnsi="Times New Roman" w:cs="Times New Roman"/>
          <w:b/>
          <w:sz w:val="24"/>
          <w:szCs w:val="24"/>
          <w:u w:val="single"/>
        </w:rPr>
        <w:t>Contingency Fee Based Components</w:t>
      </w:r>
    </w:p>
    <w:p w14:paraId="1D78384D" w14:textId="58E3FAF6" w:rsidR="00D01F43" w:rsidRPr="000E18B1" w:rsidRDefault="00D01F43" w:rsidP="00D01F43">
      <w:pPr>
        <w:rPr>
          <w:rFonts w:ascii="Times New Roman" w:hAnsi="Times New Roman" w:cs="Times New Roman"/>
        </w:rPr>
      </w:pPr>
      <w:r w:rsidRPr="000E18B1">
        <w:rPr>
          <w:rFonts w:ascii="Times New Roman" w:hAnsi="Times New Roman" w:cs="Times New Roman"/>
        </w:rPr>
        <w:t xml:space="preserve">Provide an all-inclusive price for all </w:t>
      </w:r>
      <w:r>
        <w:rPr>
          <w:rFonts w:ascii="Times New Roman" w:hAnsi="Times New Roman" w:cs="Times New Roman"/>
        </w:rPr>
        <w:t>contingency fee based components</w:t>
      </w:r>
      <w:r w:rsidRPr="000E18B1">
        <w:rPr>
          <w:rFonts w:ascii="Times New Roman" w:hAnsi="Times New Roman" w:cs="Times New Roman"/>
        </w:rPr>
        <w:t xml:space="preserve"> related of </w:t>
      </w:r>
      <w:r>
        <w:rPr>
          <w:rFonts w:ascii="Times New Roman" w:hAnsi="Times New Roman" w:cs="Times New Roman"/>
        </w:rPr>
        <w:t>t</w:t>
      </w:r>
      <w:r w:rsidRPr="000E18B1">
        <w:rPr>
          <w:rFonts w:ascii="Times New Roman" w:hAnsi="Times New Roman" w:cs="Times New Roman"/>
        </w:rPr>
        <w:t xml:space="preserve">he </w:t>
      </w:r>
      <w:r>
        <w:rPr>
          <w:rFonts w:ascii="Times New Roman" w:hAnsi="Times New Roman" w:cs="Times New Roman"/>
        </w:rPr>
        <w:t xml:space="preserve">Offeror’s business services.  </w:t>
      </w:r>
      <w:r w:rsidRPr="00ED7F23">
        <w:rPr>
          <w:rFonts w:ascii="Times New Roman" w:hAnsi="Times New Roman" w:cs="Times New Roman"/>
        </w:rPr>
        <w:t>Offerors are to provide, as part of their budget narrative</w:t>
      </w:r>
      <w:r>
        <w:rPr>
          <w:rFonts w:ascii="Times New Roman" w:hAnsi="Times New Roman" w:cs="Times New Roman"/>
        </w:rPr>
        <w:t>,</w:t>
      </w:r>
      <w:r w:rsidRPr="00ED7F23">
        <w:rPr>
          <w:rFonts w:ascii="Times New Roman" w:hAnsi="Times New Roman" w:cs="Times New Roman"/>
        </w:rPr>
        <w:t xml:space="preserve"> their estimated </w:t>
      </w:r>
      <w:r>
        <w:rPr>
          <w:rFonts w:ascii="Times New Roman" w:hAnsi="Times New Roman" w:cs="Times New Roman"/>
        </w:rPr>
        <w:t xml:space="preserve">work </w:t>
      </w:r>
      <w:r w:rsidRPr="00ED7F23">
        <w:rPr>
          <w:rFonts w:ascii="Times New Roman" w:hAnsi="Times New Roman" w:cs="Times New Roman"/>
        </w:rPr>
        <w:t xml:space="preserve">schedule and the assumptions made in developing the proposed schedule. </w:t>
      </w:r>
      <w:r w:rsidR="00C32853">
        <w:rPr>
          <w:rFonts w:ascii="Times New Roman" w:hAnsi="Times New Roman" w:cs="Times New Roman"/>
        </w:rPr>
        <w:t xml:space="preserve">After final integration testing, </w:t>
      </w:r>
      <w:r w:rsidR="008533FA">
        <w:rPr>
          <w:rFonts w:ascii="Times New Roman" w:hAnsi="Times New Roman" w:cs="Times New Roman"/>
        </w:rPr>
        <w:t xml:space="preserve">all </w:t>
      </w:r>
      <w:r w:rsidR="00C32853">
        <w:rPr>
          <w:rFonts w:ascii="Times New Roman" w:hAnsi="Times New Roman" w:cs="Times New Roman"/>
        </w:rPr>
        <w:t>O</w:t>
      </w:r>
      <w:r w:rsidR="00C32853" w:rsidRPr="00ED7F23">
        <w:rPr>
          <w:rFonts w:ascii="Times New Roman" w:hAnsi="Times New Roman" w:cs="Times New Roman"/>
        </w:rPr>
        <w:t xml:space="preserve">fferors are expected to be </w:t>
      </w:r>
      <w:r w:rsidR="00C32853">
        <w:rPr>
          <w:rFonts w:ascii="Times New Roman" w:hAnsi="Times New Roman" w:cs="Times New Roman"/>
        </w:rPr>
        <w:t>prepared</w:t>
      </w:r>
      <w:r w:rsidR="00C32853" w:rsidRPr="00ED7F23">
        <w:rPr>
          <w:rFonts w:ascii="Times New Roman" w:hAnsi="Times New Roman" w:cs="Times New Roman"/>
        </w:rPr>
        <w:t xml:space="preserve"> for parallel run </w:t>
      </w:r>
      <w:r w:rsidR="00C32853">
        <w:rPr>
          <w:rFonts w:ascii="Times New Roman" w:hAnsi="Times New Roman" w:cs="Times New Roman"/>
        </w:rPr>
        <w:t>with the incumbent MMIS Contractor.</w:t>
      </w:r>
    </w:p>
    <w:tbl>
      <w:tblPr>
        <w:tblStyle w:val="TableGrid"/>
        <w:tblW w:w="8910" w:type="dxa"/>
        <w:tblInd w:w="108" w:type="dxa"/>
        <w:tblLook w:val="04A0" w:firstRow="1" w:lastRow="0" w:firstColumn="1" w:lastColumn="0" w:noHBand="0" w:noVBand="1"/>
      </w:tblPr>
      <w:tblGrid>
        <w:gridCol w:w="2430"/>
        <w:gridCol w:w="1620"/>
        <w:gridCol w:w="1620"/>
        <w:gridCol w:w="1620"/>
        <w:gridCol w:w="1620"/>
      </w:tblGrid>
      <w:tr w:rsidR="00D01F43" w14:paraId="179998BE" w14:textId="77777777" w:rsidTr="00911E50">
        <w:tc>
          <w:tcPr>
            <w:tcW w:w="2430" w:type="dxa"/>
          </w:tcPr>
          <w:p w14:paraId="2814A9FB" w14:textId="77777777" w:rsidR="00D01F43" w:rsidRDefault="00D01F43" w:rsidP="00911E50">
            <w:pPr>
              <w:ind w:right="200"/>
              <w:jc w:val="center"/>
              <w:rPr>
                <w:rFonts w:ascii="Times New Roman" w:hAnsi="Times New Roman" w:cs="Times New Roman"/>
                <w:b/>
                <w:sz w:val="24"/>
                <w:szCs w:val="24"/>
              </w:rPr>
            </w:pPr>
          </w:p>
          <w:p w14:paraId="3BC9CB04" w14:textId="77777777" w:rsidR="00D01F43" w:rsidRDefault="00D01F43" w:rsidP="00911E50">
            <w:pPr>
              <w:ind w:right="200"/>
              <w:jc w:val="center"/>
              <w:rPr>
                <w:rFonts w:ascii="Times New Roman" w:hAnsi="Times New Roman" w:cs="Times New Roman"/>
                <w:b/>
                <w:sz w:val="24"/>
                <w:szCs w:val="24"/>
              </w:rPr>
            </w:pPr>
            <w:r>
              <w:rPr>
                <w:rFonts w:ascii="Times New Roman" w:hAnsi="Times New Roman" w:cs="Times New Roman"/>
                <w:b/>
                <w:sz w:val="24"/>
                <w:szCs w:val="24"/>
              </w:rPr>
              <w:t>Contingency Fee Based Component</w:t>
            </w:r>
          </w:p>
          <w:p w14:paraId="477E2135" w14:textId="77777777" w:rsidR="00D01F43" w:rsidRPr="000E18B1" w:rsidRDefault="00D01F43" w:rsidP="00911E50">
            <w:pPr>
              <w:ind w:right="200"/>
              <w:jc w:val="center"/>
              <w:rPr>
                <w:rFonts w:ascii="Times New Roman" w:hAnsi="Times New Roman" w:cs="Times New Roman"/>
                <w:b/>
                <w:sz w:val="24"/>
                <w:szCs w:val="24"/>
              </w:rPr>
            </w:pPr>
          </w:p>
        </w:tc>
        <w:tc>
          <w:tcPr>
            <w:tcW w:w="1620" w:type="dxa"/>
          </w:tcPr>
          <w:p w14:paraId="4CCCD667" w14:textId="77777777" w:rsidR="00D01F43" w:rsidRDefault="00D01F43" w:rsidP="00911E50">
            <w:pPr>
              <w:ind w:right="200"/>
              <w:jc w:val="center"/>
              <w:rPr>
                <w:rFonts w:ascii="Times New Roman" w:hAnsi="Times New Roman" w:cs="Times New Roman"/>
                <w:b/>
              </w:rPr>
            </w:pPr>
          </w:p>
          <w:p w14:paraId="694A19B0"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1 Costs</w:t>
            </w:r>
          </w:p>
        </w:tc>
        <w:tc>
          <w:tcPr>
            <w:tcW w:w="1620" w:type="dxa"/>
          </w:tcPr>
          <w:p w14:paraId="5AC860D5" w14:textId="77777777" w:rsidR="00D01F43" w:rsidRDefault="00D01F43" w:rsidP="00911E50">
            <w:pPr>
              <w:ind w:right="200"/>
              <w:jc w:val="center"/>
              <w:rPr>
                <w:rFonts w:ascii="Times New Roman" w:hAnsi="Times New Roman" w:cs="Times New Roman"/>
                <w:b/>
              </w:rPr>
            </w:pPr>
          </w:p>
          <w:p w14:paraId="5437BACC"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2 Costs</w:t>
            </w:r>
          </w:p>
        </w:tc>
        <w:tc>
          <w:tcPr>
            <w:tcW w:w="1620" w:type="dxa"/>
          </w:tcPr>
          <w:p w14:paraId="790601C4" w14:textId="77777777" w:rsidR="00D01F43" w:rsidRDefault="00D01F43" w:rsidP="00911E50">
            <w:pPr>
              <w:ind w:right="200"/>
              <w:jc w:val="center"/>
              <w:rPr>
                <w:rFonts w:ascii="Times New Roman" w:hAnsi="Times New Roman" w:cs="Times New Roman"/>
                <w:b/>
              </w:rPr>
            </w:pPr>
          </w:p>
          <w:p w14:paraId="767EBE5A"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3 Costs</w:t>
            </w:r>
          </w:p>
        </w:tc>
        <w:tc>
          <w:tcPr>
            <w:tcW w:w="1620" w:type="dxa"/>
          </w:tcPr>
          <w:p w14:paraId="7759702A" w14:textId="77777777" w:rsidR="00D01F43" w:rsidRDefault="00D01F43" w:rsidP="00911E50">
            <w:pPr>
              <w:ind w:right="200"/>
              <w:jc w:val="center"/>
              <w:rPr>
                <w:rFonts w:ascii="Times New Roman" w:hAnsi="Times New Roman" w:cs="Times New Roman"/>
                <w:b/>
              </w:rPr>
            </w:pPr>
          </w:p>
          <w:p w14:paraId="3D30E3A2" w14:textId="77777777" w:rsidR="00D01F43" w:rsidRPr="00894FE1" w:rsidRDefault="00D01F43" w:rsidP="00911E50">
            <w:pPr>
              <w:ind w:right="200"/>
              <w:jc w:val="center"/>
              <w:rPr>
                <w:rFonts w:ascii="Times New Roman" w:hAnsi="Times New Roman" w:cs="Times New Roman"/>
                <w:b/>
              </w:rPr>
            </w:pPr>
            <w:r>
              <w:rPr>
                <w:rFonts w:ascii="Times New Roman" w:hAnsi="Times New Roman" w:cs="Times New Roman"/>
                <w:b/>
              </w:rPr>
              <w:t>Year 4 Costs</w:t>
            </w:r>
          </w:p>
        </w:tc>
      </w:tr>
      <w:tr w:rsidR="00D01F43" w14:paraId="09D4E1D7" w14:textId="77777777" w:rsidTr="00911E50">
        <w:tc>
          <w:tcPr>
            <w:tcW w:w="2430" w:type="dxa"/>
          </w:tcPr>
          <w:p w14:paraId="7A857129" w14:textId="77777777" w:rsidR="00D01F43" w:rsidRPr="006653A1" w:rsidRDefault="00D01F43" w:rsidP="00911E50">
            <w:pPr>
              <w:ind w:right="200"/>
              <w:rPr>
                <w:rFonts w:ascii="Times New Roman" w:hAnsi="Times New Roman" w:cs="Times New Roman"/>
                <w:b/>
              </w:rPr>
            </w:pPr>
          </w:p>
          <w:p w14:paraId="6C531E50" w14:textId="77777777" w:rsidR="00D01F43" w:rsidRDefault="00D01F43" w:rsidP="00911E50">
            <w:pPr>
              <w:ind w:right="200"/>
              <w:rPr>
                <w:rFonts w:ascii="Times New Roman" w:hAnsi="Times New Roman" w:cs="Times New Roman"/>
                <w:b/>
                <w:szCs w:val="24"/>
              </w:rPr>
            </w:pPr>
            <w:r w:rsidRPr="006653A1">
              <w:rPr>
                <w:rFonts w:ascii="Times New Roman" w:hAnsi="Times New Roman" w:cs="Times New Roman"/>
                <w:b/>
                <w:szCs w:val="24"/>
              </w:rPr>
              <w:t>Third Party Liability</w:t>
            </w:r>
          </w:p>
          <w:p w14:paraId="4BBEDCF8" w14:textId="77777777" w:rsidR="00D01F43" w:rsidRPr="006653A1" w:rsidRDefault="00D01F43" w:rsidP="00911E50">
            <w:pPr>
              <w:ind w:right="200"/>
              <w:rPr>
                <w:rFonts w:ascii="Times New Roman" w:hAnsi="Times New Roman" w:cs="Times New Roman"/>
                <w:b/>
                <w:szCs w:val="24"/>
              </w:rPr>
            </w:pPr>
          </w:p>
        </w:tc>
        <w:tc>
          <w:tcPr>
            <w:tcW w:w="1620" w:type="dxa"/>
          </w:tcPr>
          <w:p w14:paraId="7430044F" w14:textId="77777777" w:rsidR="00D01F43" w:rsidRPr="00894FE1" w:rsidRDefault="00D01F43" w:rsidP="00911E50">
            <w:pPr>
              <w:ind w:right="200"/>
              <w:rPr>
                <w:rFonts w:ascii="Times New Roman" w:hAnsi="Times New Roman" w:cs="Times New Roman"/>
                <w:b/>
                <w:bCs/>
              </w:rPr>
            </w:pPr>
          </w:p>
        </w:tc>
        <w:tc>
          <w:tcPr>
            <w:tcW w:w="1620" w:type="dxa"/>
          </w:tcPr>
          <w:p w14:paraId="71225251" w14:textId="77777777" w:rsidR="00D01F43" w:rsidRPr="00894FE1" w:rsidRDefault="00D01F43" w:rsidP="00911E50">
            <w:pPr>
              <w:ind w:right="200"/>
              <w:rPr>
                <w:rFonts w:ascii="Times New Roman" w:hAnsi="Times New Roman" w:cs="Times New Roman"/>
                <w:b/>
                <w:bCs/>
              </w:rPr>
            </w:pPr>
          </w:p>
        </w:tc>
        <w:tc>
          <w:tcPr>
            <w:tcW w:w="1620" w:type="dxa"/>
          </w:tcPr>
          <w:p w14:paraId="4CBCE4F0" w14:textId="77777777" w:rsidR="00D01F43" w:rsidRPr="00894FE1" w:rsidRDefault="00D01F43" w:rsidP="00911E50">
            <w:pPr>
              <w:ind w:right="200"/>
              <w:rPr>
                <w:rFonts w:ascii="Times New Roman" w:hAnsi="Times New Roman" w:cs="Times New Roman"/>
                <w:b/>
                <w:bCs/>
              </w:rPr>
            </w:pPr>
          </w:p>
        </w:tc>
        <w:tc>
          <w:tcPr>
            <w:tcW w:w="1620" w:type="dxa"/>
          </w:tcPr>
          <w:p w14:paraId="05A79A3E" w14:textId="77777777" w:rsidR="00D01F43" w:rsidRPr="00894FE1" w:rsidRDefault="00D01F43" w:rsidP="00911E50">
            <w:pPr>
              <w:ind w:right="200"/>
              <w:rPr>
                <w:rFonts w:ascii="Times New Roman" w:hAnsi="Times New Roman" w:cs="Times New Roman"/>
                <w:b/>
                <w:bCs/>
              </w:rPr>
            </w:pPr>
          </w:p>
        </w:tc>
      </w:tr>
      <w:tr w:rsidR="00D01F43" w14:paraId="29267687" w14:textId="77777777" w:rsidTr="00911E50">
        <w:tc>
          <w:tcPr>
            <w:tcW w:w="2430" w:type="dxa"/>
          </w:tcPr>
          <w:p w14:paraId="46E8BA1D" w14:textId="77777777" w:rsidR="00D01F43" w:rsidRPr="006653A1" w:rsidRDefault="00D01F43" w:rsidP="00911E50">
            <w:pPr>
              <w:ind w:right="200"/>
              <w:rPr>
                <w:rFonts w:ascii="Times New Roman" w:hAnsi="Times New Roman" w:cs="Times New Roman"/>
                <w:b/>
              </w:rPr>
            </w:pPr>
          </w:p>
          <w:p w14:paraId="6938CF89" w14:textId="77777777" w:rsidR="00D01F43" w:rsidRDefault="00D01F43" w:rsidP="00911E50">
            <w:pPr>
              <w:ind w:right="200"/>
              <w:rPr>
                <w:rFonts w:ascii="Times New Roman" w:hAnsi="Times New Roman" w:cs="Times New Roman"/>
                <w:b/>
                <w:szCs w:val="24"/>
              </w:rPr>
            </w:pPr>
            <w:r w:rsidRPr="006653A1">
              <w:rPr>
                <w:rFonts w:ascii="Times New Roman" w:hAnsi="Times New Roman" w:cs="Times New Roman"/>
                <w:b/>
                <w:szCs w:val="24"/>
              </w:rPr>
              <w:t>Recovery Audits</w:t>
            </w:r>
          </w:p>
          <w:p w14:paraId="437EB547" w14:textId="77777777" w:rsidR="00D01F43" w:rsidRPr="006653A1" w:rsidRDefault="00D01F43" w:rsidP="00911E50">
            <w:pPr>
              <w:ind w:right="200"/>
              <w:rPr>
                <w:rFonts w:ascii="Times New Roman" w:hAnsi="Times New Roman" w:cs="Times New Roman"/>
                <w:b/>
                <w:szCs w:val="24"/>
              </w:rPr>
            </w:pPr>
          </w:p>
        </w:tc>
        <w:tc>
          <w:tcPr>
            <w:tcW w:w="1620" w:type="dxa"/>
          </w:tcPr>
          <w:p w14:paraId="6EFD3DF5" w14:textId="77777777" w:rsidR="00D01F43" w:rsidRPr="00894FE1" w:rsidRDefault="00D01F43" w:rsidP="00911E50">
            <w:pPr>
              <w:ind w:right="200"/>
              <w:rPr>
                <w:rFonts w:ascii="Times New Roman" w:hAnsi="Times New Roman" w:cs="Times New Roman"/>
              </w:rPr>
            </w:pPr>
          </w:p>
        </w:tc>
        <w:tc>
          <w:tcPr>
            <w:tcW w:w="1620" w:type="dxa"/>
          </w:tcPr>
          <w:p w14:paraId="043EBFB1" w14:textId="77777777" w:rsidR="00D01F43" w:rsidRPr="00894FE1" w:rsidRDefault="00D01F43" w:rsidP="00911E50">
            <w:pPr>
              <w:ind w:right="200"/>
              <w:rPr>
                <w:rFonts w:ascii="Times New Roman" w:hAnsi="Times New Roman" w:cs="Times New Roman"/>
              </w:rPr>
            </w:pPr>
          </w:p>
        </w:tc>
        <w:tc>
          <w:tcPr>
            <w:tcW w:w="1620" w:type="dxa"/>
          </w:tcPr>
          <w:p w14:paraId="764C9B20" w14:textId="77777777" w:rsidR="00D01F43" w:rsidRPr="00894FE1" w:rsidRDefault="00D01F43" w:rsidP="00911E50">
            <w:pPr>
              <w:ind w:right="200"/>
              <w:rPr>
                <w:rFonts w:ascii="Times New Roman" w:hAnsi="Times New Roman" w:cs="Times New Roman"/>
              </w:rPr>
            </w:pPr>
          </w:p>
        </w:tc>
        <w:tc>
          <w:tcPr>
            <w:tcW w:w="1620" w:type="dxa"/>
          </w:tcPr>
          <w:p w14:paraId="73E812CF" w14:textId="77777777" w:rsidR="00D01F43" w:rsidRPr="00894FE1" w:rsidRDefault="00D01F43" w:rsidP="00911E50">
            <w:pPr>
              <w:ind w:right="200"/>
              <w:rPr>
                <w:rFonts w:ascii="Times New Roman" w:hAnsi="Times New Roman" w:cs="Times New Roman"/>
              </w:rPr>
            </w:pPr>
          </w:p>
        </w:tc>
      </w:tr>
      <w:tr w:rsidR="00D01F43" w14:paraId="6B608A35" w14:textId="77777777" w:rsidTr="00911E50">
        <w:tc>
          <w:tcPr>
            <w:tcW w:w="2430" w:type="dxa"/>
          </w:tcPr>
          <w:p w14:paraId="439DDF1A" w14:textId="77777777" w:rsidR="00D01F43" w:rsidRPr="00894FE1" w:rsidRDefault="00D01F43" w:rsidP="00911E50">
            <w:pPr>
              <w:tabs>
                <w:tab w:val="left" w:pos="9180"/>
              </w:tabs>
              <w:ind w:right="200"/>
              <w:rPr>
                <w:rFonts w:ascii="Times New Roman" w:eastAsia="Times New Roman" w:hAnsi="Times New Roman" w:cs="Times New Roman"/>
              </w:rPr>
            </w:pPr>
            <w:r w:rsidRPr="00894FE1">
              <w:rPr>
                <w:rFonts w:ascii="Times New Roman" w:eastAsia="Times New Roman" w:hAnsi="Times New Roman" w:cs="Times New Roman"/>
              </w:rPr>
              <w:t>Total costs must include applicable New Mexico Gross Receipts Tax (NMGRT).</w:t>
            </w:r>
          </w:p>
          <w:p w14:paraId="1A84BBEB" w14:textId="77777777" w:rsidR="00D01F43" w:rsidRDefault="00D01F43" w:rsidP="00911E50">
            <w:pPr>
              <w:ind w:right="200"/>
              <w:rPr>
                <w:rFonts w:ascii="Times New Roman" w:hAnsi="Times New Roman" w:cs="Times New Roman"/>
                <w:b/>
                <w:szCs w:val="24"/>
              </w:rPr>
            </w:pPr>
          </w:p>
          <w:p w14:paraId="7129E72E" w14:textId="77777777" w:rsidR="00D01F43" w:rsidRDefault="00D01F43" w:rsidP="00911E50">
            <w:pPr>
              <w:ind w:right="200"/>
              <w:rPr>
                <w:rFonts w:ascii="Times New Roman" w:hAnsi="Times New Roman" w:cs="Times New Roman"/>
                <w:b/>
                <w:szCs w:val="24"/>
              </w:rPr>
            </w:pPr>
            <w:r w:rsidRPr="00E23928">
              <w:rPr>
                <w:rFonts w:ascii="Times New Roman" w:hAnsi="Times New Roman" w:cs="Times New Roman"/>
                <w:b/>
                <w:szCs w:val="24"/>
              </w:rPr>
              <w:t xml:space="preserve">Total: </w:t>
            </w:r>
          </w:p>
          <w:p w14:paraId="6F96D47B" w14:textId="77777777" w:rsidR="00D01F43" w:rsidRDefault="00D01F43" w:rsidP="00911E50">
            <w:pPr>
              <w:ind w:right="200"/>
              <w:jc w:val="center"/>
              <w:rPr>
                <w:rFonts w:ascii="Times New Roman" w:hAnsi="Times New Roman" w:cs="Times New Roman"/>
                <w:szCs w:val="24"/>
              </w:rPr>
            </w:pPr>
          </w:p>
        </w:tc>
        <w:tc>
          <w:tcPr>
            <w:tcW w:w="1620" w:type="dxa"/>
          </w:tcPr>
          <w:p w14:paraId="08626DCB"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620" w:type="dxa"/>
          </w:tcPr>
          <w:p w14:paraId="431AC902"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620" w:type="dxa"/>
          </w:tcPr>
          <w:p w14:paraId="759E1768"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c>
          <w:tcPr>
            <w:tcW w:w="1620" w:type="dxa"/>
          </w:tcPr>
          <w:p w14:paraId="4CF4EE23" w14:textId="77777777" w:rsidR="00D01F43" w:rsidRPr="00894FE1" w:rsidRDefault="00D01F43" w:rsidP="00911E50">
            <w:pPr>
              <w:ind w:right="200"/>
              <w:rPr>
                <w:rFonts w:ascii="Times New Roman" w:hAnsi="Times New Roman" w:cs="Times New Roman"/>
              </w:rPr>
            </w:pPr>
            <w:r w:rsidRPr="00894FE1">
              <w:rPr>
                <w:rFonts w:ascii="Times New Roman" w:hAnsi="Times New Roman" w:cs="Times New Roman"/>
              </w:rPr>
              <w:t> </w:t>
            </w:r>
          </w:p>
        </w:tc>
      </w:tr>
    </w:tbl>
    <w:p w14:paraId="71A2F6C2" w14:textId="77777777" w:rsidR="00D01F43" w:rsidRPr="004B669A" w:rsidRDefault="00D01F43" w:rsidP="00D01F43">
      <w:pPr>
        <w:spacing w:after="0" w:line="240" w:lineRule="auto"/>
        <w:ind w:right="200"/>
        <w:jc w:val="center"/>
        <w:rPr>
          <w:rFonts w:ascii="Times New Roman" w:hAnsi="Times New Roman" w:cs="Times New Roman"/>
          <w:szCs w:val="24"/>
        </w:rPr>
      </w:pPr>
    </w:p>
    <w:p w14:paraId="13E152B6" w14:textId="77777777" w:rsidR="00D01F43" w:rsidRDefault="00D01F43" w:rsidP="00D01F43">
      <w:pPr>
        <w:rPr>
          <w:rFonts w:ascii="Times New Roman" w:hAnsi="Times New Roman" w:cs="Times New Roman"/>
        </w:rPr>
      </w:pPr>
      <w:r w:rsidRPr="000F00B7">
        <w:rPr>
          <w:rFonts w:ascii="Times New Roman" w:hAnsi="Times New Roman" w:cs="Times New Roman"/>
        </w:rPr>
        <w:t xml:space="preserve">Pricing also must include license maintenance (renewals, updates, required technical support) for all </w:t>
      </w:r>
      <w:r>
        <w:rPr>
          <w:rFonts w:ascii="Times New Roman" w:hAnsi="Times New Roman" w:cs="Times New Roman"/>
        </w:rPr>
        <w:t>components</w:t>
      </w:r>
      <w:r w:rsidRPr="000F00B7">
        <w:rPr>
          <w:rFonts w:ascii="Times New Roman" w:hAnsi="Times New Roman" w:cs="Times New Roman"/>
        </w:rPr>
        <w:t xml:space="preserve">.  </w:t>
      </w:r>
    </w:p>
    <w:p w14:paraId="462EC8B0" w14:textId="77777777" w:rsidR="00D01F43" w:rsidRDefault="00D01F43" w:rsidP="00D01F43">
      <w:pPr>
        <w:rPr>
          <w:rFonts w:ascii="Times New Roman" w:hAnsi="Times New Roman" w:cs="Times New Roman"/>
          <w:sz w:val="24"/>
          <w:szCs w:val="24"/>
        </w:rPr>
      </w:pPr>
    </w:p>
    <w:p w14:paraId="0BD5E71A" w14:textId="77777777" w:rsidR="00D01F43" w:rsidRDefault="00D01F43" w:rsidP="00D01F43">
      <w:pPr>
        <w:rPr>
          <w:rFonts w:ascii="Times New Roman" w:hAnsi="Times New Roman" w:cs="Times New Roman"/>
          <w:sz w:val="24"/>
          <w:szCs w:val="24"/>
        </w:rPr>
      </w:pPr>
    </w:p>
    <w:p w14:paraId="280F77C9" w14:textId="77777777" w:rsidR="00D01F43" w:rsidRDefault="00D01F43" w:rsidP="00D01F43">
      <w:pPr>
        <w:rPr>
          <w:rFonts w:ascii="Times New Roman" w:hAnsi="Times New Roman" w:cs="Times New Roman"/>
          <w:sz w:val="24"/>
          <w:szCs w:val="24"/>
        </w:rPr>
      </w:pPr>
    </w:p>
    <w:p w14:paraId="74731B5B" w14:textId="77777777" w:rsidR="00D01F43" w:rsidRDefault="00D01F43" w:rsidP="00D01F43">
      <w:pPr>
        <w:rPr>
          <w:rFonts w:ascii="Times New Roman" w:hAnsi="Times New Roman" w:cs="Times New Roman"/>
          <w:sz w:val="24"/>
          <w:szCs w:val="24"/>
        </w:rPr>
      </w:pPr>
    </w:p>
    <w:p w14:paraId="7EED5AE1" w14:textId="77777777" w:rsidR="00D01F43" w:rsidRDefault="00D01F43" w:rsidP="00D01F43">
      <w:pPr>
        <w:rPr>
          <w:rFonts w:ascii="Times New Roman" w:hAnsi="Times New Roman" w:cs="Times New Roman"/>
          <w:sz w:val="24"/>
          <w:szCs w:val="24"/>
        </w:rPr>
      </w:pPr>
    </w:p>
    <w:p w14:paraId="72C46E6F" w14:textId="77777777" w:rsidR="00D01F43" w:rsidRDefault="00D01F43" w:rsidP="00D01F43">
      <w:pPr>
        <w:rPr>
          <w:rFonts w:ascii="Times New Roman" w:hAnsi="Times New Roman" w:cs="Times New Roman"/>
          <w:sz w:val="24"/>
          <w:szCs w:val="24"/>
        </w:rPr>
      </w:pPr>
    </w:p>
    <w:p w14:paraId="5896AB4F" w14:textId="43E8C6A0" w:rsidR="00D01F43" w:rsidRPr="00EA29EB" w:rsidRDefault="00D01F43" w:rsidP="00EA29EB">
      <w:pPr>
        <w:rPr>
          <w:rFonts w:ascii="Times New Roman" w:hAnsi="Times New Roman" w:cs="Times New Roman"/>
          <w:b/>
          <w:bCs/>
        </w:rPr>
      </w:pPr>
      <w:r w:rsidRPr="00EA29EB">
        <w:rPr>
          <w:rFonts w:ascii="Times New Roman" w:hAnsi="Times New Roman" w:cs="Times New Roman"/>
          <w:b/>
          <w:bCs/>
          <w:spacing w:val="-1"/>
        </w:rPr>
        <w:lastRenderedPageBreak/>
        <w:t>C</w:t>
      </w:r>
      <w:r w:rsidRPr="00EA29EB">
        <w:rPr>
          <w:rFonts w:ascii="Times New Roman" w:hAnsi="Times New Roman" w:cs="Times New Roman"/>
          <w:b/>
          <w:bCs/>
        </w:rPr>
        <w:t xml:space="preserve">OST </w:t>
      </w:r>
      <w:r w:rsidRPr="00EA29EB">
        <w:rPr>
          <w:rFonts w:ascii="Times New Roman" w:hAnsi="Times New Roman" w:cs="Times New Roman"/>
          <w:b/>
          <w:bCs/>
          <w:spacing w:val="-1"/>
        </w:rPr>
        <w:t>R</w:t>
      </w:r>
      <w:r w:rsidRPr="00EA29EB">
        <w:rPr>
          <w:rFonts w:ascii="Times New Roman" w:hAnsi="Times New Roman" w:cs="Times New Roman"/>
          <w:b/>
          <w:bCs/>
        </w:rPr>
        <w:t>ES</w:t>
      </w:r>
      <w:r w:rsidRPr="00EA29EB">
        <w:rPr>
          <w:rFonts w:ascii="Times New Roman" w:hAnsi="Times New Roman" w:cs="Times New Roman"/>
          <w:b/>
          <w:bCs/>
          <w:spacing w:val="-1"/>
        </w:rPr>
        <w:t>P</w:t>
      </w:r>
      <w:r w:rsidRPr="00EA29EB">
        <w:rPr>
          <w:rFonts w:ascii="Times New Roman" w:hAnsi="Times New Roman" w:cs="Times New Roman"/>
          <w:b/>
          <w:bCs/>
        </w:rPr>
        <w:t>O</w:t>
      </w:r>
      <w:r w:rsidRPr="00EA29EB">
        <w:rPr>
          <w:rFonts w:ascii="Times New Roman" w:hAnsi="Times New Roman" w:cs="Times New Roman"/>
          <w:b/>
          <w:bCs/>
          <w:spacing w:val="-1"/>
        </w:rPr>
        <w:t>N</w:t>
      </w:r>
      <w:r w:rsidRPr="00EA29EB">
        <w:rPr>
          <w:rFonts w:ascii="Times New Roman" w:hAnsi="Times New Roman" w:cs="Times New Roman"/>
          <w:b/>
          <w:bCs/>
        </w:rPr>
        <w:t>SE FORM #3</w:t>
      </w:r>
    </w:p>
    <w:p w14:paraId="2736D78F" w14:textId="77777777" w:rsidR="00D01F43" w:rsidRDefault="00D01F43" w:rsidP="00D01F43">
      <w:pPr>
        <w:spacing w:after="0" w:line="240" w:lineRule="auto"/>
        <w:ind w:left="2880" w:right="200" w:firstLine="720"/>
        <w:rPr>
          <w:rFonts w:ascii="Times New Roman" w:hAnsi="Times New Roman" w:cs="Times New Roman"/>
          <w:sz w:val="24"/>
          <w:szCs w:val="24"/>
        </w:rPr>
      </w:pPr>
    </w:p>
    <w:p w14:paraId="7DF844F7" w14:textId="77777777" w:rsidR="00D01F43" w:rsidRDefault="00D01F43" w:rsidP="00D01F43">
      <w:pPr>
        <w:jc w:val="center"/>
        <w:rPr>
          <w:rFonts w:ascii="Times New Roman" w:hAnsi="Times New Roman" w:cs="Times New Roman"/>
          <w:b/>
          <w:sz w:val="24"/>
          <w:szCs w:val="24"/>
        </w:rPr>
      </w:pPr>
      <w:r w:rsidRPr="00CA0121">
        <w:rPr>
          <w:rFonts w:ascii="Times New Roman" w:hAnsi="Times New Roman" w:cs="Times New Roman"/>
          <w:b/>
          <w:sz w:val="24"/>
          <w:szCs w:val="24"/>
        </w:rPr>
        <w:t>New Mexico Human Services Department</w:t>
      </w:r>
    </w:p>
    <w:p w14:paraId="387AA487" w14:textId="77777777" w:rsidR="00D01F43" w:rsidRDefault="00D01F43" w:rsidP="00D01F43">
      <w:pPr>
        <w:spacing w:after="0" w:line="240" w:lineRule="auto"/>
        <w:ind w:right="200"/>
        <w:jc w:val="center"/>
        <w:rPr>
          <w:rFonts w:ascii="Times New Roman" w:hAnsi="Times New Roman" w:cs="Times New Roman"/>
          <w:sz w:val="24"/>
          <w:szCs w:val="24"/>
        </w:rPr>
      </w:pPr>
      <w:r>
        <w:rPr>
          <w:rFonts w:ascii="Times New Roman" w:hAnsi="Times New Roman" w:cs="Times New Roman"/>
          <w:sz w:val="24"/>
          <w:szCs w:val="24"/>
        </w:rPr>
        <w:t>QUALITY ASSURANCE</w:t>
      </w:r>
    </w:p>
    <w:p w14:paraId="54069EFE" w14:textId="77777777" w:rsidR="00D01F43" w:rsidRDefault="00D01F43" w:rsidP="00D01F43">
      <w:pPr>
        <w:spacing w:after="0" w:line="240" w:lineRule="auto"/>
        <w:ind w:right="200"/>
        <w:jc w:val="center"/>
        <w:rPr>
          <w:rFonts w:ascii="Times New Roman" w:hAnsi="Times New Roman" w:cs="Times New Roman"/>
          <w:sz w:val="24"/>
          <w:szCs w:val="24"/>
        </w:rPr>
      </w:pPr>
    </w:p>
    <w:p w14:paraId="1D0E48D9" w14:textId="77777777" w:rsidR="00D01F43" w:rsidRDefault="00D01F43" w:rsidP="00D01F43">
      <w:pPr>
        <w:spacing w:after="0" w:line="240" w:lineRule="auto"/>
        <w:ind w:right="200"/>
        <w:rPr>
          <w:rFonts w:ascii="Times New Roman" w:hAnsi="Times New Roman" w:cs="Times New Roman"/>
          <w:b/>
          <w:sz w:val="24"/>
          <w:szCs w:val="24"/>
          <w:u w:val="single"/>
        </w:rPr>
      </w:pPr>
    </w:p>
    <w:p w14:paraId="480D66C0" w14:textId="77777777" w:rsidR="00D01F43" w:rsidRPr="00E44441" w:rsidRDefault="00D01F43" w:rsidP="00D01F43">
      <w:pPr>
        <w:spacing w:after="0" w:line="240" w:lineRule="auto"/>
        <w:ind w:right="200"/>
        <w:rPr>
          <w:rFonts w:ascii="Times New Roman" w:hAnsi="Times New Roman" w:cs="Times New Roman"/>
          <w:b/>
          <w:sz w:val="24"/>
          <w:szCs w:val="24"/>
          <w:u w:val="single"/>
        </w:rPr>
      </w:pPr>
      <w:r w:rsidRPr="00E44441">
        <w:rPr>
          <w:rFonts w:ascii="Times New Roman" w:hAnsi="Times New Roman" w:cs="Times New Roman"/>
          <w:b/>
          <w:sz w:val="24"/>
          <w:szCs w:val="24"/>
          <w:u w:val="single"/>
        </w:rPr>
        <w:t>Pricing for Optional Contract Extension Years</w:t>
      </w:r>
    </w:p>
    <w:p w14:paraId="452BBD40" w14:textId="77777777" w:rsidR="00D01F43" w:rsidRDefault="00D01F43" w:rsidP="00D01F43">
      <w:pPr>
        <w:pStyle w:val="Heading3"/>
        <w:ind w:left="460"/>
        <w:jc w:val="center"/>
      </w:pPr>
    </w:p>
    <w:p w14:paraId="3A081080" w14:textId="77777777" w:rsidR="00D01F43" w:rsidRDefault="00D01F43" w:rsidP="00D01F43">
      <w:pPr>
        <w:rPr>
          <w:rFonts w:ascii="Times New Roman" w:hAnsi="Times New Roman" w:cs="Times New Roman"/>
        </w:rPr>
      </w:pPr>
      <w:r>
        <w:rPr>
          <w:rFonts w:ascii="Times New Roman" w:hAnsi="Times New Roman" w:cs="Times New Roman"/>
        </w:rPr>
        <w:t xml:space="preserve">Provide an all-inclusive price for optional contract extension years for all activities related to QA Business Services.  </w:t>
      </w:r>
    </w:p>
    <w:tbl>
      <w:tblPr>
        <w:tblStyle w:val="TableGrid"/>
        <w:tblW w:w="0" w:type="auto"/>
        <w:tblLook w:val="04A0" w:firstRow="1" w:lastRow="0" w:firstColumn="1" w:lastColumn="0" w:noHBand="0" w:noVBand="1"/>
      </w:tblPr>
      <w:tblGrid>
        <w:gridCol w:w="1975"/>
        <w:gridCol w:w="1800"/>
        <w:gridCol w:w="1800"/>
        <w:gridCol w:w="1800"/>
        <w:gridCol w:w="1795"/>
      </w:tblGrid>
      <w:tr w:rsidR="00D01F43" w14:paraId="7CCF6883" w14:textId="77777777" w:rsidTr="00911E50">
        <w:tc>
          <w:tcPr>
            <w:tcW w:w="1975" w:type="dxa"/>
          </w:tcPr>
          <w:p w14:paraId="626DC694" w14:textId="77777777" w:rsidR="00D01F43" w:rsidRDefault="00D01F43" w:rsidP="00911E50">
            <w:pPr>
              <w:jc w:val="center"/>
              <w:rPr>
                <w:rFonts w:ascii="Times New Roman" w:hAnsi="Times New Roman" w:cs="Times New Roman"/>
                <w:b/>
              </w:rPr>
            </w:pPr>
          </w:p>
          <w:p w14:paraId="286811EE" w14:textId="77777777" w:rsidR="00D01F43" w:rsidRDefault="00D01F43" w:rsidP="00911E50">
            <w:pPr>
              <w:jc w:val="center"/>
              <w:rPr>
                <w:rFonts w:ascii="Times New Roman" w:hAnsi="Times New Roman" w:cs="Times New Roman"/>
                <w:b/>
              </w:rPr>
            </w:pPr>
            <w:r w:rsidRPr="00E44441">
              <w:rPr>
                <w:rFonts w:ascii="Times New Roman" w:hAnsi="Times New Roman" w:cs="Times New Roman"/>
                <w:b/>
              </w:rPr>
              <w:t>Optional Year Pricing Element</w:t>
            </w:r>
          </w:p>
          <w:p w14:paraId="3B849C19" w14:textId="77777777" w:rsidR="00D01F43" w:rsidRPr="00E44441" w:rsidRDefault="00D01F43" w:rsidP="00911E50">
            <w:pPr>
              <w:jc w:val="center"/>
              <w:rPr>
                <w:rFonts w:ascii="Times New Roman" w:hAnsi="Times New Roman" w:cs="Times New Roman"/>
                <w:b/>
              </w:rPr>
            </w:pPr>
          </w:p>
        </w:tc>
        <w:tc>
          <w:tcPr>
            <w:tcW w:w="1800" w:type="dxa"/>
          </w:tcPr>
          <w:p w14:paraId="69652D3E" w14:textId="77777777" w:rsidR="00D01F43" w:rsidRDefault="00D01F43" w:rsidP="00911E50">
            <w:pPr>
              <w:jc w:val="center"/>
              <w:rPr>
                <w:rFonts w:ascii="Times New Roman" w:hAnsi="Times New Roman" w:cs="Times New Roman"/>
                <w:b/>
              </w:rPr>
            </w:pPr>
          </w:p>
          <w:p w14:paraId="69858C45" w14:textId="77777777" w:rsidR="00D01F43" w:rsidRPr="00D8273B" w:rsidRDefault="00D01F43" w:rsidP="00911E50">
            <w:pPr>
              <w:jc w:val="center"/>
              <w:rPr>
                <w:rFonts w:ascii="Times New Roman" w:hAnsi="Times New Roman" w:cs="Times New Roman"/>
                <w:b/>
              </w:rPr>
            </w:pPr>
            <w:r>
              <w:rPr>
                <w:rFonts w:ascii="Times New Roman" w:hAnsi="Times New Roman" w:cs="Times New Roman"/>
                <w:b/>
              </w:rPr>
              <w:t>Optional Year 1</w:t>
            </w:r>
          </w:p>
        </w:tc>
        <w:tc>
          <w:tcPr>
            <w:tcW w:w="1800" w:type="dxa"/>
          </w:tcPr>
          <w:p w14:paraId="436330B9" w14:textId="77777777" w:rsidR="00D01F43" w:rsidRDefault="00D01F43" w:rsidP="00911E50">
            <w:pPr>
              <w:jc w:val="center"/>
              <w:rPr>
                <w:rFonts w:ascii="Times New Roman" w:hAnsi="Times New Roman" w:cs="Times New Roman"/>
                <w:b/>
              </w:rPr>
            </w:pPr>
          </w:p>
          <w:p w14:paraId="4F50F422" w14:textId="77777777" w:rsidR="00D01F43" w:rsidRPr="00D8273B" w:rsidRDefault="00D01F43" w:rsidP="00911E50">
            <w:pPr>
              <w:jc w:val="center"/>
              <w:rPr>
                <w:rFonts w:ascii="Times New Roman" w:hAnsi="Times New Roman" w:cs="Times New Roman"/>
                <w:b/>
              </w:rPr>
            </w:pPr>
            <w:r>
              <w:rPr>
                <w:rFonts w:ascii="Times New Roman" w:hAnsi="Times New Roman" w:cs="Times New Roman"/>
                <w:b/>
              </w:rPr>
              <w:t>Optional Year 2</w:t>
            </w:r>
          </w:p>
        </w:tc>
        <w:tc>
          <w:tcPr>
            <w:tcW w:w="1800" w:type="dxa"/>
          </w:tcPr>
          <w:p w14:paraId="6FB2AEC4" w14:textId="77777777" w:rsidR="00D01F43" w:rsidRDefault="00D01F43" w:rsidP="00911E50">
            <w:pPr>
              <w:jc w:val="center"/>
              <w:rPr>
                <w:rFonts w:ascii="Times New Roman" w:hAnsi="Times New Roman" w:cs="Times New Roman"/>
                <w:b/>
              </w:rPr>
            </w:pPr>
          </w:p>
          <w:p w14:paraId="34E77D0E" w14:textId="77777777" w:rsidR="00D01F43" w:rsidRPr="00D8273B" w:rsidRDefault="00D01F43" w:rsidP="00911E50">
            <w:pPr>
              <w:jc w:val="center"/>
              <w:rPr>
                <w:rFonts w:ascii="Times New Roman" w:hAnsi="Times New Roman" w:cs="Times New Roman"/>
                <w:b/>
              </w:rPr>
            </w:pPr>
            <w:r>
              <w:rPr>
                <w:rFonts w:ascii="Times New Roman" w:hAnsi="Times New Roman" w:cs="Times New Roman"/>
                <w:b/>
              </w:rPr>
              <w:t>Optional Year 3</w:t>
            </w:r>
          </w:p>
        </w:tc>
        <w:tc>
          <w:tcPr>
            <w:tcW w:w="1795" w:type="dxa"/>
          </w:tcPr>
          <w:p w14:paraId="2FB552A3" w14:textId="77777777" w:rsidR="00D01F43" w:rsidRDefault="00D01F43" w:rsidP="00911E50">
            <w:pPr>
              <w:jc w:val="center"/>
              <w:rPr>
                <w:rFonts w:ascii="Times New Roman" w:hAnsi="Times New Roman" w:cs="Times New Roman"/>
                <w:b/>
              </w:rPr>
            </w:pPr>
          </w:p>
          <w:p w14:paraId="5A2FF4CE" w14:textId="77777777" w:rsidR="00D01F43" w:rsidRPr="00D8273B" w:rsidRDefault="00D01F43" w:rsidP="00911E50">
            <w:pPr>
              <w:jc w:val="center"/>
              <w:rPr>
                <w:rFonts w:ascii="Times New Roman" w:hAnsi="Times New Roman" w:cs="Times New Roman"/>
                <w:b/>
              </w:rPr>
            </w:pPr>
            <w:r>
              <w:rPr>
                <w:rFonts w:ascii="Times New Roman" w:hAnsi="Times New Roman" w:cs="Times New Roman"/>
                <w:b/>
              </w:rPr>
              <w:t>Optional Year 4</w:t>
            </w:r>
          </w:p>
        </w:tc>
      </w:tr>
      <w:tr w:rsidR="00D01F43" w14:paraId="0FBCC84F" w14:textId="77777777" w:rsidTr="00911E50">
        <w:tc>
          <w:tcPr>
            <w:tcW w:w="1975" w:type="dxa"/>
          </w:tcPr>
          <w:p w14:paraId="3BE95616" w14:textId="77777777" w:rsidR="00D01F43" w:rsidRDefault="00D01F43" w:rsidP="00911E50">
            <w:pPr>
              <w:jc w:val="center"/>
              <w:rPr>
                <w:rFonts w:ascii="Times New Roman" w:hAnsi="Times New Roman" w:cs="Times New Roman"/>
                <w:b/>
              </w:rPr>
            </w:pPr>
          </w:p>
          <w:p w14:paraId="0198646F" w14:textId="77777777" w:rsidR="00D01F43" w:rsidRDefault="00D01F43" w:rsidP="00911E50">
            <w:pPr>
              <w:jc w:val="center"/>
              <w:rPr>
                <w:rFonts w:ascii="Times New Roman" w:hAnsi="Times New Roman" w:cs="Times New Roman"/>
                <w:b/>
              </w:rPr>
            </w:pPr>
            <w:r w:rsidRPr="00E44441">
              <w:rPr>
                <w:rFonts w:ascii="Times New Roman" w:hAnsi="Times New Roman" w:cs="Times New Roman"/>
                <w:b/>
              </w:rPr>
              <w:t>All Components</w:t>
            </w:r>
            <w:r>
              <w:rPr>
                <w:rFonts w:ascii="Times New Roman" w:hAnsi="Times New Roman" w:cs="Times New Roman"/>
                <w:b/>
              </w:rPr>
              <w:t xml:space="preserve"> (excluding RAC and TPL)</w:t>
            </w:r>
          </w:p>
          <w:p w14:paraId="4E51B304" w14:textId="77777777" w:rsidR="00D01F43" w:rsidRPr="00E44441" w:rsidRDefault="00D01F43" w:rsidP="00911E50">
            <w:pPr>
              <w:jc w:val="center"/>
              <w:rPr>
                <w:rFonts w:ascii="Times New Roman" w:hAnsi="Times New Roman" w:cs="Times New Roman"/>
                <w:b/>
              </w:rPr>
            </w:pPr>
          </w:p>
        </w:tc>
        <w:tc>
          <w:tcPr>
            <w:tcW w:w="1800" w:type="dxa"/>
          </w:tcPr>
          <w:p w14:paraId="2F4D7F3D" w14:textId="77777777" w:rsidR="00D01F43" w:rsidRDefault="00D01F43" w:rsidP="00911E50">
            <w:pPr>
              <w:rPr>
                <w:rFonts w:ascii="Times New Roman" w:hAnsi="Times New Roman" w:cs="Times New Roman"/>
              </w:rPr>
            </w:pPr>
          </w:p>
        </w:tc>
        <w:tc>
          <w:tcPr>
            <w:tcW w:w="1800" w:type="dxa"/>
          </w:tcPr>
          <w:p w14:paraId="4B1723D9" w14:textId="77777777" w:rsidR="00D01F43" w:rsidRDefault="00D01F43" w:rsidP="00911E50">
            <w:pPr>
              <w:rPr>
                <w:rFonts w:ascii="Times New Roman" w:hAnsi="Times New Roman" w:cs="Times New Roman"/>
              </w:rPr>
            </w:pPr>
          </w:p>
        </w:tc>
        <w:tc>
          <w:tcPr>
            <w:tcW w:w="1800" w:type="dxa"/>
          </w:tcPr>
          <w:p w14:paraId="51C709C2" w14:textId="77777777" w:rsidR="00D01F43" w:rsidRDefault="00D01F43" w:rsidP="00911E50">
            <w:pPr>
              <w:rPr>
                <w:rFonts w:ascii="Times New Roman" w:hAnsi="Times New Roman" w:cs="Times New Roman"/>
              </w:rPr>
            </w:pPr>
          </w:p>
        </w:tc>
        <w:tc>
          <w:tcPr>
            <w:tcW w:w="1795" w:type="dxa"/>
          </w:tcPr>
          <w:p w14:paraId="5BCE2DB8" w14:textId="77777777" w:rsidR="00D01F43" w:rsidRDefault="00D01F43" w:rsidP="00911E50">
            <w:pPr>
              <w:rPr>
                <w:rFonts w:ascii="Times New Roman" w:hAnsi="Times New Roman" w:cs="Times New Roman"/>
              </w:rPr>
            </w:pPr>
          </w:p>
        </w:tc>
      </w:tr>
      <w:tr w:rsidR="00D01F43" w14:paraId="127CB7C4" w14:textId="77777777" w:rsidTr="00911E50">
        <w:trPr>
          <w:trHeight w:val="1051"/>
        </w:trPr>
        <w:tc>
          <w:tcPr>
            <w:tcW w:w="1975" w:type="dxa"/>
          </w:tcPr>
          <w:p w14:paraId="585D37B8" w14:textId="77777777" w:rsidR="00D01F43" w:rsidRDefault="00D01F43" w:rsidP="00911E50">
            <w:pPr>
              <w:jc w:val="center"/>
              <w:rPr>
                <w:rFonts w:ascii="Times New Roman" w:hAnsi="Times New Roman" w:cs="Times New Roman"/>
                <w:b/>
              </w:rPr>
            </w:pPr>
          </w:p>
          <w:p w14:paraId="0B2F7074" w14:textId="77777777" w:rsidR="00D01F43" w:rsidRDefault="00D01F43" w:rsidP="00911E50">
            <w:pPr>
              <w:jc w:val="center"/>
              <w:rPr>
                <w:rFonts w:ascii="Times New Roman" w:hAnsi="Times New Roman" w:cs="Times New Roman"/>
                <w:b/>
              </w:rPr>
            </w:pPr>
            <w:r>
              <w:rPr>
                <w:rFonts w:ascii="Times New Roman" w:hAnsi="Times New Roman" w:cs="Times New Roman"/>
                <w:b/>
              </w:rPr>
              <w:t>Third Party Liability</w:t>
            </w:r>
          </w:p>
          <w:p w14:paraId="35F9C71E" w14:textId="77777777" w:rsidR="00D01F43" w:rsidRDefault="00D01F43" w:rsidP="00911E50">
            <w:pPr>
              <w:jc w:val="center"/>
              <w:rPr>
                <w:rFonts w:ascii="Times New Roman" w:hAnsi="Times New Roman" w:cs="Times New Roman"/>
                <w:b/>
              </w:rPr>
            </w:pPr>
          </w:p>
          <w:p w14:paraId="4A588D7C" w14:textId="77777777" w:rsidR="00D01F43" w:rsidRPr="00E44441" w:rsidRDefault="00D01F43" w:rsidP="00911E50">
            <w:pPr>
              <w:jc w:val="center"/>
              <w:rPr>
                <w:rFonts w:ascii="Times New Roman" w:hAnsi="Times New Roman" w:cs="Times New Roman"/>
                <w:b/>
              </w:rPr>
            </w:pPr>
          </w:p>
        </w:tc>
        <w:tc>
          <w:tcPr>
            <w:tcW w:w="1800" w:type="dxa"/>
          </w:tcPr>
          <w:p w14:paraId="4238A1BE" w14:textId="77777777" w:rsidR="00D01F43" w:rsidRDefault="00D01F43" w:rsidP="00911E50">
            <w:pPr>
              <w:rPr>
                <w:rFonts w:ascii="Times New Roman" w:hAnsi="Times New Roman" w:cs="Times New Roman"/>
              </w:rPr>
            </w:pPr>
          </w:p>
        </w:tc>
        <w:tc>
          <w:tcPr>
            <w:tcW w:w="1800" w:type="dxa"/>
          </w:tcPr>
          <w:p w14:paraId="11A1CBBF" w14:textId="77777777" w:rsidR="00D01F43" w:rsidRDefault="00D01F43" w:rsidP="00911E50">
            <w:pPr>
              <w:rPr>
                <w:rFonts w:ascii="Times New Roman" w:hAnsi="Times New Roman" w:cs="Times New Roman"/>
              </w:rPr>
            </w:pPr>
          </w:p>
        </w:tc>
        <w:tc>
          <w:tcPr>
            <w:tcW w:w="1800" w:type="dxa"/>
          </w:tcPr>
          <w:p w14:paraId="07120A13" w14:textId="77777777" w:rsidR="00D01F43" w:rsidRDefault="00D01F43" w:rsidP="00911E50">
            <w:pPr>
              <w:rPr>
                <w:rFonts w:ascii="Times New Roman" w:hAnsi="Times New Roman" w:cs="Times New Roman"/>
              </w:rPr>
            </w:pPr>
          </w:p>
        </w:tc>
        <w:tc>
          <w:tcPr>
            <w:tcW w:w="1795" w:type="dxa"/>
          </w:tcPr>
          <w:p w14:paraId="5A192A68" w14:textId="77777777" w:rsidR="00D01F43" w:rsidRDefault="00D01F43" w:rsidP="00911E50">
            <w:pPr>
              <w:rPr>
                <w:rFonts w:ascii="Times New Roman" w:hAnsi="Times New Roman" w:cs="Times New Roman"/>
              </w:rPr>
            </w:pPr>
          </w:p>
        </w:tc>
      </w:tr>
      <w:tr w:rsidR="00D01F43" w14:paraId="2A803425" w14:textId="77777777" w:rsidTr="00911E50">
        <w:trPr>
          <w:trHeight w:val="1051"/>
        </w:trPr>
        <w:tc>
          <w:tcPr>
            <w:tcW w:w="1975" w:type="dxa"/>
          </w:tcPr>
          <w:p w14:paraId="55A2A7D4" w14:textId="77777777" w:rsidR="00D01F43" w:rsidRDefault="00D01F43" w:rsidP="00911E50">
            <w:pPr>
              <w:jc w:val="center"/>
              <w:rPr>
                <w:rFonts w:ascii="Times New Roman" w:hAnsi="Times New Roman" w:cs="Times New Roman"/>
                <w:b/>
              </w:rPr>
            </w:pPr>
          </w:p>
          <w:p w14:paraId="5C0D50BF" w14:textId="77777777" w:rsidR="00D01F43" w:rsidRDefault="00D01F43" w:rsidP="00911E50">
            <w:pPr>
              <w:jc w:val="center"/>
              <w:rPr>
                <w:rFonts w:ascii="Times New Roman" w:hAnsi="Times New Roman" w:cs="Times New Roman"/>
                <w:b/>
              </w:rPr>
            </w:pPr>
            <w:r>
              <w:rPr>
                <w:rFonts w:ascii="Times New Roman" w:hAnsi="Times New Roman" w:cs="Times New Roman"/>
                <w:b/>
              </w:rPr>
              <w:t>Recovery Audits</w:t>
            </w:r>
          </w:p>
        </w:tc>
        <w:tc>
          <w:tcPr>
            <w:tcW w:w="1800" w:type="dxa"/>
          </w:tcPr>
          <w:p w14:paraId="05DF9C56" w14:textId="77777777" w:rsidR="00D01F43" w:rsidRDefault="00D01F43" w:rsidP="00911E50">
            <w:pPr>
              <w:rPr>
                <w:rFonts w:ascii="Times New Roman" w:hAnsi="Times New Roman" w:cs="Times New Roman"/>
              </w:rPr>
            </w:pPr>
          </w:p>
        </w:tc>
        <w:tc>
          <w:tcPr>
            <w:tcW w:w="1800" w:type="dxa"/>
          </w:tcPr>
          <w:p w14:paraId="6E7D46C3" w14:textId="77777777" w:rsidR="00D01F43" w:rsidRDefault="00D01F43" w:rsidP="00911E50">
            <w:pPr>
              <w:rPr>
                <w:rFonts w:ascii="Times New Roman" w:hAnsi="Times New Roman" w:cs="Times New Roman"/>
              </w:rPr>
            </w:pPr>
          </w:p>
        </w:tc>
        <w:tc>
          <w:tcPr>
            <w:tcW w:w="1800" w:type="dxa"/>
          </w:tcPr>
          <w:p w14:paraId="57109788" w14:textId="77777777" w:rsidR="00D01F43" w:rsidRDefault="00D01F43" w:rsidP="00911E50">
            <w:pPr>
              <w:rPr>
                <w:rFonts w:ascii="Times New Roman" w:hAnsi="Times New Roman" w:cs="Times New Roman"/>
              </w:rPr>
            </w:pPr>
          </w:p>
        </w:tc>
        <w:tc>
          <w:tcPr>
            <w:tcW w:w="1795" w:type="dxa"/>
          </w:tcPr>
          <w:p w14:paraId="32921D71" w14:textId="77777777" w:rsidR="00D01F43" w:rsidRDefault="00D01F43" w:rsidP="00911E50">
            <w:pPr>
              <w:rPr>
                <w:rFonts w:ascii="Times New Roman" w:hAnsi="Times New Roman" w:cs="Times New Roman"/>
              </w:rPr>
            </w:pPr>
          </w:p>
        </w:tc>
      </w:tr>
      <w:tr w:rsidR="00D01F43" w14:paraId="065CB28C" w14:textId="77777777" w:rsidTr="00911E50">
        <w:tc>
          <w:tcPr>
            <w:tcW w:w="1975" w:type="dxa"/>
          </w:tcPr>
          <w:p w14:paraId="135D3CD8" w14:textId="77777777" w:rsidR="00D01F43" w:rsidRPr="00894FE1" w:rsidRDefault="00D01F43" w:rsidP="00911E50">
            <w:pPr>
              <w:tabs>
                <w:tab w:val="left" w:pos="9180"/>
              </w:tabs>
              <w:ind w:right="200"/>
              <w:rPr>
                <w:rFonts w:ascii="Times New Roman" w:eastAsia="Times New Roman" w:hAnsi="Times New Roman" w:cs="Times New Roman"/>
              </w:rPr>
            </w:pPr>
            <w:r w:rsidRPr="00894FE1">
              <w:rPr>
                <w:rFonts w:ascii="Times New Roman" w:eastAsia="Times New Roman" w:hAnsi="Times New Roman" w:cs="Times New Roman"/>
              </w:rPr>
              <w:t>Total costs must include applicable New Mexico Gross Receipts Tax (NMGRT).</w:t>
            </w:r>
          </w:p>
          <w:p w14:paraId="7AF3F64B" w14:textId="77777777" w:rsidR="00D01F43" w:rsidRDefault="00D01F43" w:rsidP="00911E50">
            <w:pPr>
              <w:jc w:val="center"/>
              <w:rPr>
                <w:rFonts w:ascii="Times New Roman" w:hAnsi="Times New Roman" w:cs="Times New Roman"/>
                <w:b/>
              </w:rPr>
            </w:pPr>
          </w:p>
          <w:p w14:paraId="7C3C948D" w14:textId="77777777" w:rsidR="00D01F43" w:rsidRDefault="00D01F43" w:rsidP="00911E50">
            <w:pPr>
              <w:jc w:val="center"/>
              <w:rPr>
                <w:rFonts w:ascii="Times New Roman" w:hAnsi="Times New Roman" w:cs="Times New Roman"/>
                <w:b/>
              </w:rPr>
            </w:pPr>
            <w:r w:rsidRPr="00E44441">
              <w:rPr>
                <w:rFonts w:ascii="Times New Roman" w:hAnsi="Times New Roman" w:cs="Times New Roman"/>
                <w:b/>
              </w:rPr>
              <w:t>Total</w:t>
            </w:r>
            <w:r>
              <w:rPr>
                <w:rFonts w:ascii="Times New Roman" w:hAnsi="Times New Roman" w:cs="Times New Roman"/>
                <w:b/>
              </w:rPr>
              <w:t>:</w:t>
            </w:r>
          </w:p>
          <w:p w14:paraId="3B1BE86C" w14:textId="77777777" w:rsidR="00D01F43" w:rsidRPr="00E44441" w:rsidRDefault="00D01F43" w:rsidP="00911E50">
            <w:pPr>
              <w:jc w:val="center"/>
              <w:rPr>
                <w:rFonts w:ascii="Times New Roman" w:hAnsi="Times New Roman" w:cs="Times New Roman"/>
                <w:b/>
              </w:rPr>
            </w:pPr>
          </w:p>
        </w:tc>
        <w:tc>
          <w:tcPr>
            <w:tcW w:w="1800" w:type="dxa"/>
          </w:tcPr>
          <w:p w14:paraId="38B0532C" w14:textId="77777777" w:rsidR="00D01F43" w:rsidRDefault="00D01F43" w:rsidP="00911E50">
            <w:pPr>
              <w:rPr>
                <w:rFonts w:ascii="Times New Roman" w:hAnsi="Times New Roman" w:cs="Times New Roman"/>
              </w:rPr>
            </w:pPr>
          </w:p>
        </w:tc>
        <w:tc>
          <w:tcPr>
            <w:tcW w:w="1800" w:type="dxa"/>
          </w:tcPr>
          <w:p w14:paraId="5F7393F4" w14:textId="77777777" w:rsidR="00D01F43" w:rsidRDefault="00D01F43" w:rsidP="00911E50">
            <w:pPr>
              <w:rPr>
                <w:rFonts w:ascii="Times New Roman" w:hAnsi="Times New Roman" w:cs="Times New Roman"/>
              </w:rPr>
            </w:pPr>
          </w:p>
        </w:tc>
        <w:tc>
          <w:tcPr>
            <w:tcW w:w="1800" w:type="dxa"/>
          </w:tcPr>
          <w:p w14:paraId="6FFFD0BA" w14:textId="77777777" w:rsidR="00D01F43" w:rsidRDefault="00D01F43" w:rsidP="00911E50">
            <w:pPr>
              <w:rPr>
                <w:rFonts w:ascii="Times New Roman" w:hAnsi="Times New Roman" w:cs="Times New Roman"/>
              </w:rPr>
            </w:pPr>
          </w:p>
        </w:tc>
        <w:tc>
          <w:tcPr>
            <w:tcW w:w="1795" w:type="dxa"/>
          </w:tcPr>
          <w:p w14:paraId="43F76EA6" w14:textId="77777777" w:rsidR="00D01F43" w:rsidRDefault="00D01F43" w:rsidP="00911E50">
            <w:pPr>
              <w:rPr>
                <w:rFonts w:ascii="Times New Roman" w:hAnsi="Times New Roman" w:cs="Times New Roman"/>
              </w:rPr>
            </w:pPr>
          </w:p>
        </w:tc>
      </w:tr>
    </w:tbl>
    <w:p w14:paraId="2D3A48FA" w14:textId="77777777" w:rsidR="00D01F43" w:rsidRPr="00414BAA" w:rsidRDefault="00D01F43" w:rsidP="00D01F43">
      <w:pPr>
        <w:ind w:right="200"/>
        <w:rPr>
          <w:rFonts w:ascii="Times New Roman" w:eastAsia="Times New Roman" w:hAnsi="Times New Roman" w:cs="Times New Roman"/>
          <w:b/>
          <w:bCs/>
          <w:sz w:val="32"/>
          <w:szCs w:val="32"/>
        </w:rPr>
      </w:pPr>
    </w:p>
    <w:p w14:paraId="51057FB2" w14:textId="1C97B16E" w:rsidR="00D01F43" w:rsidRDefault="00D01F43">
      <w:pPr>
        <w:rPr>
          <w:rFonts w:ascii="Times New Roman" w:hAnsi="Times New Roman" w:cs="Times New Roman"/>
          <w:szCs w:val="24"/>
        </w:rPr>
      </w:pPr>
      <w:r>
        <w:rPr>
          <w:rFonts w:ascii="Times New Roman" w:hAnsi="Times New Roman" w:cs="Times New Roman"/>
          <w:szCs w:val="24"/>
        </w:rPr>
        <w:br w:type="page"/>
      </w:r>
    </w:p>
    <w:p w14:paraId="0BB85D9E" w14:textId="77777777" w:rsidR="00EA29EB" w:rsidRPr="007A002F" w:rsidRDefault="00EA29EB" w:rsidP="00EA29EB">
      <w:pPr>
        <w:pStyle w:val="Heading2"/>
        <w:jc w:val="center"/>
        <w:rPr>
          <w:color w:val="000000"/>
          <w:sz w:val="32"/>
          <w:szCs w:val="32"/>
        </w:rPr>
      </w:pPr>
      <w:bookmarkStart w:id="389" w:name="_Toc505759526"/>
      <w:r>
        <w:rPr>
          <w:color w:val="000000"/>
          <w:sz w:val="32"/>
          <w:szCs w:val="32"/>
        </w:rPr>
        <w:lastRenderedPageBreak/>
        <w:t>APPENDIX C</w:t>
      </w:r>
      <w:bookmarkEnd w:id="389"/>
    </w:p>
    <w:p w14:paraId="34E2AE56" w14:textId="01828B63" w:rsidR="00EA29EB" w:rsidRPr="00EA29EB" w:rsidRDefault="00EA29EB" w:rsidP="00235144">
      <w:pPr>
        <w:pStyle w:val="Heading3"/>
        <w:jc w:val="center"/>
        <w:rPr>
          <w:b w:val="0"/>
          <w:sz w:val="28"/>
          <w:szCs w:val="28"/>
        </w:rPr>
      </w:pPr>
      <w:bookmarkStart w:id="390" w:name="_Toc505759527"/>
      <w:r w:rsidRPr="00EA29EB">
        <w:rPr>
          <w:b w:val="0"/>
          <w:sz w:val="28"/>
          <w:szCs w:val="28"/>
        </w:rPr>
        <w:t>Letter of Transmittal Form</w:t>
      </w:r>
      <w:bookmarkEnd w:id="390"/>
    </w:p>
    <w:p w14:paraId="73544CE3" w14:textId="77777777" w:rsidR="00EA29EB" w:rsidRDefault="00EA29EB" w:rsidP="00D01F43">
      <w:pPr>
        <w:spacing w:after="0" w:line="240" w:lineRule="auto"/>
        <w:ind w:right="200"/>
        <w:rPr>
          <w:rFonts w:ascii="Times New Roman" w:hAnsi="Times New Roman" w:cs="Times New Roman"/>
          <w:sz w:val="24"/>
          <w:szCs w:val="24"/>
        </w:rPr>
      </w:pPr>
    </w:p>
    <w:p w14:paraId="4F6340B4" w14:textId="77777777" w:rsidR="00EA29EB" w:rsidRDefault="00EA29EB" w:rsidP="00D01F43">
      <w:pPr>
        <w:spacing w:after="0" w:line="240" w:lineRule="auto"/>
        <w:ind w:right="200"/>
        <w:rPr>
          <w:rFonts w:ascii="Times New Roman" w:hAnsi="Times New Roman" w:cs="Times New Roman"/>
          <w:sz w:val="24"/>
          <w:szCs w:val="24"/>
        </w:rPr>
      </w:pPr>
    </w:p>
    <w:p w14:paraId="2B6293D3" w14:textId="77777777" w:rsidR="00EA29EB" w:rsidRDefault="00EA29EB" w:rsidP="00D01F43">
      <w:pPr>
        <w:spacing w:after="0" w:line="240" w:lineRule="auto"/>
        <w:ind w:right="200"/>
        <w:rPr>
          <w:rFonts w:ascii="Times New Roman" w:hAnsi="Times New Roman" w:cs="Times New Roman"/>
          <w:sz w:val="24"/>
          <w:szCs w:val="24"/>
        </w:rPr>
      </w:pPr>
    </w:p>
    <w:p w14:paraId="60223B27" w14:textId="77777777" w:rsidR="00EA29EB" w:rsidRDefault="00EA29EB" w:rsidP="00D01F43">
      <w:pPr>
        <w:spacing w:after="0" w:line="240" w:lineRule="auto"/>
        <w:ind w:right="200"/>
        <w:rPr>
          <w:rFonts w:ascii="Times New Roman" w:hAnsi="Times New Roman" w:cs="Times New Roman"/>
          <w:sz w:val="24"/>
          <w:szCs w:val="24"/>
        </w:rPr>
      </w:pPr>
    </w:p>
    <w:p w14:paraId="2732E8C6" w14:textId="09536A50"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RFP#:</w:t>
      </w:r>
      <w:r w:rsidRPr="00193BE4">
        <w:rPr>
          <w:rFonts w:ascii="Times New Roman" w:hAnsi="Times New Roman" w:cs="Times New Roman"/>
          <w:sz w:val="24"/>
          <w:szCs w:val="24"/>
        </w:rPr>
        <w:tab/>
        <w:t>_____________________________</w:t>
      </w:r>
    </w:p>
    <w:p w14:paraId="6718CB38" w14:textId="77777777" w:rsidR="00D01F43" w:rsidRPr="00193BE4" w:rsidRDefault="00D01F43" w:rsidP="00D01F43">
      <w:pPr>
        <w:spacing w:after="0" w:line="240" w:lineRule="auto"/>
        <w:ind w:right="200"/>
        <w:rPr>
          <w:rFonts w:ascii="Times New Roman" w:hAnsi="Times New Roman" w:cs="Times New Roman"/>
          <w:sz w:val="24"/>
          <w:szCs w:val="24"/>
        </w:rPr>
      </w:pPr>
    </w:p>
    <w:p w14:paraId="3D3914A3"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Offeror Name:</w:t>
      </w:r>
      <w:r w:rsidRPr="00193BE4">
        <w:rPr>
          <w:rFonts w:ascii="Times New Roman" w:hAnsi="Times New Roman" w:cs="Times New Roman"/>
          <w:sz w:val="24"/>
          <w:szCs w:val="24"/>
        </w:rPr>
        <w:tab/>
        <w:t xml:space="preserve"> ______________________________________________</w:t>
      </w:r>
    </w:p>
    <w:p w14:paraId="51D97D44" w14:textId="77777777" w:rsidR="00D01F43" w:rsidRPr="00193BE4" w:rsidRDefault="00D01F43" w:rsidP="00D01F43">
      <w:pPr>
        <w:spacing w:after="0" w:line="240" w:lineRule="auto"/>
        <w:ind w:right="200"/>
        <w:rPr>
          <w:rFonts w:ascii="Times New Roman" w:hAnsi="Times New Roman" w:cs="Times New Roman"/>
          <w:b/>
          <w:sz w:val="24"/>
          <w:szCs w:val="24"/>
        </w:rPr>
      </w:pPr>
    </w:p>
    <w:p w14:paraId="1FA7818E"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 xml:space="preserve">EACH ITEM #1 to #7 MUST BE COMPLETED IN FULL. FAILURE TO RESPOND TO ALL SEVEN ITEMS WILL RESULT IN THE DISQUALIFICATION OF THE PROPOSAL. </w:t>
      </w:r>
    </w:p>
    <w:p w14:paraId="7821F4FB"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 xml:space="preserve"> </w:t>
      </w:r>
    </w:p>
    <w:p w14:paraId="49C03D90"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 xml:space="preserve">1.  Identity (name) and mailing address of submitting organization: </w:t>
      </w:r>
    </w:p>
    <w:p w14:paraId="6F06AB3B"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___________________________________________________________________</w:t>
      </w:r>
    </w:p>
    <w:p w14:paraId="6DE3E22E"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___________________________________________________________________</w:t>
      </w:r>
    </w:p>
    <w:p w14:paraId="5A68E057"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___________________________________________________________________</w:t>
      </w:r>
    </w:p>
    <w:p w14:paraId="04735D86" w14:textId="77777777" w:rsidR="00D01F43" w:rsidRPr="00193BE4" w:rsidRDefault="00D01F43" w:rsidP="00D01F43">
      <w:pPr>
        <w:spacing w:after="0" w:line="240" w:lineRule="auto"/>
        <w:ind w:right="200"/>
        <w:rPr>
          <w:rFonts w:ascii="Times New Roman" w:hAnsi="Times New Roman" w:cs="Times New Roman"/>
          <w:sz w:val="24"/>
          <w:szCs w:val="24"/>
        </w:rPr>
      </w:pPr>
    </w:p>
    <w:p w14:paraId="58D79114" w14:textId="77777777" w:rsidR="00D01F43" w:rsidRPr="00193BE4" w:rsidRDefault="00D01F43" w:rsidP="00D01F43">
      <w:pPr>
        <w:spacing w:after="0" w:line="240" w:lineRule="auto"/>
        <w:ind w:left="360" w:right="200" w:hanging="360"/>
        <w:rPr>
          <w:rFonts w:ascii="Times New Roman" w:hAnsi="Times New Roman" w:cs="Times New Roman"/>
          <w:sz w:val="24"/>
          <w:szCs w:val="24"/>
        </w:rPr>
      </w:pPr>
      <w:r w:rsidRPr="00193BE4">
        <w:rPr>
          <w:rFonts w:ascii="Times New Roman" w:hAnsi="Times New Roman" w:cs="Times New Roman"/>
          <w:sz w:val="24"/>
          <w:szCs w:val="24"/>
        </w:rPr>
        <w:t>2.  For the person authorized by the organization to contractually obligate on behalf of this Offer:</w:t>
      </w:r>
    </w:p>
    <w:p w14:paraId="60E59D55"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Name ___________________________________________________________________</w:t>
      </w:r>
    </w:p>
    <w:p w14:paraId="63D1A363"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Title ___________________________________________________________________</w:t>
      </w:r>
    </w:p>
    <w:p w14:paraId="7C76012D"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E-Mail Address ____________________________________________________________</w:t>
      </w:r>
    </w:p>
    <w:p w14:paraId="561810FC"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Telephone Number ________________________________________________________</w:t>
      </w:r>
    </w:p>
    <w:p w14:paraId="74507447" w14:textId="77777777" w:rsidR="00D01F43" w:rsidRPr="00193BE4" w:rsidRDefault="00D01F43" w:rsidP="00D01F43">
      <w:pPr>
        <w:spacing w:after="0" w:line="240" w:lineRule="auto"/>
        <w:ind w:right="200"/>
        <w:rPr>
          <w:rFonts w:ascii="Times New Roman" w:hAnsi="Times New Roman" w:cs="Times New Roman"/>
          <w:sz w:val="24"/>
          <w:szCs w:val="24"/>
        </w:rPr>
      </w:pPr>
    </w:p>
    <w:p w14:paraId="4D89B4BD" w14:textId="77777777" w:rsidR="00D01F43" w:rsidRPr="00193BE4" w:rsidRDefault="00D01F43" w:rsidP="00D01F43">
      <w:pPr>
        <w:spacing w:after="0" w:line="240" w:lineRule="auto"/>
        <w:ind w:left="360" w:right="200" w:hanging="360"/>
        <w:rPr>
          <w:rFonts w:ascii="Times New Roman" w:hAnsi="Times New Roman" w:cs="Times New Roman"/>
          <w:sz w:val="24"/>
          <w:szCs w:val="24"/>
        </w:rPr>
      </w:pPr>
      <w:r w:rsidRPr="00193BE4">
        <w:rPr>
          <w:rFonts w:ascii="Times New Roman" w:hAnsi="Times New Roman" w:cs="Times New Roman"/>
          <w:sz w:val="24"/>
          <w:szCs w:val="24"/>
        </w:rPr>
        <w:t>3.  For the person authorized by the organization to negotiate on behalf of this Offer:</w:t>
      </w:r>
    </w:p>
    <w:p w14:paraId="36E794B2"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Name ___________________________________________________________________</w:t>
      </w:r>
    </w:p>
    <w:p w14:paraId="6D4048ED"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Title ____________________________________________________________________</w:t>
      </w:r>
    </w:p>
    <w:p w14:paraId="563AAB40"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E-Mail Address ____________________________________________________________</w:t>
      </w:r>
    </w:p>
    <w:p w14:paraId="23C89988"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Telephone Number ________________________________________________________</w:t>
      </w:r>
    </w:p>
    <w:p w14:paraId="61B6C3BB" w14:textId="77777777" w:rsidR="00D01F43" w:rsidRPr="00193BE4" w:rsidRDefault="00D01F43" w:rsidP="00D01F43">
      <w:pPr>
        <w:spacing w:after="0" w:line="240" w:lineRule="auto"/>
        <w:ind w:right="200"/>
        <w:rPr>
          <w:rFonts w:ascii="Times New Roman" w:hAnsi="Times New Roman" w:cs="Times New Roman"/>
          <w:sz w:val="24"/>
          <w:szCs w:val="24"/>
        </w:rPr>
      </w:pPr>
    </w:p>
    <w:p w14:paraId="3B7FC828" w14:textId="77777777" w:rsidR="00D01F43" w:rsidRPr="00193BE4" w:rsidRDefault="00D01F43" w:rsidP="00D01F43">
      <w:pPr>
        <w:spacing w:after="0" w:line="240" w:lineRule="auto"/>
        <w:ind w:left="360" w:right="200" w:hanging="360"/>
        <w:rPr>
          <w:rFonts w:ascii="Times New Roman" w:hAnsi="Times New Roman" w:cs="Times New Roman"/>
          <w:sz w:val="24"/>
          <w:szCs w:val="24"/>
        </w:rPr>
      </w:pPr>
      <w:r w:rsidRPr="00193BE4">
        <w:rPr>
          <w:rFonts w:ascii="Times New Roman" w:hAnsi="Times New Roman" w:cs="Times New Roman"/>
          <w:sz w:val="24"/>
          <w:szCs w:val="24"/>
        </w:rPr>
        <w:t xml:space="preserve">4.  For the person authorized by the organization to clarify/respond to </w:t>
      </w:r>
      <w:r>
        <w:rPr>
          <w:rFonts w:ascii="Times New Roman" w:hAnsi="Times New Roman" w:cs="Times New Roman"/>
          <w:sz w:val="24"/>
          <w:szCs w:val="24"/>
        </w:rPr>
        <w:t>in</w:t>
      </w:r>
      <w:r w:rsidRPr="00193BE4">
        <w:rPr>
          <w:rFonts w:ascii="Times New Roman" w:hAnsi="Times New Roman" w:cs="Times New Roman"/>
          <w:sz w:val="24"/>
          <w:szCs w:val="24"/>
        </w:rPr>
        <w:t>quiries regarding this Offer:</w:t>
      </w:r>
    </w:p>
    <w:p w14:paraId="302E7D99"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Name ___________________________________________________________________</w:t>
      </w:r>
    </w:p>
    <w:p w14:paraId="029532F9"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Title ____________________________________________________________________</w:t>
      </w:r>
    </w:p>
    <w:p w14:paraId="30D12C83"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E-Mail Address ____________________________________________________________</w:t>
      </w:r>
    </w:p>
    <w:p w14:paraId="63A55DF4"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Telephone Number ________________________________________________________</w:t>
      </w:r>
    </w:p>
    <w:p w14:paraId="5A124B9B" w14:textId="77777777" w:rsidR="00D01F43" w:rsidRPr="00193BE4" w:rsidRDefault="00D01F43" w:rsidP="00D01F43">
      <w:pPr>
        <w:spacing w:after="0" w:line="240" w:lineRule="auto"/>
        <w:ind w:right="200"/>
        <w:rPr>
          <w:rFonts w:ascii="Times New Roman" w:hAnsi="Times New Roman" w:cs="Times New Roman"/>
          <w:sz w:val="24"/>
          <w:szCs w:val="24"/>
        </w:rPr>
      </w:pPr>
    </w:p>
    <w:p w14:paraId="0AEB5DB7"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5.  Use of subcontractors (select one):</w:t>
      </w:r>
    </w:p>
    <w:p w14:paraId="0276F83F"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 No subcontractors will be used in the performance of any resultant contract OR</w:t>
      </w:r>
    </w:p>
    <w:p w14:paraId="291E364C"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 The following subcontractors will be used in the performance of any resultant contract:</w:t>
      </w:r>
    </w:p>
    <w:p w14:paraId="0715B7F0"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w:t>
      </w:r>
    </w:p>
    <w:p w14:paraId="673E30C0"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(Attach extra sheets, if needed)</w:t>
      </w:r>
    </w:p>
    <w:p w14:paraId="57E1294A" w14:textId="77777777" w:rsidR="00D01F43" w:rsidRPr="00193BE4" w:rsidRDefault="00D01F43" w:rsidP="00D01F43">
      <w:pPr>
        <w:spacing w:after="0" w:line="240" w:lineRule="auto"/>
        <w:ind w:right="200"/>
        <w:rPr>
          <w:rFonts w:ascii="Times New Roman" w:hAnsi="Times New Roman" w:cs="Times New Roman"/>
          <w:sz w:val="24"/>
          <w:szCs w:val="24"/>
        </w:rPr>
      </w:pPr>
    </w:p>
    <w:p w14:paraId="73F9D92A" w14:textId="77777777" w:rsidR="00D01F43" w:rsidRPr="00193BE4" w:rsidRDefault="00D01F43" w:rsidP="00D01F43">
      <w:pPr>
        <w:spacing w:after="0" w:line="240" w:lineRule="auto"/>
        <w:ind w:left="360" w:right="200" w:hanging="360"/>
        <w:rPr>
          <w:rFonts w:ascii="Times New Roman" w:hAnsi="Times New Roman" w:cs="Times New Roman"/>
          <w:sz w:val="24"/>
          <w:szCs w:val="24"/>
        </w:rPr>
      </w:pPr>
      <w:r w:rsidRPr="00193BE4">
        <w:rPr>
          <w:rFonts w:ascii="Times New Roman" w:hAnsi="Times New Roman" w:cs="Times New Roman"/>
          <w:sz w:val="24"/>
          <w:szCs w:val="24"/>
        </w:rPr>
        <w:t xml:space="preserve">6.  Describe any relationship with any entity (other than subcontractors listed in item 5 above) that will be used in the performance of any resultant contract: </w:t>
      </w:r>
    </w:p>
    <w:p w14:paraId="530D25EE"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w:t>
      </w:r>
    </w:p>
    <w:p w14:paraId="3A74F719" w14:textId="77777777" w:rsidR="00D01F43" w:rsidRPr="00193BE4" w:rsidRDefault="00D01F43" w:rsidP="00D01F43">
      <w:pPr>
        <w:spacing w:after="0" w:line="240" w:lineRule="auto"/>
        <w:ind w:left="360" w:right="200"/>
        <w:rPr>
          <w:rFonts w:ascii="Times New Roman" w:hAnsi="Times New Roman" w:cs="Times New Roman"/>
          <w:sz w:val="24"/>
          <w:szCs w:val="24"/>
        </w:rPr>
      </w:pPr>
      <w:r w:rsidRPr="00193BE4">
        <w:rPr>
          <w:rFonts w:ascii="Times New Roman" w:hAnsi="Times New Roman" w:cs="Times New Roman"/>
          <w:sz w:val="24"/>
          <w:szCs w:val="24"/>
        </w:rPr>
        <w:t>(Attach extra sheets, if needed)</w:t>
      </w:r>
    </w:p>
    <w:p w14:paraId="3438598B" w14:textId="77777777" w:rsidR="00D01F43" w:rsidRPr="00193BE4" w:rsidRDefault="00D01F43" w:rsidP="00D01F43">
      <w:pPr>
        <w:spacing w:after="0" w:line="240" w:lineRule="auto"/>
        <w:ind w:right="200"/>
        <w:rPr>
          <w:rFonts w:ascii="Times New Roman" w:hAnsi="Times New Roman" w:cs="Times New Roman"/>
          <w:sz w:val="24"/>
          <w:szCs w:val="24"/>
        </w:rPr>
      </w:pPr>
    </w:p>
    <w:p w14:paraId="70CFECB4" w14:textId="77777777" w:rsidR="00D01F43" w:rsidRPr="00193BE4" w:rsidRDefault="00D01F43" w:rsidP="00D01F43">
      <w:pPr>
        <w:spacing w:after="0" w:line="240" w:lineRule="auto"/>
        <w:ind w:left="720" w:right="200" w:hanging="720"/>
        <w:rPr>
          <w:rFonts w:ascii="Times New Roman" w:hAnsi="Times New Roman" w:cs="Times New Roman"/>
          <w:sz w:val="24"/>
          <w:szCs w:val="24"/>
        </w:rPr>
      </w:pPr>
      <w:r w:rsidRPr="00193BE4">
        <w:rPr>
          <w:rFonts w:ascii="Times New Roman" w:hAnsi="Times New Roman" w:cs="Times New Roman"/>
          <w:sz w:val="24"/>
          <w:szCs w:val="24"/>
        </w:rPr>
        <w:t>7.  ___On behalf of the submitting organization named in item #1, above, I accept the Conditions Governing the Procurement as required in Section IV C.1.</w:t>
      </w:r>
    </w:p>
    <w:p w14:paraId="73B8B2F8" w14:textId="77777777" w:rsidR="00D01F43" w:rsidRPr="00193BE4" w:rsidRDefault="00D01F43" w:rsidP="00D01F43">
      <w:pPr>
        <w:spacing w:after="0" w:line="240" w:lineRule="auto"/>
        <w:ind w:left="720" w:right="200" w:hanging="450"/>
        <w:rPr>
          <w:rFonts w:ascii="Times New Roman" w:hAnsi="Times New Roman" w:cs="Times New Roman"/>
          <w:sz w:val="24"/>
          <w:szCs w:val="24"/>
        </w:rPr>
      </w:pPr>
      <w:r w:rsidRPr="00193BE4">
        <w:rPr>
          <w:rFonts w:ascii="Times New Roman" w:hAnsi="Times New Roman" w:cs="Times New Roman"/>
          <w:sz w:val="24"/>
          <w:szCs w:val="24"/>
        </w:rPr>
        <w:t>___</w:t>
      </w:r>
      <w:r w:rsidRPr="00193BE4">
        <w:rPr>
          <w:rFonts w:ascii="Times New Roman" w:hAnsi="Times New Roman" w:cs="Times New Roman"/>
          <w:sz w:val="24"/>
          <w:szCs w:val="24"/>
        </w:rPr>
        <w:tab/>
        <w:t xml:space="preserve">I concur that submission of our proposal constitutes acceptance of the Evaluation Factors presented in Section VI.B of this RFP. </w:t>
      </w:r>
    </w:p>
    <w:p w14:paraId="0FB6BE6C"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 xml:space="preserve">   ___</w:t>
      </w:r>
      <w:r w:rsidRPr="00193BE4">
        <w:rPr>
          <w:rFonts w:ascii="Times New Roman" w:hAnsi="Times New Roman" w:cs="Times New Roman"/>
          <w:sz w:val="24"/>
          <w:szCs w:val="24"/>
        </w:rPr>
        <w:tab/>
        <w:t>I acknowledge receipt of any and all amendments to this RFP.</w:t>
      </w:r>
    </w:p>
    <w:p w14:paraId="70B3DF1E" w14:textId="77777777" w:rsidR="00D01F43" w:rsidRPr="00193BE4" w:rsidRDefault="00D01F43" w:rsidP="00D01F43">
      <w:pPr>
        <w:spacing w:after="0" w:line="240" w:lineRule="auto"/>
        <w:ind w:right="200"/>
        <w:rPr>
          <w:rFonts w:ascii="Times New Roman" w:hAnsi="Times New Roman" w:cs="Times New Roman"/>
          <w:sz w:val="24"/>
          <w:szCs w:val="24"/>
        </w:rPr>
      </w:pPr>
    </w:p>
    <w:p w14:paraId="3F837058" w14:textId="77777777" w:rsidR="00D01F43" w:rsidRPr="00193BE4" w:rsidRDefault="00D01F43" w:rsidP="00D01F43">
      <w:pPr>
        <w:spacing w:after="0" w:line="240" w:lineRule="auto"/>
        <w:ind w:right="200"/>
        <w:rPr>
          <w:rFonts w:ascii="Times New Roman" w:hAnsi="Times New Roman" w:cs="Times New Roman"/>
          <w:sz w:val="24"/>
          <w:szCs w:val="24"/>
        </w:rPr>
      </w:pPr>
    </w:p>
    <w:p w14:paraId="3079AFEB"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______________________________________________</w:t>
      </w:r>
      <w:r w:rsidRPr="00193BE4">
        <w:rPr>
          <w:rFonts w:ascii="Times New Roman" w:hAnsi="Times New Roman" w:cs="Times New Roman"/>
          <w:sz w:val="24"/>
          <w:szCs w:val="24"/>
        </w:rPr>
        <w:tab/>
        <w:t>____________</w:t>
      </w:r>
      <w:r>
        <w:rPr>
          <w:rFonts w:ascii="Times New Roman" w:hAnsi="Times New Roman" w:cs="Times New Roman"/>
          <w:sz w:val="24"/>
          <w:szCs w:val="24"/>
        </w:rPr>
        <w:t>_________</w:t>
      </w:r>
    </w:p>
    <w:p w14:paraId="475E9CF1" w14:textId="77777777" w:rsidR="00D01F43"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 xml:space="preserve">Authorized Signature and Date </w:t>
      </w:r>
    </w:p>
    <w:p w14:paraId="13B7A9D6" w14:textId="77777777" w:rsidR="00D01F43" w:rsidRPr="00193BE4" w:rsidRDefault="00D01F43" w:rsidP="00D01F43">
      <w:pPr>
        <w:spacing w:after="0" w:line="240" w:lineRule="auto"/>
        <w:ind w:right="200"/>
        <w:rPr>
          <w:rFonts w:ascii="Times New Roman" w:hAnsi="Times New Roman" w:cs="Times New Roman"/>
          <w:sz w:val="24"/>
          <w:szCs w:val="24"/>
        </w:rPr>
      </w:pPr>
      <w:r w:rsidRPr="00193BE4">
        <w:rPr>
          <w:rFonts w:ascii="Times New Roman" w:hAnsi="Times New Roman" w:cs="Times New Roman"/>
          <w:sz w:val="24"/>
          <w:szCs w:val="24"/>
        </w:rPr>
        <w:t>(must be signed by the person identified in item #2, above)</w:t>
      </w:r>
    </w:p>
    <w:p w14:paraId="07FB39E2" w14:textId="77777777" w:rsidR="00D01F43" w:rsidRPr="00CE1167" w:rsidRDefault="00D01F43" w:rsidP="00D01F43">
      <w:pPr>
        <w:ind w:right="200"/>
        <w:rPr>
          <w:rFonts w:cs="Times New Roman"/>
          <w:szCs w:val="24"/>
        </w:rPr>
      </w:pPr>
      <w:r w:rsidRPr="00193BE4">
        <w:rPr>
          <w:rFonts w:ascii="Times New Roman" w:hAnsi="Times New Roman" w:cs="Times New Roman"/>
          <w:sz w:val="24"/>
          <w:szCs w:val="24"/>
        </w:rPr>
        <w:br w:type="page"/>
      </w:r>
    </w:p>
    <w:p w14:paraId="2DA633D5" w14:textId="77777777" w:rsidR="00F43AF9" w:rsidRPr="00076A80" w:rsidRDefault="00F43AF9" w:rsidP="00076A80">
      <w:pPr>
        <w:pStyle w:val="Heading2"/>
        <w:jc w:val="center"/>
        <w:rPr>
          <w:color w:val="000000"/>
          <w:sz w:val="32"/>
          <w:szCs w:val="32"/>
        </w:rPr>
      </w:pPr>
      <w:bookmarkStart w:id="391" w:name="_Toc505759528"/>
      <w:r w:rsidRPr="00076A80">
        <w:rPr>
          <w:color w:val="000000"/>
          <w:sz w:val="32"/>
          <w:szCs w:val="32"/>
        </w:rPr>
        <w:lastRenderedPageBreak/>
        <w:t>APPENDIX D</w:t>
      </w:r>
      <w:bookmarkEnd w:id="391"/>
    </w:p>
    <w:p w14:paraId="5F6FC4E3" w14:textId="77777777" w:rsidR="00F43AF9" w:rsidRPr="00076A80" w:rsidRDefault="00F43AF9" w:rsidP="00076A80">
      <w:pPr>
        <w:spacing w:after="0" w:line="240" w:lineRule="auto"/>
        <w:ind w:left="100" w:right="200"/>
        <w:jc w:val="center"/>
        <w:rPr>
          <w:rFonts w:ascii="Times New Roman" w:eastAsia="Times New Roman" w:hAnsi="Times New Roman" w:cs="Times New Roman"/>
          <w:b/>
          <w:sz w:val="24"/>
          <w:szCs w:val="24"/>
        </w:rPr>
      </w:pPr>
    </w:p>
    <w:p w14:paraId="7A2C27CB" w14:textId="652E4BFB" w:rsidR="00F43AF9" w:rsidRPr="00076A80" w:rsidRDefault="00076A80" w:rsidP="00076A80">
      <w:pPr>
        <w:pStyle w:val="Heading3"/>
        <w:jc w:val="center"/>
      </w:pPr>
      <w:bookmarkStart w:id="392" w:name="_Toc505759529"/>
      <w:r w:rsidRPr="00076A80">
        <w:t>Quality Assurance Reference Questionairre Form</w:t>
      </w:r>
      <w:bookmarkEnd w:id="392"/>
    </w:p>
    <w:p w14:paraId="5A4DD69D" w14:textId="77777777" w:rsidR="00F43AF9" w:rsidRDefault="00F43AF9" w:rsidP="00D01F43">
      <w:pPr>
        <w:spacing w:after="0" w:line="240" w:lineRule="auto"/>
        <w:ind w:left="100" w:right="200"/>
        <w:rPr>
          <w:rFonts w:ascii="Times New Roman" w:eastAsia="Times New Roman" w:hAnsi="Times New Roman" w:cs="Times New Roman"/>
          <w:sz w:val="24"/>
          <w:szCs w:val="24"/>
        </w:rPr>
      </w:pPr>
    </w:p>
    <w:p w14:paraId="645072FA" w14:textId="264C5B0D" w:rsidR="00D01F43" w:rsidRPr="00663418" w:rsidRDefault="00D01F43" w:rsidP="00D01F43">
      <w:pPr>
        <w:spacing w:after="0" w:line="240" w:lineRule="auto"/>
        <w:ind w:left="10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As part of the RFP process, 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tate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 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ico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qui</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 O</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rs to submit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a</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ni</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um of thr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(3)</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busi</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 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pur</w:t>
      </w:r>
      <w:r w:rsidRPr="00663418">
        <w:rPr>
          <w:rFonts w:ascii="Times New Roman" w:eastAsia="Times New Roman" w:hAnsi="Times New Roman" w:cs="Times New Roman"/>
          <w:spacing w:val="-1"/>
          <w:sz w:val="24"/>
          <w:szCs w:val="24"/>
        </w:rPr>
        <w:t>p</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of 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se</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 is to docum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 O</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fero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ri</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3"/>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v</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nt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 xml:space="preserve">o the </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ope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 xml:space="preserve">rk in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n </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ort</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to est</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bl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sh O</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w:t>
      </w:r>
      <w:r w:rsidRPr="00663418">
        <w:rPr>
          <w:rFonts w:ascii="Times New Roman" w:eastAsia="Times New Roman" w:hAnsi="Times New Roman" w:cs="Times New Roman"/>
          <w:sz w:val="24"/>
          <w:szCs w:val="24"/>
        </w:rPr>
        <w:t>s 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spons</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bi</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w:t>
      </w:r>
    </w:p>
    <w:p w14:paraId="7D57D94D" w14:textId="77777777" w:rsidR="00D01F43" w:rsidRPr="00663418" w:rsidRDefault="00D01F43" w:rsidP="00D01F43">
      <w:pPr>
        <w:spacing w:before="16" w:after="0" w:line="260" w:lineRule="exact"/>
        <w:ind w:right="200"/>
        <w:rPr>
          <w:rFonts w:ascii="Times New Roman" w:hAnsi="Times New Roman" w:cs="Times New Roman"/>
          <w:sz w:val="24"/>
          <w:szCs w:val="24"/>
        </w:rPr>
      </w:pPr>
    </w:p>
    <w:p w14:paraId="2E38622C" w14:textId="77777777" w:rsidR="00D01F43" w:rsidRPr="00663418" w:rsidRDefault="00D01F43" w:rsidP="00D01F43">
      <w:pPr>
        <w:spacing w:after="0" w:line="240" w:lineRule="auto"/>
        <w:ind w:left="10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feror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is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qui</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to 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z w:val="24"/>
          <w:szCs w:val="24"/>
        </w:rPr>
        <w:t xml:space="preserve">d the </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ol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owing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fer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 xml:space="preserve">o </w:t>
      </w:r>
      <w:r w:rsidRPr="00663418">
        <w:rPr>
          <w:rFonts w:ascii="Times New Roman" w:eastAsia="Times New Roman" w:hAnsi="Times New Roman" w:cs="Times New Roman"/>
          <w:spacing w:val="-1"/>
          <w:sz w:val="24"/>
          <w:szCs w:val="24"/>
        </w:rPr>
        <w:t>eac</w:t>
      </w:r>
      <w:r w:rsidRPr="00663418">
        <w:rPr>
          <w:rFonts w:ascii="Times New Roman" w:eastAsia="Times New Roman" w:hAnsi="Times New Roman" w:cs="Times New Roman"/>
          <w:sz w:val="24"/>
          <w:szCs w:val="24"/>
        </w:rPr>
        <w:t>h busin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ref</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sted. The busin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fer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in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u</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is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qu</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sted to sub</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it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the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Questionnaire</w:t>
      </w:r>
      <w:r w:rsidRPr="00663418">
        <w:rPr>
          <w:rFonts w:ascii="Times New Roman" w:eastAsia="Times New Roman" w:hAnsi="Times New Roman" w:cs="Times New Roman"/>
          <w:sz w:val="24"/>
          <w:szCs w:val="24"/>
        </w:rPr>
        <w:t xml:space="preserve"> di</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l</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to:</w:t>
      </w:r>
    </w:p>
    <w:p w14:paraId="441B0DEC" w14:textId="77777777" w:rsidR="00D01F43" w:rsidRPr="00663418" w:rsidRDefault="00D01F43" w:rsidP="00D01F43">
      <w:pPr>
        <w:spacing w:after="0" w:line="240" w:lineRule="auto"/>
        <w:ind w:left="2981" w:right="200"/>
        <w:rPr>
          <w:rFonts w:ascii="Times New Roman" w:eastAsia="Times New Roman" w:hAnsi="Times New Roman" w:cs="Times New Roman"/>
          <w:sz w:val="24"/>
          <w:szCs w:val="24"/>
        </w:rPr>
      </w:pPr>
    </w:p>
    <w:p w14:paraId="5CF1EBB4" w14:textId="77777777" w:rsidR="00D01F43" w:rsidRDefault="00D01F43" w:rsidP="00D01F43">
      <w:pPr>
        <w:spacing w:after="0" w:line="240" w:lineRule="auto"/>
        <w:ind w:left="720" w:right="200" w:firstLine="72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J</w:t>
      </w:r>
      <w:r>
        <w:rPr>
          <w:rFonts w:ascii="Times New Roman" w:eastAsia="Times New Roman" w:hAnsi="Times New Roman" w:cs="Times New Roman"/>
          <w:sz w:val="24"/>
          <w:szCs w:val="24"/>
        </w:rPr>
        <w:t>ade Hunt</w:t>
      </w:r>
      <w:r w:rsidRPr="00BB57ED">
        <w:rPr>
          <w:rFonts w:ascii="Times New Roman" w:eastAsia="Times New Roman" w:hAnsi="Times New Roman" w:cs="Times New Roman"/>
          <w:sz w:val="24"/>
          <w:szCs w:val="24"/>
        </w:rPr>
        <w:t>,</w:t>
      </w:r>
      <w:r w:rsidRPr="00BB57ED">
        <w:rPr>
          <w:rFonts w:ascii="Times New Roman" w:eastAsia="Times New Roman" w:hAnsi="Times New Roman" w:cs="Times New Roman"/>
          <w:spacing w:val="1"/>
          <w:sz w:val="24"/>
          <w:szCs w:val="24"/>
        </w:rPr>
        <w:t xml:space="preserve"> P</w:t>
      </w:r>
      <w:r w:rsidRPr="00BB57ED">
        <w:rPr>
          <w:rFonts w:ascii="Times New Roman" w:eastAsia="Times New Roman" w:hAnsi="Times New Roman" w:cs="Times New Roman"/>
          <w:spacing w:val="-1"/>
          <w:sz w:val="24"/>
          <w:szCs w:val="24"/>
        </w:rPr>
        <w:t>r</w:t>
      </w:r>
      <w:r w:rsidRPr="00BB57ED">
        <w:rPr>
          <w:rFonts w:ascii="Times New Roman" w:eastAsia="Times New Roman" w:hAnsi="Times New Roman" w:cs="Times New Roman"/>
          <w:sz w:val="24"/>
          <w:szCs w:val="24"/>
        </w:rPr>
        <w:t>o</w:t>
      </w:r>
      <w:r w:rsidRPr="00BB57ED">
        <w:rPr>
          <w:rFonts w:ascii="Times New Roman" w:eastAsia="Times New Roman" w:hAnsi="Times New Roman" w:cs="Times New Roman"/>
          <w:spacing w:val="-3"/>
          <w:sz w:val="24"/>
          <w:szCs w:val="24"/>
        </w:rPr>
        <w:t>c</w:t>
      </w:r>
      <w:r w:rsidRPr="00BB57ED">
        <w:rPr>
          <w:rFonts w:ascii="Times New Roman" w:eastAsia="Times New Roman" w:hAnsi="Times New Roman" w:cs="Times New Roman"/>
          <w:spacing w:val="2"/>
          <w:sz w:val="24"/>
          <w:szCs w:val="24"/>
        </w:rPr>
        <w:t>ur</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ment M</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n</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pacing w:val="-5"/>
          <w:sz w:val="24"/>
          <w:szCs w:val="24"/>
        </w:rPr>
        <w:t>g</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r</w:t>
      </w:r>
    </w:p>
    <w:p w14:paraId="47EC317B"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w:t>
      </w:r>
      <w:r w:rsidRPr="00663418">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 xml:space="preserve"> 2020 </w:t>
      </w:r>
      <w:r>
        <w:rPr>
          <w:rFonts w:ascii="Times New Roman" w:eastAsia="Times New Roman" w:hAnsi="Times New Roman" w:cs="Times New Roman"/>
          <w:spacing w:val="1"/>
          <w:sz w:val="24"/>
          <w:szCs w:val="24"/>
        </w:rPr>
        <w:t>–</w:t>
      </w:r>
      <w:r w:rsidRPr="00663418">
        <w:rPr>
          <w:rFonts w:ascii="Times New Roman" w:eastAsia="Times New Roman" w:hAnsi="Times New Roman" w:cs="Times New Roman"/>
          <w:spacing w:val="1"/>
          <w:sz w:val="24"/>
          <w:szCs w:val="24"/>
        </w:rPr>
        <w:t xml:space="preserve"> MMI</w:t>
      </w:r>
      <w:r>
        <w:rPr>
          <w:rFonts w:ascii="Times New Roman" w:eastAsia="Times New Roman" w:hAnsi="Times New Roman" w:cs="Times New Roman"/>
          <w:spacing w:val="1"/>
          <w:sz w:val="24"/>
          <w:szCs w:val="24"/>
        </w:rPr>
        <w:t xml:space="preserve">SR </w:t>
      </w:r>
      <w:r w:rsidRPr="00663418">
        <w:rPr>
          <w:rFonts w:ascii="Times New Roman" w:eastAsia="Times New Roman" w:hAnsi="Times New Roman" w:cs="Times New Roman"/>
          <w:spacing w:val="1"/>
          <w:sz w:val="24"/>
          <w:szCs w:val="24"/>
        </w:rPr>
        <w:t>QUALITY ASSURANCE</w:t>
      </w:r>
      <w:r w:rsidRPr="00663418">
        <w:rPr>
          <w:rFonts w:ascii="Times New Roman" w:eastAsia="Times New Roman" w:hAnsi="Times New Roman" w:cs="Times New Roman"/>
          <w:spacing w:val="2"/>
          <w:sz w:val="24"/>
          <w:szCs w:val="24"/>
        </w:rPr>
        <w:t xml:space="preserve"> </w:t>
      </w:r>
      <w:r w:rsidRPr="00EB697B">
        <w:rPr>
          <w:rFonts w:ascii="Times New Roman" w:eastAsia="Times New Roman" w:hAnsi="Times New Roman" w:cs="Times New Roman"/>
          <w:spacing w:val="2"/>
          <w:sz w:val="24"/>
          <w:szCs w:val="24"/>
        </w:rPr>
        <w:t>RFP #</w:t>
      </w:r>
      <w:r>
        <w:rPr>
          <w:rFonts w:ascii="Times New Roman" w:eastAsia="Times New Roman" w:hAnsi="Times New Roman" w:cs="Times New Roman"/>
          <w:spacing w:val="2"/>
          <w:sz w:val="24"/>
          <w:szCs w:val="24"/>
        </w:rPr>
        <w:t>18-630-8000-0003</w:t>
      </w:r>
      <w:r w:rsidRPr="00663418">
        <w:rPr>
          <w:rFonts w:ascii="Times New Roman" w:eastAsia="Times New Roman" w:hAnsi="Times New Roman" w:cs="Times New Roman"/>
          <w:sz w:val="24"/>
          <w:szCs w:val="24"/>
        </w:rPr>
        <w:t xml:space="preserve"> </w:t>
      </w:r>
      <w:r w:rsidRPr="00BB57ED">
        <w:rPr>
          <w:rFonts w:ascii="Times New Roman" w:eastAsia="Times New Roman" w:hAnsi="Times New Roman" w:cs="Times New Roman"/>
          <w:sz w:val="24"/>
          <w:szCs w:val="24"/>
        </w:rPr>
        <w:t>Medical Assistance Division</w:t>
      </w:r>
    </w:p>
    <w:p w14:paraId="4B331466"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2055 South Pacheco Street</w:t>
      </w:r>
      <w:r>
        <w:rPr>
          <w:rFonts w:ascii="Times New Roman" w:eastAsia="Times New Roman" w:hAnsi="Times New Roman" w:cs="Times New Roman"/>
          <w:sz w:val="24"/>
          <w:szCs w:val="24"/>
        </w:rPr>
        <w:t>, Suite 500</w:t>
      </w:r>
    </w:p>
    <w:p w14:paraId="01A2694C"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Sa</w:t>
      </w:r>
      <w:r w:rsidRPr="00BB57ED">
        <w:rPr>
          <w:rFonts w:ascii="Times New Roman" w:eastAsia="Times New Roman" w:hAnsi="Times New Roman" w:cs="Times New Roman"/>
          <w:sz w:val="24"/>
          <w:szCs w:val="24"/>
        </w:rPr>
        <w:t xml:space="preserve">nta </w:t>
      </w:r>
      <w:r w:rsidRPr="00663418">
        <w:rPr>
          <w:rFonts w:ascii="Times New Roman" w:eastAsia="Times New Roman" w:hAnsi="Times New Roman" w:cs="Times New Roman"/>
          <w:sz w:val="24"/>
          <w:szCs w:val="24"/>
        </w:rPr>
        <w:t>Fe</w:t>
      </w:r>
      <w:r w:rsidRPr="00BB57ED">
        <w:rPr>
          <w:rFonts w:ascii="Times New Roman" w:eastAsia="Times New Roman" w:hAnsi="Times New Roman" w:cs="Times New Roman"/>
          <w:sz w:val="24"/>
          <w:szCs w:val="24"/>
        </w:rPr>
        <w:t>, NM 87504-2348</w:t>
      </w:r>
    </w:p>
    <w:p w14:paraId="4EAE2CB9"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P</w:t>
      </w:r>
      <w:r w:rsidRPr="00BB57ED">
        <w:rPr>
          <w:rFonts w:ascii="Times New Roman" w:eastAsia="Times New Roman" w:hAnsi="Times New Roman" w:cs="Times New Roman"/>
          <w:sz w:val="24"/>
          <w:szCs w:val="24"/>
        </w:rPr>
        <w:t>hon</w:t>
      </w:r>
      <w:r w:rsidRPr="00663418">
        <w:rPr>
          <w:rFonts w:ascii="Times New Roman" w:eastAsia="Times New Roman" w:hAnsi="Times New Roman" w:cs="Times New Roman"/>
          <w:sz w:val="24"/>
          <w:szCs w:val="24"/>
        </w:rPr>
        <w:t>e</w:t>
      </w:r>
      <w:r w:rsidRPr="00BB57ED">
        <w:rPr>
          <w:rFonts w:ascii="Times New Roman" w:eastAsia="Times New Roman" w:hAnsi="Times New Roman" w:cs="Times New Roman"/>
          <w:sz w:val="24"/>
          <w:szCs w:val="24"/>
        </w:rPr>
        <w:t>: (505) 82</w:t>
      </w:r>
      <w:r>
        <w:rPr>
          <w:rFonts w:ascii="Times New Roman" w:eastAsia="Times New Roman" w:hAnsi="Times New Roman" w:cs="Times New Roman"/>
          <w:sz w:val="24"/>
          <w:szCs w:val="24"/>
        </w:rPr>
        <w:t>7-7710</w:t>
      </w:r>
    </w:p>
    <w:p w14:paraId="0AF6A42E"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Fax</w:t>
      </w:r>
      <w:r w:rsidRPr="00BB57ED">
        <w:rPr>
          <w:rFonts w:ascii="Times New Roman" w:eastAsia="Times New Roman" w:hAnsi="Times New Roman" w:cs="Times New Roman"/>
          <w:sz w:val="24"/>
          <w:szCs w:val="24"/>
        </w:rPr>
        <w:t>: (505) 827-7222</w:t>
      </w:r>
    </w:p>
    <w:p w14:paraId="33053807" w14:textId="77777777" w:rsidR="00D01F43" w:rsidRPr="00663418" w:rsidRDefault="00D01F43" w:rsidP="00D01F43">
      <w:pPr>
        <w:spacing w:after="0" w:line="240" w:lineRule="auto"/>
        <w:ind w:left="144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Em</w:t>
      </w:r>
      <w:r w:rsidRPr="00663418">
        <w:rPr>
          <w:rFonts w:ascii="Times New Roman" w:eastAsia="Times New Roman" w:hAnsi="Times New Roman" w:cs="Times New Roman"/>
          <w:sz w:val="24"/>
          <w:szCs w:val="24"/>
        </w:rPr>
        <w:t>a</w:t>
      </w:r>
      <w:r w:rsidRPr="00BB57ED">
        <w:rPr>
          <w:rFonts w:ascii="Times New Roman" w:eastAsia="Times New Roman" w:hAnsi="Times New Roman" w:cs="Times New Roman"/>
          <w:sz w:val="24"/>
          <w:szCs w:val="24"/>
        </w:rPr>
        <w:t>i</w:t>
      </w:r>
      <w:r w:rsidRPr="00663418">
        <w:rPr>
          <w:rFonts w:ascii="Times New Roman" w:eastAsia="Times New Roman" w:hAnsi="Times New Roman" w:cs="Times New Roman"/>
          <w:sz w:val="24"/>
          <w:szCs w:val="24"/>
        </w:rPr>
        <w:t>l</w:t>
      </w:r>
      <w:r w:rsidRPr="00BB57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z w:val="24"/>
          <w:szCs w:val="24"/>
        </w:rPr>
        <w:t>JadeN.Hunt@state.nm.us</w:t>
      </w:r>
    </w:p>
    <w:p w14:paraId="6A432AAC" w14:textId="77777777" w:rsidR="00D01F43" w:rsidRPr="00663418" w:rsidRDefault="00D01F43" w:rsidP="00D01F43">
      <w:pPr>
        <w:spacing w:after="0" w:line="240" w:lineRule="auto"/>
        <w:ind w:left="1440" w:right="200" w:firstLine="720"/>
        <w:rPr>
          <w:rFonts w:ascii="Times New Roman" w:eastAsia="Times New Roman" w:hAnsi="Times New Roman" w:cs="Times New Roman"/>
          <w:sz w:val="24"/>
          <w:szCs w:val="24"/>
        </w:rPr>
      </w:pPr>
    </w:p>
    <w:p w14:paraId="2DC9094A" w14:textId="77777777" w:rsidR="00D01F43" w:rsidRPr="00663418" w:rsidRDefault="00D01F43" w:rsidP="00D01F43">
      <w:pPr>
        <w:spacing w:after="0" w:line="240" w:lineRule="auto"/>
        <w:ind w:left="100" w:right="200"/>
        <w:rPr>
          <w:rFonts w:ascii="Times New Roman" w:eastAsia="Times New Roman" w:hAnsi="Times New Roman" w:cs="Times New Roman"/>
          <w:sz w:val="24"/>
          <w:szCs w:val="24"/>
        </w:rPr>
      </w:pPr>
      <w:r w:rsidRPr="00663418">
        <w:rPr>
          <w:rFonts w:ascii="Times New Roman" w:eastAsia="Times New Roman" w:hAnsi="Times New Roman" w:cs="Times New Roman"/>
          <w:spacing w:val="2"/>
          <w:sz w:val="24"/>
          <w:szCs w:val="24"/>
        </w:rPr>
        <w:t xml:space="preserve">For inclusion in the evaluation process, completed Reference Questionnaires must be received by the Procurement Manager not later than </w:t>
      </w:r>
      <w:r w:rsidRPr="00663418">
        <w:rPr>
          <w:rFonts w:ascii="Times New Roman" w:eastAsia="Times New Roman" w:hAnsi="Times New Roman" w:cs="Times New Roman"/>
          <w:sz w:val="24"/>
          <w:szCs w:val="24"/>
        </w:rPr>
        <w:t xml:space="preserve">the </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submis</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 xml:space="preserve">ion </w:t>
      </w:r>
      <w:r w:rsidRPr="00663418">
        <w:rPr>
          <w:rFonts w:ascii="Times New Roman" w:eastAsia="Times New Roman" w:hAnsi="Times New Roman" w:cs="Times New Roman"/>
          <w:spacing w:val="-2"/>
          <w:sz w:val="24"/>
          <w:szCs w:val="24"/>
        </w:rPr>
        <w:t>d</w:t>
      </w:r>
      <w:r w:rsidRPr="00663418">
        <w:rPr>
          <w:rFonts w:ascii="Times New Roman" w:eastAsia="Times New Roman" w:hAnsi="Times New Roman" w:cs="Times New Roman"/>
          <w:spacing w:val="-1"/>
          <w:sz w:val="24"/>
          <w:szCs w:val="24"/>
        </w:rPr>
        <w:t>ea</w:t>
      </w:r>
      <w:r w:rsidRPr="00663418">
        <w:rPr>
          <w:rFonts w:ascii="Times New Roman" w:eastAsia="Times New Roman" w:hAnsi="Times New Roman" w:cs="Times New Roman"/>
          <w:sz w:val="24"/>
          <w:szCs w:val="24"/>
        </w:rPr>
        <w:t>dl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ne.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m and in</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rm</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 provid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will</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ome a</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rt of</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the submit</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pr</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z w:val="24"/>
          <w:szCs w:val="24"/>
        </w:rPr>
        <w:t>os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l. </w:t>
      </w:r>
      <w:r w:rsidRPr="00663418">
        <w:rPr>
          <w:rFonts w:ascii="Times New Roman" w:eastAsia="Times New Roman" w:hAnsi="Times New Roman" w:cs="Times New Roman"/>
          <w:spacing w:val="-1"/>
          <w:sz w:val="24"/>
          <w:szCs w:val="24"/>
        </w:rPr>
        <w:t>B</w:t>
      </w:r>
      <w:r w:rsidRPr="00663418">
        <w:rPr>
          <w:rFonts w:ascii="Times New Roman" w:eastAsia="Times New Roman" w:hAnsi="Times New Roman" w:cs="Times New Roman"/>
          <w:sz w:val="24"/>
          <w:szCs w:val="24"/>
        </w:rPr>
        <w:t>usiness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 provid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m</w:t>
      </w:r>
      <w:r w:rsidRPr="00663418">
        <w:rPr>
          <w:rFonts w:ascii="Times New Roman" w:eastAsia="Times New Roman" w:hAnsi="Times New Roman" w:cs="Times New Roman"/>
          <w:spacing w:val="4"/>
          <w:sz w:val="24"/>
          <w:szCs w:val="24"/>
        </w:rPr>
        <w:t>a</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 xml:space="preserve">be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onta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ted </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r v</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d</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2"/>
          <w:sz w:val="24"/>
          <w:szCs w:val="24"/>
        </w:rPr>
        <w:t>c</w:t>
      </w:r>
      <w:r w:rsidRPr="00663418">
        <w:rPr>
          <w:rFonts w:ascii="Times New Roman" w:eastAsia="Times New Roman" w:hAnsi="Times New Roman" w:cs="Times New Roman"/>
          <w:sz w:val="24"/>
          <w:szCs w:val="24"/>
        </w:rPr>
        <w:t>ontent p</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vided 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rein.</w:t>
      </w:r>
    </w:p>
    <w:p w14:paraId="14761894" w14:textId="77777777" w:rsidR="00D01F43" w:rsidRPr="00663418" w:rsidRDefault="00D01F43" w:rsidP="00D01F43">
      <w:pPr>
        <w:ind w:right="200"/>
        <w:rPr>
          <w:rFonts w:ascii="Times New Roman" w:eastAsia="Times New Roman" w:hAnsi="Times New Roman" w:cs="Times New Roman"/>
          <w:b/>
          <w:bCs/>
          <w:spacing w:val="-1"/>
          <w:sz w:val="24"/>
          <w:szCs w:val="24"/>
        </w:rPr>
      </w:pPr>
      <w:r w:rsidRPr="00663418">
        <w:rPr>
          <w:rFonts w:ascii="Times New Roman" w:eastAsia="Times New Roman" w:hAnsi="Times New Roman" w:cs="Times New Roman"/>
          <w:b/>
          <w:bCs/>
          <w:spacing w:val="-1"/>
          <w:sz w:val="24"/>
          <w:szCs w:val="24"/>
        </w:rPr>
        <w:br w:type="page"/>
      </w:r>
    </w:p>
    <w:p w14:paraId="11999E31" w14:textId="77777777" w:rsidR="00D01F43" w:rsidRPr="00663418" w:rsidRDefault="00D01F43" w:rsidP="00D01F43">
      <w:pPr>
        <w:spacing w:before="62" w:after="0" w:line="322" w:lineRule="exact"/>
        <w:ind w:left="-90" w:right="200"/>
        <w:jc w:val="center"/>
        <w:rPr>
          <w:rFonts w:ascii="Times New Roman" w:eastAsia="Times New Roman" w:hAnsi="Times New Roman" w:cs="Times New Roman"/>
          <w:b/>
          <w:bCs/>
          <w:sz w:val="24"/>
          <w:szCs w:val="24"/>
        </w:rPr>
      </w:pPr>
      <w:r w:rsidRPr="00663418">
        <w:rPr>
          <w:rFonts w:ascii="Times New Roman" w:eastAsia="Times New Roman" w:hAnsi="Times New Roman" w:cs="Times New Roman"/>
          <w:b/>
          <w:bCs/>
          <w:spacing w:val="-1"/>
          <w:sz w:val="24"/>
          <w:szCs w:val="24"/>
        </w:rPr>
        <w:lastRenderedPageBreak/>
        <w:t>RF</w:t>
      </w:r>
      <w:r w:rsidRPr="00663418">
        <w:rPr>
          <w:rFonts w:ascii="Times New Roman" w:eastAsia="Times New Roman" w:hAnsi="Times New Roman" w:cs="Times New Roman"/>
          <w:b/>
          <w:bCs/>
          <w:sz w:val="24"/>
          <w:szCs w:val="24"/>
        </w:rPr>
        <w:t>P</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 xml:space="preserve"># </w:t>
      </w:r>
      <w:r w:rsidRPr="00EB697B">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w:t>
      </w:r>
      <w:r w:rsidRPr="00EB697B">
        <w:rPr>
          <w:rFonts w:ascii="Times New Roman" w:eastAsia="Times New Roman" w:hAnsi="Times New Roman" w:cs="Times New Roman"/>
          <w:b/>
          <w:bCs/>
          <w:sz w:val="24"/>
          <w:szCs w:val="24"/>
        </w:rPr>
        <w:t>-630-</w:t>
      </w:r>
      <w:r>
        <w:rPr>
          <w:rFonts w:ascii="Times New Roman" w:eastAsia="Times New Roman" w:hAnsi="Times New Roman" w:cs="Times New Roman"/>
          <w:b/>
          <w:bCs/>
          <w:sz w:val="24"/>
          <w:szCs w:val="24"/>
        </w:rPr>
        <w:t>8</w:t>
      </w:r>
      <w:r w:rsidRPr="00EB697B">
        <w:rPr>
          <w:rFonts w:ascii="Times New Roman" w:eastAsia="Times New Roman" w:hAnsi="Times New Roman" w:cs="Times New Roman"/>
          <w:b/>
          <w:bCs/>
          <w:sz w:val="24"/>
          <w:szCs w:val="24"/>
        </w:rPr>
        <w:t>000-</w:t>
      </w:r>
      <w:r>
        <w:rPr>
          <w:rFonts w:ascii="Times New Roman" w:eastAsia="Times New Roman" w:hAnsi="Times New Roman" w:cs="Times New Roman"/>
          <w:b/>
          <w:bCs/>
          <w:sz w:val="24"/>
          <w:szCs w:val="24"/>
        </w:rPr>
        <w:t>0003</w:t>
      </w:r>
      <w:r w:rsidRPr="00EB697B">
        <w:rPr>
          <w:rFonts w:ascii="Times New Roman" w:eastAsia="Times New Roman" w:hAnsi="Times New Roman" w:cs="Times New Roman"/>
          <w:b/>
          <w:bCs/>
          <w:sz w:val="24"/>
          <w:szCs w:val="24"/>
        </w:rPr>
        <w:t xml:space="preserve"> </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NC</w:t>
      </w:r>
      <w:r w:rsidRPr="00663418">
        <w:rPr>
          <w:rFonts w:ascii="Times New Roman" w:eastAsia="Times New Roman" w:hAnsi="Times New Roman" w:cs="Times New Roman"/>
          <w:b/>
          <w:bCs/>
          <w:sz w:val="24"/>
          <w:szCs w:val="24"/>
        </w:rPr>
        <w:t>E Q</w:t>
      </w:r>
      <w:r w:rsidRPr="00663418">
        <w:rPr>
          <w:rFonts w:ascii="Times New Roman" w:eastAsia="Times New Roman" w:hAnsi="Times New Roman" w:cs="Times New Roman"/>
          <w:b/>
          <w:bCs/>
          <w:spacing w:val="-2"/>
          <w:sz w:val="24"/>
          <w:szCs w:val="24"/>
        </w:rPr>
        <w:t>U</w:t>
      </w:r>
      <w:r w:rsidRPr="00663418">
        <w:rPr>
          <w:rFonts w:ascii="Times New Roman" w:eastAsia="Times New Roman" w:hAnsi="Times New Roman" w:cs="Times New Roman"/>
          <w:b/>
          <w:bCs/>
          <w:spacing w:val="2"/>
          <w:sz w:val="24"/>
          <w:szCs w:val="24"/>
        </w:rPr>
        <w:t>E</w:t>
      </w:r>
      <w:r w:rsidRPr="00663418">
        <w:rPr>
          <w:rFonts w:ascii="Times New Roman" w:eastAsia="Times New Roman" w:hAnsi="Times New Roman" w:cs="Times New Roman"/>
          <w:b/>
          <w:bCs/>
          <w:sz w:val="24"/>
          <w:szCs w:val="24"/>
        </w:rPr>
        <w:t>ST</w:t>
      </w:r>
      <w:r w:rsidRPr="00663418">
        <w:rPr>
          <w:rFonts w:ascii="Times New Roman" w:eastAsia="Times New Roman" w:hAnsi="Times New Roman" w:cs="Times New Roman"/>
          <w:b/>
          <w:bCs/>
          <w:spacing w:val="1"/>
          <w:sz w:val="24"/>
          <w:szCs w:val="24"/>
        </w:rPr>
        <w:t>I</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NNA</w:t>
      </w:r>
      <w:r w:rsidRPr="00663418">
        <w:rPr>
          <w:rFonts w:ascii="Times New Roman" w:eastAsia="Times New Roman" w:hAnsi="Times New Roman" w:cs="Times New Roman"/>
          <w:b/>
          <w:bCs/>
          <w:spacing w:val="1"/>
          <w:sz w:val="24"/>
          <w:szCs w:val="24"/>
        </w:rPr>
        <w:t>I</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 xml:space="preserve">E </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w:t>
      </w:r>
    </w:p>
    <w:p w14:paraId="4D5668A9" w14:textId="77777777" w:rsidR="00D01F43" w:rsidRPr="00663418" w:rsidRDefault="00D01F43" w:rsidP="00D01F43">
      <w:pPr>
        <w:spacing w:before="62" w:after="0" w:line="322" w:lineRule="exact"/>
        <w:ind w:left="-90" w:right="200" w:firstLine="2"/>
        <w:jc w:val="center"/>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&lt;Offeror Name&gt;</w:t>
      </w:r>
    </w:p>
    <w:p w14:paraId="06F9F157" w14:textId="77777777" w:rsidR="00D01F43" w:rsidRPr="00663418" w:rsidRDefault="00D01F43" w:rsidP="00D01F43">
      <w:pPr>
        <w:spacing w:after="0" w:line="200" w:lineRule="exact"/>
        <w:ind w:right="200"/>
        <w:rPr>
          <w:rFonts w:ascii="Times New Roman" w:hAnsi="Times New Roman" w:cs="Times New Roman"/>
          <w:sz w:val="24"/>
          <w:szCs w:val="24"/>
        </w:rPr>
      </w:pPr>
    </w:p>
    <w:p w14:paraId="3DAC5732" w14:textId="77777777" w:rsidR="00D01F43" w:rsidRPr="00663418" w:rsidRDefault="00D01F43" w:rsidP="00D01F43">
      <w:pPr>
        <w:spacing w:before="15" w:after="0" w:line="260" w:lineRule="exact"/>
        <w:ind w:right="200"/>
        <w:rPr>
          <w:rFonts w:ascii="Times New Roman" w:hAnsi="Times New Roman" w:cs="Times New Roman"/>
          <w:sz w:val="24"/>
          <w:szCs w:val="24"/>
        </w:rPr>
      </w:pPr>
    </w:p>
    <w:p w14:paraId="1799E2AC" w14:textId="77777777" w:rsidR="00D01F43" w:rsidRDefault="00D01F43" w:rsidP="00D01F43">
      <w:pPr>
        <w:spacing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This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ing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subm</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to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2"/>
          <w:sz w:val="24"/>
          <w:szCs w:val="24"/>
        </w:rPr>
        <w:t>organization</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for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omp</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 a</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busin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fer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for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h</w:t>
      </w:r>
      <w:r w:rsidRPr="00663418">
        <w:rPr>
          <w:rFonts w:ascii="Times New Roman" w:eastAsia="Times New Roman" w:hAnsi="Times New Roman" w:cs="Times New Roman"/>
          <w:sz w:val="24"/>
          <w:szCs w:val="24"/>
        </w:rPr>
        <w:t xml:space="preserve">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ompa</w:t>
      </w:r>
      <w:r w:rsidRPr="00663418">
        <w:rPr>
          <w:rFonts w:ascii="Times New Roman" w:eastAsia="Times New Roman" w:hAnsi="Times New Roman" w:cs="Times New Roman"/>
          <w:spacing w:val="4"/>
          <w:sz w:val="24"/>
          <w:szCs w:val="24"/>
        </w:rPr>
        <w:t>n</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sted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bov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to 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turn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 xml:space="preserve">to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tate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Ne</w:t>
      </w:r>
      <w:r w:rsidRPr="00663418">
        <w:rPr>
          <w:rFonts w:ascii="Times New Roman" w:eastAsia="Times New Roman" w:hAnsi="Times New Roman" w:cs="Times New Roman"/>
          <w:sz w:val="24"/>
          <w:szCs w:val="24"/>
        </w:rPr>
        <w:t>w 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ico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Hum</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n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 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 via</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si</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or e</w:t>
      </w:r>
      <w:r w:rsidRPr="00663418">
        <w:rPr>
          <w:rFonts w:ascii="Times New Roman" w:eastAsia="Times New Roman" w:hAnsi="Times New Roman" w:cs="Times New Roman"/>
          <w:spacing w:val="-1"/>
          <w:sz w:val="24"/>
          <w:szCs w:val="24"/>
        </w:rPr>
        <w:t>-</w:t>
      </w:r>
      <w:r w:rsidRPr="00663418">
        <w:rPr>
          <w:rFonts w:ascii="Times New Roman" w:eastAsia="Times New Roman" w:hAnsi="Times New Roman" w:cs="Times New Roman"/>
          <w:sz w:val="24"/>
          <w:szCs w:val="24"/>
        </w:rPr>
        <w:t>mail:</w:t>
      </w:r>
    </w:p>
    <w:p w14:paraId="05999B3B" w14:textId="77777777" w:rsidR="00D01F43" w:rsidRPr="00663418" w:rsidRDefault="00D01F43" w:rsidP="00D01F43">
      <w:pPr>
        <w:spacing w:after="0" w:line="240" w:lineRule="auto"/>
        <w:ind w:left="220" w:right="200"/>
        <w:rPr>
          <w:rFonts w:ascii="Times New Roman" w:eastAsia="Times New Roman" w:hAnsi="Times New Roman" w:cs="Times New Roman"/>
          <w:sz w:val="24"/>
          <w:szCs w:val="24"/>
        </w:rPr>
      </w:pPr>
    </w:p>
    <w:p w14:paraId="70E4E97E" w14:textId="77777777" w:rsidR="00D01F43" w:rsidRDefault="00D01F43" w:rsidP="00D01F43">
      <w:pPr>
        <w:spacing w:after="0" w:line="240" w:lineRule="auto"/>
        <w:ind w:left="720" w:right="200" w:firstLine="72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J</w:t>
      </w:r>
      <w:r>
        <w:rPr>
          <w:rFonts w:ascii="Times New Roman" w:eastAsia="Times New Roman" w:hAnsi="Times New Roman" w:cs="Times New Roman"/>
          <w:sz w:val="24"/>
          <w:szCs w:val="24"/>
        </w:rPr>
        <w:t>ade Hunt</w:t>
      </w:r>
      <w:r w:rsidRPr="00BB57ED">
        <w:rPr>
          <w:rFonts w:ascii="Times New Roman" w:eastAsia="Times New Roman" w:hAnsi="Times New Roman" w:cs="Times New Roman"/>
          <w:sz w:val="24"/>
          <w:szCs w:val="24"/>
        </w:rPr>
        <w:t>,</w:t>
      </w:r>
      <w:r w:rsidRPr="00BB57ED">
        <w:rPr>
          <w:rFonts w:ascii="Times New Roman" w:eastAsia="Times New Roman" w:hAnsi="Times New Roman" w:cs="Times New Roman"/>
          <w:spacing w:val="1"/>
          <w:sz w:val="24"/>
          <w:szCs w:val="24"/>
        </w:rPr>
        <w:t xml:space="preserve"> P</w:t>
      </w:r>
      <w:r w:rsidRPr="00BB57ED">
        <w:rPr>
          <w:rFonts w:ascii="Times New Roman" w:eastAsia="Times New Roman" w:hAnsi="Times New Roman" w:cs="Times New Roman"/>
          <w:spacing w:val="-1"/>
          <w:sz w:val="24"/>
          <w:szCs w:val="24"/>
        </w:rPr>
        <w:t>r</w:t>
      </w:r>
      <w:r w:rsidRPr="00BB57ED">
        <w:rPr>
          <w:rFonts w:ascii="Times New Roman" w:eastAsia="Times New Roman" w:hAnsi="Times New Roman" w:cs="Times New Roman"/>
          <w:sz w:val="24"/>
          <w:szCs w:val="24"/>
        </w:rPr>
        <w:t>o</w:t>
      </w:r>
      <w:r w:rsidRPr="00BB57ED">
        <w:rPr>
          <w:rFonts w:ascii="Times New Roman" w:eastAsia="Times New Roman" w:hAnsi="Times New Roman" w:cs="Times New Roman"/>
          <w:spacing w:val="-3"/>
          <w:sz w:val="24"/>
          <w:szCs w:val="24"/>
        </w:rPr>
        <w:t>c</w:t>
      </w:r>
      <w:r w:rsidRPr="00BB57ED">
        <w:rPr>
          <w:rFonts w:ascii="Times New Roman" w:eastAsia="Times New Roman" w:hAnsi="Times New Roman" w:cs="Times New Roman"/>
          <w:spacing w:val="2"/>
          <w:sz w:val="24"/>
          <w:szCs w:val="24"/>
        </w:rPr>
        <w:t>ur</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ment M</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z w:val="24"/>
          <w:szCs w:val="24"/>
        </w:rPr>
        <w:t>n</w:t>
      </w:r>
      <w:r w:rsidRPr="00BB57ED">
        <w:rPr>
          <w:rFonts w:ascii="Times New Roman" w:eastAsia="Times New Roman" w:hAnsi="Times New Roman" w:cs="Times New Roman"/>
          <w:spacing w:val="1"/>
          <w:sz w:val="24"/>
          <w:szCs w:val="24"/>
        </w:rPr>
        <w:t>a</w:t>
      </w:r>
      <w:r w:rsidRPr="00BB57ED">
        <w:rPr>
          <w:rFonts w:ascii="Times New Roman" w:eastAsia="Times New Roman" w:hAnsi="Times New Roman" w:cs="Times New Roman"/>
          <w:spacing w:val="-5"/>
          <w:sz w:val="24"/>
          <w:szCs w:val="24"/>
        </w:rPr>
        <w:t>g</w:t>
      </w:r>
      <w:r w:rsidRPr="00BB57ED">
        <w:rPr>
          <w:rFonts w:ascii="Times New Roman" w:eastAsia="Times New Roman" w:hAnsi="Times New Roman" w:cs="Times New Roman"/>
          <w:spacing w:val="-1"/>
          <w:sz w:val="24"/>
          <w:szCs w:val="24"/>
        </w:rPr>
        <w:t>e</w:t>
      </w:r>
      <w:r w:rsidRPr="00BB57ED">
        <w:rPr>
          <w:rFonts w:ascii="Times New Roman" w:eastAsia="Times New Roman" w:hAnsi="Times New Roman" w:cs="Times New Roman"/>
          <w:sz w:val="24"/>
          <w:szCs w:val="24"/>
        </w:rPr>
        <w:t>r</w:t>
      </w:r>
    </w:p>
    <w:p w14:paraId="18DE766B" w14:textId="77777777" w:rsidR="00D01F43" w:rsidRDefault="00D01F43" w:rsidP="00D01F43">
      <w:pPr>
        <w:spacing w:after="0" w:line="240" w:lineRule="auto"/>
        <w:ind w:left="144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H</w:t>
      </w:r>
      <w:r w:rsidRPr="00663418">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 xml:space="preserve"> 2020 </w:t>
      </w:r>
      <w:r>
        <w:rPr>
          <w:rFonts w:ascii="Times New Roman" w:eastAsia="Times New Roman" w:hAnsi="Times New Roman" w:cs="Times New Roman"/>
          <w:spacing w:val="1"/>
          <w:sz w:val="24"/>
          <w:szCs w:val="24"/>
        </w:rPr>
        <w:t>–</w:t>
      </w:r>
      <w:r w:rsidRPr="00663418">
        <w:rPr>
          <w:rFonts w:ascii="Times New Roman" w:eastAsia="Times New Roman" w:hAnsi="Times New Roman" w:cs="Times New Roman"/>
          <w:spacing w:val="1"/>
          <w:sz w:val="24"/>
          <w:szCs w:val="24"/>
        </w:rPr>
        <w:t xml:space="preserve"> MMI</w:t>
      </w:r>
      <w:r>
        <w:rPr>
          <w:rFonts w:ascii="Times New Roman" w:eastAsia="Times New Roman" w:hAnsi="Times New Roman" w:cs="Times New Roman"/>
          <w:spacing w:val="1"/>
          <w:sz w:val="24"/>
          <w:szCs w:val="24"/>
        </w:rPr>
        <w:t xml:space="preserve">SR </w:t>
      </w:r>
      <w:r w:rsidRPr="00663418">
        <w:rPr>
          <w:rFonts w:ascii="Times New Roman" w:eastAsia="Times New Roman" w:hAnsi="Times New Roman" w:cs="Times New Roman"/>
          <w:spacing w:val="1"/>
          <w:sz w:val="24"/>
          <w:szCs w:val="24"/>
        </w:rPr>
        <w:t>QUALITY ASSURANCE</w:t>
      </w:r>
      <w:r w:rsidRPr="00663418">
        <w:rPr>
          <w:rFonts w:ascii="Times New Roman" w:eastAsia="Times New Roman" w:hAnsi="Times New Roman" w:cs="Times New Roman"/>
          <w:spacing w:val="2"/>
          <w:sz w:val="24"/>
          <w:szCs w:val="24"/>
        </w:rPr>
        <w:t xml:space="preserve"> </w:t>
      </w:r>
      <w:r w:rsidRPr="00EB697B">
        <w:rPr>
          <w:rFonts w:ascii="Times New Roman" w:eastAsia="Times New Roman" w:hAnsi="Times New Roman" w:cs="Times New Roman"/>
          <w:spacing w:val="2"/>
          <w:sz w:val="24"/>
          <w:szCs w:val="24"/>
        </w:rPr>
        <w:t>RFP #</w:t>
      </w:r>
      <w:r>
        <w:rPr>
          <w:rFonts w:ascii="Times New Roman" w:eastAsia="Times New Roman" w:hAnsi="Times New Roman" w:cs="Times New Roman"/>
          <w:spacing w:val="2"/>
          <w:sz w:val="24"/>
          <w:szCs w:val="24"/>
        </w:rPr>
        <w:t>18-630-8000-0003</w:t>
      </w:r>
      <w:r w:rsidRPr="00663418">
        <w:rPr>
          <w:rFonts w:ascii="Times New Roman" w:eastAsia="Times New Roman" w:hAnsi="Times New Roman" w:cs="Times New Roman"/>
          <w:sz w:val="24"/>
          <w:szCs w:val="24"/>
        </w:rPr>
        <w:t xml:space="preserve"> </w:t>
      </w:r>
      <w:r w:rsidRPr="00BB57ED">
        <w:rPr>
          <w:rFonts w:ascii="Times New Roman" w:eastAsia="Times New Roman" w:hAnsi="Times New Roman" w:cs="Times New Roman"/>
          <w:sz w:val="24"/>
          <w:szCs w:val="24"/>
        </w:rPr>
        <w:t>Medical Assistance Division</w:t>
      </w:r>
    </w:p>
    <w:p w14:paraId="2971B33A" w14:textId="77777777" w:rsidR="00D01F43" w:rsidRPr="00BB57ED" w:rsidRDefault="00D01F43" w:rsidP="00D01F43">
      <w:pPr>
        <w:spacing w:after="0" w:line="240" w:lineRule="auto"/>
        <w:ind w:left="1440" w:right="20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2055 South Pacheco Street</w:t>
      </w:r>
      <w:r>
        <w:rPr>
          <w:rFonts w:ascii="Times New Roman" w:eastAsia="Times New Roman" w:hAnsi="Times New Roman" w:cs="Times New Roman"/>
          <w:sz w:val="24"/>
          <w:szCs w:val="24"/>
        </w:rPr>
        <w:t>, Suite 500</w:t>
      </w:r>
    </w:p>
    <w:p w14:paraId="09F56F12" w14:textId="77777777" w:rsidR="00D01F43" w:rsidRDefault="00D01F43" w:rsidP="00D01F43">
      <w:pPr>
        <w:spacing w:after="0" w:line="240" w:lineRule="auto"/>
        <w:ind w:left="720" w:right="200" w:firstLine="72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Sa</w:t>
      </w:r>
      <w:r w:rsidRPr="00BB57ED">
        <w:rPr>
          <w:rFonts w:ascii="Times New Roman" w:eastAsia="Times New Roman" w:hAnsi="Times New Roman" w:cs="Times New Roman"/>
          <w:sz w:val="24"/>
          <w:szCs w:val="24"/>
        </w:rPr>
        <w:t xml:space="preserve">nta </w:t>
      </w:r>
      <w:r w:rsidRPr="00663418">
        <w:rPr>
          <w:rFonts w:ascii="Times New Roman" w:eastAsia="Times New Roman" w:hAnsi="Times New Roman" w:cs="Times New Roman"/>
          <w:sz w:val="24"/>
          <w:szCs w:val="24"/>
        </w:rPr>
        <w:t>Fe</w:t>
      </w:r>
      <w:r w:rsidRPr="00BB57ED">
        <w:rPr>
          <w:rFonts w:ascii="Times New Roman" w:eastAsia="Times New Roman" w:hAnsi="Times New Roman" w:cs="Times New Roman"/>
          <w:sz w:val="24"/>
          <w:szCs w:val="24"/>
        </w:rPr>
        <w:t>, NM 87504-2348</w:t>
      </w:r>
    </w:p>
    <w:p w14:paraId="27B2C574" w14:textId="77777777" w:rsidR="00D01F43" w:rsidRDefault="00D01F43" w:rsidP="00D01F43">
      <w:pPr>
        <w:spacing w:after="0" w:line="240" w:lineRule="auto"/>
        <w:ind w:left="720" w:right="200" w:firstLine="72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P</w:t>
      </w:r>
      <w:r w:rsidRPr="00BB57ED">
        <w:rPr>
          <w:rFonts w:ascii="Times New Roman" w:eastAsia="Times New Roman" w:hAnsi="Times New Roman" w:cs="Times New Roman"/>
          <w:sz w:val="24"/>
          <w:szCs w:val="24"/>
        </w:rPr>
        <w:t>hon</w:t>
      </w:r>
      <w:r w:rsidRPr="00663418">
        <w:rPr>
          <w:rFonts w:ascii="Times New Roman" w:eastAsia="Times New Roman" w:hAnsi="Times New Roman" w:cs="Times New Roman"/>
          <w:sz w:val="24"/>
          <w:szCs w:val="24"/>
        </w:rPr>
        <w:t>e</w:t>
      </w:r>
      <w:r w:rsidRPr="00BB57ED">
        <w:rPr>
          <w:rFonts w:ascii="Times New Roman" w:eastAsia="Times New Roman" w:hAnsi="Times New Roman" w:cs="Times New Roman"/>
          <w:sz w:val="24"/>
          <w:szCs w:val="24"/>
        </w:rPr>
        <w:t>: (505) 82</w:t>
      </w:r>
      <w:r>
        <w:rPr>
          <w:rFonts w:ascii="Times New Roman" w:eastAsia="Times New Roman" w:hAnsi="Times New Roman" w:cs="Times New Roman"/>
          <w:sz w:val="24"/>
          <w:szCs w:val="24"/>
        </w:rPr>
        <w:t>7-7710</w:t>
      </w:r>
    </w:p>
    <w:p w14:paraId="104DCAA9" w14:textId="77777777" w:rsidR="00D01F43" w:rsidRDefault="00D01F43" w:rsidP="00D01F43">
      <w:pPr>
        <w:spacing w:after="0" w:line="240" w:lineRule="auto"/>
        <w:ind w:left="720" w:right="200" w:firstLine="72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Fax</w:t>
      </w:r>
      <w:r w:rsidRPr="00BB57ED">
        <w:rPr>
          <w:rFonts w:ascii="Times New Roman" w:eastAsia="Times New Roman" w:hAnsi="Times New Roman" w:cs="Times New Roman"/>
          <w:sz w:val="24"/>
          <w:szCs w:val="24"/>
        </w:rPr>
        <w:t>: (505) 827-7222</w:t>
      </w:r>
    </w:p>
    <w:p w14:paraId="13646EDE" w14:textId="77777777" w:rsidR="00D01F43" w:rsidRPr="00663418" w:rsidRDefault="00D01F43" w:rsidP="00D01F43">
      <w:pPr>
        <w:spacing w:after="0" w:line="240" w:lineRule="auto"/>
        <w:ind w:left="720" w:right="200" w:firstLine="720"/>
        <w:rPr>
          <w:rFonts w:ascii="Times New Roman" w:eastAsia="Times New Roman" w:hAnsi="Times New Roman" w:cs="Times New Roman"/>
          <w:sz w:val="24"/>
          <w:szCs w:val="24"/>
        </w:rPr>
      </w:pPr>
      <w:r w:rsidRPr="00BB57ED">
        <w:rPr>
          <w:rFonts w:ascii="Times New Roman" w:eastAsia="Times New Roman" w:hAnsi="Times New Roman" w:cs="Times New Roman"/>
          <w:sz w:val="24"/>
          <w:szCs w:val="24"/>
        </w:rPr>
        <w:t>Em</w:t>
      </w:r>
      <w:r w:rsidRPr="00663418">
        <w:rPr>
          <w:rFonts w:ascii="Times New Roman" w:eastAsia="Times New Roman" w:hAnsi="Times New Roman" w:cs="Times New Roman"/>
          <w:sz w:val="24"/>
          <w:szCs w:val="24"/>
        </w:rPr>
        <w:t>a</w:t>
      </w:r>
      <w:r w:rsidRPr="00BB57ED">
        <w:rPr>
          <w:rFonts w:ascii="Times New Roman" w:eastAsia="Times New Roman" w:hAnsi="Times New Roman" w:cs="Times New Roman"/>
          <w:sz w:val="24"/>
          <w:szCs w:val="24"/>
        </w:rPr>
        <w:t>i</w:t>
      </w:r>
      <w:r w:rsidRPr="00663418">
        <w:rPr>
          <w:rFonts w:ascii="Times New Roman" w:eastAsia="Times New Roman" w:hAnsi="Times New Roman" w:cs="Times New Roman"/>
          <w:sz w:val="24"/>
          <w:szCs w:val="24"/>
        </w:rPr>
        <w:t>l</w:t>
      </w:r>
      <w:r w:rsidRPr="00BB57ED">
        <w:rPr>
          <w:rFonts w:ascii="Times New Roman" w:eastAsia="Times New Roman" w:hAnsi="Times New Roman" w:cs="Times New Roman"/>
          <w:sz w:val="24"/>
          <w:szCs w:val="24"/>
        </w:rPr>
        <w:t>:</w:t>
      </w:r>
      <w:r w:rsidRPr="00663418">
        <w:rPr>
          <w:rFonts w:ascii="Times New Roman" w:eastAsia="Times New Roman" w:hAnsi="Times New Roman" w:cs="Times New Roman"/>
          <w:sz w:val="24"/>
          <w:szCs w:val="24"/>
        </w:rPr>
        <w:t xml:space="preserve"> </w:t>
      </w:r>
      <w:hyperlink r:id="rId33">
        <w:r w:rsidRPr="00663418">
          <w:rPr>
            <w:rFonts w:ascii="Times New Roman" w:eastAsia="Times New Roman" w:hAnsi="Times New Roman" w:cs="Times New Roman"/>
            <w:sz w:val="24"/>
            <w:szCs w:val="24"/>
          </w:rPr>
          <w:t xml:space="preserve"> </w:t>
        </w:r>
      </w:hyperlink>
      <w:r w:rsidRPr="00663418" w:rsidDel="008F0D29">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z w:val="24"/>
          <w:szCs w:val="24"/>
        </w:rPr>
        <w:t>JadeN.Hunt@state.nm.us</w:t>
      </w:r>
    </w:p>
    <w:p w14:paraId="0EFDFA57" w14:textId="77777777" w:rsidR="00D01F43" w:rsidRPr="00663418" w:rsidRDefault="00D01F43" w:rsidP="00D01F43">
      <w:pPr>
        <w:spacing w:after="0" w:line="240" w:lineRule="auto"/>
        <w:ind w:left="2160" w:right="200"/>
        <w:rPr>
          <w:rFonts w:ascii="Times New Roman" w:eastAsia="Times New Roman" w:hAnsi="Times New Roman" w:cs="Times New Roman"/>
          <w:sz w:val="24"/>
          <w:szCs w:val="24"/>
        </w:rPr>
      </w:pPr>
    </w:p>
    <w:p w14:paraId="40799E38" w14:textId="77777777" w:rsidR="00D01F43" w:rsidRPr="00663418" w:rsidRDefault="00D01F43" w:rsidP="00D01F43">
      <w:pPr>
        <w:spacing w:before="12" w:after="0" w:line="240" w:lineRule="exact"/>
        <w:ind w:right="200"/>
        <w:rPr>
          <w:rFonts w:ascii="Times New Roman" w:hAnsi="Times New Roman" w:cs="Times New Roman"/>
          <w:sz w:val="24"/>
          <w:szCs w:val="24"/>
        </w:rPr>
      </w:pPr>
    </w:p>
    <w:p w14:paraId="14B7902E" w14:textId="3B6A02F0" w:rsidR="00D01F43" w:rsidRPr="00663418" w:rsidRDefault="00D01F43" w:rsidP="00D01F43">
      <w:pPr>
        <w:spacing w:before="29" w:after="0" w:line="271" w:lineRule="exact"/>
        <w:ind w:left="280" w:right="200"/>
        <w:rPr>
          <w:rFonts w:ascii="Times New Roman" w:eastAsia="Times New Roman" w:hAnsi="Times New Roman" w:cs="Times New Roman"/>
          <w:sz w:val="24"/>
          <w:szCs w:val="24"/>
        </w:rPr>
      </w:pPr>
      <w:r w:rsidRPr="00663418">
        <w:rPr>
          <w:rFonts w:ascii="Times New Roman" w:eastAsia="Times New Roman" w:hAnsi="Times New Roman" w:cs="Times New Roman"/>
          <w:position w:val="-1"/>
          <w:sz w:val="24"/>
          <w:szCs w:val="24"/>
        </w:rPr>
        <w:t>The form must be received by the Procurement Manager no lat</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r th</w:t>
      </w:r>
      <w:r w:rsidRPr="00663418">
        <w:rPr>
          <w:rFonts w:ascii="Times New Roman" w:eastAsia="Times New Roman" w:hAnsi="Times New Roman" w:cs="Times New Roman"/>
          <w:spacing w:val="-1"/>
          <w:position w:val="-1"/>
          <w:sz w:val="24"/>
          <w:szCs w:val="24"/>
        </w:rPr>
        <w:t>a</w:t>
      </w:r>
      <w:r w:rsidRPr="00663418">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4"/>
          <w:position w:val="-1"/>
          <w:sz w:val="24"/>
          <w:szCs w:val="24"/>
        </w:rPr>
        <w:t xml:space="preserve">3:00PM MT, </w:t>
      </w:r>
      <w:r w:rsidR="00EE300F">
        <w:rPr>
          <w:rFonts w:ascii="Times New Roman" w:eastAsia="Times New Roman" w:hAnsi="Times New Roman" w:cs="Times New Roman"/>
          <w:spacing w:val="4"/>
          <w:position w:val="-1"/>
          <w:sz w:val="24"/>
          <w:szCs w:val="24"/>
        </w:rPr>
        <w:t>May 16,</w:t>
      </w:r>
      <w:r>
        <w:rPr>
          <w:rFonts w:ascii="Times New Roman" w:eastAsia="Times New Roman" w:hAnsi="Times New Roman" w:cs="Times New Roman"/>
          <w:spacing w:val="4"/>
          <w:position w:val="-1"/>
          <w:sz w:val="24"/>
          <w:szCs w:val="24"/>
        </w:rPr>
        <w:t xml:space="preserve"> 2018</w:t>
      </w:r>
      <w:r w:rsidRPr="00663418">
        <w:rPr>
          <w:rFonts w:ascii="Times New Roman" w:eastAsia="Times New Roman" w:hAnsi="Times New Roman" w:cs="Times New Roman"/>
          <w:b/>
          <w:bCs/>
          <w:position w:val="-1"/>
          <w:sz w:val="24"/>
          <w:szCs w:val="24"/>
        </w:rPr>
        <w:t xml:space="preserve"> </w:t>
      </w:r>
      <w:r w:rsidRPr="00663418">
        <w:rPr>
          <w:rFonts w:ascii="Times New Roman" w:eastAsia="Times New Roman" w:hAnsi="Times New Roman" w:cs="Times New Roman"/>
          <w:spacing w:val="-1"/>
          <w:position w:val="-1"/>
          <w:sz w:val="24"/>
          <w:szCs w:val="24"/>
        </w:rPr>
        <w:t>a</w:t>
      </w:r>
      <w:r w:rsidRPr="00663418">
        <w:rPr>
          <w:rFonts w:ascii="Times New Roman" w:eastAsia="Times New Roman" w:hAnsi="Times New Roman" w:cs="Times New Roman"/>
          <w:position w:val="-1"/>
          <w:sz w:val="24"/>
          <w:szCs w:val="24"/>
        </w:rPr>
        <w:t xml:space="preserve">nd </w:t>
      </w:r>
      <w:r w:rsidRPr="00663418">
        <w:rPr>
          <w:rFonts w:ascii="Times New Roman" w:eastAsia="Times New Roman" w:hAnsi="Times New Roman" w:cs="Times New Roman"/>
          <w:b/>
          <w:bCs/>
          <w:spacing w:val="-3"/>
          <w:position w:val="-1"/>
          <w:sz w:val="24"/>
          <w:szCs w:val="24"/>
          <w:u w:val="single"/>
        </w:rPr>
        <w:t>m</w:t>
      </w:r>
      <w:r w:rsidRPr="00663418">
        <w:rPr>
          <w:rFonts w:ascii="Times New Roman" w:eastAsia="Times New Roman" w:hAnsi="Times New Roman" w:cs="Times New Roman"/>
          <w:b/>
          <w:bCs/>
          <w:spacing w:val="1"/>
          <w:position w:val="-1"/>
          <w:sz w:val="24"/>
          <w:szCs w:val="24"/>
          <w:u w:val="single"/>
        </w:rPr>
        <w:t>u</w:t>
      </w:r>
      <w:r w:rsidRPr="00663418">
        <w:rPr>
          <w:rFonts w:ascii="Times New Roman" w:eastAsia="Times New Roman" w:hAnsi="Times New Roman" w:cs="Times New Roman"/>
          <w:b/>
          <w:bCs/>
          <w:position w:val="-1"/>
          <w:sz w:val="24"/>
          <w:szCs w:val="24"/>
          <w:u w:val="single"/>
        </w:rPr>
        <w:t>st not</w:t>
      </w:r>
      <w:r w:rsidRPr="00663418">
        <w:rPr>
          <w:rFonts w:ascii="Times New Roman" w:eastAsia="Times New Roman" w:hAnsi="Times New Roman" w:cs="Times New Roman"/>
          <w:b/>
          <w:bCs/>
          <w:position w:val="-1"/>
          <w:sz w:val="24"/>
          <w:szCs w:val="24"/>
        </w:rPr>
        <w:t xml:space="preserve"> </w:t>
      </w:r>
      <w:r w:rsidRPr="00663418">
        <w:rPr>
          <w:rFonts w:ascii="Times New Roman" w:eastAsia="Times New Roman" w:hAnsi="Times New Roman" w:cs="Times New Roman"/>
          <w:position w:val="-1"/>
          <w:sz w:val="24"/>
          <w:szCs w:val="24"/>
        </w:rPr>
        <w:t>be</w:t>
      </w:r>
      <w:r w:rsidRPr="00663418">
        <w:rPr>
          <w:rFonts w:ascii="Times New Roman" w:eastAsia="Times New Roman" w:hAnsi="Times New Roman" w:cs="Times New Roman"/>
          <w:spacing w:val="1"/>
          <w:position w:val="-1"/>
          <w:sz w:val="24"/>
          <w:szCs w:val="24"/>
        </w:rPr>
        <w:t xml:space="preserve"> </w:t>
      </w:r>
      <w:r w:rsidRPr="00663418">
        <w:rPr>
          <w:rFonts w:ascii="Times New Roman" w:eastAsia="Times New Roman" w:hAnsi="Times New Roman" w:cs="Times New Roman"/>
          <w:position w:val="-1"/>
          <w:sz w:val="24"/>
          <w:szCs w:val="24"/>
        </w:rPr>
        <w:t>r</w:t>
      </w:r>
      <w:r w:rsidRPr="00663418">
        <w:rPr>
          <w:rFonts w:ascii="Times New Roman" w:eastAsia="Times New Roman" w:hAnsi="Times New Roman" w:cs="Times New Roman"/>
          <w:spacing w:val="-2"/>
          <w:position w:val="-1"/>
          <w:sz w:val="24"/>
          <w:szCs w:val="24"/>
        </w:rPr>
        <w:t>e</w:t>
      </w:r>
      <w:r w:rsidRPr="00663418">
        <w:rPr>
          <w:rFonts w:ascii="Times New Roman" w:eastAsia="Times New Roman" w:hAnsi="Times New Roman" w:cs="Times New Roman"/>
          <w:position w:val="-1"/>
          <w:sz w:val="24"/>
          <w:szCs w:val="24"/>
        </w:rPr>
        <w:t>tu</w:t>
      </w:r>
      <w:r w:rsidRPr="00663418">
        <w:rPr>
          <w:rFonts w:ascii="Times New Roman" w:eastAsia="Times New Roman" w:hAnsi="Times New Roman" w:cs="Times New Roman"/>
          <w:spacing w:val="2"/>
          <w:position w:val="-1"/>
          <w:sz w:val="24"/>
          <w:szCs w:val="24"/>
        </w:rPr>
        <w:t>r</w:t>
      </w:r>
      <w:r w:rsidRPr="00663418">
        <w:rPr>
          <w:rFonts w:ascii="Times New Roman" w:eastAsia="Times New Roman" w:hAnsi="Times New Roman" w:cs="Times New Roman"/>
          <w:position w:val="-1"/>
          <w:sz w:val="24"/>
          <w:szCs w:val="24"/>
        </w:rPr>
        <w:t>n</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 xml:space="preserve">d to </w:t>
      </w:r>
      <w:r w:rsidRPr="00663418">
        <w:rPr>
          <w:rFonts w:ascii="Times New Roman" w:eastAsia="Times New Roman" w:hAnsi="Times New Roman" w:cs="Times New Roman"/>
          <w:spacing w:val="1"/>
          <w:position w:val="-1"/>
          <w:sz w:val="24"/>
          <w:szCs w:val="24"/>
        </w:rPr>
        <w:t>t</w:t>
      </w:r>
      <w:r w:rsidRPr="00663418">
        <w:rPr>
          <w:rFonts w:ascii="Times New Roman" w:eastAsia="Times New Roman" w:hAnsi="Times New Roman" w:cs="Times New Roman"/>
          <w:position w:val="-1"/>
          <w:sz w:val="24"/>
          <w:szCs w:val="24"/>
        </w:rPr>
        <w:t>he</w:t>
      </w:r>
      <w:r w:rsidRPr="00663418">
        <w:rPr>
          <w:rFonts w:ascii="Times New Roman" w:eastAsia="Times New Roman" w:hAnsi="Times New Roman" w:cs="Times New Roman"/>
          <w:spacing w:val="-1"/>
          <w:position w:val="-1"/>
          <w:sz w:val="24"/>
          <w:szCs w:val="24"/>
        </w:rPr>
        <w:t xml:space="preserve"> c</w:t>
      </w:r>
      <w:r w:rsidRPr="00663418">
        <w:rPr>
          <w:rFonts w:ascii="Times New Roman" w:eastAsia="Times New Roman" w:hAnsi="Times New Roman" w:cs="Times New Roman"/>
          <w:position w:val="-1"/>
          <w:sz w:val="24"/>
          <w:szCs w:val="24"/>
        </w:rPr>
        <w:t>ompa</w:t>
      </w:r>
      <w:r w:rsidRPr="00663418">
        <w:rPr>
          <w:rFonts w:ascii="Times New Roman" w:eastAsia="Times New Roman" w:hAnsi="Times New Roman" w:cs="Times New Roman"/>
          <w:spacing w:val="4"/>
          <w:position w:val="-1"/>
          <w:sz w:val="24"/>
          <w:szCs w:val="24"/>
        </w:rPr>
        <w:t>n</w:t>
      </w:r>
      <w:r w:rsidRPr="00663418">
        <w:rPr>
          <w:rFonts w:ascii="Times New Roman" w:eastAsia="Times New Roman" w:hAnsi="Times New Roman" w:cs="Times New Roman"/>
          <w:position w:val="-1"/>
          <w:sz w:val="24"/>
          <w:szCs w:val="24"/>
        </w:rPr>
        <w:t>y</w:t>
      </w:r>
      <w:r w:rsidRPr="00663418">
        <w:rPr>
          <w:rFonts w:ascii="Times New Roman" w:eastAsia="Times New Roman" w:hAnsi="Times New Roman" w:cs="Times New Roman"/>
          <w:spacing w:val="-5"/>
          <w:position w:val="-1"/>
          <w:sz w:val="24"/>
          <w:szCs w:val="24"/>
        </w:rPr>
        <w:t xml:space="preserve"> </w:t>
      </w:r>
      <w:r w:rsidRPr="00663418">
        <w:rPr>
          <w:rFonts w:ascii="Times New Roman" w:eastAsia="Times New Roman" w:hAnsi="Times New Roman" w:cs="Times New Roman"/>
          <w:spacing w:val="1"/>
          <w:position w:val="-1"/>
          <w:sz w:val="24"/>
          <w:szCs w:val="24"/>
        </w:rPr>
        <w:t>r</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q</w:t>
      </w:r>
      <w:r w:rsidRPr="00663418">
        <w:rPr>
          <w:rFonts w:ascii="Times New Roman" w:eastAsia="Times New Roman" w:hAnsi="Times New Roman" w:cs="Times New Roman"/>
          <w:spacing w:val="2"/>
          <w:position w:val="-1"/>
          <w:sz w:val="24"/>
          <w:szCs w:val="24"/>
        </w:rPr>
        <w:t>u</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st</w:t>
      </w:r>
      <w:r w:rsidRPr="00663418">
        <w:rPr>
          <w:rFonts w:ascii="Times New Roman" w:eastAsia="Times New Roman" w:hAnsi="Times New Roman" w:cs="Times New Roman"/>
          <w:spacing w:val="1"/>
          <w:position w:val="-1"/>
          <w:sz w:val="24"/>
          <w:szCs w:val="24"/>
        </w:rPr>
        <w:t>i</w:t>
      </w:r>
      <w:r w:rsidRPr="00663418">
        <w:rPr>
          <w:rFonts w:ascii="Times New Roman" w:eastAsia="Times New Roman" w:hAnsi="Times New Roman" w:cs="Times New Roman"/>
          <w:position w:val="-1"/>
          <w:sz w:val="24"/>
          <w:szCs w:val="24"/>
        </w:rPr>
        <w:t>ng</w:t>
      </w:r>
      <w:r w:rsidRPr="00663418">
        <w:rPr>
          <w:rFonts w:ascii="Times New Roman" w:eastAsia="Times New Roman" w:hAnsi="Times New Roman" w:cs="Times New Roman"/>
          <w:spacing w:val="-2"/>
          <w:position w:val="-1"/>
          <w:sz w:val="24"/>
          <w:szCs w:val="24"/>
        </w:rPr>
        <w:t xml:space="preserve"> </w:t>
      </w:r>
      <w:r w:rsidRPr="00663418">
        <w:rPr>
          <w:rFonts w:ascii="Times New Roman" w:eastAsia="Times New Roman" w:hAnsi="Times New Roman" w:cs="Times New Roman"/>
          <w:position w:val="-1"/>
          <w:sz w:val="24"/>
          <w:szCs w:val="24"/>
        </w:rPr>
        <w:t xml:space="preserve">the </w:t>
      </w:r>
      <w:r w:rsidRPr="00663418">
        <w:rPr>
          <w:rFonts w:ascii="Times New Roman" w:eastAsia="Times New Roman" w:hAnsi="Times New Roman" w:cs="Times New Roman"/>
          <w:spacing w:val="1"/>
          <w:position w:val="-1"/>
          <w:sz w:val="24"/>
          <w:szCs w:val="24"/>
        </w:rPr>
        <w:t>r</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fer</w:t>
      </w:r>
      <w:r w:rsidRPr="00663418">
        <w:rPr>
          <w:rFonts w:ascii="Times New Roman" w:eastAsia="Times New Roman" w:hAnsi="Times New Roman" w:cs="Times New Roman"/>
          <w:spacing w:val="-2"/>
          <w:position w:val="-1"/>
          <w:sz w:val="24"/>
          <w:szCs w:val="24"/>
        </w:rPr>
        <w:t>e</w:t>
      </w:r>
      <w:r w:rsidRPr="00663418">
        <w:rPr>
          <w:rFonts w:ascii="Times New Roman" w:eastAsia="Times New Roman" w:hAnsi="Times New Roman" w:cs="Times New Roman"/>
          <w:spacing w:val="2"/>
          <w:position w:val="-1"/>
          <w:sz w:val="24"/>
          <w:szCs w:val="24"/>
        </w:rPr>
        <w:t>n</w:t>
      </w:r>
      <w:r w:rsidRPr="00663418">
        <w:rPr>
          <w:rFonts w:ascii="Times New Roman" w:eastAsia="Times New Roman" w:hAnsi="Times New Roman" w:cs="Times New Roman"/>
          <w:spacing w:val="-1"/>
          <w:position w:val="-1"/>
          <w:sz w:val="24"/>
          <w:szCs w:val="24"/>
        </w:rPr>
        <w:t>ce</w:t>
      </w:r>
      <w:r w:rsidRPr="00663418">
        <w:rPr>
          <w:rFonts w:ascii="Times New Roman" w:eastAsia="Times New Roman" w:hAnsi="Times New Roman" w:cs="Times New Roman"/>
          <w:position w:val="-1"/>
          <w:sz w:val="24"/>
          <w:szCs w:val="24"/>
        </w:rPr>
        <w:t>.</w:t>
      </w:r>
    </w:p>
    <w:p w14:paraId="6122F346" w14:textId="77777777" w:rsidR="00D01F43" w:rsidRPr="00663418" w:rsidRDefault="00D01F43" w:rsidP="00D01F43">
      <w:pPr>
        <w:spacing w:before="12" w:after="0" w:line="240" w:lineRule="exact"/>
        <w:ind w:right="200"/>
        <w:rPr>
          <w:rFonts w:ascii="Times New Roman" w:hAnsi="Times New Roman" w:cs="Times New Roman"/>
          <w:sz w:val="24"/>
          <w:szCs w:val="24"/>
        </w:rPr>
      </w:pPr>
    </w:p>
    <w:p w14:paraId="14DBB7F9" w14:textId="77777777" w:rsidR="00D01F43" w:rsidRPr="00663418" w:rsidRDefault="00D01F43" w:rsidP="00D01F43">
      <w:pPr>
        <w:spacing w:before="29"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or q</w:t>
      </w:r>
      <w:r w:rsidRPr="00663418">
        <w:rPr>
          <w:rFonts w:ascii="Times New Roman" w:eastAsia="Times New Roman" w:hAnsi="Times New Roman" w:cs="Times New Roman"/>
          <w:spacing w:val="-1"/>
          <w:sz w:val="24"/>
          <w:szCs w:val="24"/>
        </w:rPr>
        <w:t>ue</w:t>
      </w:r>
      <w:r w:rsidRPr="00663418">
        <w:rPr>
          <w:rFonts w:ascii="Times New Roman" w:eastAsia="Times New Roman" w:hAnsi="Times New Roman" w:cs="Times New Roman"/>
          <w:sz w:val="24"/>
          <w:szCs w:val="24"/>
        </w:rPr>
        <w:t>st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ons or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rdi</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th</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m, p</w:t>
      </w:r>
      <w:r w:rsidRPr="00663418">
        <w:rPr>
          <w:rFonts w:ascii="Times New Roman" w:eastAsia="Times New Roman" w:hAnsi="Times New Roman" w:cs="Times New Roman"/>
          <w:spacing w:val="1"/>
          <w:sz w:val="24"/>
          <w:szCs w:val="24"/>
        </w:rPr>
        <w:t>le</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se</w:t>
      </w:r>
      <w:r w:rsidRPr="00663418">
        <w:rPr>
          <w:rFonts w:ascii="Times New Roman" w:eastAsia="Times New Roman" w:hAnsi="Times New Roman" w:cs="Times New Roman"/>
          <w:spacing w:val="-1"/>
          <w:sz w:val="24"/>
          <w:szCs w:val="24"/>
        </w:rPr>
        <w:t xml:space="preserve"> c</w:t>
      </w:r>
      <w:r w:rsidRPr="00663418">
        <w:rPr>
          <w:rFonts w:ascii="Times New Roman" w:eastAsia="Times New Roman" w:hAnsi="Times New Roman" w:cs="Times New Roman"/>
          <w:sz w:val="24"/>
          <w:szCs w:val="24"/>
        </w:rPr>
        <w:t>ont</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tate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 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 xml:space="preserve">ico </w:t>
      </w:r>
      <w:r w:rsidRPr="00663418">
        <w:rPr>
          <w:rFonts w:ascii="Times New Roman" w:eastAsia="Times New Roman" w:hAnsi="Times New Roman" w:cs="Times New Roman"/>
          <w:spacing w:val="1"/>
          <w:sz w:val="24"/>
          <w:szCs w:val="24"/>
        </w:rPr>
        <w:t>P</w:t>
      </w:r>
      <w:r w:rsidRPr="00663418">
        <w:rPr>
          <w:rFonts w:ascii="Times New Roman" w:eastAsia="Times New Roman" w:hAnsi="Times New Roman" w:cs="Times New Roman"/>
          <w:sz w:val="24"/>
          <w:szCs w:val="24"/>
        </w:rPr>
        <w:t>ro</w:t>
      </w:r>
      <w:r w:rsidRPr="00663418">
        <w:rPr>
          <w:rFonts w:ascii="Times New Roman" w:eastAsia="Times New Roman" w:hAnsi="Times New Roman" w:cs="Times New Roman"/>
          <w:spacing w:val="-2"/>
          <w:sz w:val="24"/>
          <w:szCs w:val="24"/>
        </w:rPr>
        <w:t>c</w:t>
      </w:r>
      <w:r w:rsidRPr="00663418">
        <w:rPr>
          <w:rFonts w:ascii="Times New Roman" w:eastAsia="Times New Roman" w:hAnsi="Times New Roman" w:cs="Times New Roman"/>
          <w:sz w:val="24"/>
          <w:szCs w:val="24"/>
        </w:rPr>
        <w:t>ur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ment M</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 li</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z w:val="24"/>
          <w:szCs w:val="24"/>
        </w:rPr>
        <w:t xml:space="preserve">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bov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ont</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ing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us, pl</w:t>
      </w:r>
      <w:r w:rsidRPr="00663418">
        <w:rPr>
          <w:rFonts w:ascii="Times New Roman" w:eastAsia="Times New Roman" w:hAnsi="Times New Roman" w:cs="Times New Roman"/>
          <w:spacing w:val="-1"/>
          <w:sz w:val="24"/>
          <w:szCs w:val="24"/>
        </w:rPr>
        <w:t>ea</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su</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to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lude 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RFP nu</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 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sted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top of this 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14:paraId="4C2D8261" w14:textId="77777777" w:rsidR="00D01F43" w:rsidRPr="00663418" w:rsidRDefault="00D01F43" w:rsidP="00D01F43">
      <w:pPr>
        <w:spacing w:before="3" w:after="0" w:line="280" w:lineRule="exact"/>
        <w:ind w:right="200"/>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3253"/>
        <w:gridCol w:w="6498"/>
      </w:tblGrid>
      <w:tr w:rsidR="00D01F43" w:rsidRPr="00663418" w14:paraId="48EED798" w14:textId="77777777" w:rsidTr="00911E50">
        <w:trPr>
          <w:trHeight w:hRule="exact" w:val="564"/>
        </w:trPr>
        <w:tc>
          <w:tcPr>
            <w:tcW w:w="3253" w:type="dxa"/>
            <w:tcBorders>
              <w:top w:val="single" w:sz="4" w:space="0" w:color="000000"/>
              <w:left w:val="single" w:sz="4" w:space="0" w:color="000000"/>
              <w:bottom w:val="single" w:sz="4" w:space="0" w:color="000000"/>
              <w:right w:val="single" w:sz="4" w:space="0" w:color="000000"/>
            </w:tcBorders>
          </w:tcPr>
          <w:p w14:paraId="08EFA28D" w14:textId="77777777" w:rsidR="00D01F43" w:rsidRPr="00663418" w:rsidRDefault="00D01F43" w:rsidP="00911E50">
            <w:pPr>
              <w:spacing w:before="1" w:after="0" w:line="276"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Organization P</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ovi</w:t>
            </w:r>
            <w:r w:rsidRPr="00663418">
              <w:rPr>
                <w:rFonts w:ascii="Times New Roman" w:eastAsia="Times New Roman" w:hAnsi="Times New Roman" w:cs="Times New Roman"/>
                <w:b/>
                <w:bCs/>
                <w:spacing w:val="1"/>
                <w:sz w:val="24"/>
                <w:szCs w:val="24"/>
              </w:rPr>
              <w:t>d</w:t>
            </w:r>
            <w:r w:rsidRPr="00663418">
              <w:rPr>
                <w:rFonts w:ascii="Times New Roman" w:eastAsia="Times New Roman" w:hAnsi="Times New Roman" w:cs="Times New Roman"/>
                <w:b/>
                <w:bCs/>
                <w:sz w:val="24"/>
                <w:szCs w:val="24"/>
              </w:rPr>
              <w:t>i</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g R</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pacing w:val="-1"/>
                <w:sz w:val="24"/>
                <w:szCs w:val="24"/>
              </w:rPr>
              <w:t>ere</w:t>
            </w:r>
            <w:r w:rsidRPr="00663418">
              <w:rPr>
                <w:rFonts w:ascii="Times New Roman" w:eastAsia="Times New Roman" w:hAnsi="Times New Roman" w:cs="Times New Roman"/>
                <w:b/>
                <w:bCs/>
                <w:spacing w:val="1"/>
                <w:sz w:val="24"/>
                <w:szCs w:val="24"/>
              </w:rPr>
              <w:t>nc</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w:t>
            </w:r>
          </w:p>
        </w:tc>
        <w:tc>
          <w:tcPr>
            <w:tcW w:w="6498" w:type="dxa"/>
            <w:tcBorders>
              <w:top w:val="single" w:sz="4" w:space="0" w:color="000000"/>
              <w:left w:val="single" w:sz="4" w:space="0" w:color="000000"/>
              <w:bottom w:val="single" w:sz="4" w:space="0" w:color="000000"/>
              <w:right w:val="single" w:sz="4" w:space="0" w:color="000000"/>
            </w:tcBorders>
          </w:tcPr>
          <w:p w14:paraId="6C3BB07F" w14:textId="77777777" w:rsidR="00D01F43" w:rsidRPr="00663418" w:rsidRDefault="00D01F43" w:rsidP="00911E50">
            <w:pPr>
              <w:ind w:right="200"/>
              <w:rPr>
                <w:rFonts w:ascii="Times New Roman" w:hAnsi="Times New Roman" w:cs="Times New Roman"/>
                <w:sz w:val="24"/>
                <w:szCs w:val="24"/>
              </w:rPr>
            </w:pPr>
          </w:p>
        </w:tc>
      </w:tr>
      <w:tr w:rsidR="00D01F43" w:rsidRPr="00663418" w14:paraId="65C10AE1" w14:textId="77777777" w:rsidTr="00911E50">
        <w:trPr>
          <w:trHeight w:hRule="exact" w:val="562"/>
        </w:trPr>
        <w:tc>
          <w:tcPr>
            <w:tcW w:w="3253" w:type="dxa"/>
            <w:tcBorders>
              <w:top w:val="single" w:sz="4" w:space="0" w:color="000000"/>
              <w:left w:val="single" w:sz="4" w:space="0" w:color="000000"/>
              <w:bottom w:val="single" w:sz="4" w:space="0" w:color="000000"/>
              <w:right w:val="single" w:sz="4" w:space="0" w:color="000000"/>
            </w:tcBorders>
          </w:tcPr>
          <w:p w14:paraId="0DD1CBF2" w14:textId="77777777" w:rsidR="00D01F43" w:rsidRPr="00663418" w:rsidRDefault="00D01F43" w:rsidP="00911E50">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t N</w:t>
            </w:r>
            <w:r w:rsidRPr="00663418">
              <w:rPr>
                <w:rFonts w:ascii="Times New Roman" w:eastAsia="Times New Roman" w:hAnsi="Times New Roman" w:cs="Times New Roman"/>
                <w:b/>
                <w:bCs/>
                <w:spacing w:val="2"/>
                <w:sz w:val="24"/>
                <w:szCs w:val="24"/>
              </w:rPr>
              <w:t>a</w:t>
            </w:r>
            <w:r w:rsidRPr="00663418">
              <w:rPr>
                <w:rFonts w:ascii="Times New Roman" w:eastAsia="Times New Roman" w:hAnsi="Times New Roman" w:cs="Times New Roman"/>
                <w:b/>
                <w:bCs/>
                <w:spacing w:val="-3"/>
                <w:sz w:val="24"/>
                <w:szCs w:val="24"/>
              </w:rPr>
              <w:t>m</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a</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d</w:t>
            </w:r>
          </w:p>
          <w:p w14:paraId="4489C1B4" w14:textId="77777777" w:rsidR="00D01F43" w:rsidRPr="00663418" w:rsidRDefault="00D01F43" w:rsidP="00911E50">
            <w:pPr>
              <w:spacing w:after="0" w:line="240" w:lineRule="auto"/>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Ti</w:t>
            </w:r>
            <w:r w:rsidRPr="00663418">
              <w:rPr>
                <w:rFonts w:ascii="Times New Roman" w:eastAsia="Times New Roman" w:hAnsi="Times New Roman" w:cs="Times New Roman"/>
                <w:b/>
                <w:bCs/>
                <w:spacing w:val="-1"/>
                <w:sz w:val="24"/>
                <w:szCs w:val="24"/>
              </w:rPr>
              <w:t>t</w:t>
            </w:r>
            <w:r w:rsidRPr="00663418">
              <w:rPr>
                <w:rFonts w:ascii="Times New Roman" w:eastAsia="Times New Roman" w:hAnsi="Times New Roman" w:cs="Times New Roman"/>
                <w:b/>
                <w:bCs/>
                <w:sz w:val="24"/>
                <w:szCs w:val="24"/>
              </w:rPr>
              <w:t>le/</w:t>
            </w:r>
            <w:r w:rsidRPr="00663418">
              <w:rPr>
                <w:rFonts w:ascii="Times New Roman" w:eastAsia="Times New Roman" w:hAnsi="Times New Roman" w:cs="Times New Roman"/>
                <w:b/>
                <w:bCs/>
                <w:spacing w:val="1"/>
                <w:sz w:val="24"/>
                <w:szCs w:val="24"/>
              </w:rPr>
              <w:t>P</w:t>
            </w:r>
            <w:r w:rsidRPr="00663418">
              <w:rPr>
                <w:rFonts w:ascii="Times New Roman" w:eastAsia="Times New Roman" w:hAnsi="Times New Roman" w:cs="Times New Roman"/>
                <w:b/>
                <w:bCs/>
                <w:sz w:val="24"/>
                <w:szCs w:val="24"/>
              </w:rPr>
              <w:t>osition</w:t>
            </w:r>
          </w:p>
        </w:tc>
        <w:tc>
          <w:tcPr>
            <w:tcW w:w="6498" w:type="dxa"/>
            <w:tcBorders>
              <w:top w:val="single" w:sz="4" w:space="0" w:color="000000"/>
              <w:left w:val="single" w:sz="4" w:space="0" w:color="000000"/>
              <w:bottom w:val="single" w:sz="4" w:space="0" w:color="000000"/>
              <w:right w:val="single" w:sz="4" w:space="0" w:color="000000"/>
            </w:tcBorders>
          </w:tcPr>
          <w:p w14:paraId="73D8F878" w14:textId="77777777" w:rsidR="00D01F43" w:rsidRPr="00663418" w:rsidRDefault="00D01F43" w:rsidP="00911E50">
            <w:pPr>
              <w:ind w:right="200"/>
              <w:rPr>
                <w:rFonts w:ascii="Times New Roman" w:hAnsi="Times New Roman" w:cs="Times New Roman"/>
                <w:sz w:val="24"/>
                <w:szCs w:val="24"/>
              </w:rPr>
            </w:pPr>
          </w:p>
        </w:tc>
      </w:tr>
      <w:tr w:rsidR="00D01F43" w:rsidRPr="00663418" w14:paraId="0314B676" w14:textId="77777777" w:rsidTr="00911E50">
        <w:trPr>
          <w:trHeight w:hRule="exact" w:val="286"/>
        </w:trPr>
        <w:tc>
          <w:tcPr>
            <w:tcW w:w="3253" w:type="dxa"/>
            <w:tcBorders>
              <w:top w:val="single" w:sz="4" w:space="0" w:color="000000"/>
              <w:left w:val="single" w:sz="4" w:space="0" w:color="000000"/>
              <w:bottom w:val="single" w:sz="4" w:space="0" w:color="000000"/>
              <w:right w:val="single" w:sz="4" w:space="0" w:color="000000"/>
            </w:tcBorders>
          </w:tcPr>
          <w:p w14:paraId="39CB3A2C" w14:textId="77777777" w:rsidR="00D01F43" w:rsidRPr="00663418" w:rsidRDefault="00D01F43" w:rsidP="00911E50">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t T</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lep</w:t>
            </w:r>
            <w:r w:rsidRPr="00663418">
              <w:rPr>
                <w:rFonts w:ascii="Times New Roman" w:eastAsia="Times New Roman" w:hAnsi="Times New Roman" w:cs="Times New Roman"/>
                <w:b/>
                <w:bCs/>
                <w:spacing w:val="1"/>
                <w:sz w:val="24"/>
                <w:szCs w:val="24"/>
              </w:rPr>
              <w:t>h</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 xml:space="preserve"> N</w:t>
            </w:r>
            <w:r w:rsidRPr="00663418">
              <w:rPr>
                <w:rFonts w:ascii="Times New Roman" w:eastAsia="Times New Roman" w:hAnsi="Times New Roman" w:cs="Times New Roman"/>
                <w:b/>
                <w:bCs/>
                <w:spacing w:val="1"/>
                <w:sz w:val="24"/>
                <w:szCs w:val="24"/>
              </w:rPr>
              <w:t>u</w:t>
            </w:r>
            <w:r w:rsidRPr="00663418">
              <w:rPr>
                <w:rFonts w:ascii="Times New Roman" w:eastAsia="Times New Roman" w:hAnsi="Times New Roman" w:cs="Times New Roman"/>
                <w:b/>
                <w:bCs/>
                <w:spacing w:val="-1"/>
                <w:sz w:val="24"/>
                <w:szCs w:val="24"/>
              </w:rPr>
              <w:t>m</w:t>
            </w:r>
            <w:r w:rsidRPr="00663418">
              <w:rPr>
                <w:rFonts w:ascii="Times New Roman" w:eastAsia="Times New Roman" w:hAnsi="Times New Roman" w:cs="Times New Roman"/>
                <w:b/>
                <w:bCs/>
                <w:spacing w:val="1"/>
                <w:sz w:val="24"/>
                <w:szCs w:val="24"/>
              </w:rPr>
              <w:t>b</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r</w:t>
            </w:r>
          </w:p>
        </w:tc>
        <w:tc>
          <w:tcPr>
            <w:tcW w:w="6498" w:type="dxa"/>
            <w:tcBorders>
              <w:top w:val="single" w:sz="4" w:space="0" w:color="000000"/>
              <w:left w:val="single" w:sz="4" w:space="0" w:color="000000"/>
              <w:bottom w:val="single" w:sz="4" w:space="0" w:color="000000"/>
              <w:right w:val="single" w:sz="4" w:space="0" w:color="000000"/>
            </w:tcBorders>
          </w:tcPr>
          <w:p w14:paraId="44837B0F" w14:textId="77777777" w:rsidR="00D01F43" w:rsidRPr="00663418" w:rsidRDefault="00D01F43" w:rsidP="00911E50">
            <w:pPr>
              <w:ind w:right="200"/>
              <w:rPr>
                <w:rFonts w:ascii="Times New Roman" w:hAnsi="Times New Roman" w:cs="Times New Roman"/>
                <w:sz w:val="24"/>
                <w:szCs w:val="24"/>
              </w:rPr>
            </w:pPr>
          </w:p>
        </w:tc>
      </w:tr>
      <w:tr w:rsidR="00D01F43" w:rsidRPr="00663418" w14:paraId="1E1A7BCB" w14:textId="77777777" w:rsidTr="00911E50">
        <w:trPr>
          <w:trHeight w:hRule="exact" w:val="286"/>
        </w:trPr>
        <w:tc>
          <w:tcPr>
            <w:tcW w:w="3253" w:type="dxa"/>
            <w:tcBorders>
              <w:top w:val="single" w:sz="4" w:space="0" w:color="000000"/>
              <w:left w:val="single" w:sz="4" w:space="0" w:color="000000"/>
              <w:bottom w:val="single" w:sz="4" w:space="0" w:color="000000"/>
              <w:right w:val="single" w:sz="4" w:space="0" w:color="000000"/>
            </w:tcBorders>
          </w:tcPr>
          <w:p w14:paraId="4CA86F55" w14:textId="77777777" w:rsidR="00D01F43" w:rsidRPr="00663418" w:rsidRDefault="00D01F43" w:rsidP="00911E50">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 xml:space="preserve">t </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pacing w:val="2"/>
                <w:sz w:val="24"/>
                <w:szCs w:val="24"/>
              </w:rPr>
              <w:t>-</w:t>
            </w:r>
            <w:r w:rsidRPr="00663418">
              <w:rPr>
                <w:rFonts w:ascii="Times New Roman" w:eastAsia="Times New Roman" w:hAnsi="Times New Roman" w:cs="Times New Roman"/>
                <w:b/>
                <w:bCs/>
                <w:spacing w:val="-3"/>
                <w:sz w:val="24"/>
                <w:szCs w:val="24"/>
              </w:rPr>
              <w:t>m</w:t>
            </w:r>
            <w:r w:rsidRPr="00663418">
              <w:rPr>
                <w:rFonts w:ascii="Times New Roman" w:eastAsia="Times New Roman" w:hAnsi="Times New Roman" w:cs="Times New Roman"/>
                <w:b/>
                <w:bCs/>
                <w:sz w:val="24"/>
                <w:szCs w:val="24"/>
              </w:rPr>
              <w:t>ail</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A</w:t>
            </w:r>
            <w:r w:rsidRPr="00663418">
              <w:rPr>
                <w:rFonts w:ascii="Times New Roman" w:eastAsia="Times New Roman" w:hAnsi="Times New Roman" w:cs="Times New Roman"/>
                <w:b/>
                <w:bCs/>
                <w:spacing w:val="1"/>
                <w:sz w:val="24"/>
                <w:szCs w:val="24"/>
              </w:rPr>
              <w:t>dd</w:t>
            </w:r>
            <w:r w:rsidRPr="00663418">
              <w:rPr>
                <w:rFonts w:ascii="Times New Roman" w:eastAsia="Times New Roman" w:hAnsi="Times New Roman" w:cs="Times New Roman"/>
                <w:b/>
                <w:bCs/>
                <w:spacing w:val="-1"/>
                <w:sz w:val="24"/>
                <w:szCs w:val="24"/>
              </w:rPr>
              <w:t>re</w:t>
            </w:r>
            <w:r w:rsidRPr="00663418">
              <w:rPr>
                <w:rFonts w:ascii="Times New Roman" w:eastAsia="Times New Roman" w:hAnsi="Times New Roman" w:cs="Times New Roman"/>
                <w:b/>
                <w:bCs/>
                <w:sz w:val="24"/>
                <w:szCs w:val="24"/>
              </w:rPr>
              <w:t>ss</w:t>
            </w:r>
          </w:p>
        </w:tc>
        <w:tc>
          <w:tcPr>
            <w:tcW w:w="6498" w:type="dxa"/>
            <w:tcBorders>
              <w:top w:val="single" w:sz="4" w:space="0" w:color="000000"/>
              <w:left w:val="single" w:sz="4" w:space="0" w:color="000000"/>
              <w:bottom w:val="single" w:sz="4" w:space="0" w:color="000000"/>
              <w:right w:val="single" w:sz="4" w:space="0" w:color="000000"/>
            </w:tcBorders>
          </w:tcPr>
          <w:p w14:paraId="74C3FEFF" w14:textId="77777777" w:rsidR="00D01F43" w:rsidRPr="00663418" w:rsidRDefault="00D01F43" w:rsidP="00911E50">
            <w:pPr>
              <w:ind w:right="200"/>
              <w:rPr>
                <w:rFonts w:ascii="Times New Roman" w:hAnsi="Times New Roman" w:cs="Times New Roman"/>
                <w:sz w:val="24"/>
                <w:szCs w:val="24"/>
              </w:rPr>
            </w:pPr>
          </w:p>
        </w:tc>
      </w:tr>
    </w:tbl>
    <w:p w14:paraId="790BD7A9" w14:textId="77777777" w:rsidR="00D01F43" w:rsidRPr="00663418" w:rsidRDefault="00D01F43" w:rsidP="00D01F43">
      <w:pPr>
        <w:spacing w:before="18" w:after="0" w:line="220" w:lineRule="exact"/>
        <w:ind w:right="200"/>
        <w:rPr>
          <w:rFonts w:ascii="Times New Roman" w:hAnsi="Times New Roman" w:cs="Times New Roman"/>
          <w:sz w:val="24"/>
          <w:szCs w:val="24"/>
        </w:rPr>
      </w:pPr>
    </w:p>
    <w:p w14:paraId="565D6215" w14:textId="77777777" w:rsidR="00D01F43" w:rsidRPr="00663418" w:rsidRDefault="00D01F43" w:rsidP="00D01F43">
      <w:pPr>
        <w:spacing w:before="29"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Q</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z w:val="24"/>
          <w:szCs w:val="24"/>
        </w:rPr>
        <w:t>ES</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w:t>
      </w:r>
    </w:p>
    <w:p w14:paraId="5788AADA" w14:textId="77777777" w:rsidR="00D01F43" w:rsidRPr="00663418" w:rsidRDefault="00D01F43" w:rsidP="00D01F43">
      <w:pPr>
        <w:spacing w:before="16" w:after="0" w:line="260" w:lineRule="exact"/>
        <w:ind w:right="200"/>
        <w:rPr>
          <w:rFonts w:ascii="Times New Roman" w:hAnsi="Times New Roman" w:cs="Times New Roman"/>
          <w:sz w:val="24"/>
          <w:szCs w:val="24"/>
        </w:rPr>
      </w:pPr>
    </w:p>
    <w:p w14:paraId="310F4443" w14:textId="77777777" w:rsidR="00D01F43" w:rsidRPr="00663418" w:rsidRDefault="00D01F43" w:rsidP="00D01F43">
      <w:pPr>
        <w:pStyle w:val="ListParagraph"/>
        <w:numPr>
          <w:ilvl w:val="5"/>
          <w:numId w:val="5"/>
        </w:numPr>
        <w:tabs>
          <w:tab w:val="left" w:pos="36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pacing w:val="-3"/>
          <w:sz w:val="24"/>
          <w:szCs w:val="24"/>
        </w:rPr>
        <w:t xml:space="preserve"> 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wh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 c</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6"/>
          <w:sz w:val="24"/>
          <w:szCs w:val="24"/>
        </w:rPr>
        <w:t>t</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v</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u wo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k</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with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 xml:space="preserve">tor in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st?</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ribe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the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ork this 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 did for</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p>
    <w:p w14:paraId="31BA9ABA" w14:textId="77777777" w:rsidR="00D01F43" w:rsidRPr="00663418" w:rsidRDefault="00D01F43" w:rsidP="00D01F43">
      <w:pPr>
        <w:tabs>
          <w:tab w:val="left" w:pos="360"/>
        </w:tabs>
        <w:spacing w:after="0" w:line="240" w:lineRule="auto"/>
        <w:ind w:right="200"/>
        <w:rPr>
          <w:rFonts w:ascii="Times New Roman" w:eastAsia="Times New Roman" w:hAnsi="Times New Roman" w:cs="Times New Roman"/>
          <w:sz w:val="24"/>
          <w:szCs w:val="24"/>
        </w:rPr>
      </w:pPr>
    </w:p>
    <w:p w14:paraId="5ECEA9FC" w14:textId="77777777" w:rsidR="00D01F43" w:rsidRPr="00663418" w:rsidRDefault="00D01F43" w:rsidP="00D01F43">
      <w:pPr>
        <w:tabs>
          <w:tab w:val="left" w:pos="9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395C0F46" w14:textId="77777777" w:rsidR="00D01F43" w:rsidRPr="00663418" w:rsidRDefault="00D01F43" w:rsidP="00D01F43">
      <w:pPr>
        <w:spacing w:before="4" w:after="0" w:line="100" w:lineRule="exact"/>
        <w:ind w:right="200"/>
        <w:rPr>
          <w:rFonts w:ascii="Times New Roman" w:hAnsi="Times New Roman" w:cs="Times New Roman"/>
          <w:sz w:val="24"/>
          <w:szCs w:val="24"/>
        </w:rPr>
      </w:pPr>
    </w:p>
    <w:p w14:paraId="1BC2CB65" w14:textId="77777777" w:rsidR="00D01F43" w:rsidRPr="00663418" w:rsidRDefault="00D01F43" w:rsidP="00D01F43">
      <w:pPr>
        <w:spacing w:after="0" w:line="200" w:lineRule="exact"/>
        <w:ind w:right="200"/>
        <w:rPr>
          <w:rFonts w:ascii="Times New Roman" w:hAnsi="Times New Roman" w:cs="Times New Roman"/>
          <w:sz w:val="24"/>
          <w:szCs w:val="24"/>
        </w:rPr>
      </w:pPr>
    </w:p>
    <w:p w14:paraId="1B01A8CD" w14:textId="77777777" w:rsidR="00D01F43" w:rsidRPr="00663418" w:rsidRDefault="00D01F43" w:rsidP="00D01F43">
      <w:pPr>
        <w:spacing w:after="0" w:line="200" w:lineRule="exact"/>
        <w:ind w:right="200"/>
        <w:rPr>
          <w:rFonts w:ascii="Times New Roman" w:hAnsi="Times New Roman" w:cs="Times New Roman"/>
          <w:sz w:val="24"/>
          <w:szCs w:val="24"/>
        </w:rPr>
      </w:pPr>
    </w:p>
    <w:p w14:paraId="29B58269" w14:textId="77777777" w:rsidR="00D01F43" w:rsidRPr="00663418" w:rsidRDefault="00D01F43" w:rsidP="00D01F43">
      <w:pPr>
        <w:ind w:right="200"/>
        <w:rPr>
          <w:rFonts w:ascii="Times New Roman" w:eastAsia="Times New Roman" w:hAnsi="Times New Roman" w:cs="Times New Roman"/>
          <w:sz w:val="24"/>
          <w:szCs w:val="24"/>
        </w:rPr>
      </w:pPr>
    </w:p>
    <w:p w14:paraId="3358C9FE" w14:textId="77777777" w:rsidR="00D01F43" w:rsidRDefault="00D01F43" w:rsidP="00D01F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9D290" w14:textId="77777777" w:rsidR="00D01F43" w:rsidRPr="00663418" w:rsidRDefault="00D01F43" w:rsidP="00D01F43">
      <w:pPr>
        <w:tabs>
          <w:tab w:val="left" w:pos="940"/>
        </w:tabs>
        <w:spacing w:after="0" w:line="240" w:lineRule="auto"/>
        <w:ind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lastRenderedPageBreak/>
        <w:t>2.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fi</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s know</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d</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a</w:t>
      </w:r>
      <w:r w:rsidRPr="00663418">
        <w:rPr>
          <w:rFonts w:ascii="Times New Roman" w:eastAsia="Times New Roman" w:hAnsi="Times New Roman" w:cs="Times New Roman"/>
          <w:sz w:val="24"/>
          <w:szCs w:val="24"/>
        </w:rPr>
        <w:t>nd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rtise? </w:t>
      </w:r>
    </w:p>
    <w:p w14:paraId="5B1FCE7B" w14:textId="77777777" w:rsidR="00D01F43" w:rsidRPr="00663418" w:rsidRDefault="00D01F43" w:rsidP="00D01F43">
      <w:pPr>
        <w:tabs>
          <w:tab w:val="left" w:pos="142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ptabl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14:paraId="6E411B60" w14:textId="77777777" w:rsidR="00D01F43" w:rsidRPr="00663418" w:rsidRDefault="00D01F43" w:rsidP="00D01F43">
      <w:pPr>
        <w:tabs>
          <w:tab w:val="left" w:pos="1420"/>
        </w:tabs>
        <w:spacing w:after="0" w:line="240" w:lineRule="auto"/>
        <w:ind w:left="360" w:right="200"/>
        <w:rPr>
          <w:rFonts w:ascii="Times New Roman" w:eastAsia="Times New Roman" w:hAnsi="Times New Roman" w:cs="Times New Roman"/>
          <w:sz w:val="24"/>
          <w:szCs w:val="24"/>
        </w:rPr>
      </w:pPr>
    </w:p>
    <w:p w14:paraId="52C411C8" w14:textId="77777777" w:rsidR="00D01F43" w:rsidRPr="00663418" w:rsidRDefault="00D01F43" w:rsidP="00D01F43">
      <w:pPr>
        <w:tabs>
          <w:tab w:val="left" w:pos="142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 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46EB12AD" w14:textId="77777777" w:rsidR="00D01F43" w:rsidRPr="00663418" w:rsidRDefault="00D01F43" w:rsidP="00D01F43">
      <w:pPr>
        <w:spacing w:after="0" w:line="240" w:lineRule="auto"/>
        <w:ind w:right="200"/>
        <w:rPr>
          <w:rFonts w:ascii="Times New Roman" w:hAnsi="Times New Roman" w:cs="Times New Roman"/>
          <w:sz w:val="24"/>
          <w:szCs w:val="24"/>
        </w:rPr>
      </w:pPr>
    </w:p>
    <w:p w14:paraId="43385BB4" w14:textId="77777777" w:rsidR="00D01F43" w:rsidRPr="00663418" w:rsidRDefault="00D01F43" w:rsidP="00D01F43">
      <w:pPr>
        <w:spacing w:after="0" w:line="240" w:lineRule="auto"/>
        <w:ind w:right="200"/>
        <w:rPr>
          <w:rFonts w:ascii="Times New Roman" w:hAnsi="Times New Roman" w:cs="Times New Roman"/>
          <w:sz w:val="24"/>
          <w:szCs w:val="24"/>
        </w:rPr>
      </w:pPr>
    </w:p>
    <w:p w14:paraId="6422CE99" w14:textId="77777777" w:rsidR="00D01F43" w:rsidRPr="00663418" w:rsidRDefault="00D01F43" w:rsidP="00D01F43">
      <w:pPr>
        <w:spacing w:after="0" w:line="240" w:lineRule="auto"/>
        <w:ind w:right="200"/>
        <w:rPr>
          <w:rFonts w:ascii="Times New Roman" w:hAnsi="Times New Roman" w:cs="Times New Roman"/>
          <w:sz w:val="24"/>
          <w:szCs w:val="24"/>
        </w:rPr>
      </w:pPr>
    </w:p>
    <w:p w14:paraId="265CA4FE" w14:textId="77777777" w:rsidR="00D01F43" w:rsidRPr="00663418" w:rsidRDefault="00D01F43" w:rsidP="00D01F43">
      <w:pPr>
        <w:spacing w:after="0" w:line="240" w:lineRule="auto"/>
        <w:ind w:right="200"/>
        <w:rPr>
          <w:rFonts w:ascii="Times New Roman" w:hAnsi="Times New Roman" w:cs="Times New Roman"/>
          <w:sz w:val="24"/>
          <w:szCs w:val="24"/>
        </w:rPr>
      </w:pPr>
    </w:p>
    <w:p w14:paraId="4B325CD8" w14:textId="77777777" w:rsidR="00D01F43" w:rsidRPr="00663418" w:rsidRDefault="00D01F43" w:rsidP="00D01F43">
      <w:pPr>
        <w:tabs>
          <w:tab w:val="left" w:pos="360"/>
        </w:tabs>
        <w:spacing w:before="29"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3.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w:t>
      </w:r>
      <w:r w:rsidRPr="00663418">
        <w:rPr>
          <w:rFonts w:ascii="Times New Roman" w:eastAsia="Times New Roman" w:hAnsi="Times New Roman" w:cs="Times New Roman"/>
          <w:spacing w:val="2"/>
          <w:sz w:val="24"/>
          <w:szCs w:val="24"/>
        </w:rPr>
        <w:t>h</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3"/>
          <w:sz w:val="24"/>
          <w:szCs w:val="24"/>
        </w:rPr>
        <w:t>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s fl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ib</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7"/>
          <w:sz w:val="24"/>
          <w:szCs w:val="24"/>
        </w:rPr>
        <w:t xml:space="preserve"> </w:t>
      </w:r>
      <w:r w:rsidRPr="00663418">
        <w:rPr>
          <w:rFonts w:ascii="Times New Roman" w:eastAsia="Times New Roman" w:hAnsi="Times New Roman" w:cs="Times New Roman"/>
          <w:spacing w:val="1"/>
          <w:sz w:val="24"/>
          <w:szCs w:val="24"/>
        </w:rPr>
        <w:t>re</w:t>
      </w:r>
      <w:r w:rsidRPr="00663418">
        <w:rPr>
          <w:rFonts w:ascii="Times New Roman" w:eastAsia="Times New Roman" w:hAnsi="Times New Roman" w:cs="Times New Roman"/>
          <w:sz w:val="24"/>
          <w:szCs w:val="24"/>
        </w:rPr>
        <w:t xml:space="preserve">lative to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s in </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z w:val="24"/>
          <w:szCs w:val="24"/>
        </w:rPr>
        <w:t>roj</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t scope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nd/or 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meline</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z w:val="24"/>
          <w:szCs w:val="24"/>
        </w:rPr>
        <w:t xml:space="preserve">? </w:t>
      </w:r>
    </w:p>
    <w:p w14:paraId="6620A9A0" w14:textId="77777777" w:rsidR="00D01F43" w:rsidRPr="00663418" w:rsidRDefault="00D01F43" w:rsidP="00D01F43">
      <w:pPr>
        <w:tabs>
          <w:tab w:val="left" w:pos="13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 </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ptabl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14:paraId="0E185331" w14:textId="77777777" w:rsidR="00D01F43" w:rsidRPr="00663418" w:rsidRDefault="00D01F43" w:rsidP="00D01F43">
      <w:pPr>
        <w:tabs>
          <w:tab w:val="left" w:pos="1300"/>
        </w:tabs>
        <w:spacing w:after="0" w:line="240" w:lineRule="auto"/>
        <w:ind w:left="360" w:right="200"/>
        <w:rPr>
          <w:rFonts w:ascii="Times New Roman" w:eastAsia="Times New Roman" w:hAnsi="Times New Roman" w:cs="Times New Roman"/>
          <w:sz w:val="24"/>
          <w:szCs w:val="24"/>
        </w:rPr>
      </w:pPr>
    </w:p>
    <w:p w14:paraId="563C4023" w14:textId="77777777" w:rsidR="00D01F43" w:rsidRPr="00663418" w:rsidRDefault="00D01F43" w:rsidP="00D01F43">
      <w:pPr>
        <w:tabs>
          <w:tab w:val="left" w:pos="13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6075678A" w14:textId="77777777" w:rsidR="00D01F43" w:rsidRPr="00663418" w:rsidRDefault="00D01F43" w:rsidP="00D01F43">
      <w:pPr>
        <w:spacing w:after="0" w:line="240" w:lineRule="auto"/>
        <w:ind w:right="200"/>
        <w:rPr>
          <w:rFonts w:ascii="Times New Roman" w:hAnsi="Times New Roman" w:cs="Times New Roman"/>
          <w:sz w:val="24"/>
          <w:szCs w:val="24"/>
        </w:rPr>
      </w:pPr>
    </w:p>
    <w:p w14:paraId="1311F765" w14:textId="77777777" w:rsidR="00D01F43" w:rsidRPr="00663418" w:rsidRDefault="00D01F43" w:rsidP="00D01F43">
      <w:pPr>
        <w:spacing w:after="0" w:line="240" w:lineRule="auto"/>
        <w:ind w:right="200"/>
        <w:rPr>
          <w:rFonts w:ascii="Times New Roman" w:hAnsi="Times New Roman" w:cs="Times New Roman"/>
          <w:sz w:val="24"/>
          <w:szCs w:val="24"/>
        </w:rPr>
      </w:pPr>
    </w:p>
    <w:p w14:paraId="334CA480" w14:textId="77777777" w:rsidR="00D01F43" w:rsidRPr="00663418" w:rsidRDefault="00D01F43" w:rsidP="00D01F43">
      <w:pPr>
        <w:spacing w:after="0" w:line="240" w:lineRule="auto"/>
        <w:ind w:right="200"/>
        <w:rPr>
          <w:rFonts w:ascii="Times New Roman" w:hAnsi="Times New Roman" w:cs="Times New Roman"/>
          <w:sz w:val="24"/>
          <w:szCs w:val="24"/>
        </w:rPr>
      </w:pPr>
    </w:p>
    <w:p w14:paraId="1E4F8EEE" w14:textId="77777777" w:rsidR="00D01F43" w:rsidRPr="00663418" w:rsidRDefault="00D01F43" w:rsidP="00D01F43">
      <w:pPr>
        <w:spacing w:after="0" w:line="240" w:lineRule="auto"/>
        <w:ind w:right="200"/>
        <w:rPr>
          <w:rFonts w:ascii="Times New Roman" w:hAnsi="Times New Roman" w:cs="Times New Roman"/>
          <w:sz w:val="24"/>
          <w:szCs w:val="24"/>
        </w:rPr>
      </w:pPr>
    </w:p>
    <w:p w14:paraId="6D2AFE6D" w14:textId="77777777" w:rsidR="00D01F43" w:rsidRPr="00663418" w:rsidRDefault="00D01F43" w:rsidP="00D01F43">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4.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2"/>
          <w:sz w:val="24"/>
          <w:szCs w:val="24"/>
        </w:rPr>
        <w:t>u</w:t>
      </w:r>
      <w:r w:rsidRPr="00663418">
        <w:rPr>
          <w:rFonts w:ascii="Times New Roman" w:eastAsia="Times New Roman" w:hAnsi="Times New Roman" w:cs="Times New Roman"/>
          <w:sz w:val="24"/>
          <w:szCs w:val="24"/>
        </w:rPr>
        <w:t>r 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l of </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 with ha</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3"/>
          <w:sz w:val="24"/>
          <w:szCs w:val="24"/>
        </w:rPr>
        <w:t>d</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5"/>
          <w:sz w:val="24"/>
          <w:szCs w:val="24"/>
        </w:rPr>
        <w:t>p</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mat</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ri</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ls produ</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t>
      </w:r>
      <w:r w:rsidRPr="00663418">
        <w:rPr>
          <w:rFonts w:ascii="Times New Roman" w:eastAsia="Times New Roman" w:hAnsi="Times New Roman" w:cs="Times New Roman"/>
          <w:spacing w:val="5"/>
          <w:sz w:val="24"/>
          <w:szCs w:val="24"/>
        </w:rPr>
        <w:t>b</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 xml:space="preserve">tor? </w:t>
      </w:r>
    </w:p>
    <w:p w14:paraId="256F7DC1" w14:textId="77777777" w:rsidR="00D01F43" w:rsidRPr="00663418" w:rsidRDefault="00D01F43" w:rsidP="00D01F43">
      <w:pPr>
        <w:tabs>
          <w:tab w:val="left" w:pos="136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14:paraId="41382D27" w14:textId="77777777" w:rsidR="00D01F43" w:rsidRPr="00663418" w:rsidRDefault="00D01F43" w:rsidP="00D01F43">
      <w:pPr>
        <w:tabs>
          <w:tab w:val="left" w:pos="1360"/>
        </w:tabs>
        <w:spacing w:after="0" w:line="240" w:lineRule="auto"/>
        <w:ind w:left="360" w:right="200"/>
        <w:rPr>
          <w:rFonts w:ascii="Times New Roman" w:eastAsia="Times New Roman" w:hAnsi="Times New Roman" w:cs="Times New Roman"/>
          <w:sz w:val="24"/>
          <w:szCs w:val="24"/>
        </w:rPr>
      </w:pPr>
    </w:p>
    <w:p w14:paraId="23291B6B" w14:textId="77777777" w:rsidR="00D01F43" w:rsidRPr="00663418" w:rsidRDefault="00D01F43" w:rsidP="00D01F43">
      <w:pPr>
        <w:tabs>
          <w:tab w:val="left" w:pos="136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7B0DA113" w14:textId="77777777" w:rsidR="00D01F43" w:rsidRPr="00663418" w:rsidRDefault="00D01F43" w:rsidP="00D01F43">
      <w:pPr>
        <w:spacing w:before="9" w:after="0" w:line="240" w:lineRule="auto"/>
        <w:ind w:right="200"/>
        <w:rPr>
          <w:rFonts w:ascii="Times New Roman" w:hAnsi="Times New Roman" w:cs="Times New Roman"/>
          <w:sz w:val="24"/>
          <w:szCs w:val="24"/>
        </w:rPr>
      </w:pPr>
    </w:p>
    <w:p w14:paraId="54E94180" w14:textId="77777777" w:rsidR="00D01F43" w:rsidRPr="00663418" w:rsidRDefault="00D01F43" w:rsidP="00D01F43">
      <w:pPr>
        <w:spacing w:after="0" w:line="240" w:lineRule="auto"/>
        <w:ind w:right="200"/>
        <w:rPr>
          <w:rFonts w:ascii="Times New Roman" w:hAnsi="Times New Roman" w:cs="Times New Roman"/>
          <w:sz w:val="24"/>
          <w:szCs w:val="24"/>
        </w:rPr>
      </w:pPr>
    </w:p>
    <w:p w14:paraId="13829F0C" w14:textId="77777777" w:rsidR="00D01F43" w:rsidRPr="00663418" w:rsidRDefault="00D01F43" w:rsidP="00D01F43">
      <w:pPr>
        <w:spacing w:after="0" w:line="240" w:lineRule="auto"/>
        <w:ind w:right="200"/>
        <w:rPr>
          <w:rFonts w:ascii="Times New Roman" w:hAnsi="Times New Roman" w:cs="Times New Roman"/>
          <w:sz w:val="24"/>
          <w:szCs w:val="24"/>
        </w:rPr>
      </w:pPr>
    </w:p>
    <w:p w14:paraId="151C5725" w14:textId="77777777" w:rsidR="00D01F43" w:rsidRPr="00663418" w:rsidRDefault="00D01F43" w:rsidP="00D01F43">
      <w:pPr>
        <w:spacing w:after="0" w:line="240" w:lineRule="auto"/>
        <w:ind w:right="200"/>
        <w:rPr>
          <w:rFonts w:ascii="Times New Roman" w:hAnsi="Times New Roman" w:cs="Times New Roman"/>
          <w:sz w:val="24"/>
          <w:szCs w:val="24"/>
        </w:rPr>
      </w:pPr>
    </w:p>
    <w:p w14:paraId="7B47DA5D" w14:textId="77777777" w:rsidR="00D01F43" w:rsidRPr="00663418" w:rsidRDefault="00D01F43" w:rsidP="00D01F43">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5.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w:t>
      </w:r>
      <w:r w:rsidRPr="00663418">
        <w:rPr>
          <w:rFonts w:ascii="Times New Roman" w:eastAsia="Times New Roman" w:hAnsi="Times New Roman" w:cs="Times New Roman"/>
          <w:spacing w:val="2"/>
          <w:sz w:val="24"/>
          <w:szCs w:val="24"/>
        </w:rPr>
        <w:t>h</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2"/>
          <w:sz w:val="24"/>
          <w:szCs w:val="24"/>
        </w:rPr>
        <w:t>d</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nte</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w</w:t>
      </w:r>
      <w:r w:rsidRPr="00663418">
        <w:rPr>
          <w:rFonts w:ascii="Times New Roman" w:eastAsia="Times New Roman" w:hAnsi="Times New Roman" w:cs="Times New Roman"/>
          <w:spacing w:val="-1"/>
          <w:sz w:val="24"/>
          <w:szCs w:val="24"/>
        </w:rPr>
        <w:t>ee</w:t>
      </w:r>
      <w:r w:rsidRPr="00663418">
        <w:rPr>
          <w:rFonts w:ascii="Times New Roman" w:eastAsia="Times New Roman" w:hAnsi="Times New Roman" w:cs="Times New Roman"/>
          <w:sz w:val="24"/>
          <w:szCs w:val="24"/>
        </w:rPr>
        <w:t>n the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tor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ur st</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 xml:space="preserve">?  </w:t>
      </w:r>
    </w:p>
    <w:p w14:paraId="0E911D45" w14:textId="77777777" w:rsidR="00D01F43" w:rsidRPr="00663418" w:rsidRDefault="00D01F43" w:rsidP="00D01F43">
      <w:pPr>
        <w:tabs>
          <w:tab w:val="left" w:pos="1360"/>
          <w:tab w:val="left" w:pos="86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14:paraId="701CA0BA" w14:textId="77777777" w:rsidR="00D01F43" w:rsidRPr="00663418" w:rsidRDefault="00D01F43" w:rsidP="00D01F43">
      <w:pPr>
        <w:tabs>
          <w:tab w:val="left" w:pos="1360"/>
          <w:tab w:val="left" w:pos="8640"/>
        </w:tabs>
        <w:spacing w:after="0" w:line="240" w:lineRule="auto"/>
        <w:ind w:left="360" w:right="200"/>
        <w:rPr>
          <w:rFonts w:ascii="Times New Roman" w:eastAsia="Times New Roman" w:hAnsi="Times New Roman" w:cs="Times New Roman"/>
          <w:sz w:val="24"/>
          <w:szCs w:val="24"/>
        </w:rPr>
      </w:pPr>
    </w:p>
    <w:p w14:paraId="154EF669" w14:textId="77777777" w:rsidR="00D01F43" w:rsidRPr="00663418" w:rsidRDefault="00D01F43" w:rsidP="00D01F43">
      <w:pPr>
        <w:tabs>
          <w:tab w:val="left" w:pos="1360"/>
          <w:tab w:val="left" w:pos="86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114FD0EC" w14:textId="77777777" w:rsidR="00D01F43" w:rsidRPr="00663418" w:rsidRDefault="00D01F43" w:rsidP="00D01F43">
      <w:pPr>
        <w:spacing w:after="0" w:line="240" w:lineRule="auto"/>
        <w:ind w:right="200"/>
        <w:rPr>
          <w:rFonts w:ascii="Times New Roman" w:hAnsi="Times New Roman" w:cs="Times New Roman"/>
          <w:sz w:val="24"/>
          <w:szCs w:val="24"/>
        </w:rPr>
      </w:pPr>
    </w:p>
    <w:p w14:paraId="3E0E98BE" w14:textId="77777777" w:rsidR="00D01F43" w:rsidRPr="00663418" w:rsidRDefault="00D01F43" w:rsidP="00D01F43">
      <w:pPr>
        <w:spacing w:after="0" w:line="240" w:lineRule="auto"/>
        <w:ind w:right="200"/>
        <w:rPr>
          <w:rFonts w:ascii="Times New Roman" w:hAnsi="Times New Roman" w:cs="Times New Roman"/>
          <w:sz w:val="24"/>
          <w:szCs w:val="24"/>
        </w:rPr>
      </w:pPr>
    </w:p>
    <w:p w14:paraId="510694E7" w14:textId="77777777" w:rsidR="00D01F43" w:rsidRPr="00663418" w:rsidRDefault="00D01F43" w:rsidP="00D01F43">
      <w:pPr>
        <w:spacing w:after="0" w:line="240" w:lineRule="auto"/>
        <w:ind w:right="200"/>
        <w:rPr>
          <w:rFonts w:ascii="Times New Roman" w:hAnsi="Times New Roman" w:cs="Times New Roman"/>
          <w:sz w:val="24"/>
          <w:szCs w:val="24"/>
        </w:rPr>
      </w:pPr>
    </w:p>
    <w:p w14:paraId="048B40A2" w14:textId="77777777" w:rsidR="00D01F43" w:rsidRPr="00663418" w:rsidRDefault="00D01F43" w:rsidP="00D01F43">
      <w:pPr>
        <w:tabs>
          <w:tab w:val="left" w:pos="36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6.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ho w</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the 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’s p</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incip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 involved in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1"/>
          <w:sz w:val="24"/>
          <w:szCs w:val="24"/>
        </w:rPr>
        <w:t>p</w:t>
      </w:r>
      <w:r w:rsidRPr="00663418">
        <w:rPr>
          <w:rFonts w:ascii="Times New Roman" w:eastAsia="Times New Roman" w:hAnsi="Times New Roman" w:cs="Times New Roman"/>
          <w:sz w:val="24"/>
          <w:szCs w:val="24"/>
        </w:rPr>
        <w:t>roj</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 and how 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te 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ndiv</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du</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3"/>
          <w:sz w:val="24"/>
          <w:szCs w:val="24"/>
        </w:rPr>
        <w:t>l</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Please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nt on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skil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s, kn</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wl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viors 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oth</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 xml:space="preserve">r </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s on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r w:rsidRPr="00663418">
        <w:rPr>
          <w:rFonts w:ascii="Times New Roman" w:eastAsia="Times New Roman" w:hAnsi="Times New Roman" w:cs="Times New Roman"/>
          <w:spacing w:val="2"/>
          <w:sz w:val="24"/>
          <w:szCs w:val="24"/>
        </w:rPr>
        <w:t>b</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the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 for each</w:t>
      </w:r>
      <w:r w:rsidRPr="00663418">
        <w:rPr>
          <w:rFonts w:ascii="Times New Roman" w:eastAsia="Times New Roman" w:hAnsi="Times New Roman" w:cs="Times New Roman"/>
          <w:sz w:val="24"/>
          <w:szCs w:val="24"/>
        </w:rPr>
        <w:t>.</w:t>
      </w:r>
    </w:p>
    <w:p w14:paraId="6D3B2ABD" w14:textId="77777777" w:rsidR="00D01F43" w:rsidRPr="00663418" w:rsidRDefault="00D01F43" w:rsidP="00D01F43">
      <w:pPr>
        <w:spacing w:after="0" w:line="240" w:lineRule="auto"/>
        <w:ind w:right="200" w:firstLine="36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14:paraId="11E39517" w14:textId="77777777" w:rsidR="00D01F43" w:rsidRPr="00663418" w:rsidRDefault="00D01F43" w:rsidP="00D01F43">
      <w:pPr>
        <w:spacing w:before="15" w:after="0" w:line="200" w:lineRule="exact"/>
        <w:ind w:right="200"/>
        <w:rPr>
          <w:rFonts w:ascii="Times New Roman" w:hAnsi="Times New Roman" w:cs="Times New Roman"/>
          <w:sz w:val="24"/>
          <w:szCs w:val="24"/>
        </w:rPr>
      </w:pPr>
    </w:p>
    <w:p w14:paraId="62DB53B8" w14:textId="77777777" w:rsidR="00D01F43" w:rsidRPr="00663418" w:rsidRDefault="00D01F43" w:rsidP="00D01F43">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 xml:space="preserv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pacing w:val="-37"/>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14:paraId="132794CF" w14:textId="77777777" w:rsidR="00D01F43" w:rsidRPr="00663418" w:rsidRDefault="00D01F43" w:rsidP="00D01F43">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 xml:space="preserv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14:paraId="7084904E" w14:textId="77777777" w:rsidR="00D01F43" w:rsidRPr="00663418" w:rsidRDefault="00D01F43" w:rsidP="00D01F43">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14:paraId="28A0E8A3" w14:textId="77777777" w:rsidR="00D01F43" w:rsidRPr="00663418" w:rsidRDefault="00D01F43" w:rsidP="00D01F43">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14:paraId="4009890F" w14:textId="77777777" w:rsidR="00D01F43" w:rsidRPr="00663418" w:rsidRDefault="00D01F43" w:rsidP="00D01F43">
      <w:pPr>
        <w:spacing w:after="0" w:line="240"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48DBE81B" w14:textId="77777777" w:rsidR="00D01F43" w:rsidRPr="00663418" w:rsidRDefault="00D01F43" w:rsidP="00D01F43">
      <w:pPr>
        <w:spacing w:after="0" w:line="240" w:lineRule="auto"/>
        <w:ind w:right="200"/>
        <w:rPr>
          <w:rFonts w:ascii="Times New Roman" w:hAnsi="Times New Roman" w:cs="Times New Roman"/>
          <w:sz w:val="24"/>
          <w:szCs w:val="24"/>
        </w:rPr>
      </w:pPr>
    </w:p>
    <w:p w14:paraId="37641D9D" w14:textId="77777777" w:rsidR="00D01F43" w:rsidRPr="00663418" w:rsidRDefault="00D01F43" w:rsidP="00D01F43">
      <w:pPr>
        <w:spacing w:after="0" w:line="240" w:lineRule="auto"/>
        <w:ind w:right="200"/>
        <w:rPr>
          <w:rFonts w:ascii="Times New Roman" w:hAnsi="Times New Roman" w:cs="Times New Roman"/>
          <w:sz w:val="24"/>
          <w:szCs w:val="24"/>
        </w:rPr>
      </w:pPr>
    </w:p>
    <w:p w14:paraId="16D0E6A8" w14:textId="77777777" w:rsidR="00D01F43" w:rsidRPr="00663418" w:rsidRDefault="00D01F43" w:rsidP="00D01F43">
      <w:pPr>
        <w:spacing w:after="0" w:line="240" w:lineRule="auto"/>
        <w:ind w:right="200"/>
        <w:rPr>
          <w:rFonts w:ascii="Times New Roman" w:hAnsi="Times New Roman" w:cs="Times New Roman"/>
          <w:sz w:val="24"/>
          <w:szCs w:val="24"/>
        </w:rPr>
      </w:pPr>
    </w:p>
    <w:p w14:paraId="672D6D9B" w14:textId="77777777" w:rsidR="00D01F43" w:rsidRPr="00663418" w:rsidRDefault="00D01F43" w:rsidP="00D01F43">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lastRenderedPageBreak/>
        <w:t>7.</w:t>
      </w:r>
      <w:r w:rsidRPr="00663418" w:rsidDel="001B2FE1">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z w:val="24"/>
          <w:szCs w:val="24"/>
        </w:rPr>
        <w:t>How satisfied are you with the products developed by the Contractor?</w:t>
      </w:r>
    </w:p>
    <w:p w14:paraId="54D2C473" w14:textId="77777777" w:rsidR="00D01F43" w:rsidRPr="00663418" w:rsidRDefault="00D01F43" w:rsidP="00D01F43">
      <w:pPr>
        <w:tabs>
          <w:tab w:val="left" w:pos="820"/>
          <w:tab w:val="left" w:pos="9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14:paraId="34C75442" w14:textId="77777777" w:rsidR="00D01F43" w:rsidRPr="00663418" w:rsidRDefault="00D01F43" w:rsidP="00D01F43">
      <w:pPr>
        <w:tabs>
          <w:tab w:val="left" w:pos="820"/>
          <w:tab w:val="left" w:pos="900"/>
        </w:tabs>
        <w:spacing w:after="0" w:line="240" w:lineRule="auto"/>
        <w:ind w:left="360" w:right="200"/>
        <w:rPr>
          <w:rFonts w:ascii="Times New Roman" w:eastAsia="Times New Roman" w:hAnsi="Times New Roman" w:cs="Times New Roman"/>
          <w:sz w:val="24"/>
          <w:szCs w:val="24"/>
        </w:rPr>
      </w:pPr>
    </w:p>
    <w:p w14:paraId="5DF831B4" w14:textId="77777777" w:rsidR="00D01F43" w:rsidRPr="00663418" w:rsidRDefault="00D01F43" w:rsidP="00D01F43">
      <w:pPr>
        <w:tabs>
          <w:tab w:val="left" w:pos="820"/>
          <w:tab w:val="left" w:pos="9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1597BC68" w14:textId="77777777" w:rsidR="00D01F43" w:rsidRPr="00663418" w:rsidRDefault="00D01F43" w:rsidP="00D01F43">
      <w:pPr>
        <w:spacing w:before="4" w:after="0" w:line="240" w:lineRule="auto"/>
        <w:ind w:right="200"/>
        <w:rPr>
          <w:rFonts w:ascii="Times New Roman" w:hAnsi="Times New Roman" w:cs="Times New Roman"/>
          <w:sz w:val="24"/>
          <w:szCs w:val="24"/>
        </w:rPr>
      </w:pPr>
    </w:p>
    <w:p w14:paraId="7923987A" w14:textId="77777777" w:rsidR="00D01F43" w:rsidRPr="00663418" w:rsidRDefault="00D01F43" w:rsidP="00D01F43">
      <w:pPr>
        <w:spacing w:after="0" w:line="240" w:lineRule="auto"/>
        <w:ind w:right="200"/>
        <w:rPr>
          <w:rFonts w:ascii="Times New Roman" w:hAnsi="Times New Roman" w:cs="Times New Roman"/>
          <w:sz w:val="24"/>
          <w:szCs w:val="24"/>
        </w:rPr>
      </w:pPr>
    </w:p>
    <w:p w14:paraId="659D7116" w14:textId="77777777" w:rsidR="00D01F43" w:rsidRPr="00663418" w:rsidRDefault="00D01F43" w:rsidP="00D01F43">
      <w:pPr>
        <w:spacing w:after="0" w:line="240" w:lineRule="auto"/>
        <w:ind w:right="200"/>
        <w:rPr>
          <w:rFonts w:ascii="Times New Roman" w:hAnsi="Times New Roman" w:cs="Times New Roman"/>
          <w:sz w:val="24"/>
          <w:szCs w:val="24"/>
        </w:rPr>
      </w:pPr>
    </w:p>
    <w:p w14:paraId="64084111" w14:textId="77777777" w:rsidR="00D01F43" w:rsidRPr="00663418" w:rsidRDefault="00D01F43" w:rsidP="00D01F43">
      <w:pPr>
        <w:spacing w:after="0" w:line="240" w:lineRule="auto"/>
        <w:ind w:right="200"/>
        <w:rPr>
          <w:rFonts w:ascii="Times New Roman" w:hAnsi="Times New Roman" w:cs="Times New Roman"/>
          <w:sz w:val="24"/>
          <w:szCs w:val="24"/>
        </w:rPr>
      </w:pPr>
    </w:p>
    <w:p w14:paraId="2BB50E7B" w14:textId="77777777" w:rsidR="00D01F43" w:rsidRPr="00663418" w:rsidRDefault="00D01F43" w:rsidP="00D01F43">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8.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h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sp</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 xml:space="preserve">t(s)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 xml:space="preserve">f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 most sati</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fi</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t>
      </w:r>
    </w:p>
    <w:p w14:paraId="5BF94E56" w14:textId="77777777" w:rsidR="00D01F43" w:rsidRPr="00663418" w:rsidRDefault="00D01F43" w:rsidP="00D01F43">
      <w:pPr>
        <w:spacing w:after="0" w:line="240" w:lineRule="auto"/>
        <w:ind w:right="200"/>
        <w:rPr>
          <w:rFonts w:ascii="Times New Roman" w:eastAsia="Times New Roman" w:hAnsi="Times New Roman" w:cs="Times New Roman"/>
          <w:sz w:val="24"/>
          <w:szCs w:val="24"/>
        </w:rPr>
      </w:pPr>
    </w:p>
    <w:p w14:paraId="063F284A" w14:textId="77777777" w:rsidR="00D01F43" w:rsidRPr="00663418" w:rsidRDefault="00D01F43" w:rsidP="00D01F43">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3FF959B4" w14:textId="77777777" w:rsidR="00D01F43" w:rsidRPr="00663418" w:rsidRDefault="00D01F43" w:rsidP="00D01F43">
      <w:pPr>
        <w:spacing w:before="5" w:after="0" w:line="240" w:lineRule="auto"/>
        <w:ind w:right="200"/>
        <w:rPr>
          <w:rFonts w:ascii="Times New Roman" w:hAnsi="Times New Roman" w:cs="Times New Roman"/>
          <w:sz w:val="24"/>
          <w:szCs w:val="24"/>
        </w:rPr>
      </w:pPr>
    </w:p>
    <w:p w14:paraId="5BF3186B" w14:textId="77777777" w:rsidR="00D01F43" w:rsidRPr="00663418" w:rsidRDefault="00D01F43" w:rsidP="00D01F43">
      <w:pPr>
        <w:spacing w:after="0" w:line="240" w:lineRule="auto"/>
        <w:ind w:right="200"/>
        <w:rPr>
          <w:rFonts w:ascii="Times New Roman" w:hAnsi="Times New Roman" w:cs="Times New Roman"/>
          <w:sz w:val="24"/>
          <w:szCs w:val="24"/>
        </w:rPr>
      </w:pPr>
    </w:p>
    <w:p w14:paraId="17FCAC65" w14:textId="77777777" w:rsidR="00D01F43" w:rsidRPr="00663418" w:rsidRDefault="00D01F43" w:rsidP="00D01F43">
      <w:pPr>
        <w:spacing w:after="0" w:line="240" w:lineRule="auto"/>
        <w:ind w:right="200"/>
        <w:rPr>
          <w:rFonts w:ascii="Times New Roman" w:hAnsi="Times New Roman" w:cs="Times New Roman"/>
          <w:sz w:val="24"/>
          <w:szCs w:val="24"/>
        </w:rPr>
      </w:pPr>
    </w:p>
    <w:p w14:paraId="536E6B44" w14:textId="77777777" w:rsidR="00D01F43" w:rsidRPr="00663418" w:rsidRDefault="00D01F43" w:rsidP="00D01F43">
      <w:pPr>
        <w:spacing w:after="0" w:line="240" w:lineRule="auto"/>
        <w:ind w:right="200"/>
        <w:rPr>
          <w:rFonts w:ascii="Times New Roman" w:hAnsi="Times New Roman" w:cs="Times New Roman"/>
          <w:sz w:val="24"/>
          <w:szCs w:val="24"/>
        </w:rPr>
      </w:pPr>
    </w:p>
    <w:p w14:paraId="4E1601F8" w14:textId="77777777" w:rsidR="00D01F43" w:rsidRPr="00663418" w:rsidRDefault="00D01F43" w:rsidP="00D01F43">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9.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h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sp</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 xml:space="preserve">t(s)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 xml:space="preserve">f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 l</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st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sfi</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w:t>
      </w:r>
    </w:p>
    <w:p w14:paraId="3D566102" w14:textId="77777777" w:rsidR="00D01F43" w:rsidRPr="00663418" w:rsidRDefault="00D01F43" w:rsidP="00D01F43">
      <w:pPr>
        <w:spacing w:after="0" w:line="240" w:lineRule="auto"/>
        <w:ind w:right="200"/>
        <w:rPr>
          <w:rFonts w:ascii="Times New Roman" w:eastAsia="Times New Roman" w:hAnsi="Times New Roman" w:cs="Times New Roman"/>
          <w:sz w:val="24"/>
          <w:szCs w:val="24"/>
        </w:rPr>
      </w:pPr>
    </w:p>
    <w:p w14:paraId="35D4625E" w14:textId="77777777" w:rsidR="00D01F43" w:rsidRPr="00663418" w:rsidRDefault="00D01F43" w:rsidP="00D01F43">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2FCE856B" w14:textId="77777777" w:rsidR="00D01F43" w:rsidRPr="00663418" w:rsidRDefault="00D01F43" w:rsidP="00D01F43">
      <w:pPr>
        <w:spacing w:before="4" w:after="0" w:line="240" w:lineRule="auto"/>
        <w:ind w:right="200"/>
        <w:rPr>
          <w:rFonts w:ascii="Times New Roman" w:hAnsi="Times New Roman" w:cs="Times New Roman"/>
          <w:sz w:val="24"/>
          <w:szCs w:val="24"/>
        </w:rPr>
      </w:pPr>
    </w:p>
    <w:p w14:paraId="20E12879" w14:textId="77777777" w:rsidR="00D01F43" w:rsidRPr="00663418" w:rsidRDefault="00D01F43" w:rsidP="00D01F43">
      <w:pPr>
        <w:spacing w:after="0" w:line="240" w:lineRule="auto"/>
        <w:ind w:right="200"/>
        <w:rPr>
          <w:rFonts w:ascii="Times New Roman" w:hAnsi="Times New Roman" w:cs="Times New Roman"/>
          <w:sz w:val="24"/>
          <w:szCs w:val="24"/>
        </w:rPr>
      </w:pPr>
    </w:p>
    <w:p w14:paraId="78DA722F" w14:textId="77777777" w:rsidR="00D01F43" w:rsidRPr="00663418" w:rsidRDefault="00D01F43" w:rsidP="00D01F43">
      <w:pPr>
        <w:spacing w:after="0" w:line="240" w:lineRule="auto"/>
        <w:ind w:right="200"/>
        <w:rPr>
          <w:rFonts w:ascii="Times New Roman" w:hAnsi="Times New Roman" w:cs="Times New Roman"/>
          <w:sz w:val="24"/>
          <w:szCs w:val="24"/>
        </w:rPr>
      </w:pPr>
    </w:p>
    <w:p w14:paraId="6F5B792C" w14:textId="77777777" w:rsidR="00D01F43" w:rsidRPr="00663418" w:rsidRDefault="00D01F43" w:rsidP="00D01F43">
      <w:pPr>
        <w:spacing w:after="0" w:line="240" w:lineRule="auto"/>
        <w:ind w:right="200"/>
        <w:rPr>
          <w:rFonts w:ascii="Times New Roman" w:hAnsi="Times New Roman" w:cs="Times New Roman"/>
          <w:sz w:val="24"/>
          <w:szCs w:val="24"/>
        </w:rPr>
      </w:pPr>
    </w:p>
    <w:p w14:paraId="23446FD1" w14:textId="77777777" w:rsidR="00D01F43" w:rsidRPr="00663418" w:rsidRDefault="00D01F43" w:rsidP="00D01F43">
      <w:pPr>
        <w:tabs>
          <w:tab w:val="left" w:pos="820"/>
        </w:tabs>
        <w:spacing w:after="0" w:line="240" w:lineRule="auto"/>
        <w:ind w:left="10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10.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ould</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nd </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ni</w:t>
      </w:r>
      <w:r w:rsidRPr="00663418">
        <w:rPr>
          <w:rFonts w:ascii="Times New Roman" w:eastAsia="Times New Roman" w:hAnsi="Times New Roman" w:cs="Times New Roman"/>
          <w:spacing w:val="2"/>
          <w:sz w:val="24"/>
          <w:szCs w:val="24"/>
        </w:rPr>
        <w:t>z</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z w:val="24"/>
          <w:szCs w:val="24"/>
        </w:rPr>
        <w:t>?</w:t>
      </w:r>
    </w:p>
    <w:p w14:paraId="13826EE2" w14:textId="77777777" w:rsidR="00D01F43" w:rsidRPr="00663418" w:rsidRDefault="00D01F43" w:rsidP="00D01F43">
      <w:pPr>
        <w:spacing w:after="0" w:line="240" w:lineRule="auto"/>
        <w:ind w:right="200"/>
        <w:rPr>
          <w:rFonts w:ascii="Times New Roman" w:eastAsia="Times New Roman" w:hAnsi="Times New Roman" w:cs="Times New Roman"/>
          <w:sz w:val="24"/>
          <w:szCs w:val="24"/>
        </w:rPr>
      </w:pPr>
    </w:p>
    <w:p w14:paraId="0DE4924C" w14:textId="6F6727F6" w:rsidR="00D01F43" w:rsidRDefault="00D01F43" w:rsidP="00D01F43">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14:paraId="63750C2A" w14:textId="62097F0C" w:rsidR="00167B00" w:rsidRDefault="00167B00" w:rsidP="00D01F43">
      <w:pPr>
        <w:spacing w:after="0" w:line="240" w:lineRule="auto"/>
        <w:ind w:left="360" w:right="200"/>
        <w:rPr>
          <w:rFonts w:ascii="Times New Roman" w:eastAsia="Times New Roman" w:hAnsi="Times New Roman" w:cs="Times New Roman"/>
          <w:sz w:val="24"/>
          <w:szCs w:val="24"/>
        </w:rPr>
      </w:pPr>
    </w:p>
    <w:p w14:paraId="215BC8D3" w14:textId="70C15EAF" w:rsidR="00167B00" w:rsidRDefault="00167B00" w:rsidP="00D01F43">
      <w:pPr>
        <w:spacing w:after="0" w:line="240" w:lineRule="auto"/>
        <w:ind w:left="360" w:right="200"/>
        <w:rPr>
          <w:rFonts w:ascii="Times New Roman" w:eastAsia="Times New Roman" w:hAnsi="Times New Roman" w:cs="Times New Roman"/>
          <w:sz w:val="24"/>
          <w:szCs w:val="24"/>
        </w:rPr>
      </w:pPr>
    </w:p>
    <w:p w14:paraId="455A5D74" w14:textId="4C3CB5A3" w:rsidR="00167B00" w:rsidRDefault="00167B00" w:rsidP="00D01F43">
      <w:pPr>
        <w:spacing w:after="0" w:line="240" w:lineRule="auto"/>
        <w:ind w:left="360" w:right="200"/>
        <w:rPr>
          <w:rFonts w:ascii="Times New Roman" w:eastAsia="Times New Roman" w:hAnsi="Times New Roman" w:cs="Times New Roman"/>
          <w:sz w:val="24"/>
          <w:szCs w:val="24"/>
        </w:rPr>
      </w:pPr>
    </w:p>
    <w:p w14:paraId="50110A14" w14:textId="77777777" w:rsidR="00167B00" w:rsidRPr="00663418" w:rsidRDefault="00167B00" w:rsidP="00D01F43">
      <w:pPr>
        <w:spacing w:after="0" w:line="240" w:lineRule="auto"/>
        <w:ind w:left="360" w:right="200"/>
        <w:rPr>
          <w:rFonts w:ascii="Times New Roman" w:eastAsia="Times New Roman" w:hAnsi="Times New Roman" w:cs="Times New Roman"/>
          <w:sz w:val="24"/>
          <w:szCs w:val="24"/>
        </w:rPr>
      </w:pPr>
    </w:p>
    <w:p w14:paraId="027E983D" w14:textId="21730B45" w:rsidR="00D01F43" w:rsidRDefault="00D01F43">
      <w:pPr>
        <w:rPr>
          <w:rFonts w:ascii="Times New Roman" w:hAnsi="Times New Roman" w:cs="Times New Roman"/>
          <w:szCs w:val="24"/>
        </w:rPr>
      </w:pPr>
      <w:r>
        <w:rPr>
          <w:rFonts w:ascii="Times New Roman" w:hAnsi="Times New Roman" w:cs="Times New Roman"/>
          <w:szCs w:val="24"/>
        </w:rPr>
        <w:br w:type="page"/>
      </w:r>
    </w:p>
    <w:p w14:paraId="036B19C6" w14:textId="1B183785" w:rsidR="00167B00" w:rsidRDefault="00D01F43" w:rsidP="00C057A4">
      <w:pPr>
        <w:pStyle w:val="Heading2"/>
        <w:jc w:val="center"/>
      </w:pPr>
      <w:bookmarkStart w:id="393" w:name="_Toc505759530"/>
      <w:bookmarkStart w:id="394" w:name="_Toc474512944"/>
      <w:r w:rsidRPr="002D7573">
        <w:lastRenderedPageBreak/>
        <w:t>APPENDIX E</w:t>
      </w:r>
      <w:bookmarkEnd w:id="393"/>
    </w:p>
    <w:p w14:paraId="2EA4837C" w14:textId="77777777" w:rsidR="00167B00" w:rsidRDefault="00167B00" w:rsidP="00167B00">
      <w:pPr>
        <w:pStyle w:val="Heading3"/>
        <w:ind w:left="460"/>
        <w:jc w:val="center"/>
      </w:pPr>
    </w:p>
    <w:p w14:paraId="75F51172" w14:textId="4C1CE4EA" w:rsidR="00167B00" w:rsidRDefault="00167B00" w:rsidP="00167B00">
      <w:pPr>
        <w:pStyle w:val="Heading3"/>
        <w:ind w:left="460"/>
        <w:jc w:val="center"/>
      </w:pPr>
      <w:bookmarkStart w:id="395" w:name="_Toc505759531"/>
      <w:r>
        <w:t>Campaign Contribution Disclosure Form</w:t>
      </w:r>
      <w:bookmarkEnd w:id="395"/>
    </w:p>
    <w:p w14:paraId="32D200F5" w14:textId="77777777" w:rsidR="00167B00" w:rsidRDefault="00167B00" w:rsidP="00D01F43">
      <w:pPr>
        <w:pStyle w:val="Heading3"/>
        <w:ind w:left="460"/>
      </w:pPr>
    </w:p>
    <w:bookmarkEnd w:id="394"/>
    <w:p w14:paraId="21DC7F08" w14:textId="77777777" w:rsidR="00D01F43" w:rsidRPr="00860557" w:rsidRDefault="00D01F43" w:rsidP="00D01F43">
      <w:pPr>
        <w:spacing w:after="0" w:line="200" w:lineRule="exact"/>
        <w:ind w:right="200"/>
        <w:rPr>
          <w:rFonts w:ascii="Times New Roman" w:hAnsi="Times New Roman" w:cs="Times New Roman"/>
          <w:sz w:val="24"/>
          <w:szCs w:val="24"/>
        </w:rPr>
      </w:pPr>
    </w:p>
    <w:p w14:paraId="2302106D" w14:textId="77777777" w:rsidR="00D01F43" w:rsidRPr="00911E50" w:rsidRDefault="00D01F43" w:rsidP="00D01F43">
      <w:pPr>
        <w:spacing w:after="0" w:line="240" w:lineRule="auto"/>
        <w:ind w:left="116" w:right="200"/>
        <w:rPr>
          <w:rFonts w:ascii="Times New Roman" w:eastAsia="Times New Roman" w:hAnsi="Times New Roman" w:cs="Times New Roman"/>
        </w:rPr>
      </w:pPr>
      <w:r w:rsidRPr="00911E50">
        <w:rPr>
          <w:rFonts w:ascii="Times New Roman" w:eastAsia="Times New Roman" w:hAnsi="Times New Roman" w:cs="Times New Roman"/>
        </w:rPr>
        <w:t>Pur</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u</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1"/>
        </w:rPr>
        <w:t>N</w:t>
      </w:r>
      <w:r w:rsidRPr="00911E50">
        <w:rPr>
          <w:rFonts w:ascii="Times New Roman" w:eastAsia="Times New Roman" w:hAnsi="Times New Roman" w:cs="Times New Roman"/>
        </w:rPr>
        <w:t>MSA</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1</w:t>
      </w:r>
      <w:r w:rsidRPr="00911E50">
        <w:rPr>
          <w:rFonts w:ascii="Times New Roman" w:eastAsia="Times New Roman" w:hAnsi="Times New Roman" w:cs="Times New Roman"/>
        </w:rPr>
        <w:t>978, §</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1</w:t>
      </w:r>
      <w:r w:rsidRPr="00911E50">
        <w:rPr>
          <w:rFonts w:ascii="Times New Roman" w:eastAsia="Times New Roman" w:hAnsi="Times New Roman" w:cs="Times New Roman"/>
          <w:spacing w:val="1"/>
        </w:rPr>
        <w:t>3</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2"/>
        </w:rPr>
        <w:t>1</w:t>
      </w:r>
      <w:r w:rsidRPr="00911E50">
        <w:rPr>
          <w:rFonts w:ascii="Times New Roman" w:eastAsia="Times New Roman" w:hAnsi="Times New Roman" w:cs="Times New Roman"/>
          <w:spacing w:val="-4"/>
        </w:rPr>
        <w:t>-</w:t>
      </w:r>
      <w:r w:rsidRPr="00911E50">
        <w:rPr>
          <w:rFonts w:ascii="Times New Roman" w:eastAsia="Times New Roman" w:hAnsi="Times New Roman" w:cs="Times New Roman"/>
        </w:rPr>
        <w:t xml:space="preserve">191.1 </w:t>
      </w:r>
      <w:r w:rsidRPr="00911E50">
        <w:rPr>
          <w:rFonts w:ascii="Times New Roman" w:eastAsia="Times New Roman" w:hAnsi="Times New Roman" w:cs="Times New Roman"/>
          <w:spacing w:val="1"/>
        </w:rPr>
        <w:t>(</w:t>
      </w:r>
      <w:r w:rsidRPr="00911E50">
        <w:rPr>
          <w:rFonts w:ascii="Times New Roman" w:eastAsia="Times New Roman" w:hAnsi="Times New Roman" w:cs="Times New Roman"/>
        </w:rPr>
        <w:t>2006</w:t>
      </w:r>
      <w:r w:rsidRPr="00911E50">
        <w:rPr>
          <w:rFonts w:ascii="Times New Roman" w:eastAsia="Times New Roman" w:hAnsi="Times New Roman" w:cs="Times New Roman"/>
          <w:spacing w:val="1"/>
        </w:rPr>
        <w:t>)</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son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k</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e</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a</w:t>
      </w:r>
      <w:r w:rsidRPr="00911E50">
        <w:rPr>
          <w:rFonts w:ascii="Times New Roman" w:eastAsia="Times New Roman" w:hAnsi="Times New Roman" w:cs="Times New Roman"/>
          <w:spacing w:val="-2"/>
        </w:rPr>
        <w:t xml:space="preserve"> 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act</w:t>
      </w:r>
      <w:r w:rsidRPr="00911E50">
        <w:rPr>
          <w:rFonts w:ascii="Times New Roman" w:eastAsia="Times New Roman" w:hAnsi="Times New Roman" w:cs="Times New Roman"/>
          <w:spacing w:val="-1"/>
        </w:rPr>
        <w:t xml:space="preserve"> w</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 any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ency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l</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 b</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dy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er</w:t>
      </w:r>
      <w:r w:rsidRPr="00911E50">
        <w:rPr>
          <w:rFonts w:ascii="Times New Roman" w:eastAsia="Times New Roman" w:hAnsi="Times New Roman" w:cs="Times New Roman"/>
          <w:spacing w:val="-2"/>
        </w:rPr>
        <w:t>v</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 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de</w:t>
      </w:r>
      <w:r w:rsidRPr="00911E50">
        <w:rPr>
          <w:rFonts w:ascii="Times New Roman" w:eastAsia="Times New Roman" w:hAnsi="Times New Roman" w:cs="Times New Roman"/>
          <w:spacing w:val="1"/>
        </w:rPr>
        <w:t>si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n and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bu</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d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j</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d</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li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 or</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de</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 xml:space="preserve">n and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su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pose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3"/>
        </w:rPr>
        <w:t>w</w:t>
      </w:r>
      <w:r w:rsidRPr="00911E50">
        <w:rPr>
          <w:rFonts w:ascii="Times New Roman" w:eastAsia="Times New Roman" w:hAnsi="Times New Roman" w:cs="Times New Roman"/>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ch</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ns</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na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ou</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 xml:space="preserve">ces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ust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m </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ency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cal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c </w:t>
      </w:r>
      <w:r w:rsidRPr="00911E50">
        <w:rPr>
          <w:rFonts w:ascii="Times New Roman" w:eastAsia="Times New Roman" w:hAnsi="Times New Roman" w:cs="Times New Roman"/>
          <w:spacing w:val="-2"/>
        </w:rPr>
        <w:t>b</w:t>
      </w:r>
      <w:r w:rsidRPr="00911E50">
        <w:rPr>
          <w:rFonts w:ascii="Times New Roman" w:eastAsia="Times New Roman" w:hAnsi="Times New Roman" w:cs="Times New Roman"/>
        </w:rPr>
        <w:t>od</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m</w:t>
      </w:r>
      <w:r w:rsidRPr="00911E50">
        <w:rPr>
          <w:rFonts w:ascii="Times New Roman" w:eastAsia="Times New Roman" w:hAnsi="Times New Roman" w:cs="Times New Roman"/>
          <w:spacing w:val="-4"/>
        </w:rPr>
        <w:t xml:space="preserve"> m</w:t>
      </w:r>
      <w:r w:rsidRPr="00911E50">
        <w:rPr>
          <w:rFonts w:ascii="Times New Roman" w:eastAsia="Times New Roman" w:hAnsi="Times New Roman" w:cs="Times New Roman"/>
        </w:rPr>
        <w:t>ust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be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 xml:space="preserve">en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qu</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fi</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a</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 pu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so</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w:t>
      </w:r>
      <w:r w:rsidRPr="00911E50">
        <w:rPr>
          <w:rFonts w:ascii="Times New Roman" w:eastAsia="Times New Roman" w:hAnsi="Times New Roman" w:cs="Times New Roman"/>
          <w:spacing w:val="53"/>
        </w:rPr>
        <w:t xml:space="preserve"> </w:t>
      </w:r>
      <w:r w:rsidRPr="00911E50">
        <w:rPr>
          <w:rFonts w:ascii="Times New Roman" w:eastAsia="Times New Roman" w:hAnsi="Times New Roman" w:cs="Times New Roman"/>
          <w:spacing w:val="2"/>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pe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3"/>
        </w:rPr>
        <w:t>n</w:t>
      </w:r>
      <w:r w:rsidRPr="00911E50">
        <w:rPr>
          <w:rFonts w:ascii="Times New Roman" w:eastAsia="Times New Roman" w:hAnsi="Times New Roman" w:cs="Times New Roman"/>
          <w:spacing w:val="1"/>
        </w:rPr>
        <w:t>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ust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2"/>
        </w:rPr>
        <w:t>d</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ose</w:t>
      </w:r>
      <w:r w:rsidRPr="00911E50">
        <w:rPr>
          <w:rFonts w:ascii="Times New Roman" w:eastAsia="Times New Roman" w:hAnsi="Times New Roman" w:cs="Times New Roman"/>
          <w:spacing w:val="-1"/>
        </w:rPr>
        <w:t xml:space="preserve"> w</w:t>
      </w:r>
      <w:r w:rsidRPr="00911E50">
        <w:rPr>
          <w:rFonts w:ascii="Times New Roman" w:eastAsia="Times New Roman" w:hAnsi="Times New Roman" w:cs="Times New Roman"/>
        </w:rPr>
        <w:t>he</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 xml:space="preserve">, a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il</w:t>
      </w:r>
      <w:r w:rsidRPr="00911E50">
        <w:rPr>
          <w:rFonts w:ascii="Times New Roman" w:eastAsia="Times New Roman" w:hAnsi="Times New Roman" w:cs="Times New Roman"/>
        </w:rPr>
        <w:t xml:space="preserve">y </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3"/>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or a </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en</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pec</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ade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 ca</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n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b</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an ap</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ca</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c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al of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oc</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pu</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body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du</w:t>
      </w:r>
      <w:r w:rsidRPr="00911E50">
        <w:rPr>
          <w:rFonts w:ascii="Times New Roman" w:eastAsia="Times New Roman" w:hAnsi="Times New Roman" w:cs="Times New Roman"/>
          <w:spacing w:val="1"/>
        </w:rPr>
        <w:t>ri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ea</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d</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 xml:space="preserve">h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6"/>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ub</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s a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n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so</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so</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ce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pu</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ea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d</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ns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gg</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b</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 xml:space="preserve">ns </w:t>
      </w:r>
      <w:r w:rsidRPr="00911E50">
        <w:rPr>
          <w:rFonts w:ascii="Times New Roman" w:eastAsia="Times New Roman" w:hAnsi="Times New Roman" w:cs="Times New Roman"/>
          <w:spacing w:val="-2"/>
        </w:rPr>
        <w:t>g</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en by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pr</w:t>
      </w:r>
      <w:r w:rsidRPr="00911E50">
        <w:rPr>
          <w:rFonts w:ascii="Times New Roman" w:eastAsia="Times New Roman" w:hAnsi="Times New Roman" w:cs="Times New Roman"/>
        </w:rPr>
        <w:t>osp</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il</w:t>
      </w:r>
      <w:r w:rsidRPr="00911E50">
        <w:rPr>
          <w:rFonts w:ascii="Times New Roman" w:eastAsia="Times New Roman" w:hAnsi="Times New Roman" w:cs="Times New Roman"/>
        </w:rPr>
        <w:t xml:space="preserve">y </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3"/>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sp</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p</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c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ex</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eeds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o hu</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d</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d a</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 xml:space="preserve">d </w:t>
      </w:r>
      <w:r w:rsidRPr="00911E50">
        <w:rPr>
          <w:rFonts w:ascii="Times New Roman" w:eastAsia="Times New Roman" w:hAnsi="Times New Roman" w:cs="Times New Roman"/>
          <w:spacing w:val="1"/>
        </w:rPr>
        <w:t>fi</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w:t>
      </w:r>
      <w:r w:rsidRPr="00911E50">
        <w:rPr>
          <w:rFonts w:ascii="Times New Roman" w:eastAsia="Times New Roman" w:hAnsi="Times New Roman" w:cs="Times New Roman"/>
          <w:spacing w:val="-2"/>
        </w:rPr>
        <w:t>$</w:t>
      </w:r>
      <w:r w:rsidRPr="00911E50">
        <w:rPr>
          <w:rFonts w:ascii="Times New Roman" w:eastAsia="Times New Roman" w:hAnsi="Times New Roman" w:cs="Times New Roman"/>
        </w:rPr>
        <w:t>250)</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er</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ear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od.</w:t>
      </w:r>
    </w:p>
    <w:p w14:paraId="213CFA1E" w14:textId="77777777" w:rsidR="00D01F43" w:rsidRPr="00911E50" w:rsidRDefault="00D01F43" w:rsidP="00D01F43">
      <w:pPr>
        <w:spacing w:before="13" w:after="0" w:line="240" w:lineRule="exact"/>
        <w:ind w:right="200"/>
        <w:rPr>
          <w:rFonts w:ascii="Times New Roman" w:hAnsi="Times New Roman" w:cs="Times New Roman"/>
        </w:rPr>
      </w:pPr>
    </w:p>
    <w:p w14:paraId="3B54268B" w14:textId="77777777" w:rsidR="00D01F43" w:rsidRPr="00911E50" w:rsidRDefault="00D01F43" w:rsidP="00D01F43">
      <w:pPr>
        <w:spacing w:after="0" w:line="240" w:lineRule="auto"/>
        <w:ind w:left="116" w:right="200"/>
        <w:rPr>
          <w:rFonts w:ascii="Times New Roman" w:eastAsia="Times New Roman" w:hAnsi="Times New Roman" w:cs="Times New Roman"/>
        </w:rPr>
      </w:pPr>
      <w:r w:rsidRPr="00911E50">
        <w:rPr>
          <w:rFonts w:ascii="Times New Roman" w:eastAsia="Times New Roman" w:hAnsi="Times New Roman" w:cs="Times New Roman"/>
        </w:rPr>
        <w:t>Fur</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cy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l</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 b</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dy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sh</w:t>
      </w:r>
      <w:r w:rsidRPr="00911E50">
        <w:rPr>
          <w:rFonts w:ascii="Times New Roman" w:eastAsia="Times New Roman" w:hAnsi="Times New Roman" w:cs="Times New Roman"/>
          <w:spacing w:val="1"/>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d an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exe</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u</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d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nc</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 or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ed a</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w:t>
      </w:r>
      <w:r w:rsidRPr="00911E50">
        <w:rPr>
          <w:rFonts w:ascii="Times New Roman" w:eastAsia="Times New Roman" w:hAnsi="Times New Roman" w:cs="Times New Roman"/>
        </w:rPr>
        <w:t>d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1)</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sp</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il</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3"/>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sp</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 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he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pe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g</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es</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 ca</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n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bu</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on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of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ue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an a</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ca</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ub</w:t>
      </w:r>
      <w:r w:rsidRPr="00911E50">
        <w:rPr>
          <w:rFonts w:ascii="Times New Roman" w:eastAsia="Times New Roman" w:hAnsi="Times New Roman" w:cs="Times New Roman"/>
          <w:spacing w:val="-1"/>
        </w:rPr>
        <w:t>li</w:t>
      </w:r>
      <w:r w:rsidRPr="00911E50">
        <w:rPr>
          <w:rFonts w:ascii="Times New Roman" w:eastAsia="Times New Roman" w:hAnsi="Times New Roman" w:cs="Times New Roman"/>
        </w:rPr>
        <w:t>c 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ap</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ca</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c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ees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du</w:t>
      </w:r>
      <w:r w:rsidRPr="00911E50">
        <w:rPr>
          <w:rFonts w:ascii="Times New Roman" w:eastAsia="Times New Roman" w:hAnsi="Times New Roman" w:cs="Times New Roman"/>
          <w:spacing w:val="1"/>
        </w:rPr>
        <w:t>ri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pe</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dency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oc</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oc</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ss</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2)</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os</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s</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b</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6"/>
        </w:rPr>
        <w:t>l</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d d</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ent pu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ant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aw.</w:t>
      </w:r>
    </w:p>
    <w:p w14:paraId="26576D93" w14:textId="77777777" w:rsidR="00D01F43" w:rsidRPr="00911E50" w:rsidRDefault="00D01F43" w:rsidP="00D01F43">
      <w:pPr>
        <w:spacing w:before="17" w:after="0" w:line="240" w:lineRule="exact"/>
        <w:ind w:right="200"/>
        <w:rPr>
          <w:rFonts w:ascii="Times New Roman" w:hAnsi="Times New Roman" w:cs="Times New Roman"/>
        </w:rPr>
      </w:pPr>
    </w:p>
    <w:p w14:paraId="03137A65" w14:textId="77777777" w:rsidR="00D01F43" w:rsidRPr="00911E50" w:rsidRDefault="00D01F43" w:rsidP="00D01F43">
      <w:pPr>
        <w:spacing w:after="0" w:line="252" w:lineRule="exact"/>
        <w:ind w:left="116" w:right="200"/>
        <w:rPr>
          <w:rFonts w:ascii="Times New Roman" w:eastAsia="Times New Roman" w:hAnsi="Times New Roman" w:cs="Times New Roman"/>
        </w:rPr>
      </w:pP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H</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FOR</w:t>
      </w:r>
      <w:r w:rsidRPr="00911E50">
        <w:rPr>
          <w:rFonts w:ascii="Times New Roman" w:eastAsia="Times New Roman" w:hAnsi="Times New Roman" w:cs="Times New Roman"/>
        </w:rPr>
        <w:t xml:space="preserve">M </w:t>
      </w:r>
      <w:r w:rsidRPr="00911E50">
        <w:rPr>
          <w:rFonts w:ascii="Times New Roman" w:eastAsia="Times New Roman" w:hAnsi="Times New Roman" w:cs="Times New Roman"/>
          <w:spacing w:val="1"/>
        </w:rPr>
        <w:t>M</w:t>
      </w:r>
      <w:r w:rsidRPr="00911E50">
        <w:rPr>
          <w:rFonts w:ascii="Times New Roman" w:eastAsia="Times New Roman" w:hAnsi="Times New Roman" w:cs="Times New Roman"/>
          <w:spacing w:val="-1"/>
        </w:rPr>
        <w:t>U</w:t>
      </w:r>
      <w:r w:rsidRPr="00911E50">
        <w:rPr>
          <w:rFonts w:ascii="Times New Roman" w:eastAsia="Times New Roman" w:hAnsi="Times New Roman" w:cs="Times New Roman"/>
        </w:rPr>
        <w:t>ST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B</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I</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E</w:t>
      </w:r>
      <w:r w:rsidRPr="00911E50">
        <w:rPr>
          <w:rFonts w:ascii="Times New Roman" w:eastAsia="Times New Roman" w:hAnsi="Times New Roman" w:cs="Times New Roman"/>
        </w:rPr>
        <w:t>D</w:t>
      </w:r>
      <w:r w:rsidRPr="00911E50">
        <w:rPr>
          <w:rFonts w:ascii="Times New Roman" w:eastAsia="Times New Roman" w:hAnsi="Times New Roman" w:cs="Times New Roman"/>
          <w:spacing w:val="-1"/>
        </w:rPr>
        <w:t xml:space="preserve"> B</w:t>
      </w:r>
      <w:r w:rsidRPr="00911E50">
        <w:rPr>
          <w:rFonts w:ascii="Times New Roman" w:eastAsia="Times New Roman" w:hAnsi="Times New Roman" w:cs="Times New Roman"/>
        </w:rPr>
        <w:t>Y</w:t>
      </w:r>
      <w:r w:rsidRPr="00911E50">
        <w:rPr>
          <w:rFonts w:ascii="Times New Roman" w:eastAsia="Times New Roman" w:hAnsi="Times New Roman" w:cs="Times New Roman"/>
          <w:spacing w:val="-1"/>
        </w:rPr>
        <w:t xml:space="preserve"> AN</w:t>
      </w:r>
      <w:r w:rsidRPr="00911E50">
        <w:rPr>
          <w:rFonts w:ascii="Times New Roman" w:eastAsia="Times New Roman" w:hAnsi="Times New Roman" w:cs="Times New Roman"/>
        </w:rPr>
        <w:t>Y</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RO</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P</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C</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CON</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RAC</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3"/>
        </w:rPr>
        <w:t xml:space="preserve"> </w:t>
      </w:r>
      <w:r w:rsidRPr="00911E50">
        <w:rPr>
          <w:rFonts w:ascii="Times New Roman" w:eastAsia="Times New Roman" w:hAnsi="Times New Roman" w:cs="Times New Roman"/>
          <w:spacing w:val="-2"/>
        </w:rPr>
        <w:t>W</w:t>
      </w:r>
      <w:r w:rsidRPr="00911E50">
        <w:rPr>
          <w:rFonts w:ascii="Times New Roman" w:eastAsia="Times New Roman" w:hAnsi="Times New Roman" w:cs="Times New Roman"/>
          <w:spacing w:val="-1"/>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H</w:t>
      </w:r>
      <w:r w:rsidRPr="00911E50">
        <w:rPr>
          <w:rFonts w:ascii="Times New Roman" w:eastAsia="Times New Roman" w:hAnsi="Times New Roman" w:cs="Times New Roman"/>
        </w:rPr>
        <w:t>ER</w:t>
      </w:r>
      <w:r w:rsidRPr="00911E50">
        <w:rPr>
          <w:rFonts w:ascii="Times New Roman" w:eastAsia="Times New Roman" w:hAnsi="Times New Roman" w:cs="Times New Roman"/>
          <w:spacing w:val="-1"/>
        </w:rPr>
        <w:t xml:space="preserve"> 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NO</w:t>
      </w:r>
      <w:r w:rsidRPr="00911E50">
        <w:rPr>
          <w:rFonts w:ascii="Times New Roman" w:eastAsia="Times New Roman" w:hAnsi="Times New Roman" w:cs="Times New Roman"/>
        </w:rPr>
        <w:t xml:space="preserve">T </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LY</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MEMB</w:t>
      </w:r>
      <w:r w:rsidRPr="00911E50">
        <w:rPr>
          <w:rFonts w:ascii="Times New Roman" w:eastAsia="Times New Roman" w:hAnsi="Times New Roman" w:cs="Times New Roman"/>
          <w:spacing w:val="-1"/>
        </w:rPr>
        <w:t>ER</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H</w:t>
      </w:r>
      <w:r w:rsidRPr="00911E50">
        <w:rPr>
          <w:rFonts w:ascii="Times New Roman" w:eastAsia="Times New Roman" w:hAnsi="Times New Roman" w:cs="Times New Roman"/>
        </w:rPr>
        <w:t>E</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R</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PR</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N</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3"/>
        </w:rPr>
        <w:t>A</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H</w:t>
      </w:r>
      <w:r w:rsidRPr="00911E50">
        <w:rPr>
          <w:rFonts w:ascii="Times New Roman" w:eastAsia="Times New Roman" w:hAnsi="Times New Roman" w:cs="Times New Roman"/>
          <w:spacing w:val="-1"/>
        </w:rPr>
        <w:t>A</w:t>
      </w:r>
      <w:r w:rsidRPr="00911E50">
        <w:rPr>
          <w:rFonts w:ascii="Times New Roman" w:eastAsia="Times New Roman" w:hAnsi="Times New Roman" w:cs="Times New Roman"/>
        </w:rPr>
        <w:t>S M</w:t>
      </w:r>
      <w:r w:rsidRPr="00911E50">
        <w:rPr>
          <w:rFonts w:ascii="Times New Roman" w:eastAsia="Times New Roman" w:hAnsi="Times New Roman" w:cs="Times New Roman"/>
          <w:spacing w:val="-1"/>
        </w:rPr>
        <w:t>AD</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N</w:t>
      </w:r>
      <w:r w:rsidRPr="00911E50">
        <w:rPr>
          <w:rFonts w:ascii="Times New Roman" w:eastAsia="Times New Roman" w:hAnsi="Times New Roman" w:cs="Times New Roman"/>
        </w:rPr>
        <w:t>Y</w:t>
      </w:r>
      <w:r w:rsidRPr="00911E50">
        <w:rPr>
          <w:rFonts w:ascii="Times New Roman" w:eastAsia="Times New Roman" w:hAnsi="Times New Roman" w:cs="Times New Roman"/>
          <w:spacing w:val="-1"/>
        </w:rPr>
        <w:t xml:space="preserve"> CON</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B</w:t>
      </w:r>
      <w:r w:rsidRPr="00911E50">
        <w:rPr>
          <w:rFonts w:ascii="Times New Roman" w:eastAsia="Times New Roman" w:hAnsi="Times New Roman" w:cs="Times New Roman"/>
          <w:spacing w:val="-1"/>
        </w:rPr>
        <w:t>U</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O</w:t>
      </w:r>
      <w:r w:rsidRPr="00911E50">
        <w:rPr>
          <w:rFonts w:ascii="Times New Roman" w:eastAsia="Times New Roman" w:hAnsi="Times New Roman" w:cs="Times New Roman"/>
          <w:spacing w:val="-1"/>
        </w:rPr>
        <w:t>N</w:t>
      </w:r>
      <w:r w:rsidRPr="00911E50">
        <w:rPr>
          <w:rFonts w:ascii="Times New Roman" w:eastAsia="Times New Roman" w:hAnsi="Times New Roman" w:cs="Times New Roman"/>
        </w:rPr>
        <w:t>S S</w:t>
      </w:r>
      <w:r w:rsidRPr="00911E50">
        <w:rPr>
          <w:rFonts w:ascii="Times New Roman" w:eastAsia="Times New Roman" w:hAnsi="Times New Roman" w:cs="Times New Roman"/>
          <w:spacing w:val="-1"/>
        </w:rPr>
        <w:t>UB</w:t>
      </w:r>
      <w:r w:rsidRPr="00911E50">
        <w:rPr>
          <w:rFonts w:ascii="Times New Roman" w:eastAsia="Times New Roman" w:hAnsi="Times New Roman" w:cs="Times New Roman"/>
          <w:spacing w:val="3"/>
        </w:rPr>
        <w:t>J</w:t>
      </w:r>
      <w:r w:rsidRPr="00911E50">
        <w:rPr>
          <w:rFonts w:ascii="Times New Roman" w:eastAsia="Times New Roman" w:hAnsi="Times New Roman" w:cs="Times New Roman"/>
        </w:rPr>
        <w:t>E</w:t>
      </w:r>
      <w:r w:rsidRPr="00911E50">
        <w:rPr>
          <w:rFonts w:ascii="Times New Roman" w:eastAsia="Times New Roman" w:hAnsi="Times New Roman" w:cs="Times New Roman"/>
          <w:spacing w:val="-4"/>
        </w:rPr>
        <w:t>C</w:t>
      </w:r>
      <w:r w:rsidRPr="00911E50">
        <w:rPr>
          <w:rFonts w:ascii="Times New Roman" w:eastAsia="Times New Roman" w:hAnsi="Times New Roman" w:cs="Times New Roman"/>
        </w:rPr>
        <w:t xml:space="preserve">T </w:t>
      </w:r>
      <w:r w:rsidRPr="00911E50">
        <w:rPr>
          <w:rFonts w:ascii="Times New Roman" w:eastAsia="Times New Roman" w:hAnsi="Times New Roman" w:cs="Times New Roman"/>
          <w:spacing w:val="2"/>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 xml:space="preserve"> D</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C</w:t>
      </w:r>
      <w:r w:rsidRPr="00911E50">
        <w:rPr>
          <w:rFonts w:ascii="Times New Roman" w:eastAsia="Times New Roman" w:hAnsi="Times New Roman" w:cs="Times New Roman"/>
        </w:rPr>
        <w:t>L</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p>
    <w:p w14:paraId="1D4B2DF0" w14:textId="77777777" w:rsidR="00D01F43" w:rsidRPr="00911E50" w:rsidRDefault="00D01F43" w:rsidP="00D01F43">
      <w:pPr>
        <w:spacing w:before="11" w:after="0" w:line="240" w:lineRule="exact"/>
        <w:ind w:right="200"/>
        <w:rPr>
          <w:rFonts w:ascii="Times New Roman" w:hAnsi="Times New Roman" w:cs="Times New Roman"/>
        </w:rPr>
      </w:pPr>
    </w:p>
    <w:p w14:paraId="682E2156" w14:textId="77777777" w:rsidR="00D01F43" w:rsidRPr="00911E50" w:rsidRDefault="00D01F43" w:rsidP="00D01F43">
      <w:pPr>
        <w:spacing w:after="0" w:line="240" w:lineRule="auto"/>
        <w:ind w:left="116" w:right="200"/>
        <w:rPr>
          <w:rFonts w:ascii="Times New Roman" w:eastAsia="Times New Roman" w:hAnsi="Times New Roman" w:cs="Times New Roman"/>
        </w:rPr>
      </w:pPr>
      <w:r w:rsidRPr="00911E50">
        <w:rPr>
          <w:rFonts w:ascii="Times New Roman" w:eastAsia="Times New Roman" w:hAnsi="Times New Roman" w:cs="Times New Roman"/>
          <w:spacing w:val="2"/>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ll</w:t>
      </w:r>
      <w:r w:rsidRPr="00911E50">
        <w:rPr>
          <w:rFonts w:ascii="Times New Roman" w:eastAsia="Times New Roman" w:hAnsi="Times New Roman" w:cs="Times New Roman"/>
        </w:rPr>
        <w:t>o</w:t>
      </w:r>
      <w:r w:rsidRPr="00911E50">
        <w:rPr>
          <w:rFonts w:ascii="Times New Roman" w:eastAsia="Times New Roman" w:hAnsi="Times New Roman" w:cs="Times New Roman"/>
          <w:spacing w:val="-3"/>
        </w:rPr>
        <w:t>w</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de</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pp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w:t>
      </w:r>
    </w:p>
    <w:p w14:paraId="4CC1C638" w14:textId="77777777" w:rsidR="00D01F43" w:rsidRPr="00911E50" w:rsidRDefault="00D01F43" w:rsidP="00D01F43">
      <w:pPr>
        <w:spacing w:before="1" w:after="0" w:line="239" w:lineRule="auto"/>
        <w:ind w:left="116" w:right="200" w:firstLine="55"/>
        <w:rPr>
          <w:rFonts w:ascii="Times New Roman" w:eastAsia="Times New Roman" w:hAnsi="Times New Roman" w:cs="Times New Roman"/>
        </w:rPr>
      </w:pPr>
      <w:r w:rsidRPr="00911E50">
        <w:rPr>
          <w:rFonts w:ascii="Times New Roman" w:eastAsia="Times New Roman" w:hAnsi="Times New Roman" w:cs="Times New Roman"/>
        </w:rPr>
        <w:t>“App</w:t>
      </w:r>
      <w:r w:rsidRPr="00911E50">
        <w:rPr>
          <w:rFonts w:ascii="Times New Roman" w:eastAsia="Times New Roman" w:hAnsi="Times New Roman" w:cs="Times New Roman"/>
          <w:spacing w:val="-2"/>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ca</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c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eans a</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an 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on ap</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5"/>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m</w:t>
      </w:r>
      <w:r w:rsidRPr="00911E50">
        <w:rPr>
          <w:rFonts w:ascii="Times New Roman" w:eastAsia="Times New Roman" w:hAnsi="Times New Roman" w:cs="Times New Roman"/>
          <w:spacing w:val="-4"/>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an e</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fi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 xml:space="preserve">e, who </w:t>
      </w:r>
      <w:r w:rsidRPr="00911E50">
        <w:rPr>
          <w:rFonts w:ascii="Times New Roman" w:eastAsia="Times New Roman" w:hAnsi="Times New Roman" w:cs="Times New Roman"/>
          <w:spacing w:val="-3"/>
        </w:rPr>
        <w:t>h</w:t>
      </w:r>
      <w:r w:rsidRPr="00911E50">
        <w:rPr>
          <w:rFonts w:ascii="Times New Roman" w:eastAsia="Times New Roman" w:hAnsi="Times New Roman" w:cs="Times New Roman"/>
        </w:rPr>
        <w:t>as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au</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 aw</w:t>
      </w:r>
      <w:r w:rsidRPr="00911E50">
        <w:rPr>
          <w:rFonts w:ascii="Times New Roman" w:eastAsia="Times New Roman" w:hAnsi="Times New Roman" w:cs="Times New Roman"/>
          <w:spacing w:val="-3"/>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d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4"/>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nce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w:t>
      </w:r>
      <w:r w:rsidRPr="00911E50">
        <w:rPr>
          <w:rFonts w:ascii="Times New Roman" w:eastAsia="Times New Roman" w:hAnsi="Times New Roman" w:cs="Times New Roman"/>
          <w:spacing w:val="-3"/>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d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2"/>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ch</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pe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sub</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it</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titi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ho h</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ne</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 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w:t>
      </w:r>
      <w:r w:rsidRPr="00911E50">
        <w:rPr>
          <w:rFonts w:ascii="Times New Roman" w:eastAsia="Times New Roman" w:hAnsi="Times New Roman" w:cs="Times New Roman"/>
          <w:spacing w:val="6"/>
        </w:rPr>
        <w:t xml:space="preserve"> </w:t>
      </w:r>
      <w:r w:rsidRPr="00911E50">
        <w:rPr>
          <w:rFonts w:ascii="Times New Roman" w:eastAsia="Times New Roman" w:hAnsi="Times New Roman" w:cs="Times New Roman"/>
        </w:rPr>
        <w:t>or s</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pu</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cha</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ha</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be a</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ded w</w:t>
      </w:r>
      <w:r w:rsidRPr="00911E50">
        <w:rPr>
          <w:rFonts w:ascii="Times New Roman" w:eastAsia="Times New Roman" w:hAnsi="Times New Roman" w:cs="Times New Roman"/>
          <w:spacing w:val="-2"/>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ho</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ub</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si</w:t>
      </w:r>
      <w:r w:rsidRPr="00911E50">
        <w:rPr>
          <w:rFonts w:ascii="Times New Roman" w:eastAsia="Times New Roman" w:hAnsi="Times New Roman" w:cs="Times New Roman"/>
        </w:rPr>
        <w:t xml:space="preserve">on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ed</w:t>
      </w:r>
      <w:r w:rsidRPr="00911E50">
        <w:rPr>
          <w:rFonts w:ascii="Times New Roman" w:eastAsia="Times New Roman" w:hAnsi="Times New Roman" w:cs="Times New Roman"/>
          <w:spacing w:val="3"/>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w:t>
      </w:r>
    </w:p>
    <w:p w14:paraId="40DE345A" w14:textId="77777777" w:rsidR="00D01F43" w:rsidRPr="00911E50" w:rsidRDefault="00D01F43" w:rsidP="00D01F43">
      <w:pPr>
        <w:spacing w:before="14" w:after="0" w:line="240" w:lineRule="exact"/>
        <w:ind w:right="200"/>
        <w:rPr>
          <w:rFonts w:ascii="Times New Roman" w:hAnsi="Times New Roman" w:cs="Times New Roman"/>
        </w:rPr>
      </w:pPr>
    </w:p>
    <w:p w14:paraId="278B2AA7" w14:textId="77777777" w:rsidR="00D01F43" w:rsidRPr="00911E50" w:rsidRDefault="00D01F43" w:rsidP="00D01F43">
      <w:pPr>
        <w:spacing w:after="0" w:line="239" w:lineRule="auto"/>
        <w:ind w:left="116" w:right="200"/>
        <w:rPr>
          <w:rFonts w:ascii="Times New Roman" w:eastAsia="Times New Roman" w:hAnsi="Times New Roman" w:cs="Times New Roman"/>
        </w:rPr>
      </w:pPr>
      <w:r w:rsidRPr="00911E50">
        <w:rPr>
          <w:rFonts w:ascii="Times New Roman" w:eastAsia="Times New Roman" w:hAnsi="Times New Roman" w:cs="Times New Roman"/>
        </w:rPr>
        <w:t>“Ca</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 xml:space="preserve">n </w:t>
      </w:r>
      <w:r w:rsidRPr="00911E50">
        <w:rPr>
          <w:rFonts w:ascii="Times New Roman" w:eastAsia="Times New Roman" w:hAnsi="Times New Roman" w:cs="Times New Roman"/>
          <w:spacing w:val="-1"/>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tri</w:t>
      </w:r>
      <w:r w:rsidRPr="00911E50">
        <w:rPr>
          <w:rFonts w:ascii="Times New Roman" w:eastAsia="Times New Roman" w:hAnsi="Times New Roman" w:cs="Times New Roman"/>
          <w:spacing w:val="-2"/>
        </w:rPr>
        <w:t>b</w:t>
      </w:r>
      <w:r w:rsidRPr="00911E50">
        <w:rPr>
          <w:rFonts w:ascii="Times New Roman" w:eastAsia="Times New Roman" w:hAnsi="Times New Roman" w:cs="Times New Roman"/>
        </w:rPr>
        <w:t>u</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eans a</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g</w:t>
      </w:r>
      <w:r w:rsidRPr="00911E50">
        <w:rPr>
          <w:rFonts w:ascii="Times New Roman" w:eastAsia="Times New Roman" w:hAnsi="Times New Roman" w:cs="Times New Roman"/>
          <w:spacing w:val="1"/>
        </w:rPr>
        <w:t>ift</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ubs</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oan, ad</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an</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d</w:t>
      </w:r>
      <w:r w:rsidRPr="00911E50">
        <w:rPr>
          <w:rFonts w:ascii="Times New Roman" w:eastAsia="Times New Roman" w:hAnsi="Times New Roman" w:cs="Times New Roman"/>
          <w:spacing w:val="5"/>
        </w:rPr>
        <w:t>e</w:t>
      </w:r>
      <w:r w:rsidRPr="00911E50">
        <w:rPr>
          <w:rFonts w:ascii="Times New Roman" w:eastAsia="Times New Roman" w:hAnsi="Times New Roman" w:cs="Times New Roman"/>
        </w:rPr>
        <w:t>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on</w:t>
      </w:r>
      <w:r w:rsidRPr="00911E50">
        <w:rPr>
          <w:rFonts w:ascii="Times New Roman" w:eastAsia="Times New Roman" w:hAnsi="Times New Roman" w:cs="Times New Roman"/>
          <w:spacing w:val="3"/>
        </w:rPr>
        <w:t>e</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ue,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ud</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an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2"/>
        </w:rPr>
        <w:t>-k</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nd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ri</w:t>
      </w:r>
      <w:r w:rsidRPr="00911E50">
        <w:rPr>
          <w:rFonts w:ascii="Times New Roman" w:eastAsia="Times New Roman" w:hAnsi="Times New Roman" w:cs="Times New Roman"/>
          <w:spacing w:val="-2"/>
        </w:rPr>
        <w:t>b</w:t>
      </w:r>
      <w:r w:rsidRPr="00911E50">
        <w:rPr>
          <w:rFonts w:ascii="Times New Roman" w:eastAsia="Times New Roman" w:hAnsi="Times New Roman" w:cs="Times New Roman"/>
        </w:rPr>
        <w:t>u</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 xml:space="preserve">n,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ade</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ec</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ed by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an app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 pu</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li</w:t>
      </w:r>
      <w:r w:rsidRPr="00911E50">
        <w:rPr>
          <w:rFonts w:ascii="Times New Roman" w:eastAsia="Times New Roman" w:hAnsi="Times New Roman" w:cs="Times New Roman"/>
        </w:rPr>
        <w:t>c 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ri</w:t>
      </w:r>
      <w:r w:rsidRPr="00911E50">
        <w:rPr>
          <w:rFonts w:ascii="Times New Roman" w:eastAsia="Times New Roman" w:hAnsi="Times New Roman" w:cs="Times New Roman"/>
          <w:spacing w:val="-2"/>
        </w:rPr>
        <w:t>z</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o </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ect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ex</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end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b</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ns 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of</w:t>
      </w:r>
      <w:r w:rsidRPr="00911E50">
        <w:rPr>
          <w:rFonts w:ascii="Times New Roman" w:eastAsia="Times New Roman" w:hAnsi="Times New Roman" w:cs="Times New Roman"/>
          <w:spacing w:val="1"/>
        </w:rPr>
        <w:t>fi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be</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f</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8"/>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pu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ewi</w:t>
      </w:r>
      <w:r w:rsidRPr="00911E50">
        <w:rPr>
          <w:rFonts w:ascii="Times New Roman" w:eastAsia="Times New Roman" w:hAnsi="Times New Roman" w:cs="Times New Roman"/>
          <w:spacing w:val="-2"/>
        </w:rPr>
        <w:t>d</w:t>
      </w:r>
      <w:r w:rsidRPr="00911E50">
        <w:rPr>
          <w:rFonts w:ascii="Times New Roman" w:eastAsia="Times New Roman" w:hAnsi="Times New Roman" w:cs="Times New Roman"/>
        </w:rPr>
        <w:t>e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cal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 “Ca</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 xml:space="preserve">n </w:t>
      </w:r>
      <w:r w:rsidRPr="00911E50">
        <w:rPr>
          <w:rFonts w:ascii="Times New Roman" w:eastAsia="Times New Roman" w:hAnsi="Times New Roman" w:cs="Times New Roman"/>
          <w:spacing w:val="-1"/>
        </w:rPr>
        <w:t>C</w:t>
      </w:r>
      <w:r w:rsidRPr="00911E50">
        <w:rPr>
          <w:rFonts w:ascii="Times New Roman" w:eastAsia="Times New Roman" w:hAnsi="Times New Roman" w:cs="Times New Roman"/>
        </w:rPr>
        <w:t>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bu</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w:t>
      </w:r>
      <w:r w:rsidRPr="00911E50">
        <w:rPr>
          <w:rFonts w:ascii="Times New Roman" w:eastAsia="Times New Roman" w:hAnsi="Times New Roman" w:cs="Times New Roman"/>
          <w:spacing w:val="-2"/>
        </w:rPr>
        <w:t>d</w:t>
      </w:r>
      <w:r w:rsidRPr="00911E50">
        <w:rPr>
          <w:rFonts w:ascii="Times New Roman" w:eastAsia="Times New Roman" w:hAnsi="Times New Roman" w:cs="Times New Roman"/>
        </w:rPr>
        <w:t>es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pay</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de</w:t>
      </w:r>
      <w:r w:rsidRPr="00911E50">
        <w:rPr>
          <w:rFonts w:ascii="Times New Roman" w:eastAsia="Times New Roman" w:hAnsi="Times New Roman" w:cs="Times New Roman"/>
          <w:spacing w:val="-2"/>
        </w:rPr>
        <w:t>b</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cu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 an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ca</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n, but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do</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 n</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w:t>
      </w:r>
      <w:r w:rsidRPr="00911E50">
        <w:rPr>
          <w:rFonts w:ascii="Times New Roman" w:eastAsia="Times New Roman" w:hAnsi="Times New Roman" w:cs="Times New Roman"/>
          <w:spacing w:val="-2"/>
        </w:rPr>
        <w:t>d</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v</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v</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d</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ho</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pen</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3"/>
        </w:rPr>
        <w:t>a</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exp</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ns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d</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dua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rPr>
        <w:t xml:space="preserve">ho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un</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 po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on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 beh</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can</w:t>
      </w:r>
      <w:r w:rsidRPr="00911E50">
        <w:rPr>
          <w:rFonts w:ascii="Times New Roman" w:eastAsia="Times New Roman" w:hAnsi="Times New Roman" w:cs="Times New Roman"/>
          <w:spacing w:val="-2"/>
        </w:rPr>
        <w:t>d</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d</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1"/>
        </w:rPr>
        <w:t>m</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e, n</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do</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ude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ad</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 expe</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po</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co</w:t>
      </w:r>
      <w:r w:rsidRPr="00911E50">
        <w:rPr>
          <w:rFonts w:ascii="Times New Roman" w:eastAsia="Times New Roman" w:hAnsi="Times New Roman" w:cs="Times New Roman"/>
          <w:spacing w:val="-1"/>
        </w:rPr>
        <w:t>m</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itt</w:t>
      </w:r>
      <w:r w:rsidRPr="00911E50">
        <w:rPr>
          <w:rFonts w:ascii="Times New Roman" w:eastAsia="Times New Roman" w:hAnsi="Times New Roman" w:cs="Times New Roman"/>
        </w:rPr>
        <w:t>ee</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at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d by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an</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4"/>
        </w:rPr>
        <w:t>z</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on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hat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spo</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so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s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m</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itt</w:t>
      </w:r>
      <w:r w:rsidRPr="00911E50">
        <w:rPr>
          <w:rFonts w:ascii="Times New Roman" w:eastAsia="Times New Roman" w:hAnsi="Times New Roman" w:cs="Times New Roman"/>
        </w:rPr>
        <w:t>ee.</w:t>
      </w:r>
    </w:p>
    <w:p w14:paraId="20F006DC" w14:textId="77777777" w:rsidR="00D01F43" w:rsidRPr="00911E50" w:rsidRDefault="00D01F43" w:rsidP="00D01F43">
      <w:pPr>
        <w:spacing w:after="0" w:line="252" w:lineRule="exact"/>
        <w:ind w:left="116" w:right="200"/>
        <w:rPr>
          <w:rFonts w:ascii="Times New Roman" w:eastAsia="Times New Roman" w:hAnsi="Times New Roman" w:cs="Times New Roman"/>
        </w:rPr>
      </w:pPr>
    </w:p>
    <w:p w14:paraId="3343F69F" w14:textId="77777777" w:rsidR="00D01F43" w:rsidRPr="00911E50" w:rsidRDefault="00D01F43" w:rsidP="00D01F43">
      <w:pPr>
        <w:spacing w:after="0" w:line="252" w:lineRule="exact"/>
        <w:ind w:left="116" w:right="200"/>
        <w:rPr>
          <w:rFonts w:ascii="Times New Roman" w:eastAsia="Times New Roman" w:hAnsi="Times New Roman" w:cs="Times New Roman"/>
        </w:rPr>
      </w:pPr>
      <w:r w:rsidRPr="00911E50">
        <w:rPr>
          <w:rFonts w:ascii="Times New Roman" w:eastAsia="Times New Roman" w:hAnsi="Times New Roman" w:cs="Times New Roman"/>
        </w:rPr>
        <w:t>“Fa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il</w:t>
      </w:r>
      <w:r w:rsidRPr="00911E50">
        <w:rPr>
          <w:rFonts w:ascii="Times New Roman" w:eastAsia="Times New Roman" w:hAnsi="Times New Roman" w:cs="Times New Roman"/>
        </w:rPr>
        <w:t xml:space="preserve">y </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3"/>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 xml:space="preserve">eans </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pous</w:t>
      </w:r>
      <w:r w:rsidRPr="00911E50">
        <w:rPr>
          <w:rFonts w:ascii="Times New Roman" w:eastAsia="Times New Roman" w:hAnsi="Times New Roman" w:cs="Times New Roman"/>
          <w:spacing w:val="1"/>
        </w:rPr>
        <w:t>e</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ch</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2"/>
        </w:rPr>
        <w:t>d</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4"/>
        </w:rPr>
        <w:t>r</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aw,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3"/>
        </w:rPr>
        <w:t>l</w:t>
      </w:r>
      <w:r w:rsidRPr="00911E50">
        <w:rPr>
          <w:rFonts w:ascii="Times New Roman" w:eastAsia="Times New Roman" w:hAnsi="Times New Roman" w:cs="Times New Roman"/>
        </w:rPr>
        <w:t>aw, dau</w:t>
      </w:r>
      <w:r w:rsidRPr="00911E50">
        <w:rPr>
          <w:rFonts w:ascii="Times New Roman" w:eastAsia="Times New Roman" w:hAnsi="Times New Roman" w:cs="Times New Roman"/>
          <w:spacing w:val="-3"/>
        </w:rPr>
        <w:t>g</w:t>
      </w:r>
      <w:r w:rsidRPr="00911E50">
        <w:rPr>
          <w:rFonts w:ascii="Times New Roman" w:eastAsia="Times New Roman" w:hAnsi="Times New Roman" w:cs="Times New Roman"/>
        </w:rPr>
        <w:t>h</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aw or son-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4"/>
        </w:rPr>
        <w:t>-</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aw.</w:t>
      </w:r>
    </w:p>
    <w:p w14:paraId="5158FD4A" w14:textId="77777777" w:rsidR="00D01F43" w:rsidRPr="00911E50" w:rsidRDefault="00D01F43" w:rsidP="00D01F43">
      <w:pPr>
        <w:spacing w:after="0" w:line="239" w:lineRule="auto"/>
        <w:ind w:left="116" w:right="200"/>
        <w:rPr>
          <w:rFonts w:ascii="Times New Roman" w:eastAsia="Times New Roman" w:hAnsi="Times New Roman" w:cs="Times New Roman"/>
        </w:rPr>
      </w:pPr>
      <w:r w:rsidRPr="00911E50">
        <w:rPr>
          <w:rFonts w:ascii="Times New Roman" w:eastAsia="Times New Roman" w:hAnsi="Times New Roman" w:cs="Times New Roman"/>
        </w:rPr>
        <w:t>“Pende</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cy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oc</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 xml:space="preserve">eans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m</w:t>
      </w:r>
      <w:r w:rsidRPr="00911E50">
        <w:rPr>
          <w:rFonts w:ascii="Times New Roman" w:eastAsia="Times New Roman" w:hAnsi="Times New Roman" w:cs="Times New Roman"/>
        </w:rPr>
        <w:t>e pe</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1"/>
        </w:rPr>
        <w:t>m</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enc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 p</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 n</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ce</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eq</w:t>
      </w:r>
      <w:r w:rsidRPr="00911E50">
        <w:rPr>
          <w:rFonts w:ascii="Times New Roman" w:eastAsia="Times New Roman" w:hAnsi="Times New Roman" w:cs="Times New Roman"/>
          <w:spacing w:val="1"/>
        </w:rPr>
        <w:t>u</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pos</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and </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nd</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ng</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w</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h</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awa</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d 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nc</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equ</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os</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s. “Pe</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 xml:space="preserve">on”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 xml:space="preserve">eans </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ny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po</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 p</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rt</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sh</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d</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d</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j</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n</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lastRenderedPageBreak/>
        <w:t>any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2"/>
        </w:rPr>
        <w:t>r</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al en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it</w:t>
      </w:r>
      <w:r w:rsidRPr="00911E50">
        <w:rPr>
          <w:rFonts w:ascii="Times New Roman" w:eastAsia="Times New Roman" w:hAnsi="Times New Roman" w:cs="Times New Roman"/>
          <w:spacing w:val="-2"/>
        </w:rPr>
        <w:t>y</w:t>
      </w:r>
      <w:r w:rsidRPr="00911E50">
        <w:rPr>
          <w:rFonts w:ascii="Times New Roman" w:eastAsia="Times New Roman" w:hAnsi="Times New Roman" w:cs="Times New Roman"/>
        </w:rPr>
        <w:t>.</w:t>
      </w:r>
    </w:p>
    <w:p w14:paraId="5DF9DD51" w14:textId="77777777" w:rsidR="00D01F43" w:rsidRPr="00911E50" w:rsidRDefault="00D01F43" w:rsidP="00D01F43">
      <w:pPr>
        <w:spacing w:before="32" w:after="0" w:line="240" w:lineRule="auto"/>
        <w:ind w:left="116" w:right="200"/>
        <w:jc w:val="both"/>
        <w:rPr>
          <w:rFonts w:ascii="Times New Roman" w:eastAsia="Times New Roman" w:hAnsi="Times New Roman" w:cs="Times New Roman"/>
        </w:rPr>
      </w:pPr>
    </w:p>
    <w:p w14:paraId="55AC59AC" w14:textId="77777777" w:rsidR="00D01F43" w:rsidRPr="00911E50" w:rsidRDefault="00D01F43" w:rsidP="00D01F43">
      <w:pPr>
        <w:spacing w:before="32" w:after="0" w:line="240" w:lineRule="auto"/>
        <w:ind w:left="116" w:right="200"/>
        <w:jc w:val="both"/>
        <w:rPr>
          <w:rFonts w:ascii="Times New Roman" w:eastAsia="Times New Roman" w:hAnsi="Times New Roman" w:cs="Times New Roman"/>
        </w:rPr>
      </w:pP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os</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ac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1"/>
        </w:rPr>
        <w:t>m</w:t>
      </w:r>
      <w:r w:rsidRPr="00911E50">
        <w:rPr>
          <w:rFonts w:ascii="Times New Roman" w:eastAsia="Times New Roman" w:hAnsi="Times New Roman" w:cs="Times New Roman"/>
        </w:rPr>
        <w:t>eans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 p</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son who</w:t>
      </w:r>
      <w:r w:rsidRPr="00911E50">
        <w:rPr>
          <w:rFonts w:ascii="Times New Roman" w:eastAsia="Times New Roman" w:hAnsi="Times New Roman" w:cs="Times New Roman"/>
          <w:spacing w:val="-3"/>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su</w:t>
      </w:r>
      <w:r w:rsidRPr="00911E50">
        <w:rPr>
          <w:rFonts w:ascii="Times New Roman" w:eastAsia="Times New Roman" w:hAnsi="Times New Roman" w:cs="Times New Roman"/>
          <w:spacing w:val="-2"/>
        </w:rPr>
        <w:t>b</w:t>
      </w:r>
      <w:r w:rsidRPr="00911E50">
        <w:rPr>
          <w:rFonts w:ascii="Times New Roman" w:eastAsia="Times New Roman" w:hAnsi="Times New Roman" w:cs="Times New Roman"/>
          <w:spacing w:val="1"/>
        </w:rPr>
        <w:t>j</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f</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n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oc</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ent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1"/>
        </w:rPr>
        <w:t>C</w:t>
      </w:r>
      <w:r w:rsidRPr="00911E50">
        <w:rPr>
          <w:rFonts w:ascii="Times New Roman" w:eastAsia="Times New Roman" w:hAnsi="Times New Roman" w:cs="Times New Roman"/>
        </w:rPr>
        <w:t>ode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not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eq</w:t>
      </w:r>
      <w:r w:rsidRPr="00911E50">
        <w:rPr>
          <w:rFonts w:ascii="Times New Roman" w:eastAsia="Times New Roman" w:hAnsi="Times New Roman" w:cs="Times New Roman"/>
          <w:spacing w:val="-2"/>
        </w:rPr>
        <w:t>u</w:t>
      </w:r>
      <w:r w:rsidRPr="00911E50">
        <w:rPr>
          <w:rFonts w:ascii="Times New Roman" w:eastAsia="Times New Roman" w:hAnsi="Times New Roman" w:cs="Times New Roman"/>
          <w:spacing w:val="1"/>
        </w:rPr>
        <w:t>ir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 xml:space="preserve">d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sub</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titi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ed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opo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al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spacing w:val="-2"/>
        </w:rPr>
        <w:t>b</w:t>
      </w:r>
      <w:r w:rsidRPr="00911E50">
        <w:rPr>
          <w:rFonts w:ascii="Times New Roman" w:eastAsia="Times New Roman" w:hAnsi="Times New Roman" w:cs="Times New Roman"/>
        </w:rPr>
        <w:t>ecau</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hat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son q</w:t>
      </w:r>
      <w:r w:rsidRPr="00911E50">
        <w:rPr>
          <w:rFonts w:ascii="Times New Roman" w:eastAsia="Times New Roman" w:hAnsi="Times New Roman" w:cs="Times New Roman"/>
          <w:spacing w:val="-2"/>
        </w:rPr>
        <w:t>u</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es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u</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e 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s</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l</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pu</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h</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s</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w:t>
      </w:r>
    </w:p>
    <w:p w14:paraId="4FF8EEE1" w14:textId="77777777" w:rsidR="00D01F43" w:rsidRPr="00911E50" w:rsidRDefault="00D01F43" w:rsidP="00D01F43">
      <w:pPr>
        <w:spacing w:before="13" w:after="0" w:line="240" w:lineRule="exact"/>
        <w:ind w:right="200"/>
        <w:rPr>
          <w:rFonts w:ascii="Times New Roman" w:hAnsi="Times New Roman" w:cs="Times New Roman"/>
        </w:rPr>
      </w:pPr>
    </w:p>
    <w:p w14:paraId="1BF10DF3" w14:textId="77777777" w:rsidR="00D01F43" w:rsidRPr="00911E50" w:rsidRDefault="00D01F43" w:rsidP="00D01F43">
      <w:pPr>
        <w:spacing w:after="0" w:line="240" w:lineRule="auto"/>
        <w:ind w:left="116" w:right="200"/>
        <w:rPr>
          <w:rFonts w:ascii="Times New Roman" w:eastAsia="Times New Roman" w:hAnsi="Times New Roman" w:cs="Times New Roman"/>
        </w:rPr>
      </w:pPr>
      <w:r w:rsidRPr="00911E50">
        <w:rPr>
          <w:rFonts w:ascii="Times New Roman" w:eastAsia="Times New Roman" w:hAnsi="Times New Roman" w:cs="Times New Roman"/>
        </w:rPr>
        <w:t>“Repr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e</w:t>
      </w:r>
      <w:r w:rsidRPr="00911E50">
        <w:rPr>
          <w:rFonts w:ascii="Times New Roman" w:eastAsia="Times New Roman" w:hAnsi="Times New Roman" w:cs="Times New Roman"/>
          <w:spacing w:val="-2"/>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a 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osp</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 xml:space="preserve">”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 xml:space="preserve">eans </w:t>
      </w:r>
      <w:r w:rsidRPr="00911E50">
        <w:rPr>
          <w:rFonts w:ascii="Times New Roman" w:eastAsia="Times New Roman" w:hAnsi="Times New Roman" w:cs="Times New Roman"/>
          <w:spacing w:val="1"/>
        </w:rPr>
        <w:t>a</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d</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 c</w:t>
      </w:r>
      <w:r w:rsidRPr="00911E50">
        <w:rPr>
          <w:rFonts w:ascii="Times New Roman" w:eastAsia="Times New Roman" w:hAnsi="Times New Roman" w:cs="Times New Roman"/>
          <w:spacing w:val="-2"/>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m</w:t>
      </w:r>
      <w:r w:rsidRPr="00911E50">
        <w:rPr>
          <w:rFonts w:ascii="Times New Roman" w:eastAsia="Times New Roman" w:hAnsi="Times New Roman" w:cs="Times New Roman"/>
        </w:rPr>
        <w:t>ber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or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ana</w:t>
      </w:r>
      <w:r w:rsidRPr="00911E50">
        <w:rPr>
          <w:rFonts w:ascii="Times New Roman" w:eastAsia="Times New Roman" w:hAnsi="Times New Roman" w:cs="Times New Roman"/>
          <w:spacing w:val="-2"/>
        </w:rPr>
        <w:t>g</w:t>
      </w:r>
      <w:r w:rsidRPr="00911E50">
        <w:rPr>
          <w:rFonts w:ascii="Times New Roman" w:eastAsia="Times New Roman" w:hAnsi="Times New Roman" w:cs="Times New Roman"/>
        </w:rPr>
        <w:t>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ed</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li</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b</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it</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co</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po</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 xml:space="preserve">on, a </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a</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pa</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n</w:t>
      </w:r>
      <w:r w:rsidRPr="00911E50">
        <w:rPr>
          <w:rFonts w:ascii="Times New Roman" w:eastAsia="Times New Roman" w:hAnsi="Times New Roman" w:cs="Times New Roman"/>
          <w:spacing w:val="-2"/>
        </w:rPr>
        <w:t>e</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h</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p or</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u</w:t>
      </w:r>
      <w:r w:rsidRPr="00911E50">
        <w:rPr>
          <w:rFonts w:ascii="Times New Roman" w:eastAsia="Times New Roman" w:hAnsi="Times New Roman" w:cs="Times New Roman"/>
          <w:spacing w:val="-2"/>
        </w:rPr>
        <w:t>s</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e of</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ust</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of</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 xml:space="preserve">he </w:t>
      </w:r>
      <w:r w:rsidRPr="00911E50">
        <w:rPr>
          <w:rFonts w:ascii="Times New Roman" w:eastAsia="Times New Roman" w:hAnsi="Times New Roman" w:cs="Times New Roman"/>
          <w:spacing w:val="-2"/>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s</w:t>
      </w:r>
      <w:r w:rsidRPr="00911E50">
        <w:rPr>
          <w:rFonts w:ascii="Times New Roman" w:eastAsia="Times New Roman" w:hAnsi="Times New Roman" w:cs="Times New Roman"/>
        </w:rPr>
        <w:t>pe</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 con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rPr>
        <w:t>a</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t</w:t>
      </w:r>
      <w:r w:rsidRPr="00911E50">
        <w:rPr>
          <w:rFonts w:ascii="Times New Roman" w:eastAsia="Times New Roman" w:hAnsi="Times New Roman" w:cs="Times New Roman"/>
        </w:rPr>
        <w:t>o</w:t>
      </w:r>
      <w:r w:rsidRPr="00911E50">
        <w:rPr>
          <w:rFonts w:ascii="Times New Roman" w:eastAsia="Times New Roman" w:hAnsi="Times New Roman" w:cs="Times New Roman"/>
          <w:spacing w:val="-2"/>
        </w:rPr>
        <w:t>r</w:t>
      </w:r>
      <w:r w:rsidRPr="00911E50">
        <w:rPr>
          <w:rFonts w:ascii="Times New Roman" w:eastAsia="Times New Roman" w:hAnsi="Times New Roman" w:cs="Times New Roman"/>
        </w:rPr>
        <w:t>.</w:t>
      </w:r>
    </w:p>
    <w:p w14:paraId="09B0DF73" w14:textId="77777777" w:rsidR="00D01F43" w:rsidRPr="00911E50" w:rsidRDefault="00D01F43" w:rsidP="00D01F43">
      <w:pPr>
        <w:spacing w:after="0" w:line="240" w:lineRule="auto"/>
        <w:ind w:right="200"/>
        <w:rPr>
          <w:rFonts w:ascii="Times New Roman" w:hAnsi="Times New Roman" w:cs="Times New Roman"/>
        </w:rPr>
      </w:pPr>
    </w:p>
    <w:p w14:paraId="6178ECC8" w14:textId="77777777" w:rsidR="00D01F43" w:rsidRPr="00911E50" w:rsidRDefault="00D01F43" w:rsidP="00D01F43">
      <w:pPr>
        <w:spacing w:after="0" w:line="240" w:lineRule="auto"/>
        <w:ind w:right="200"/>
        <w:rPr>
          <w:rFonts w:ascii="Times New Roman" w:eastAsia="Times New Roman" w:hAnsi="Times New Roman" w:cs="Times New Roman"/>
        </w:rPr>
      </w:pPr>
      <w:r w:rsidRPr="00911E50">
        <w:rPr>
          <w:rFonts w:ascii="Times New Roman" w:eastAsia="Times New Roman" w:hAnsi="Times New Roman" w:cs="Times New Roman"/>
          <w:spacing w:val="1"/>
        </w:rPr>
        <w:t>D</w:t>
      </w:r>
      <w:r w:rsidRPr="00911E50">
        <w:rPr>
          <w:rFonts w:ascii="Times New Roman" w:eastAsia="Times New Roman" w:hAnsi="Times New Roman" w:cs="Times New Roman"/>
          <w:spacing w:val="-4"/>
        </w:rPr>
        <w:t>I</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C</w:t>
      </w:r>
      <w:r w:rsidRPr="00911E50">
        <w:rPr>
          <w:rFonts w:ascii="Times New Roman" w:eastAsia="Times New Roman" w:hAnsi="Times New Roman" w:cs="Times New Roman"/>
        </w:rPr>
        <w:t>L</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S</w:t>
      </w:r>
      <w:r w:rsidRPr="00911E50">
        <w:rPr>
          <w:rFonts w:ascii="Times New Roman" w:eastAsia="Times New Roman" w:hAnsi="Times New Roman" w:cs="Times New Roman"/>
          <w:spacing w:val="-1"/>
        </w:rPr>
        <w:t>UR</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2"/>
        </w:rPr>
        <w:t>O</w:t>
      </w:r>
      <w:r w:rsidRPr="00911E50">
        <w:rPr>
          <w:rFonts w:ascii="Times New Roman" w:eastAsia="Times New Roman" w:hAnsi="Times New Roman" w:cs="Times New Roman"/>
        </w:rPr>
        <w:t xml:space="preserve">F </w:t>
      </w:r>
      <w:r w:rsidRPr="00911E50">
        <w:rPr>
          <w:rFonts w:ascii="Times New Roman" w:eastAsia="Times New Roman" w:hAnsi="Times New Roman" w:cs="Times New Roman"/>
          <w:spacing w:val="1"/>
        </w:rPr>
        <w:t>C</w:t>
      </w:r>
      <w:r w:rsidRPr="00911E50">
        <w:rPr>
          <w:rFonts w:ascii="Times New Roman" w:eastAsia="Times New Roman" w:hAnsi="Times New Roman" w:cs="Times New Roman"/>
          <w:spacing w:val="-1"/>
        </w:rPr>
        <w:t>ON</w:t>
      </w:r>
      <w:r w:rsidRPr="00911E50">
        <w:rPr>
          <w:rFonts w:ascii="Times New Roman" w:eastAsia="Times New Roman" w:hAnsi="Times New Roman" w:cs="Times New Roman"/>
          <w:spacing w:val="2"/>
        </w:rPr>
        <w:t>T</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BU</w:t>
      </w:r>
      <w:r w:rsidRPr="00911E50">
        <w:rPr>
          <w:rFonts w:ascii="Times New Roman" w:eastAsia="Times New Roman" w:hAnsi="Times New Roman" w:cs="Times New Roman"/>
          <w:spacing w:val="4"/>
        </w:rPr>
        <w:t>T</w:t>
      </w:r>
      <w:r w:rsidRPr="00911E50">
        <w:rPr>
          <w:rFonts w:ascii="Times New Roman" w:eastAsia="Times New Roman" w:hAnsi="Times New Roman" w:cs="Times New Roman"/>
          <w:spacing w:val="-4"/>
        </w:rPr>
        <w:t>I</w:t>
      </w:r>
      <w:r w:rsidRPr="00911E50">
        <w:rPr>
          <w:rFonts w:ascii="Times New Roman" w:eastAsia="Times New Roman" w:hAnsi="Times New Roman" w:cs="Times New Roman"/>
          <w:spacing w:val="-1"/>
        </w:rPr>
        <w:t>ON</w:t>
      </w:r>
      <w:r w:rsidRPr="00911E50">
        <w:rPr>
          <w:rFonts w:ascii="Times New Roman" w:eastAsia="Times New Roman" w:hAnsi="Times New Roman" w:cs="Times New Roman"/>
        </w:rPr>
        <w:t>S:</w:t>
      </w:r>
    </w:p>
    <w:p w14:paraId="7720A2B9" w14:textId="77777777" w:rsidR="00D01F43" w:rsidRPr="00911E50" w:rsidRDefault="00D01F43" w:rsidP="00D01F43">
      <w:pPr>
        <w:rPr>
          <w:rFonts w:ascii="Times New Roman" w:hAnsi="Times New Roman" w:cs="Times New Roman"/>
        </w:rPr>
      </w:pPr>
      <w:r w:rsidRPr="00911E50">
        <w:rPr>
          <w:rFonts w:ascii="Times New Roman" w:hAnsi="Times New Roman" w:cs="Times New Roman"/>
        </w:rPr>
        <w:t>Name(s) of Applicable Public Official(s) if any: ____________________________________</w:t>
      </w:r>
    </w:p>
    <w:p w14:paraId="3A0F8CE4" w14:textId="77777777" w:rsidR="00D01F43" w:rsidRPr="00911E50" w:rsidRDefault="00D01F43" w:rsidP="00D01F43">
      <w:pPr>
        <w:rPr>
          <w:rFonts w:ascii="Times New Roman" w:hAnsi="Times New Roman" w:cs="Times New Roman"/>
        </w:rPr>
      </w:pPr>
      <w:r w:rsidRPr="00911E50">
        <w:rPr>
          <w:rFonts w:ascii="Times New Roman" w:hAnsi="Times New Roman" w:cs="Times New Roman"/>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5893"/>
      </w:tblGrid>
      <w:tr w:rsidR="00D01F43" w:rsidRPr="00911E50" w14:paraId="7040E302" w14:textId="77777777" w:rsidTr="00911E50">
        <w:trPr>
          <w:trHeight w:val="432"/>
        </w:trPr>
        <w:tc>
          <w:tcPr>
            <w:tcW w:w="3528" w:type="dxa"/>
            <w:shd w:val="clear" w:color="auto" w:fill="auto"/>
          </w:tcPr>
          <w:p w14:paraId="019CE012"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Item</w:t>
            </w:r>
          </w:p>
        </w:tc>
        <w:tc>
          <w:tcPr>
            <w:tcW w:w="6068" w:type="dxa"/>
            <w:shd w:val="clear" w:color="auto" w:fill="auto"/>
          </w:tcPr>
          <w:p w14:paraId="7A4CD2D3"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Description</w:t>
            </w:r>
          </w:p>
        </w:tc>
      </w:tr>
      <w:tr w:rsidR="00D01F43" w:rsidRPr="00911E50" w14:paraId="31426CFD" w14:textId="77777777" w:rsidTr="00911E50">
        <w:trPr>
          <w:trHeight w:val="432"/>
        </w:trPr>
        <w:tc>
          <w:tcPr>
            <w:tcW w:w="3528" w:type="dxa"/>
            <w:shd w:val="clear" w:color="auto" w:fill="auto"/>
          </w:tcPr>
          <w:p w14:paraId="0451C0F0"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Contribution Made By</w:t>
            </w:r>
          </w:p>
        </w:tc>
        <w:tc>
          <w:tcPr>
            <w:tcW w:w="6068" w:type="dxa"/>
            <w:shd w:val="clear" w:color="auto" w:fill="auto"/>
          </w:tcPr>
          <w:p w14:paraId="4F635861" w14:textId="77777777" w:rsidR="00D01F43" w:rsidRPr="00911E50" w:rsidRDefault="00D01F43" w:rsidP="00911E50">
            <w:pPr>
              <w:rPr>
                <w:rFonts w:ascii="Times New Roman" w:hAnsi="Times New Roman" w:cs="Times New Roman"/>
              </w:rPr>
            </w:pPr>
          </w:p>
        </w:tc>
      </w:tr>
      <w:tr w:rsidR="00D01F43" w:rsidRPr="00911E50" w14:paraId="395B8374" w14:textId="77777777" w:rsidTr="00911E50">
        <w:trPr>
          <w:trHeight w:val="432"/>
        </w:trPr>
        <w:tc>
          <w:tcPr>
            <w:tcW w:w="3528" w:type="dxa"/>
            <w:shd w:val="clear" w:color="auto" w:fill="auto"/>
          </w:tcPr>
          <w:p w14:paraId="5C5BE107"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Relation to Prospective Contractor:</w:t>
            </w:r>
          </w:p>
        </w:tc>
        <w:tc>
          <w:tcPr>
            <w:tcW w:w="6068" w:type="dxa"/>
            <w:shd w:val="clear" w:color="auto" w:fill="auto"/>
          </w:tcPr>
          <w:p w14:paraId="4BD4AF72" w14:textId="77777777" w:rsidR="00D01F43" w:rsidRPr="00911E50" w:rsidRDefault="00D01F43" w:rsidP="00911E50">
            <w:pPr>
              <w:rPr>
                <w:rFonts w:ascii="Times New Roman" w:hAnsi="Times New Roman" w:cs="Times New Roman"/>
              </w:rPr>
            </w:pPr>
          </w:p>
        </w:tc>
      </w:tr>
      <w:tr w:rsidR="00D01F43" w:rsidRPr="00911E50" w14:paraId="0F11921E" w14:textId="77777777" w:rsidTr="00911E50">
        <w:trPr>
          <w:trHeight w:val="432"/>
        </w:trPr>
        <w:tc>
          <w:tcPr>
            <w:tcW w:w="3528" w:type="dxa"/>
            <w:shd w:val="clear" w:color="auto" w:fill="auto"/>
          </w:tcPr>
          <w:p w14:paraId="06CEC738"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Name of Applicable Public Official</w:t>
            </w:r>
          </w:p>
        </w:tc>
        <w:tc>
          <w:tcPr>
            <w:tcW w:w="6068" w:type="dxa"/>
            <w:shd w:val="clear" w:color="auto" w:fill="auto"/>
          </w:tcPr>
          <w:p w14:paraId="45BD6D29" w14:textId="77777777" w:rsidR="00D01F43" w:rsidRPr="00911E50" w:rsidRDefault="00D01F43" w:rsidP="00911E50">
            <w:pPr>
              <w:rPr>
                <w:rFonts w:ascii="Times New Roman" w:hAnsi="Times New Roman" w:cs="Times New Roman"/>
              </w:rPr>
            </w:pPr>
          </w:p>
        </w:tc>
      </w:tr>
      <w:tr w:rsidR="00D01F43" w:rsidRPr="00911E50" w14:paraId="48A89310" w14:textId="77777777" w:rsidTr="00911E50">
        <w:trPr>
          <w:trHeight w:val="432"/>
        </w:trPr>
        <w:tc>
          <w:tcPr>
            <w:tcW w:w="3528" w:type="dxa"/>
            <w:shd w:val="clear" w:color="auto" w:fill="auto"/>
          </w:tcPr>
          <w:p w14:paraId="301F42AB"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Date Contribution(s) Made</w:t>
            </w:r>
          </w:p>
        </w:tc>
        <w:tc>
          <w:tcPr>
            <w:tcW w:w="6068" w:type="dxa"/>
            <w:shd w:val="clear" w:color="auto" w:fill="auto"/>
          </w:tcPr>
          <w:p w14:paraId="3A4D75AF" w14:textId="77777777" w:rsidR="00D01F43" w:rsidRPr="00911E50" w:rsidRDefault="00D01F43" w:rsidP="00911E50">
            <w:pPr>
              <w:rPr>
                <w:rFonts w:ascii="Times New Roman" w:hAnsi="Times New Roman" w:cs="Times New Roman"/>
              </w:rPr>
            </w:pPr>
          </w:p>
        </w:tc>
      </w:tr>
      <w:tr w:rsidR="00D01F43" w:rsidRPr="00911E50" w14:paraId="056B4E06" w14:textId="77777777" w:rsidTr="00911E50">
        <w:trPr>
          <w:trHeight w:val="432"/>
        </w:trPr>
        <w:tc>
          <w:tcPr>
            <w:tcW w:w="3528" w:type="dxa"/>
            <w:shd w:val="clear" w:color="auto" w:fill="auto"/>
          </w:tcPr>
          <w:p w14:paraId="061EBA83"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Amount(s) of Contribution(s)</w:t>
            </w:r>
            <w:r w:rsidRPr="00911E50">
              <w:rPr>
                <w:rFonts w:ascii="Times New Roman" w:hAnsi="Times New Roman" w:cs="Times New Roman"/>
              </w:rPr>
              <w:tab/>
            </w:r>
          </w:p>
        </w:tc>
        <w:tc>
          <w:tcPr>
            <w:tcW w:w="6068" w:type="dxa"/>
            <w:shd w:val="clear" w:color="auto" w:fill="auto"/>
          </w:tcPr>
          <w:p w14:paraId="63E5E411" w14:textId="77777777" w:rsidR="00D01F43" w:rsidRPr="00911E50" w:rsidRDefault="00D01F43" w:rsidP="00911E50">
            <w:pPr>
              <w:rPr>
                <w:rFonts w:ascii="Times New Roman" w:hAnsi="Times New Roman" w:cs="Times New Roman"/>
              </w:rPr>
            </w:pPr>
          </w:p>
        </w:tc>
      </w:tr>
      <w:tr w:rsidR="00D01F43" w:rsidRPr="00911E50" w14:paraId="287C23D2" w14:textId="77777777" w:rsidTr="00911E50">
        <w:trPr>
          <w:trHeight w:val="432"/>
        </w:trPr>
        <w:tc>
          <w:tcPr>
            <w:tcW w:w="3528" w:type="dxa"/>
            <w:shd w:val="clear" w:color="auto" w:fill="auto"/>
          </w:tcPr>
          <w:p w14:paraId="009CFA99"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Nature of Contribution(s)</w:t>
            </w:r>
          </w:p>
        </w:tc>
        <w:tc>
          <w:tcPr>
            <w:tcW w:w="6068" w:type="dxa"/>
            <w:shd w:val="clear" w:color="auto" w:fill="auto"/>
          </w:tcPr>
          <w:p w14:paraId="21467ED3" w14:textId="77777777" w:rsidR="00D01F43" w:rsidRPr="00911E50" w:rsidRDefault="00D01F43" w:rsidP="00911E50">
            <w:pPr>
              <w:rPr>
                <w:rFonts w:ascii="Times New Roman" w:hAnsi="Times New Roman" w:cs="Times New Roman"/>
              </w:rPr>
            </w:pPr>
          </w:p>
        </w:tc>
      </w:tr>
      <w:tr w:rsidR="00D01F43" w:rsidRPr="00911E50" w14:paraId="245FDA22" w14:textId="77777777" w:rsidTr="00911E50">
        <w:trPr>
          <w:trHeight w:val="432"/>
        </w:trPr>
        <w:tc>
          <w:tcPr>
            <w:tcW w:w="3528" w:type="dxa"/>
            <w:shd w:val="clear" w:color="auto" w:fill="auto"/>
          </w:tcPr>
          <w:p w14:paraId="3D76F2FD" w14:textId="77777777" w:rsidR="00D01F43" w:rsidRPr="00911E50" w:rsidRDefault="00D01F43" w:rsidP="00911E50">
            <w:pPr>
              <w:rPr>
                <w:rFonts w:ascii="Times New Roman" w:hAnsi="Times New Roman" w:cs="Times New Roman"/>
              </w:rPr>
            </w:pPr>
            <w:r w:rsidRPr="00911E50">
              <w:rPr>
                <w:rFonts w:ascii="Times New Roman" w:hAnsi="Times New Roman" w:cs="Times New Roman"/>
              </w:rPr>
              <w:t>Purpose of Contribution(s)</w:t>
            </w:r>
          </w:p>
        </w:tc>
        <w:tc>
          <w:tcPr>
            <w:tcW w:w="6068" w:type="dxa"/>
            <w:shd w:val="clear" w:color="auto" w:fill="auto"/>
          </w:tcPr>
          <w:p w14:paraId="17549EE1" w14:textId="77777777" w:rsidR="00D01F43" w:rsidRPr="00911E50" w:rsidRDefault="00D01F43" w:rsidP="00911E50">
            <w:pPr>
              <w:rPr>
                <w:rFonts w:ascii="Times New Roman" w:hAnsi="Times New Roman" w:cs="Times New Roman"/>
              </w:rPr>
            </w:pPr>
          </w:p>
        </w:tc>
      </w:tr>
    </w:tbl>
    <w:p w14:paraId="0C400D44" w14:textId="77777777" w:rsidR="00D01F43" w:rsidRPr="00911E50" w:rsidRDefault="00D01F43" w:rsidP="00D01F43">
      <w:pPr>
        <w:rPr>
          <w:rFonts w:ascii="Times New Roman" w:hAnsi="Times New Roman" w:cs="Times New Roman"/>
        </w:rPr>
      </w:pPr>
      <w:r w:rsidRPr="00911E50">
        <w:rPr>
          <w:rFonts w:ascii="Times New Roman" w:hAnsi="Times New Roman" w:cs="Times New Roman"/>
        </w:rPr>
        <w:t>(Attach extra pages if necessary)</w:t>
      </w:r>
    </w:p>
    <w:p w14:paraId="1049A50D" w14:textId="77777777" w:rsidR="00D01F43" w:rsidRPr="00911E50" w:rsidRDefault="00D01F43" w:rsidP="00D01F43">
      <w:pPr>
        <w:spacing w:after="0" w:line="200" w:lineRule="exact"/>
        <w:ind w:right="200"/>
        <w:rPr>
          <w:rFonts w:ascii="Times New Roman" w:hAnsi="Times New Roman" w:cs="Times New Roman"/>
        </w:rPr>
      </w:pPr>
    </w:p>
    <w:p w14:paraId="744D91CD" w14:textId="77777777" w:rsidR="00D01F43" w:rsidRPr="00911E50" w:rsidRDefault="00D01F43" w:rsidP="00D01F43">
      <w:pPr>
        <w:tabs>
          <w:tab w:val="left" w:pos="3140"/>
        </w:tabs>
        <w:spacing w:before="32" w:after="0" w:line="249" w:lineRule="exact"/>
        <w:ind w:left="116" w:right="200"/>
        <w:rPr>
          <w:rFonts w:ascii="Times New Roman" w:eastAsia="Times New Roman" w:hAnsi="Times New Roman" w:cs="Times New Roman"/>
        </w:rPr>
      </w:pPr>
      <w:r w:rsidRPr="00911E50">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557A35D5" wp14:editId="4C70016C">
                <wp:simplePos x="0" y="0"/>
                <wp:positionH relativeFrom="page">
                  <wp:posOffset>820420</wp:posOffset>
                </wp:positionH>
                <wp:positionV relativeFrom="paragraph">
                  <wp:posOffset>15240</wp:posOffset>
                </wp:positionV>
                <wp:extent cx="3532505" cy="5715"/>
                <wp:effectExtent l="10795" t="5715" r="9525" b="7620"/>
                <wp:wrapNone/>
                <wp:docPr id="202"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79775205" id="Group 195" o:spid="_x0000_s1026" style="position:absolute;margin-left:64.6pt;margin-top:1.2pt;width:278.15pt;height:.45pt;z-index:-251656192;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911E50">
        <w:rPr>
          <w:rFonts w:ascii="Times New Roman" w:eastAsia="Times New Roman" w:hAnsi="Times New Roman" w:cs="Times New Roman"/>
          <w:position w:val="-1"/>
        </w:rPr>
        <w:t>Si</w:t>
      </w:r>
      <w:r w:rsidRPr="00911E50">
        <w:rPr>
          <w:rFonts w:ascii="Times New Roman" w:eastAsia="Times New Roman" w:hAnsi="Times New Roman" w:cs="Times New Roman"/>
          <w:spacing w:val="-2"/>
          <w:position w:val="-1"/>
        </w:rPr>
        <w:t>g</w:t>
      </w:r>
      <w:r w:rsidRPr="00911E50">
        <w:rPr>
          <w:rFonts w:ascii="Times New Roman" w:eastAsia="Times New Roman" w:hAnsi="Times New Roman" w:cs="Times New Roman"/>
          <w:position w:val="-1"/>
        </w:rPr>
        <w:t>na</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position w:val="-1"/>
        </w:rPr>
        <w:t>u</w:t>
      </w:r>
      <w:r w:rsidRPr="00911E50">
        <w:rPr>
          <w:rFonts w:ascii="Times New Roman" w:eastAsia="Times New Roman" w:hAnsi="Times New Roman" w:cs="Times New Roman"/>
          <w:spacing w:val="-2"/>
          <w:position w:val="-1"/>
        </w:rPr>
        <w:t>r</w:t>
      </w:r>
      <w:r w:rsidRPr="00911E50">
        <w:rPr>
          <w:rFonts w:ascii="Times New Roman" w:eastAsia="Times New Roman" w:hAnsi="Times New Roman" w:cs="Times New Roman"/>
          <w:position w:val="-1"/>
        </w:rPr>
        <w:t>e</w:t>
      </w:r>
      <w:r w:rsidRPr="00911E50">
        <w:rPr>
          <w:rFonts w:ascii="Times New Roman" w:eastAsia="Times New Roman" w:hAnsi="Times New Roman" w:cs="Times New Roman"/>
          <w:position w:val="-1"/>
        </w:rPr>
        <w:tab/>
      </w:r>
      <w:r w:rsidRPr="00911E50">
        <w:rPr>
          <w:rFonts w:ascii="Times New Roman" w:eastAsia="Times New Roman" w:hAnsi="Times New Roman" w:cs="Times New Roman"/>
          <w:spacing w:val="-1"/>
          <w:position w:val="-1"/>
        </w:rPr>
        <w:t>D</w:t>
      </w:r>
      <w:r w:rsidRPr="00911E50">
        <w:rPr>
          <w:rFonts w:ascii="Times New Roman" w:eastAsia="Times New Roman" w:hAnsi="Times New Roman" w:cs="Times New Roman"/>
          <w:position w:val="-1"/>
        </w:rPr>
        <w:t>a</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position w:val="-1"/>
        </w:rPr>
        <w:t>e</w:t>
      </w:r>
    </w:p>
    <w:p w14:paraId="5EDF5A82" w14:textId="77777777" w:rsidR="00D01F43" w:rsidRPr="00911E50" w:rsidRDefault="00D01F43" w:rsidP="00D01F43">
      <w:pPr>
        <w:spacing w:after="0" w:line="200" w:lineRule="exact"/>
        <w:ind w:right="200"/>
        <w:rPr>
          <w:rFonts w:ascii="Times New Roman" w:hAnsi="Times New Roman" w:cs="Times New Roman"/>
        </w:rPr>
      </w:pPr>
    </w:p>
    <w:p w14:paraId="39A022F1" w14:textId="77777777" w:rsidR="00D01F43" w:rsidRPr="00911E50" w:rsidRDefault="00D01F43" w:rsidP="00D01F43">
      <w:pPr>
        <w:spacing w:after="0" w:line="280" w:lineRule="exact"/>
        <w:ind w:right="200"/>
        <w:rPr>
          <w:rFonts w:ascii="Times New Roman" w:hAnsi="Times New Roman" w:cs="Times New Roman"/>
        </w:rPr>
      </w:pPr>
    </w:p>
    <w:p w14:paraId="4F6938BD" w14:textId="77777777" w:rsidR="00D01F43" w:rsidRPr="00911E50" w:rsidRDefault="00D01F43" w:rsidP="00D01F43">
      <w:pPr>
        <w:spacing w:before="32" w:after="0" w:line="249" w:lineRule="exact"/>
        <w:ind w:left="116" w:right="200"/>
        <w:rPr>
          <w:rFonts w:ascii="Times New Roman" w:eastAsia="Times New Roman" w:hAnsi="Times New Roman" w:cs="Times New Roman"/>
        </w:rPr>
      </w:pPr>
      <w:r w:rsidRPr="00911E50">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7FF36C4A" wp14:editId="388E4DD7">
                <wp:simplePos x="0" y="0"/>
                <wp:positionH relativeFrom="page">
                  <wp:posOffset>822960</wp:posOffset>
                </wp:positionH>
                <wp:positionV relativeFrom="paragraph">
                  <wp:posOffset>16510</wp:posOffset>
                </wp:positionV>
                <wp:extent cx="1886585" cy="1270"/>
                <wp:effectExtent l="13335" t="6985" r="14605" b="10795"/>
                <wp:wrapNone/>
                <wp:docPr id="200"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25092D3F" id="Group 193" o:spid="_x0000_s1026" style="position:absolute;margin-left:64.8pt;margin-top:1.3pt;width:148.55pt;height:.1pt;z-index:-25165516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911E50">
        <w:rPr>
          <w:rFonts w:ascii="Times New Roman" w:eastAsia="Times New Roman" w:hAnsi="Times New Roman" w:cs="Times New Roman"/>
          <w:position w:val="-1"/>
        </w:rPr>
        <w:t>Ti</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spacing w:val="1"/>
          <w:position w:val="-1"/>
        </w:rPr>
        <w:t>l</w:t>
      </w:r>
      <w:r w:rsidRPr="00911E50">
        <w:rPr>
          <w:rFonts w:ascii="Times New Roman" w:eastAsia="Times New Roman" w:hAnsi="Times New Roman" w:cs="Times New Roman"/>
          <w:position w:val="-1"/>
        </w:rPr>
        <w:t xml:space="preserve">e </w:t>
      </w:r>
      <w:r w:rsidRPr="00911E50">
        <w:rPr>
          <w:rFonts w:ascii="Times New Roman" w:eastAsia="Times New Roman" w:hAnsi="Times New Roman" w:cs="Times New Roman"/>
          <w:spacing w:val="-1"/>
          <w:position w:val="-1"/>
        </w:rPr>
        <w:t>(</w:t>
      </w:r>
      <w:r w:rsidRPr="00911E50">
        <w:rPr>
          <w:rFonts w:ascii="Times New Roman" w:eastAsia="Times New Roman" w:hAnsi="Times New Roman" w:cs="Times New Roman"/>
          <w:position w:val="-1"/>
        </w:rPr>
        <w:t>po</w:t>
      </w:r>
      <w:r w:rsidRPr="00911E50">
        <w:rPr>
          <w:rFonts w:ascii="Times New Roman" w:eastAsia="Times New Roman" w:hAnsi="Times New Roman" w:cs="Times New Roman"/>
          <w:spacing w:val="-2"/>
          <w:position w:val="-1"/>
        </w:rPr>
        <w:t>s</w:t>
      </w:r>
      <w:r w:rsidRPr="00911E50">
        <w:rPr>
          <w:rFonts w:ascii="Times New Roman" w:eastAsia="Times New Roman" w:hAnsi="Times New Roman" w:cs="Times New Roman"/>
          <w:spacing w:val="1"/>
          <w:position w:val="-1"/>
        </w:rPr>
        <w:t>i</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spacing w:val="1"/>
          <w:position w:val="-1"/>
        </w:rPr>
        <w:t>i</w:t>
      </w:r>
      <w:r w:rsidRPr="00911E50">
        <w:rPr>
          <w:rFonts w:ascii="Times New Roman" w:eastAsia="Times New Roman" w:hAnsi="Times New Roman" w:cs="Times New Roman"/>
          <w:position w:val="-1"/>
        </w:rPr>
        <w:t>on)</w:t>
      </w:r>
    </w:p>
    <w:p w14:paraId="12B2858D" w14:textId="77777777" w:rsidR="00D01F43" w:rsidRPr="00911E50" w:rsidRDefault="00D01F43" w:rsidP="00D01F43">
      <w:pPr>
        <w:spacing w:before="32" w:after="0" w:line="240" w:lineRule="auto"/>
        <w:ind w:left="4617" w:right="200"/>
        <w:jc w:val="center"/>
        <w:rPr>
          <w:rFonts w:ascii="Times New Roman" w:eastAsia="Times New Roman" w:hAnsi="Times New Roman" w:cs="Times New Roman"/>
        </w:rPr>
      </w:pPr>
      <w:r w:rsidRPr="00911E50">
        <w:rPr>
          <w:rFonts w:ascii="Times New Roman" w:eastAsia="Times New Roman" w:hAnsi="Times New Roman" w:cs="Times New Roman"/>
          <w:spacing w:val="-1"/>
        </w:rPr>
        <w:t>-OR</w:t>
      </w:r>
      <w:r w:rsidRPr="00911E50">
        <w:rPr>
          <w:rFonts w:ascii="Times New Roman" w:eastAsia="Times New Roman" w:hAnsi="Times New Roman" w:cs="Times New Roman"/>
        </w:rPr>
        <w:t>—</w:t>
      </w:r>
    </w:p>
    <w:p w14:paraId="65BA325C" w14:textId="77777777" w:rsidR="00D01F43" w:rsidRPr="00911E50" w:rsidRDefault="00D01F43" w:rsidP="00D01F43">
      <w:pPr>
        <w:spacing w:after="0" w:line="241" w:lineRule="auto"/>
        <w:ind w:left="116" w:right="200"/>
        <w:rPr>
          <w:rFonts w:ascii="Times New Roman" w:eastAsia="Times New Roman" w:hAnsi="Times New Roman" w:cs="Times New Roman"/>
        </w:rPr>
      </w:pPr>
      <w:r w:rsidRPr="00911E50">
        <w:rPr>
          <w:rFonts w:ascii="Times New Roman" w:eastAsia="Times New Roman" w:hAnsi="Times New Roman" w:cs="Times New Roman"/>
          <w:b/>
          <w:spacing w:val="-1"/>
        </w:rPr>
        <w:t>N</w:t>
      </w:r>
      <w:r w:rsidRPr="00911E50">
        <w:rPr>
          <w:rFonts w:ascii="Times New Roman" w:eastAsia="Times New Roman" w:hAnsi="Times New Roman" w:cs="Times New Roman"/>
          <w:b/>
        </w:rPr>
        <w:t>O</w:t>
      </w:r>
      <w:r w:rsidRPr="00911E50">
        <w:rPr>
          <w:rFonts w:ascii="Times New Roman" w:eastAsia="Times New Roman" w:hAnsi="Times New Roman" w:cs="Times New Roman"/>
          <w:b/>
          <w:spacing w:val="-1"/>
        </w:rPr>
        <w:t xml:space="preserve"> CON</w:t>
      </w:r>
      <w:r w:rsidRPr="00911E50">
        <w:rPr>
          <w:rFonts w:ascii="Times New Roman" w:eastAsia="Times New Roman" w:hAnsi="Times New Roman" w:cs="Times New Roman"/>
          <w:b/>
          <w:spacing w:val="2"/>
        </w:rPr>
        <w:t>T</w:t>
      </w:r>
      <w:r w:rsidRPr="00911E50">
        <w:rPr>
          <w:rFonts w:ascii="Times New Roman" w:eastAsia="Times New Roman" w:hAnsi="Times New Roman" w:cs="Times New Roman"/>
          <w:b/>
          <w:spacing w:val="1"/>
        </w:rPr>
        <w:t>R</w:t>
      </w:r>
      <w:r w:rsidRPr="00911E50">
        <w:rPr>
          <w:rFonts w:ascii="Times New Roman" w:eastAsia="Times New Roman" w:hAnsi="Times New Roman" w:cs="Times New Roman"/>
          <w:b/>
          <w:spacing w:val="-4"/>
        </w:rPr>
        <w:t>I</w:t>
      </w:r>
      <w:r w:rsidRPr="00911E50">
        <w:rPr>
          <w:rFonts w:ascii="Times New Roman" w:eastAsia="Times New Roman" w:hAnsi="Times New Roman" w:cs="Times New Roman"/>
          <w:b/>
          <w:spacing w:val="-1"/>
        </w:rPr>
        <w:t>BU</w:t>
      </w:r>
      <w:r w:rsidRPr="00911E50">
        <w:rPr>
          <w:rFonts w:ascii="Times New Roman" w:eastAsia="Times New Roman" w:hAnsi="Times New Roman" w:cs="Times New Roman"/>
          <w:b/>
          <w:spacing w:val="2"/>
        </w:rPr>
        <w:t>T</w:t>
      </w:r>
      <w:r w:rsidRPr="00911E50">
        <w:rPr>
          <w:rFonts w:ascii="Times New Roman" w:eastAsia="Times New Roman" w:hAnsi="Times New Roman" w:cs="Times New Roman"/>
          <w:b/>
          <w:spacing w:val="-2"/>
        </w:rPr>
        <w:t>I</w:t>
      </w:r>
      <w:r w:rsidRPr="00911E50">
        <w:rPr>
          <w:rFonts w:ascii="Times New Roman" w:eastAsia="Times New Roman" w:hAnsi="Times New Roman" w:cs="Times New Roman"/>
          <w:b/>
          <w:spacing w:val="-1"/>
        </w:rPr>
        <w:t>ON</w:t>
      </w:r>
      <w:r w:rsidRPr="00911E50">
        <w:rPr>
          <w:rFonts w:ascii="Times New Roman" w:eastAsia="Times New Roman" w:hAnsi="Times New Roman" w:cs="Times New Roman"/>
          <w:b/>
        </w:rPr>
        <w:t>S</w:t>
      </w:r>
      <w:r w:rsidRPr="00911E50">
        <w:rPr>
          <w:rFonts w:ascii="Times New Roman" w:eastAsia="Times New Roman" w:hAnsi="Times New Roman" w:cs="Times New Roman"/>
          <w:b/>
          <w:spacing w:val="2"/>
        </w:rPr>
        <w:t xml:space="preserve"> </w:t>
      </w:r>
      <w:r w:rsidRPr="00911E50">
        <w:rPr>
          <w:rFonts w:ascii="Times New Roman" w:eastAsia="Times New Roman" w:hAnsi="Times New Roman" w:cs="Times New Roman"/>
          <w:b/>
          <w:spacing w:val="-4"/>
        </w:rPr>
        <w:t>I</w:t>
      </w:r>
      <w:r w:rsidRPr="00911E50">
        <w:rPr>
          <w:rFonts w:ascii="Times New Roman" w:eastAsia="Times New Roman" w:hAnsi="Times New Roman" w:cs="Times New Roman"/>
          <w:b/>
        </w:rPr>
        <w:t>N</w:t>
      </w:r>
      <w:r w:rsidRPr="00911E50">
        <w:rPr>
          <w:rFonts w:ascii="Times New Roman" w:eastAsia="Times New Roman" w:hAnsi="Times New Roman" w:cs="Times New Roman"/>
          <w:b/>
          <w:spacing w:val="1"/>
        </w:rPr>
        <w:t xml:space="preserve"> </w:t>
      </w:r>
      <w:r w:rsidRPr="00911E50">
        <w:rPr>
          <w:rFonts w:ascii="Times New Roman" w:eastAsia="Times New Roman" w:hAnsi="Times New Roman" w:cs="Times New Roman"/>
          <w:b/>
          <w:spacing w:val="2"/>
        </w:rPr>
        <w:t>T</w:t>
      </w:r>
      <w:r w:rsidRPr="00911E50">
        <w:rPr>
          <w:rFonts w:ascii="Times New Roman" w:eastAsia="Times New Roman" w:hAnsi="Times New Roman" w:cs="Times New Roman"/>
          <w:b/>
          <w:spacing w:val="-1"/>
        </w:rPr>
        <w:t>H</w:t>
      </w:r>
      <w:r w:rsidRPr="00911E50">
        <w:rPr>
          <w:rFonts w:ascii="Times New Roman" w:eastAsia="Times New Roman" w:hAnsi="Times New Roman" w:cs="Times New Roman"/>
          <w:b/>
        </w:rPr>
        <w:t xml:space="preserve">E </w:t>
      </w:r>
      <w:r w:rsidRPr="00911E50">
        <w:rPr>
          <w:rFonts w:ascii="Times New Roman" w:eastAsia="Times New Roman" w:hAnsi="Times New Roman" w:cs="Times New Roman"/>
          <w:b/>
          <w:spacing w:val="-2"/>
        </w:rPr>
        <w:t>A</w:t>
      </w:r>
      <w:r w:rsidRPr="00911E50">
        <w:rPr>
          <w:rFonts w:ascii="Times New Roman" w:eastAsia="Times New Roman" w:hAnsi="Times New Roman" w:cs="Times New Roman"/>
          <w:b/>
          <w:spacing w:val="-1"/>
        </w:rPr>
        <w:t>GGR</w:t>
      </w:r>
      <w:r w:rsidRPr="00911E50">
        <w:rPr>
          <w:rFonts w:ascii="Times New Roman" w:eastAsia="Times New Roman" w:hAnsi="Times New Roman" w:cs="Times New Roman"/>
          <w:b/>
        </w:rPr>
        <w:t>E</w:t>
      </w:r>
      <w:r w:rsidRPr="00911E50">
        <w:rPr>
          <w:rFonts w:ascii="Times New Roman" w:eastAsia="Times New Roman" w:hAnsi="Times New Roman" w:cs="Times New Roman"/>
          <w:b/>
          <w:spacing w:val="-2"/>
        </w:rPr>
        <w:t>G</w:t>
      </w:r>
      <w:r w:rsidRPr="00911E50">
        <w:rPr>
          <w:rFonts w:ascii="Times New Roman" w:eastAsia="Times New Roman" w:hAnsi="Times New Roman" w:cs="Times New Roman"/>
          <w:b/>
          <w:spacing w:val="-1"/>
        </w:rPr>
        <w:t>A</w:t>
      </w:r>
      <w:r w:rsidRPr="00911E50">
        <w:rPr>
          <w:rFonts w:ascii="Times New Roman" w:eastAsia="Times New Roman" w:hAnsi="Times New Roman" w:cs="Times New Roman"/>
          <w:b/>
          <w:spacing w:val="2"/>
        </w:rPr>
        <w:t>T</w:t>
      </w:r>
      <w:r w:rsidRPr="00911E50">
        <w:rPr>
          <w:rFonts w:ascii="Times New Roman" w:eastAsia="Times New Roman" w:hAnsi="Times New Roman" w:cs="Times New Roman"/>
          <w:b/>
        </w:rPr>
        <w:t>E</w:t>
      </w:r>
      <w:r w:rsidRPr="00911E50">
        <w:rPr>
          <w:rFonts w:ascii="Times New Roman" w:eastAsia="Times New Roman" w:hAnsi="Times New Roman" w:cs="Times New Roman"/>
          <w:b/>
          <w:spacing w:val="-3"/>
        </w:rPr>
        <w:t xml:space="preserve"> </w:t>
      </w:r>
      <w:r w:rsidRPr="00911E50">
        <w:rPr>
          <w:rFonts w:ascii="Times New Roman" w:eastAsia="Times New Roman" w:hAnsi="Times New Roman" w:cs="Times New Roman"/>
          <w:b/>
          <w:spacing w:val="2"/>
        </w:rPr>
        <w:t>T</w:t>
      </w:r>
      <w:r w:rsidRPr="00911E50">
        <w:rPr>
          <w:rFonts w:ascii="Times New Roman" w:eastAsia="Times New Roman" w:hAnsi="Times New Roman" w:cs="Times New Roman"/>
          <w:b/>
          <w:spacing w:val="-3"/>
        </w:rPr>
        <w:t>O</w:t>
      </w:r>
      <w:r w:rsidRPr="00911E50">
        <w:rPr>
          <w:rFonts w:ascii="Times New Roman" w:eastAsia="Times New Roman" w:hAnsi="Times New Roman" w:cs="Times New Roman"/>
          <w:b/>
        </w:rPr>
        <w:t>T</w:t>
      </w:r>
      <w:r w:rsidRPr="00911E50">
        <w:rPr>
          <w:rFonts w:ascii="Times New Roman" w:eastAsia="Times New Roman" w:hAnsi="Times New Roman" w:cs="Times New Roman"/>
          <w:b/>
          <w:spacing w:val="-2"/>
        </w:rPr>
        <w:t>A</w:t>
      </w:r>
      <w:r w:rsidRPr="00911E50">
        <w:rPr>
          <w:rFonts w:ascii="Times New Roman" w:eastAsia="Times New Roman" w:hAnsi="Times New Roman" w:cs="Times New Roman"/>
          <w:b/>
        </w:rPr>
        <w:t xml:space="preserve">L </w:t>
      </w:r>
      <w:r w:rsidRPr="00911E50">
        <w:rPr>
          <w:rFonts w:ascii="Times New Roman" w:eastAsia="Times New Roman" w:hAnsi="Times New Roman" w:cs="Times New Roman"/>
          <w:b/>
          <w:spacing w:val="-2"/>
        </w:rPr>
        <w:t>O</w:t>
      </w:r>
      <w:r w:rsidRPr="00911E50">
        <w:rPr>
          <w:rFonts w:ascii="Times New Roman" w:eastAsia="Times New Roman" w:hAnsi="Times New Roman" w:cs="Times New Roman"/>
          <w:b/>
          <w:spacing w:val="1"/>
        </w:rPr>
        <w:t>V</w:t>
      </w:r>
      <w:r w:rsidRPr="00911E50">
        <w:rPr>
          <w:rFonts w:ascii="Times New Roman" w:eastAsia="Times New Roman" w:hAnsi="Times New Roman" w:cs="Times New Roman"/>
          <w:b/>
        </w:rPr>
        <w:t>ER</w:t>
      </w:r>
      <w:r w:rsidRPr="00911E50">
        <w:rPr>
          <w:rFonts w:ascii="Times New Roman" w:eastAsia="Times New Roman" w:hAnsi="Times New Roman" w:cs="Times New Roman"/>
          <w:b/>
          <w:spacing w:val="-1"/>
        </w:rPr>
        <w:t xml:space="preserve"> </w:t>
      </w:r>
      <w:r w:rsidRPr="00911E50">
        <w:rPr>
          <w:rFonts w:ascii="Times New Roman" w:eastAsia="Times New Roman" w:hAnsi="Times New Roman" w:cs="Times New Roman"/>
          <w:b/>
        </w:rPr>
        <w:t>TWO</w:t>
      </w:r>
      <w:r w:rsidRPr="00911E50">
        <w:rPr>
          <w:rFonts w:ascii="Times New Roman" w:eastAsia="Times New Roman" w:hAnsi="Times New Roman" w:cs="Times New Roman"/>
          <w:b/>
          <w:spacing w:val="-1"/>
        </w:rPr>
        <w:t xml:space="preserve"> HUNDR</w:t>
      </w:r>
      <w:r w:rsidRPr="00911E50">
        <w:rPr>
          <w:rFonts w:ascii="Times New Roman" w:eastAsia="Times New Roman" w:hAnsi="Times New Roman" w:cs="Times New Roman"/>
          <w:b/>
        </w:rPr>
        <w:t>ED</w:t>
      </w:r>
      <w:r w:rsidRPr="00911E50">
        <w:rPr>
          <w:rFonts w:ascii="Times New Roman" w:eastAsia="Times New Roman" w:hAnsi="Times New Roman" w:cs="Times New Roman"/>
          <w:b/>
          <w:spacing w:val="-1"/>
        </w:rPr>
        <w:t xml:space="preserve"> </w:t>
      </w:r>
      <w:r w:rsidRPr="00911E50">
        <w:rPr>
          <w:rFonts w:ascii="Times New Roman" w:eastAsia="Times New Roman" w:hAnsi="Times New Roman" w:cs="Times New Roman"/>
          <w:b/>
          <w:spacing w:val="2"/>
        </w:rPr>
        <w:t>F</w:t>
      </w:r>
      <w:r w:rsidRPr="00911E50">
        <w:rPr>
          <w:rFonts w:ascii="Times New Roman" w:eastAsia="Times New Roman" w:hAnsi="Times New Roman" w:cs="Times New Roman"/>
          <w:b/>
          <w:spacing w:val="-4"/>
        </w:rPr>
        <w:t>I</w:t>
      </w:r>
      <w:r w:rsidRPr="00911E50">
        <w:rPr>
          <w:rFonts w:ascii="Times New Roman" w:eastAsia="Times New Roman" w:hAnsi="Times New Roman" w:cs="Times New Roman"/>
          <w:b/>
        </w:rPr>
        <w:t>F</w:t>
      </w:r>
      <w:r w:rsidRPr="00911E50">
        <w:rPr>
          <w:rFonts w:ascii="Times New Roman" w:eastAsia="Times New Roman" w:hAnsi="Times New Roman" w:cs="Times New Roman"/>
          <w:b/>
          <w:spacing w:val="1"/>
        </w:rPr>
        <w:t>T</w:t>
      </w:r>
      <w:r w:rsidRPr="00911E50">
        <w:rPr>
          <w:rFonts w:ascii="Times New Roman" w:eastAsia="Times New Roman" w:hAnsi="Times New Roman" w:cs="Times New Roman"/>
          <w:b/>
        </w:rPr>
        <w:t>Y</w:t>
      </w:r>
      <w:r w:rsidRPr="00911E50">
        <w:rPr>
          <w:rFonts w:ascii="Times New Roman" w:eastAsia="Times New Roman" w:hAnsi="Times New Roman" w:cs="Times New Roman"/>
          <w:b/>
          <w:spacing w:val="-1"/>
        </w:rPr>
        <w:t xml:space="preserve"> DO</w:t>
      </w:r>
      <w:r w:rsidRPr="00911E50">
        <w:rPr>
          <w:rFonts w:ascii="Times New Roman" w:eastAsia="Times New Roman" w:hAnsi="Times New Roman" w:cs="Times New Roman"/>
          <w:b/>
        </w:rPr>
        <w:t>L</w:t>
      </w:r>
      <w:r w:rsidRPr="00911E50">
        <w:rPr>
          <w:rFonts w:ascii="Times New Roman" w:eastAsia="Times New Roman" w:hAnsi="Times New Roman" w:cs="Times New Roman"/>
          <w:b/>
          <w:spacing w:val="-1"/>
        </w:rPr>
        <w:t>LAR</w:t>
      </w:r>
      <w:r w:rsidRPr="00911E50">
        <w:rPr>
          <w:rFonts w:ascii="Times New Roman" w:eastAsia="Times New Roman" w:hAnsi="Times New Roman" w:cs="Times New Roman"/>
          <w:b/>
        </w:rPr>
        <w:t>S ($250) WE</w:t>
      </w:r>
      <w:r w:rsidRPr="00911E50">
        <w:rPr>
          <w:rFonts w:ascii="Times New Roman" w:eastAsia="Times New Roman" w:hAnsi="Times New Roman" w:cs="Times New Roman"/>
          <w:b/>
          <w:spacing w:val="-1"/>
        </w:rPr>
        <w:t>R</w:t>
      </w:r>
      <w:r w:rsidRPr="00911E50">
        <w:rPr>
          <w:rFonts w:ascii="Times New Roman" w:eastAsia="Times New Roman" w:hAnsi="Times New Roman" w:cs="Times New Roman"/>
          <w:b/>
        </w:rPr>
        <w:t>E M</w:t>
      </w:r>
      <w:r w:rsidRPr="00911E50">
        <w:rPr>
          <w:rFonts w:ascii="Times New Roman" w:eastAsia="Times New Roman" w:hAnsi="Times New Roman" w:cs="Times New Roman"/>
          <w:b/>
          <w:spacing w:val="-1"/>
        </w:rPr>
        <w:t>AD</w:t>
      </w:r>
      <w:r w:rsidRPr="00911E50">
        <w:rPr>
          <w:rFonts w:ascii="Times New Roman" w:eastAsia="Times New Roman" w:hAnsi="Times New Roman" w:cs="Times New Roman"/>
          <w:b/>
        </w:rPr>
        <w:t>E</w:t>
      </w:r>
      <w:r w:rsidRPr="00911E50">
        <w:rPr>
          <w:rFonts w:ascii="Times New Roman" w:eastAsia="Times New Roman" w:hAnsi="Times New Roman" w:cs="Times New Roman"/>
        </w:rPr>
        <w:t xml:space="preserve"> to</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an a</w:t>
      </w:r>
      <w:r w:rsidRPr="00911E50">
        <w:rPr>
          <w:rFonts w:ascii="Times New Roman" w:eastAsia="Times New Roman" w:hAnsi="Times New Roman" w:cs="Times New Roman"/>
          <w:spacing w:val="-2"/>
        </w:rPr>
        <w:t>p</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rPr>
        <w:t>ab</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e</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pub</w:t>
      </w:r>
      <w:r w:rsidRPr="00911E50">
        <w:rPr>
          <w:rFonts w:ascii="Times New Roman" w:eastAsia="Times New Roman" w:hAnsi="Times New Roman" w:cs="Times New Roman"/>
          <w:spacing w:val="-1"/>
        </w:rPr>
        <w:t>l</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c</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rPr>
        <w:t>o</w:t>
      </w:r>
      <w:r w:rsidRPr="00911E50">
        <w:rPr>
          <w:rFonts w:ascii="Times New Roman" w:eastAsia="Times New Roman" w:hAnsi="Times New Roman" w:cs="Times New Roman"/>
          <w:spacing w:val="1"/>
        </w:rPr>
        <w:t>f</w:t>
      </w:r>
      <w:r w:rsidRPr="00911E50">
        <w:rPr>
          <w:rFonts w:ascii="Times New Roman" w:eastAsia="Times New Roman" w:hAnsi="Times New Roman" w:cs="Times New Roman"/>
          <w:spacing w:val="-2"/>
        </w:rPr>
        <w:t>f</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c</w:t>
      </w:r>
      <w:r w:rsidRPr="00911E50">
        <w:rPr>
          <w:rFonts w:ascii="Times New Roman" w:eastAsia="Times New Roman" w:hAnsi="Times New Roman" w:cs="Times New Roman"/>
          <w:spacing w:val="1"/>
        </w:rPr>
        <w:t>i</w:t>
      </w:r>
      <w:r w:rsidRPr="00911E50">
        <w:rPr>
          <w:rFonts w:ascii="Times New Roman" w:eastAsia="Times New Roman" w:hAnsi="Times New Roman" w:cs="Times New Roman"/>
          <w:spacing w:val="-2"/>
        </w:rPr>
        <w:t>a</w:t>
      </w:r>
      <w:r w:rsidRPr="00911E50">
        <w:rPr>
          <w:rFonts w:ascii="Times New Roman" w:eastAsia="Times New Roman" w:hAnsi="Times New Roman" w:cs="Times New Roman"/>
        </w:rPr>
        <w:t>l</w:t>
      </w:r>
      <w:r w:rsidRPr="00911E50">
        <w:rPr>
          <w:rFonts w:ascii="Times New Roman" w:eastAsia="Times New Roman" w:hAnsi="Times New Roman" w:cs="Times New Roman"/>
          <w:spacing w:val="3"/>
        </w:rPr>
        <w:t xml:space="preserve"> </w:t>
      </w:r>
      <w:r w:rsidRPr="00911E50">
        <w:rPr>
          <w:rFonts w:ascii="Times New Roman" w:eastAsia="Times New Roman" w:hAnsi="Times New Roman" w:cs="Times New Roman"/>
        </w:rPr>
        <w:t>by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e,</w:t>
      </w:r>
      <w:r w:rsidRPr="00911E50">
        <w:rPr>
          <w:rFonts w:ascii="Times New Roman" w:eastAsia="Times New Roman" w:hAnsi="Times New Roman" w:cs="Times New Roman"/>
          <w:spacing w:val="3"/>
        </w:rPr>
        <w:t xml:space="preserve"> </w:t>
      </w:r>
      <w:r w:rsidRPr="00911E50">
        <w:rPr>
          <w:rFonts w:ascii="Times New Roman" w:eastAsia="Times New Roman" w:hAnsi="Times New Roman" w:cs="Times New Roman"/>
        </w:rPr>
        <w:t xml:space="preserve">a </w:t>
      </w:r>
      <w:r w:rsidRPr="00911E50">
        <w:rPr>
          <w:rFonts w:ascii="Times New Roman" w:eastAsia="Times New Roman" w:hAnsi="Times New Roman" w:cs="Times New Roman"/>
          <w:spacing w:val="1"/>
        </w:rPr>
        <w:t>f</w:t>
      </w:r>
      <w:r w:rsidRPr="00911E50">
        <w:rPr>
          <w:rFonts w:ascii="Times New Roman" w:eastAsia="Times New Roman" w:hAnsi="Times New Roman" w:cs="Times New Roman"/>
        </w:rPr>
        <w:t>a</w:t>
      </w:r>
      <w:r w:rsidRPr="00911E50">
        <w:rPr>
          <w:rFonts w:ascii="Times New Roman" w:eastAsia="Times New Roman" w:hAnsi="Times New Roman" w:cs="Times New Roman"/>
          <w:spacing w:val="-3"/>
        </w:rPr>
        <w:t>m</w:t>
      </w:r>
      <w:r w:rsidRPr="00911E50">
        <w:rPr>
          <w:rFonts w:ascii="Times New Roman" w:eastAsia="Times New Roman" w:hAnsi="Times New Roman" w:cs="Times New Roman"/>
          <w:spacing w:val="1"/>
        </w:rPr>
        <w:t>il</w:t>
      </w:r>
      <w:r w:rsidRPr="00911E50">
        <w:rPr>
          <w:rFonts w:ascii="Times New Roman" w:eastAsia="Times New Roman" w:hAnsi="Times New Roman" w:cs="Times New Roman"/>
        </w:rPr>
        <w:t>y</w:t>
      </w:r>
      <w:r w:rsidRPr="00911E50">
        <w:rPr>
          <w:rFonts w:ascii="Times New Roman" w:eastAsia="Times New Roman" w:hAnsi="Times New Roman" w:cs="Times New Roman"/>
          <w:spacing w:val="-2"/>
        </w:rPr>
        <w:t xml:space="preserve"> </w:t>
      </w:r>
      <w:r w:rsidRPr="00911E50">
        <w:rPr>
          <w:rFonts w:ascii="Times New Roman" w:eastAsia="Times New Roman" w:hAnsi="Times New Roman" w:cs="Times New Roman"/>
          <w:spacing w:val="-4"/>
        </w:rPr>
        <w:t>m</w:t>
      </w:r>
      <w:r w:rsidRPr="00911E50">
        <w:rPr>
          <w:rFonts w:ascii="Times New Roman" w:eastAsia="Times New Roman" w:hAnsi="Times New Roman" w:cs="Times New Roman"/>
          <w:spacing w:val="3"/>
        </w:rPr>
        <w:t>e</w:t>
      </w:r>
      <w:r w:rsidRPr="00911E50">
        <w:rPr>
          <w:rFonts w:ascii="Times New Roman" w:eastAsia="Times New Roman" w:hAnsi="Times New Roman" w:cs="Times New Roman"/>
          <w:spacing w:val="-4"/>
        </w:rPr>
        <w:t>m</w:t>
      </w:r>
      <w:r w:rsidRPr="00911E50">
        <w:rPr>
          <w:rFonts w:ascii="Times New Roman" w:eastAsia="Times New Roman" w:hAnsi="Times New Roman" w:cs="Times New Roman"/>
        </w:rPr>
        <w:t>ber</w:t>
      </w:r>
      <w:r w:rsidRPr="00911E50">
        <w:rPr>
          <w:rFonts w:ascii="Times New Roman" w:eastAsia="Times New Roman" w:hAnsi="Times New Roman" w:cs="Times New Roman"/>
          <w:spacing w:val="1"/>
        </w:rPr>
        <w:t xml:space="preserve"> </w:t>
      </w:r>
      <w:r w:rsidRPr="00911E50">
        <w:rPr>
          <w:rFonts w:ascii="Times New Roman" w:eastAsia="Times New Roman" w:hAnsi="Times New Roman" w:cs="Times New Roman"/>
        </w:rPr>
        <w:t>or</w:t>
      </w:r>
      <w:r w:rsidRPr="00911E50">
        <w:rPr>
          <w:rFonts w:ascii="Times New Roman" w:eastAsia="Times New Roman" w:hAnsi="Times New Roman" w:cs="Times New Roman"/>
          <w:spacing w:val="1"/>
        </w:rPr>
        <w:t xml:space="preserve"> 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p</w:t>
      </w:r>
      <w:r w:rsidRPr="00911E50">
        <w:rPr>
          <w:rFonts w:ascii="Times New Roman" w:eastAsia="Times New Roman" w:hAnsi="Times New Roman" w:cs="Times New Roman"/>
          <w:spacing w:val="1"/>
        </w:rPr>
        <w:t>r</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s</w:t>
      </w:r>
      <w:r w:rsidRPr="00911E50">
        <w:rPr>
          <w:rFonts w:ascii="Times New Roman" w:eastAsia="Times New Roman" w:hAnsi="Times New Roman" w:cs="Times New Roman"/>
          <w:spacing w:val="-2"/>
        </w:rPr>
        <w:t>e</w:t>
      </w:r>
      <w:r w:rsidRPr="00911E50">
        <w:rPr>
          <w:rFonts w:ascii="Times New Roman" w:eastAsia="Times New Roman" w:hAnsi="Times New Roman" w:cs="Times New Roman"/>
        </w:rPr>
        <w:t>n</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2"/>
        </w:rPr>
        <w:t>a</w:t>
      </w:r>
      <w:r w:rsidRPr="00911E50">
        <w:rPr>
          <w:rFonts w:ascii="Times New Roman" w:eastAsia="Times New Roman" w:hAnsi="Times New Roman" w:cs="Times New Roman"/>
          <w:spacing w:val="1"/>
        </w:rPr>
        <w:t>ti</w:t>
      </w:r>
      <w:r w:rsidRPr="00911E50">
        <w:rPr>
          <w:rFonts w:ascii="Times New Roman" w:eastAsia="Times New Roman" w:hAnsi="Times New Roman" w:cs="Times New Roman"/>
          <w:spacing w:val="-2"/>
        </w:rPr>
        <w:t>v</w:t>
      </w:r>
      <w:r w:rsidRPr="00911E50">
        <w:rPr>
          <w:rFonts w:ascii="Times New Roman" w:eastAsia="Times New Roman" w:hAnsi="Times New Roman" w:cs="Times New Roman"/>
        </w:rPr>
        <w:t>e.</w:t>
      </w:r>
    </w:p>
    <w:p w14:paraId="332ADFD8" w14:textId="77777777" w:rsidR="00D01F43" w:rsidRPr="00911E50" w:rsidRDefault="00D01F43" w:rsidP="00D01F43">
      <w:pPr>
        <w:spacing w:after="0" w:line="200" w:lineRule="exact"/>
        <w:ind w:right="200"/>
        <w:rPr>
          <w:rFonts w:ascii="Times New Roman" w:hAnsi="Times New Roman" w:cs="Times New Roman"/>
        </w:rPr>
      </w:pPr>
    </w:p>
    <w:p w14:paraId="0EDA34F1" w14:textId="77777777" w:rsidR="00D01F43" w:rsidRPr="00911E50" w:rsidRDefault="00D01F43" w:rsidP="00D01F43">
      <w:pPr>
        <w:spacing w:after="0" w:line="200" w:lineRule="exact"/>
        <w:ind w:right="200"/>
        <w:rPr>
          <w:rFonts w:ascii="Times New Roman" w:hAnsi="Times New Roman" w:cs="Times New Roman"/>
        </w:rPr>
      </w:pPr>
    </w:p>
    <w:p w14:paraId="642DC25D" w14:textId="77777777" w:rsidR="00D01F43" w:rsidRPr="00911E50" w:rsidRDefault="00D01F43" w:rsidP="00D01F43">
      <w:pPr>
        <w:tabs>
          <w:tab w:val="left" w:pos="5300"/>
        </w:tabs>
        <w:spacing w:before="32" w:after="0" w:line="249" w:lineRule="exact"/>
        <w:ind w:left="116" w:right="200"/>
        <w:rPr>
          <w:rFonts w:ascii="Times New Roman" w:eastAsia="Times New Roman" w:hAnsi="Times New Roman" w:cs="Times New Roman"/>
        </w:rPr>
      </w:pPr>
      <w:r w:rsidRPr="00911E50">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464D0DCB" wp14:editId="1516F2AD">
                <wp:simplePos x="0" y="0"/>
                <wp:positionH relativeFrom="page">
                  <wp:posOffset>822960</wp:posOffset>
                </wp:positionH>
                <wp:positionV relativeFrom="paragraph">
                  <wp:posOffset>18415</wp:posOffset>
                </wp:positionV>
                <wp:extent cx="2096770" cy="1270"/>
                <wp:effectExtent l="13335" t="8890" r="13970" b="8890"/>
                <wp:wrapNone/>
                <wp:docPr id="19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058193EB" id="Group 191" o:spid="_x0000_s1026" style="position:absolute;margin-left:64.8pt;margin-top:1.45pt;width:165.1pt;height:.1pt;z-index:-251654144;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911E50">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2C6886BA" wp14:editId="41056A08">
                <wp:simplePos x="0" y="0"/>
                <wp:positionH relativeFrom="page">
                  <wp:posOffset>3658235</wp:posOffset>
                </wp:positionH>
                <wp:positionV relativeFrom="paragraph">
                  <wp:posOffset>18415</wp:posOffset>
                </wp:positionV>
                <wp:extent cx="1605915" cy="1270"/>
                <wp:effectExtent l="10160" t="8890" r="12700" b="8890"/>
                <wp:wrapNone/>
                <wp:docPr id="19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792F1689" id="Group 189" o:spid="_x0000_s1026" style="position:absolute;margin-left:288.05pt;margin-top:1.45pt;width:126.45pt;height:.1pt;z-index:-251653120;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911E50">
        <w:rPr>
          <w:rFonts w:ascii="Times New Roman" w:eastAsia="Times New Roman" w:hAnsi="Times New Roman" w:cs="Times New Roman"/>
          <w:position w:val="-1"/>
        </w:rPr>
        <w:t>Si</w:t>
      </w:r>
      <w:r w:rsidRPr="00911E50">
        <w:rPr>
          <w:rFonts w:ascii="Times New Roman" w:eastAsia="Times New Roman" w:hAnsi="Times New Roman" w:cs="Times New Roman"/>
          <w:spacing w:val="-2"/>
          <w:position w:val="-1"/>
        </w:rPr>
        <w:t>g</w:t>
      </w:r>
      <w:r w:rsidRPr="00911E50">
        <w:rPr>
          <w:rFonts w:ascii="Times New Roman" w:eastAsia="Times New Roman" w:hAnsi="Times New Roman" w:cs="Times New Roman"/>
          <w:position w:val="-1"/>
        </w:rPr>
        <w:t>na</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position w:val="-1"/>
        </w:rPr>
        <w:t>u</w:t>
      </w:r>
      <w:r w:rsidRPr="00911E50">
        <w:rPr>
          <w:rFonts w:ascii="Times New Roman" w:eastAsia="Times New Roman" w:hAnsi="Times New Roman" w:cs="Times New Roman"/>
          <w:spacing w:val="-2"/>
          <w:position w:val="-1"/>
        </w:rPr>
        <w:t>r</w:t>
      </w:r>
      <w:r w:rsidRPr="00911E50">
        <w:rPr>
          <w:rFonts w:ascii="Times New Roman" w:eastAsia="Times New Roman" w:hAnsi="Times New Roman" w:cs="Times New Roman"/>
          <w:position w:val="-1"/>
        </w:rPr>
        <w:t>e</w:t>
      </w:r>
      <w:r w:rsidRPr="00911E50">
        <w:rPr>
          <w:rFonts w:ascii="Times New Roman" w:eastAsia="Times New Roman" w:hAnsi="Times New Roman" w:cs="Times New Roman"/>
          <w:position w:val="-1"/>
        </w:rPr>
        <w:tab/>
      </w:r>
      <w:r w:rsidRPr="00911E50">
        <w:rPr>
          <w:rFonts w:ascii="Times New Roman" w:eastAsia="Times New Roman" w:hAnsi="Times New Roman" w:cs="Times New Roman"/>
          <w:spacing w:val="-1"/>
          <w:position w:val="-1"/>
        </w:rPr>
        <w:t>D</w:t>
      </w:r>
      <w:r w:rsidRPr="00911E50">
        <w:rPr>
          <w:rFonts w:ascii="Times New Roman" w:eastAsia="Times New Roman" w:hAnsi="Times New Roman" w:cs="Times New Roman"/>
          <w:position w:val="-1"/>
        </w:rPr>
        <w:t>a</w:t>
      </w:r>
      <w:r w:rsidRPr="00911E50">
        <w:rPr>
          <w:rFonts w:ascii="Times New Roman" w:eastAsia="Times New Roman" w:hAnsi="Times New Roman" w:cs="Times New Roman"/>
          <w:spacing w:val="1"/>
          <w:position w:val="-1"/>
        </w:rPr>
        <w:t>t</w:t>
      </w:r>
      <w:r w:rsidRPr="00911E50">
        <w:rPr>
          <w:rFonts w:ascii="Times New Roman" w:eastAsia="Times New Roman" w:hAnsi="Times New Roman" w:cs="Times New Roman"/>
          <w:position w:val="-1"/>
        </w:rPr>
        <w:t>e</w:t>
      </w:r>
    </w:p>
    <w:p w14:paraId="4A864832" w14:textId="77777777" w:rsidR="00D01F43" w:rsidRPr="00911E50" w:rsidRDefault="00D01F43" w:rsidP="00D01F43">
      <w:pPr>
        <w:spacing w:after="0" w:line="200" w:lineRule="exact"/>
        <w:ind w:right="200"/>
        <w:rPr>
          <w:rFonts w:ascii="Times New Roman" w:hAnsi="Times New Roman" w:cs="Times New Roman"/>
        </w:rPr>
      </w:pPr>
    </w:p>
    <w:p w14:paraId="1C8C7AE9" w14:textId="77777777" w:rsidR="00D01F43" w:rsidRPr="00911E50" w:rsidRDefault="00D01F43" w:rsidP="00D01F43">
      <w:pPr>
        <w:spacing w:before="32" w:after="0" w:line="240" w:lineRule="auto"/>
        <w:ind w:left="116" w:right="200"/>
        <w:rPr>
          <w:rFonts w:ascii="Times New Roman" w:eastAsia="Times New Roman" w:hAnsi="Times New Roman" w:cs="Times New Roman"/>
        </w:rPr>
      </w:pPr>
      <w:r w:rsidRPr="00911E50">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07C1944B" wp14:editId="2862BD7D">
                <wp:simplePos x="0" y="0"/>
                <wp:positionH relativeFrom="page">
                  <wp:posOffset>822960</wp:posOffset>
                </wp:positionH>
                <wp:positionV relativeFrom="paragraph">
                  <wp:posOffset>16510</wp:posOffset>
                </wp:positionV>
                <wp:extent cx="2096770" cy="1270"/>
                <wp:effectExtent l="13335" t="6985" r="13970" b="10795"/>
                <wp:wrapNone/>
                <wp:docPr id="194"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61424AFD" id="Group 187" o:spid="_x0000_s1026" style="position:absolute;margin-left:64.8pt;margin-top:1.3pt;width:165.1pt;height:.1pt;z-index:-251652096;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911E50">
        <w:rPr>
          <w:rFonts w:ascii="Times New Roman" w:eastAsia="Times New Roman" w:hAnsi="Times New Roman" w:cs="Times New Roman"/>
        </w:rPr>
        <w:t>Ti</w:t>
      </w:r>
      <w:r w:rsidRPr="00911E50">
        <w:rPr>
          <w:rFonts w:ascii="Times New Roman" w:eastAsia="Times New Roman" w:hAnsi="Times New Roman" w:cs="Times New Roman"/>
          <w:spacing w:val="-1"/>
        </w:rPr>
        <w:t>t</w:t>
      </w:r>
      <w:r w:rsidRPr="00911E50">
        <w:rPr>
          <w:rFonts w:ascii="Times New Roman" w:eastAsia="Times New Roman" w:hAnsi="Times New Roman" w:cs="Times New Roman"/>
          <w:spacing w:val="1"/>
        </w:rPr>
        <w:t>l</w:t>
      </w:r>
      <w:r w:rsidRPr="00911E50">
        <w:rPr>
          <w:rFonts w:ascii="Times New Roman" w:eastAsia="Times New Roman" w:hAnsi="Times New Roman" w:cs="Times New Roman"/>
        </w:rPr>
        <w:t xml:space="preserve">e </w:t>
      </w:r>
      <w:r w:rsidRPr="00911E50">
        <w:rPr>
          <w:rFonts w:ascii="Times New Roman" w:eastAsia="Times New Roman" w:hAnsi="Times New Roman" w:cs="Times New Roman"/>
          <w:spacing w:val="1"/>
        </w:rPr>
        <w:t>(</w:t>
      </w:r>
      <w:r w:rsidRPr="00911E50">
        <w:rPr>
          <w:rFonts w:ascii="Times New Roman" w:eastAsia="Times New Roman" w:hAnsi="Times New Roman" w:cs="Times New Roman"/>
          <w:spacing w:val="-3"/>
        </w:rPr>
        <w:t>P</w:t>
      </w:r>
      <w:r w:rsidRPr="00911E50">
        <w:rPr>
          <w:rFonts w:ascii="Times New Roman" w:eastAsia="Times New Roman" w:hAnsi="Times New Roman" w:cs="Times New Roman"/>
        </w:rPr>
        <w:t>os</w:t>
      </w:r>
      <w:r w:rsidRPr="00911E50">
        <w:rPr>
          <w:rFonts w:ascii="Times New Roman" w:eastAsia="Times New Roman" w:hAnsi="Times New Roman" w:cs="Times New Roman"/>
          <w:spacing w:val="-1"/>
        </w:rPr>
        <w:t>it</w:t>
      </w:r>
      <w:r w:rsidRPr="00911E50">
        <w:rPr>
          <w:rFonts w:ascii="Times New Roman" w:eastAsia="Times New Roman" w:hAnsi="Times New Roman" w:cs="Times New Roman"/>
          <w:spacing w:val="1"/>
        </w:rPr>
        <w:t>i</w:t>
      </w:r>
      <w:r w:rsidRPr="00911E50">
        <w:rPr>
          <w:rFonts w:ascii="Times New Roman" w:eastAsia="Times New Roman" w:hAnsi="Times New Roman" w:cs="Times New Roman"/>
        </w:rPr>
        <w:t>on)</w:t>
      </w:r>
    </w:p>
    <w:p w14:paraId="7FF09830" w14:textId="2A869D8C" w:rsidR="00911E50" w:rsidRDefault="00911E50">
      <w:pPr>
        <w:rPr>
          <w:rStyle w:val="Emphasis"/>
        </w:rPr>
      </w:pPr>
      <w:r>
        <w:rPr>
          <w:rStyle w:val="Emphasis"/>
        </w:rPr>
        <w:br w:type="page"/>
      </w:r>
    </w:p>
    <w:p w14:paraId="732D5591" w14:textId="1A802B4F" w:rsidR="00C057A4" w:rsidRDefault="00C057A4" w:rsidP="0001155B">
      <w:pPr>
        <w:pStyle w:val="Heading2"/>
        <w:jc w:val="center"/>
        <w:rPr>
          <w:color w:val="000000"/>
          <w:sz w:val="32"/>
          <w:szCs w:val="32"/>
        </w:rPr>
      </w:pPr>
      <w:bookmarkStart w:id="396" w:name="_Toc505759532"/>
      <w:r>
        <w:rPr>
          <w:color w:val="000000"/>
          <w:sz w:val="32"/>
          <w:szCs w:val="32"/>
        </w:rPr>
        <w:lastRenderedPageBreak/>
        <w:t>APPENDIX F</w:t>
      </w:r>
      <w:bookmarkEnd w:id="396"/>
    </w:p>
    <w:p w14:paraId="420A25E1" w14:textId="2AD6EEA9" w:rsidR="002D2066" w:rsidRDefault="002D2066" w:rsidP="0001155B">
      <w:pPr>
        <w:autoSpaceDE w:val="0"/>
        <w:autoSpaceDN w:val="0"/>
        <w:spacing w:after="0" w:line="240" w:lineRule="auto"/>
        <w:jc w:val="center"/>
        <w:rPr>
          <w:rFonts w:ascii="Times New Roman" w:hAnsi="Times New Roman" w:cs="Times New Roman"/>
          <w:color w:val="000000"/>
          <w:sz w:val="32"/>
          <w:szCs w:val="32"/>
        </w:rPr>
      </w:pPr>
    </w:p>
    <w:p w14:paraId="128E9A2C" w14:textId="7A17A1BD" w:rsidR="002D2066" w:rsidRDefault="002D2066" w:rsidP="0001155B">
      <w:pPr>
        <w:pStyle w:val="Heading3"/>
        <w:jc w:val="center"/>
        <w:rPr>
          <w:color w:val="000000"/>
          <w:sz w:val="32"/>
          <w:szCs w:val="32"/>
        </w:rPr>
      </w:pPr>
      <w:bookmarkStart w:id="397" w:name="_Toc505759533"/>
      <w:r>
        <w:rPr>
          <w:color w:val="000000"/>
          <w:sz w:val="32"/>
          <w:szCs w:val="32"/>
        </w:rPr>
        <w:t>New Mexico Employees Health Coverage Form</w:t>
      </w:r>
      <w:bookmarkEnd w:id="397"/>
    </w:p>
    <w:p w14:paraId="74A6D2A8" w14:textId="77777777" w:rsidR="00C057A4" w:rsidRDefault="00C057A4" w:rsidP="00D01F43">
      <w:pPr>
        <w:tabs>
          <w:tab w:val="left" w:pos="820"/>
        </w:tabs>
        <w:spacing w:after="0" w:line="240" w:lineRule="auto"/>
        <w:ind w:left="720" w:right="200" w:hanging="360"/>
        <w:rPr>
          <w:rFonts w:ascii="Times New Roman" w:eastAsia="Times New Roman" w:hAnsi="Times New Roman" w:cs="Times New Roman"/>
          <w:sz w:val="24"/>
          <w:szCs w:val="24"/>
        </w:rPr>
      </w:pPr>
    </w:p>
    <w:p w14:paraId="43CC9482" w14:textId="0894577B" w:rsidR="00D01F43" w:rsidRPr="00C057A4" w:rsidRDefault="00C057A4" w:rsidP="004A1993">
      <w:pPr>
        <w:pStyle w:val="ListParagraph"/>
        <w:numPr>
          <w:ilvl w:val="0"/>
          <w:numId w:val="51"/>
        </w:numPr>
        <w:tabs>
          <w:tab w:val="left" w:pos="8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F</w:t>
      </w:r>
      <w:r w:rsidR="00D01F43" w:rsidRPr="00C057A4">
        <w:rPr>
          <w:rFonts w:ascii="Times New Roman" w:eastAsia="Times New Roman" w:hAnsi="Times New Roman" w:cs="Times New Roman"/>
          <w:sz w:val="24"/>
          <w:szCs w:val="24"/>
        </w:rPr>
        <w:t xml:space="preserve">or </w:t>
      </w:r>
      <w:r w:rsidR="00D01F43" w:rsidRPr="00C057A4">
        <w:rPr>
          <w:rFonts w:ascii="Times New Roman" w:eastAsia="Times New Roman" w:hAnsi="Times New Roman" w:cs="Times New Roman"/>
          <w:spacing w:val="-2"/>
          <w:sz w:val="24"/>
          <w:szCs w:val="24"/>
        </w:rPr>
        <w:t>a</w:t>
      </w:r>
      <w:r w:rsidR="00D01F43" w:rsidRPr="00C057A4">
        <w:rPr>
          <w:rFonts w:ascii="Times New Roman" w:eastAsia="Times New Roman" w:hAnsi="Times New Roman" w:cs="Times New Roman"/>
          <w:sz w:val="24"/>
          <w:szCs w:val="24"/>
        </w:rPr>
        <w:t>ll</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ont</w:t>
      </w:r>
      <w:r w:rsidR="00D01F43" w:rsidRPr="00C057A4">
        <w:rPr>
          <w:rFonts w:ascii="Times New Roman" w:eastAsia="Times New Roman" w:hAnsi="Times New Roman" w:cs="Times New Roman"/>
          <w:spacing w:val="2"/>
          <w:sz w:val="24"/>
          <w:szCs w:val="24"/>
        </w:rPr>
        <w:t>r</w:t>
      </w:r>
      <w:r w:rsidR="00D01F43" w:rsidRPr="00C057A4">
        <w:rPr>
          <w:rFonts w:ascii="Times New Roman" w:eastAsia="Times New Roman" w:hAnsi="Times New Roman" w:cs="Times New Roman"/>
          <w:spacing w:val="-1"/>
          <w:sz w:val="24"/>
          <w:szCs w:val="24"/>
        </w:rPr>
        <w:t>ac</w:t>
      </w:r>
      <w:r w:rsidR="00D01F43" w:rsidRPr="00C057A4">
        <w:rPr>
          <w:rFonts w:ascii="Times New Roman" w:eastAsia="Times New Roman" w:hAnsi="Times New Roman" w:cs="Times New Roman"/>
          <w:sz w:val="24"/>
          <w:szCs w:val="24"/>
        </w:rPr>
        <w:t xml:space="preserve">ts </w:t>
      </w:r>
      <w:r w:rsidR="00D01F43" w:rsidRPr="00C057A4">
        <w:rPr>
          <w:rFonts w:ascii="Times New Roman" w:eastAsia="Times New Roman" w:hAnsi="Times New Roman" w:cs="Times New Roman"/>
          <w:spacing w:val="1"/>
          <w:sz w:val="24"/>
          <w:szCs w:val="24"/>
        </w:rPr>
        <w:t>s</w:t>
      </w:r>
      <w:r w:rsidR="00D01F43" w:rsidRPr="00C057A4">
        <w:rPr>
          <w:rFonts w:ascii="Times New Roman" w:eastAsia="Times New Roman" w:hAnsi="Times New Roman" w:cs="Times New Roman"/>
          <w:sz w:val="24"/>
          <w:szCs w:val="24"/>
        </w:rPr>
        <w:t>ol</w:t>
      </w:r>
      <w:r w:rsidR="00D01F43" w:rsidRPr="00C057A4">
        <w:rPr>
          <w:rFonts w:ascii="Times New Roman" w:eastAsia="Times New Roman" w:hAnsi="Times New Roman" w:cs="Times New Roman"/>
          <w:spacing w:val="1"/>
          <w:sz w:val="24"/>
          <w:szCs w:val="24"/>
        </w:rPr>
        <w:t>i</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i</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d</w:t>
      </w:r>
      <w:r w:rsidR="00D01F43" w:rsidRPr="00C057A4">
        <w:rPr>
          <w:rFonts w:ascii="Times New Roman" w:eastAsia="Times New Roman" w:hAnsi="Times New Roman" w:cs="Times New Roman"/>
          <w:spacing w:val="2"/>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 xml:space="preserve">nd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w</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rd</w:t>
      </w:r>
      <w:r w:rsidR="00D01F43" w:rsidRPr="00C057A4">
        <w:rPr>
          <w:rFonts w:ascii="Times New Roman" w:eastAsia="Times New Roman" w:hAnsi="Times New Roman" w:cs="Times New Roman"/>
          <w:spacing w:val="-2"/>
          <w:sz w:val="24"/>
          <w:szCs w:val="24"/>
        </w:rPr>
        <w:t>e</w:t>
      </w:r>
      <w:r w:rsidR="00D01F43" w:rsidRPr="00C057A4">
        <w:rPr>
          <w:rFonts w:ascii="Times New Roman" w:eastAsia="Times New Roman" w:hAnsi="Times New Roman" w:cs="Times New Roman"/>
          <w:sz w:val="24"/>
          <w:szCs w:val="24"/>
        </w:rPr>
        <w:t>d on or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ft</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2"/>
          <w:sz w:val="24"/>
          <w:szCs w:val="24"/>
        </w:rPr>
        <w:t>J</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nu</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z w:val="24"/>
          <w:szCs w:val="24"/>
        </w:rPr>
        <w:t>y</w:t>
      </w:r>
      <w:r w:rsidR="00D01F43" w:rsidRPr="00C057A4">
        <w:rPr>
          <w:rFonts w:ascii="Times New Roman" w:eastAsia="Times New Roman" w:hAnsi="Times New Roman" w:cs="Times New Roman"/>
          <w:spacing w:val="-5"/>
          <w:sz w:val="24"/>
          <w:szCs w:val="24"/>
        </w:rPr>
        <w:t xml:space="preserve"> </w:t>
      </w:r>
      <w:r w:rsidR="00D01F43" w:rsidRPr="00C057A4">
        <w:rPr>
          <w:rFonts w:ascii="Times New Roman" w:eastAsia="Times New Roman" w:hAnsi="Times New Roman" w:cs="Times New Roman"/>
          <w:sz w:val="24"/>
          <w:szCs w:val="24"/>
        </w:rPr>
        <w:t xml:space="preserve">1, 2008: </w:t>
      </w:r>
      <w:r w:rsidR="00D01F43" w:rsidRPr="00C057A4">
        <w:rPr>
          <w:rFonts w:ascii="Times New Roman" w:eastAsia="Times New Roman" w:hAnsi="Times New Roman" w:cs="Times New Roman"/>
          <w:spacing w:val="-3"/>
          <w:sz w:val="24"/>
          <w:szCs w:val="24"/>
        </w:rPr>
        <w:t>I</w:t>
      </w:r>
      <w:r w:rsidR="00D01F43" w:rsidRPr="00C057A4">
        <w:rPr>
          <w:rFonts w:ascii="Times New Roman" w:eastAsia="Times New Roman" w:hAnsi="Times New Roman" w:cs="Times New Roman"/>
          <w:sz w:val="24"/>
          <w:szCs w:val="24"/>
        </w:rPr>
        <w:t>f t</w:t>
      </w:r>
      <w:r w:rsidR="00D01F43" w:rsidRPr="00C057A4">
        <w:rPr>
          <w:rFonts w:ascii="Times New Roman" w:eastAsia="Times New Roman" w:hAnsi="Times New Roman" w:cs="Times New Roman"/>
          <w:spacing w:val="2"/>
          <w:sz w:val="24"/>
          <w:szCs w:val="24"/>
        </w:rPr>
        <w:t>h</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6"/>
          <w:sz w:val="24"/>
          <w:szCs w:val="24"/>
        </w:rPr>
        <w:t xml:space="preserve"> </w:t>
      </w:r>
      <w:r w:rsidR="00D01F43" w:rsidRPr="00C057A4">
        <w:rPr>
          <w:rFonts w:ascii="Times New Roman" w:eastAsia="Times New Roman" w:hAnsi="Times New Roman" w:cs="Times New Roman"/>
          <w:sz w:val="24"/>
          <w:szCs w:val="24"/>
        </w:rPr>
        <w:t>O</w:t>
      </w:r>
      <w:r w:rsidR="00D01F43" w:rsidRPr="00C057A4">
        <w:rPr>
          <w:rFonts w:ascii="Times New Roman" w:eastAsia="Times New Roman" w:hAnsi="Times New Roman" w:cs="Times New Roman"/>
          <w:spacing w:val="-1"/>
          <w:sz w:val="24"/>
          <w:szCs w:val="24"/>
        </w:rPr>
        <w:t>f</w:t>
      </w:r>
      <w:r w:rsidR="00D01F43" w:rsidRPr="00C057A4">
        <w:rPr>
          <w:rFonts w:ascii="Times New Roman" w:eastAsia="Times New Roman" w:hAnsi="Times New Roman" w:cs="Times New Roman"/>
          <w:sz w:val="24"/>
          <w:szCs w:val="24"/>
        </w:rPr>
        <w:t>feror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h</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 xml:space="preserve">s, or </w:t>
      </w:r>
      <w:r w:rsidR="00D01F43" w:rsidRPr="00C057A4">
        <w:rPr>
          <w:rFonts w:ascii="Times New Roman" w:eastAsia="Times New Roman" w:hAnsi="Times New Roman" w:cs="Times New Roman"/>
          <w:spacing w:val="-2"/>
          <w:sz w:val="24"/>
          <w:szCs w:val="24"/>
        </w:rPr>
        <w:t>g</w:t>
      </w:r>
      <w:r w:rsidR="00D01F43" w:rsidRPr="00C057A4">
        <w:rPr>
          <w:rFonts w:ascii="Times New Roman" w:eastAsia="Times New Roman" w:hAnsi="Times New Roman" w:cs="Times New Roman"/>
          <w:sz w:val="24"/>
          <w:szCs w:val="24"/>
        </w:rPr>
        <w:t>r</w:t>
      </w:r>
      <w:r w:rsidR="00D01F43" w:rsidRPr="00C057A4">
        <w:rPr>
          <w:rFonts w:ascii="Times New Roman" w:eastAsia="Times New Roman" w:hAnsi="Times New Roman" w:cs="Times New Roman"/>
          <w:spacing w:val="1"/>
          <w:sz w:val="24"/>
          <w:szCs w:val="24"/>
        </w:rPr>
        <w:t>o</w:t>
      </w:r>
      <w:r w:rsidR="00D01F43" w:rsidRPr="00C057A4">
        <w:rPr>
          <w:rFonts w:ascii="Times New Roman" w:eastAsia="Times New Roman" w:hAnsi="Times New Roman" w:cs="Times New Roman"/>
          <w:sz w:val="24"/>
          <w:szCs w:val="24"/>
        </w:rPr>
        <w:t>ws to, s</w:t>
      </w:r>
      <w:r w:rsidR="00D01F43" w:rsidRPr="00C057A4">
        <w:rPr>
          <w:rFonts w:ascii="Times New Roman" w:eastAsia="Times New Roman" w:hAnsi="Times New Roman" w:cs="Times New Roman"/>
          <w:spacing w:val="1"/>
          <w:sz w:val="24"/>
          <w:szCs w:val="24"/>
        </w:rPr>
        <w:t>i</w:t>
      </w:r>
      <w:r w:rsidR="00D01F43" w:rsidRPr="00C057A4">
        <w:rPr>
          <w:rFonts w:ascii="Times New Roman" w:eastAsia="Times New Roman" w:hAnsi="Times New Roman" w:cs="Times New Roman"/>
          <w:sz w:val="24"/>
          <w:szCs w:val="24"/>
        </w:rPr>
        <w:t>x</w:t>
      </w:r>
      <w:r w:rsidR="00D01F43" w:rsidRPr="00C057A4">
        <w:rPr>
          <w:rFonts w:ascii="Times New Roman" w:eastAsia="Times New Roman" w:hAnsi="Times New Roman" w:cs="Times New Roman"/>
          <w:spacing w:val="2"/>
          <w:sz w:val="24"/>
          <w:szCs w:val="24"/>
        </w:rPr>
        <w:t xml:space="preserve"> </w:t>
      </w:r>
      <w:r w:rsidR="00D01F43" w:rsidRPr="00C057A4">
        <w:rPr>
          <w:rFonts w:ascii="Times New Roman" w:eastAsia="Times New Roman" w:hAnsi="Times New Roman" w:cs="Times New Roman"/>
          <w:sz w:val="24"/>
          <w:szCs w:val="24"/>
        </w:rPr>
        <w:t>(6)</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or mo</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e</w:t>
      </w:r>
      <w:r w:rsidR="00D01F43" w:rsidRPr="00C057A4">
        <w:rPr>
          <w:rFonts w:ascii="Times New Roman" w:eastAsia="Times New Roman" w:hAnsi="Times New Roman" w:cs="Times New Roman"/>
          <w:sz w:val="24"/>
          <w:szCs w:val="24"/>
        </w:rPr>
        <w:t>mp</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pacing w:val="-5"/>
          <w:sz w:val="24"/>
          <w:szCs w:val="24"/>
        </w:rPr>
        <w:t>y</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 xml:space="preserve">s who </w:t>
      </w:r>
      <w:r w:rsidR="00D01F43" w:rsidRPr="00C057A4">
        <w:rPr>
          <w:rFonts w:ascii="Times New Roman" w:eastAsia="Times New Roman" w:hAnsi="Times New Roman" w:cs="Times New Roman"/>
          <w:spacing w:val="-1"/>
          <w:sz w:val="24"/>
          <w:szCs w:val="24"/>
        </w:rPr>
        <w:t>w</w:t>
      </w:r>
      <w:r w:rsidR="00D01F43" w:rsidRPr="00C057A4">
        <w:rPr>
          <w:rFonts w:ascii="Times New Roman" w:eastAsia="Times New Roman" w:hAnsi="Times New Roman" w:cs="Times New Roman"/>
          <w:sz w:val="24"/>
          <w:szCs w:val="24"/>
        </w:rPr>
        <w:t xml:space="preserve">ork, </w:t>
      </w:r>
      <w:r w:rsidR="00D01F43" w:rsidRPr="00C057A4">
        <w:rPr>
          <w:rFonts w:ascii="Times New Roman" w:eastAsia="Times New Roman" w:hAnsi="Times New Roman" w:cs="Times New Roman"/>
          <w:spacing w:val="1"/>
          <w:sz w:val="24"/>
          <w:szCs w:val="24"/>
        </w:rPr>
        <w:t>o</w:t>
      </w:r>
      <w:r w:rsidR="00D01F43" w:rsidRPr="00C057A4">
        <w:rPr>
          <w:rFonts w:ascii="Times New Roman" w:eastAsia="Times New Roman" w:hAnsi="Times New Roman" w:cs="Times New Roman"/>
          <w:sz w:val="24"/>
          <w:szCs w:val="24"/>
        </w:rPr>
        <w:t>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 xml:space="preserve">who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 xml:space="preserve">re </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2"/>
          <w:sz w:val="24"/>
          <w:szCs w:val="24"/>
        </w:rPr>
        <w:t>x</w:t>
      </w:r>
      <w:r w:rsidR="00D01F43" w:rsidRPr="00C057A4">
        <w:rPr>
          <w:rFonts w:ascii="Times New Roman" w:eastAsia="Times New Roman" w:hAnsi="Times New Roman" w:cs="Times New Roman"/>
          <w:sz w:val="24"/>
          <w:szCs w:val="24"/>
        </w:rPr>
        <w:t>p</w:t>
      </w:r>
      <w:r w:rsidR="00D01F43" w:rsidRPr="00C057A4">
        <w:rPr>
          <w:rFonts w:ascii="Times New Roman" w:eastAsia="Times New Roman" w:hAnsi="Times New Roman" w:cs="Times New Roman"/>
          <w:spacing w:val="-1"/>
          <w:sz w:val="24"/>
          <w:szCs w:val="24"/>
        </w:rPr>
        <w:t>ec</w:t>
      </w:r>
      <w:r w:rsidR="00D01F43" w:rsidRPr="00C057A4">
        <w:rPr>
          <w:rFonts w:ascii="Times New Roman" w:eastAsia="Times New Roman" w:hAnsi="Times New Roman" w:cs="Times New Roman"/>
          <w:sz w:val="24"/>
          <w:szCs w:val="24"/>
        </w:rPr>
        <w:t>ted to wo</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z w:val="24"/>
          <w:szCs w:val="24"/>
        </w:rPr>
        <w:t xml:space="preserve">k,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 xml:space="preserve">n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v</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1"/>
          <w:sz w:val="24"/>
          <w:szCs w:val="24"/>
        </w:rPr>
        <w:t>ra</w:t>
      </w:r>
      <w:r w:rsidR="00D01F43" w:rsidRPr="00C057A4">
        <w:rPr>
          <w:rFonts w:ascii="Times New Roman" w:eastAsia="Times New Roman" w:hAnsi="Times New Roman" w:cs="Times New Roman"/>
          <w:spacing w:val="-2"/>
          <w:sz w:val="24"/>
          <w:szCs w:val="24"/>
        </w:rPr>
        <w:t>g</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z w:val="24"/>
          <w:szCs w:val="24"/>
        </w:rPr>
        <w:t xml:space="preserve">f </w:t>
      </w:r>
      <w:r w:rsidR="00D01F43" w:rsidRPr="00C057A4">
        <w:rPr>
          <w:rFonts w:ascii="Times New Roman" w:eastAsia="Times New Roman" w:hAnsi="Times New Roman" w:cs="Times New Roman"/>
          <w:spacing w:val="-2"/>
          <w:sz w:val="24"/>
          <w:szCs w:val="24"/>
        </w:rPr>
        <w:t>a</w:t>
      </w:r>
      <w:r w:rsidR="00D01F43" w:rsidRPr="00C057A4">
        <w:rPr>
          <w:rFonts w:ascii="Times New Roman" w:eastAsia="Times New Roman" w:hAnsi="Times New Roman" w:cs="Times New Roman"/>
          <w:sz w:val="24"/>
          <w:szCs w:val="24"/>
        </w:rPr>
        <w:t xml:space="preserve">t </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1"/>
          <w:sz w:val="24"/>
          <w:szCs w:val="24"/>
        </w:rPr>
        <w:t>ea</w:t>
      </w:r>
      <w:r w:rsidR="00D01F43" w:rsidRPr="00C057A4">
        <w:rPr>
          <w:rFonts w:ascii="Times New Roman" w:eastAsia="Times New Roman" w:hAnsi="Times New Roman" w:cs="Times New Roman"/>
          <w:sz w:val="24"/>
          <w:szCs w:val="24"/>
        </w:rPr>
        <w:t>st 20 hou</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z w:val="24"/>
          <w:szCs w:val="24"/>
        </w:rPr>
        <w:t>s p</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 xml:space="preserve">r </w:t>
      </w:r>
      <w:r w:rsidR="00D01F43" w:rsidRPr="00C057A4">
        <w:rPr>
          <w:rFonts w:ascii="Times New Roman" w:eastAsia="Times New Roman" w:hAnsi="Times New Roman" w:cs="Times New Roman"/>
          <w:spacing w:val="1"/>
          <w:sz w:val="24"/>
          <w:szCs w:val="24"/>
        </w:rPr>
        <w:t>w</w:t>
      </w:r>
      <w:r w:rsidR="00D01F43" w:rsidRPr="00C057A4">
        <w:rPr>
          <w:rFonts w:ascii="Times New Roman" w:eastAsia="Times New Roman" w:hAnsi="Times New Roman" w:cs="Times New Roman"/>
          <w:spacing w:val="-1"/>
          <w:sz w:val="24"/>
          <w:szCs w:val="24"/>
        </w:rPr>
        <w:t>ee</w:t>
      </w:r>
      <w:r w:rsidR="00D01F43" w:rsidRPr="00C057A4">
        <w:rPr>
          <w:rFonts w:ascii="Times New Roman" w:eastAsia="Times New Roman" w:hAnsi="Times New Roman" w:cs="Times New Roman"/>
          <w:sz w:val="24"/>
          <w:szCs w:val="24"/>
        </w:rPr>
        <w:t>k ov</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r a six</w:t>
      </w:r>
      <w:r w:rsidR="00D01F43" w:rsidRPr="00C057A4">
        <w:rPr>
          <w:rFonts w:ascii="Times New Roman" w:eastAsia="Times New Roman" w:hAnsi="Times New Roman" w:cs="Times New Roman"/>
          <w:spacing w:val="3"/>
          <w:sz w:val="24"/>
          <w:szCs w:val="24"/>
        </w:rPr>
        <w:t xml:space="preserve"> </w:t>
      </w:r>
      <w:r w:rsidR="00D01F43" w:rsidRPr="00C057A4">
        <w:rPr>
          <w:rFonts w:ascii="Times New Roman" w:eastAsia="Times New Roman" w:hAnsi="Times New Roman" w:cs="Times New Roman"/>
          <w:sz w:val="24"/>
          <w:szCs w:val="24"/>
        </w:rPr>
        <w:t>(6)</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mon</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z w:val="24"/>
          <w:szCs w:val="24"/>
        </w:rPr>
        <w:t>h p</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riod du</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z w:val="24"/>
          <w:szCs w:val="24"/>
        </w:rPr>
        <w:t>ing</w:t>
      </w:r>
      <w:r w:rsidR="00D01F43" w:rsidRPr="00C057A4">
        <w:rPr>
          <w:rFonts w:ascii="Times New Roman" w:eastAsia="Times New Roman" w:hAnsi="Times New Roman" w:cs="Times New Roman"/>
          <w:spacing w:val="-2"/>
          <w:sz w:val="24"/>
          <w:szCs w:val="24"/>
        </w:rPr>
        <w:t xml:space="preserve"> </w:t>
      </w:r>
      <w:r w:rsidR="00D01F43" w:rsidRPr="00C057A4">
        <w:rPr>
          <w:rFonts w:ascii="Times New Roman" w:eastAsia="Times New Roman" w:hAnsi="Times New Roman" w:cs="Times New Roman"/>
          <w:sz w:val="24"/>
          <w:szCs w:val="24"/>
        </w:rPr>
        <w:t>the t</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 xml:space="preserve">rm </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z w:val="24"/>
          <w:szCs w:val="24"/>
        </w:rPr>
        <w:t>f the</w:t>
      </w:r>
      <w:r w:rsidR="00D01F43" w:rsidRPr="00C057A4">
        <w:rPr>
          <w:rFonts w:ascii="Times New Roman" w:eastAsia="Times New Roman" w:hAnsi="Times New Roman" w:cs="Times New Roman"/>
          <w:spacing w:val="-1"/>
          <w:sz w:val="24"/>
          <w:szCs w:val="24"/>
        </w:rPr>
        <w:t xml:space="preserve"> c</w:t>
      </w:r>
      <w:r w:rsidR="00D01F43" w:rsidRPr="00C057A4">
        <w:rPr>
          <w:rFonts w:ascii="Times New Roman" w:eastAsia="Times New Roman" w:hAnsi="Times New Roman" w:cs="Times New Roman"/>
          <w:sz w:val="24"/>
          <w:szCs w:val="24"/>
        </w:rPr>
        <w:t>ont</w:t>
      </w:r>
      <w:r w:rsidR="00D01F43" w:rsidRPr="00C057A4">
        <w:rPr>
          <w:rFonts w:ascii="Times New Roman" w:eastAsia="Times New Roman" w:hAnsi="Times New Roman" w:cs="Times New Roman"/>
          <w:spacing w:val="2"/>
          <w:sz w:val="24"/>
          <w:szCs w:val="24"/>
        </w:rPr>
        <w:t>r</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t,</w:t>
      </w:r>
      <w:r w:rsidR="00D01F43" w:rsidRPr="00C057A4">
        <w:rPr>
          <w:rFonts w:ascii="Times New Roman" w:eastAsia="Times New Roman" w:hAnsi="Times New Roman" w:cs="Times New Roman"/>
          <w:spacing w:val="4"/>
          <w:sz w:val="24"/>
          <w:szCs w:val="24"/>
        </w:rPr>
        <w:t xml:space="preserve"> </w:t>
      </w:r>
      <w:r w:rsidR="00D01F43" w:rsidRPr="00C057A4">
        <w:rPr>
          <w:rFonts w:ascii="Times New Roman" w:eastAsia="Times New Roman" w:hAnsi="Times New Roman" w:cs="Times New Roman"/>
          <w:sz w:val="24"/>
          <w:szCs w:val="24"/>
        </w:rPr>
        <w:t>O</w:t>
      </w:r>
      <w:r w:rsidR="00D01F43" w:rsidRPr="00C057A4">
        <w:rPr>
          <w:rFonts w:ascii="Times New Roman" w:eastAsia="Times New Roman" w:hAnsi="Times New Roman" w:cs="Times New Roman"/>
          <w:spacing w:val="-1"/>
          <w:sz w:val="24"/>
          <w:szCs w:val="24"/>
        </w:rPr>
        <w:t>f</w:t>
      </w:r>
      <w:r w:rsidR="00D01F43" w:rsidRPr="00C057A4">
        <w:rPr>
          <w:rFonts w:ascii="Times New Roman" w:eastAsia="Times New Roman" w:hAnsi="Times New Roman" w:cs="Times New Roman"/>
          <w:sz w:val="24"/>
          <w:szCs w:val="24"/>
        </w:rPr>
        <w:t>feror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 xml:space="preserve"> a</w:t>
      </w:r>
      <w:r w:rsidR="00D01F43" w:rsidRPr="00C057A4">
        <w:rPr>
          <w:rFonts w:ascii="Times New Roman" w:eastAsia="Times New Roman" w:hAnsi="Times New Roman" w:cs="Times New Roman"/>
          <w:spacing w:val="-2"/>
          <w:sz w:val="24"/>
          <w:szCs w:val="24"/>
        </w:rPr>
        <w:t>g</w:t>
      </w:r>
      <w:r w:rsidR="00D01F43" w:rsidRPr="00C057A4">
        <w:rPr>
          <w:rFonts w:ascii="Times New Roman" w:eastAsia="Times New Roman" w:hAnsi="Times New Roman" w:cs="Times New Roman"/>
          <w:spacing w:val="1"/>
          <w:sz w:val="24"/>
          <w:szCs w:val="24"/>
        </w:rPr>
        <w:t>r</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e</w:t>
      </w:r>
      <w:r w:rsidR="003F4D67" w:rsidRPr="00C057A4">
        <w:rPr>
          <w:rFonts w:ascii="Times New Roman" w:eastAsia="Times New Roman" w:hAnsi="Times New Roman" w:cs="Times New Roman"/>
          <w:sz w:val="24"/>
          <w:szCs w:val="24"/>
        </w:rPr>
        <w:t>s</w:t>
      </w:r>
      <w:r w:rsidR="00D01F43" w:rsidRPr="00C057A4">
        <w:rPr>
          <w:rFonts w:ascii="Times New Roman" w:eastAsia="Times New Roman" w:hAnsi="Times New Roman" w:cs="Times New Roman"/>
          <w:sz w:val="24"/>
          <w:szCs w:val="24"/>
        </w:rPr>
        <w:t xml:space="preserve"> to h</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ve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in p</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1"/>
          <w:sz w:val="24"/>
          <w:szCs w:val="24"/>
        </w:rPr>
        <w:t>ace</w:t>
      </w:r>
      <w:r w:rsidR="00D01F43" w:rsidRPr="00C057A4">
        <w:rPr>
          <w:rFonts w:ascii="Times New Roman" w:eastAsia="Times New Roman" w:hAnsi="Times New Roman" w:cs="Times New Roman"/>
          <w:sz w:val="24"/>
          <w:szCs w:val="24"/>
        </w:rPr>
        <w:t>,</w:t>
      </w:r>
      <w:r w:rsidR="00D01F43" w:rsidRPr="00C057A4">
        <w:rPr>
          <w:rFonts w:ascii="Times New Roman" w:eastAsia="Times New Roman" w:hAnsi="Times New Roman" w:cs="Times New Roman"/>
          <w:spacing w:val="2"/>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 xml:space="preserve">nd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pacing w:val="-2"/>
          <w:sz w:val="24"/>
          <w:szCs w:val="24"/>
        </w:rPr>
        <w:t>g</w:t>
      </w:r>
      <w:r w:rsidR="00D01F43" w:rsidRPr="00C057A4">
        <w:rPr>
          <w:rFonts w:ascii="Times New Roman" w:eastAsia="Times New Roman" w:hAnsi="Times New Roman" w:cs="Times New Roman"/>
          <w:spacing w:val="1"/>
          <w:sz w:val="24"/>
          <w:szCs w:val="24"/>
        </w:rPr>
        <w:t>re</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 xml:space="preserve">to </w:t>
      </w:r>
      <w:r w:rsidR="00D01F43" w:rsidRPr="00C057A4">
        <w:rPr>
          <w:rFonts w:ascii="Times New Roman" w:eastAsia="Times New Roman" w:hAnsi="Times New Roman" w:cs="Times New Roman"/>
          <w:spacing w:val="1"/>
          <w:sz w:val="24"/>
          <w:szCs w:val="24"/>
        </w:rPr>
        <w:t>m</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in</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in for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the t</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2"/>
          <w:sz w:val="24"/>
          <w:szCs w:val="24"/>
        </w:rPr>
        <w:t>r</w:t>
      </w:r>
      <w:r w:rsidR="00D01F43" w:rsidRPr="00C057A4">
        <w:rPr>
          <w:rFonts w:ascii="Times New Roman" w:eastAsia="Times New Roman" w:hAnsi="Times New Roman" w:cs="Times New Roman"/>
          <w:sz w:val="24"/>
          <w:szCs w:val="24"/>
        </w:rPr>
        <w:t>m</w:t>
      </w:r>
      <w:r w:rsidR="00D01F43" w:rsidRPr="00C057A4">
        <w:rPr>
          <w:rFonts w:ascii="Times New Roman" w:eastAsia="Times New Roman" w:hAnsi="Times New Roman" w:cs="Times New Roman"/>
          <w:spacing w:val="3"/>
          <w:sz w:val="24"/>
          <w:szCs w:val="24"/>
        </w:rPr>
        <w:t xml:space="preserve"> </w:t>
      </w:r>
      <w:r w:rsidR="00D01F43" w:rsidRPr="00C057A4">
        <w:rPr>
          <w:rFonts w:ascii="Times New Roman" w:eastAsia="Times New Roman" w:hAnsi="Times New Roman" w:cs="Times New Roman"/>
          <w:sz w:val="24"/>
          <w:szCs w:val="24"/>
        </w:rPr>
        <w:t>of the</w:t>
      </w:r>
      <w:r w:rsidR="00D01F43" w:rsidRPr="00C057A4">
        <w:rPr>
          <w:rFonts w:ascii="Times New Roman" w:eastAsia="Times New Roman" w:hAnsi="Times New Roman" w:cs="Times New Roman"/>
          <w:spacing w:val="-1"/>
          <w:sz w:val="24"/>
          <w:szCs w:val="24"/>
        </w:rPr>
        <w:t xml:space="preserve"> c</w:t>
      </w:r>
      <w:r w:rsidR="00D01F43" w:rsidRPr="00C057A4">
        <w:rPr>
          <w:rFonts w:ascii="Times New Roman" w:eastAsia="Times New Roman" w:hAnsi="Times New Roman" w:cs="Times New Roman"/>
          <w:sz w:val="24"/>
          <w:szCs w:val="24"/>
        </w:rPr>
        <w:t>ontr</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t, he</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l</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z w:val="24"/>
          <w:szCs w:val="24"/>
        </w:rPr>
        <w:t>h i</w:t>
      </w:r>
      <w:r w:rsidR="00D01F43" w:rsidRPr="00C057A4">
        <w:rPr>
          <w:rFonts w:ascii="Times New Roman" w:eastAsia="Times New Roman" w:hAnsi="Times New Roman" w:cs="Times New Roman"/>
          <w:spacing w:val="3"/>
          <w:sz w:val="24"/>
          <w:szCs w:val="24"/>
        </w:rPr>
        <w:t>n</w:t>
      </w:r>
      <w:r w:rsidR="00D01F43" w:rsidRPr="00C057A4">
        <w:rPr>
          <w:rFonts w:ascii="Times New Roman" w:eastAsia="Times New Roman" w:hAnsi="Times New Roman" w:cs="Times New Roman"/>
          <w:sz w:val="24"/>
          <w:szCs w:val="24"/>
        </w:rPr>
        <w:t>sur</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for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 xml:space="preserve">those </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mp</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pacing w:val="-5"/>
          <w:sz w:val="24"/>
          <w:szCs w:val="24"/>
        </w:rPr>
        <w:t>y</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 xml:space="preserve">s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nd to o</w:t>
      </w:r>
      <w:r w:rsidR="00D01F43" w:rsidRPr="00C057A4">
        <w:rPr>
          <w:rFonts w:ascii="Times New Roman" w:eastAsia="Times New Roman" w:hAnsi="Times New Roman" w:cs="Times New Roman"/>
          <w:spacing w:val="1"/>
          <w:sz w:val="24"/>
          <w:szCs w:val="24"/>
        </w:rPr>
        <w:t>f</w:t>
      </w:r>
      <w:r w:rsidR="00D01F43" w:rsidRPr="00C057A4">
        <w:rPr>
          <w:rFonts w:ascii="Times New Roman" w:eastAsia="Times New Roman" w:hAnsi="Times New Roman" w:cs="Times New Roman"/>
          <w:sz w:val="24"/>
          <w:szCs w:val="24"/>
        </w:rPr>
        <w:t>f</w:t>
      </w:r>
      <w:r w:rsidR="00D01F43" w:rsidRPr="00C057A4">
        <w:rPr>
          <w:rFonts w:ascii="Times New Roman" w:eastAsia="Times New Roman" w:hAnsi="Times New Roman" w:cs="Times New Roman"/>
          <w:spacing w:val="-2"/>
          <w:sz w:val="24"/>
          <w:szCs w:val="24"/>
        </w:rPr>
        <w:t>e</w:t>
      </w:r>
      <w:r w:rsidR="00D01F43" w:rsidRPr="00C057A4">
        <w:rPr>
          <w:rFonts w:ascii="Times New Roman" w:eastAsia="Times New Roman" w:hAnsi="Times New Roman" w:cs="Times New Roman"/>
          <w:sz w:val="24"/>
          <w:szCs w:val="24"/>
        </w:rPr>
        <w:t>r t</w:t>
      </w:r>
      <w:r w:rsidR="00D01F43" w:rsidRPr="00C057A4">
        <w:rPr>
          <w:rFonts w:ascii="Times New Roman" w:eastAsia="Times New Roman" w:hAnsi="Times New Roman" w:cs="Times New Roman"/>
          <w:spacing w:val="2"/>
          <w:sz w:val="24"/>
          <w:szCs w:val="24"/>
        </w:rPr>
        <w:t>h</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t he</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l</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z w:val="24"/>
          <w:szCs w:val="24"/>
        </w:rPr>
        <w:t>h insur</w:t>
      </w:r>
      <w:r w:rsidR="00D01F43" w:rsidRPr="00C057A4">
        <w:rPr>
          <w:rFonts w:ascii="Times New Roman" w:eastAsia="Times New Roman" w:hAnsi="Times New Roman" w:cs="Times New Roman"/>
          <w:spacing w:val="-2"/>
          <w:sz w:val="24"/>
          <w:szCs w:val="24"/>
        </w:rPr>
        <w:t>a</w:t>
      </w:r>
      <w:r w:rsidR="00D01F43" w:rsidRPr="00C057A4">
        <w:rPr>
          <w:rFonts w:ascii="Times New Roman" w:eastAsia="Times New Roman" w:hAnsi="Times New Roman" w:cs="Times New Roman"/>
          <w:sz w:val="24"/>
          <w:szCs w:val="24"/>
        </w:rPr>
        <w:t>n</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 xml:space="preserve">to </w:t>
      </w:r>
      <w:r w:rsidR="00D01F43" w:rsidRPr="00C057A4">
        <w:rPr>
          <w:rFonts w:ascii="Times New Roman" w:eastAsia="Times New Roman" w:hAnsi="Times New Roman" w:cs="Times New Roman"/>
          <w:spacing w:val="1"/>
          <w:sz w:val="24"/>
          <w:szCs w:val="24"/>
        </w:rPr>
        <w:t>t</w:t>
      </w:r>
      <w:r w:rsidR="00D01F43" w:rsidRPr="00C057A4">
        <w:rPr>
          <w:rFonts w:ascii="Times New Roman" w:eastAsia="Times New Roman" w:hAnsi="Times New Roman" w:cs="Times New Roman"/>
          <w:sz w:val="24"/>
          <w:szCs w:val="24"/>
        </w:rPr>
        <w:t>hose</w:t>
      </w:r>
      <w:r w:rsidR="00D01F43" w:rsidRPr="00C057A4">
        <w:rPr>
          <w:rFonts w:ascii="Times New Roman" w:eastAsia="Times New Roman" w:hAnsi="Times New Roman" w:cs="Times New Roman"/>
          <w:spacing w:val="-1"/>
          <w:sz w:val="24"/>
          <w:szCs w:val="24"/>
        </w:rPr>
        <w:t xml:space="preserve"> e</w:t>
      </w:r>
      <w:r w:rsidR="00D01F43" w:rsidRPr="00C057A4">
        <w:rPr>
          <w:rFonts w:ascii="Times New Roman" w:eastAsia="Times New Roman" w:hAnsi="Times New Roman" w:cs="Times New Roman"/>
          <w:sz w:val="24"/>
          <w:szCs w:val="24"/>
        </w:rPr>
        <w:t>mp</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pacing w:val="-5"/>
          <w:sz w:val="24"/>
          <w:szCs w:val="24"/>
        </w:rPr>
        <w:t>y</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z w:val="24"/>
          <w:szCs w:val="24"/>
        </w:rPr>
        <w:t>s no l</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ter</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t</w:t>
      </w:r>
      <w:r w:rsidR="00D01F43" w:rsidRPr="00C057A4">
        <w:rPr>
          <w:rFonts w:ascii="Times New Roman" w:eastAsia="Times New Roman" w:hAnsi="Times New Roman" w:cs="Times New Roman"/>
          <w:spacing w:val="3"/>
          <w:sz w:val="24"/>
          <w:szCs w:val="24"/>
        </w:rPr>
        <w:t>h</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 Ju</w:t>
      </w:r>
      <w:r w:rsidR="00D01F43" w:rsidRPr="00C057A4">
        <w:rPr>
          <w:rFonts w:ascii="Times New Roman" w:eastAsia="Times New Roman" w:hAnsi="Times New Roman" w:cs="Times New Roman"/>
          <w:spacing w:val="3"/>
          <w:sz w:val="24"/>
          <w:szCs w:val="24"/>
        </w:rPr>
        <w:t>l</w:t>
      </w:r>
      <w:r w:rsidR="00D01F43" w:rsidRPr="00C057A4">
        <w:rPr>
          <w:rFonts w:ascii="Times New Roman" w:eastAsia="Times New Roman" w:hAnsi="Times New Roman" w:cs="Times New Roman"/>
          <w:sz w:val="24"/>
          <w:szCs w:val="24"/>
        </w:rPr>
        <w:t>y</w:t>
      </w:r>
      <w:r w:rsidR="00D01F43" w:rsidRPr="00C057A4">
        <w:rPr>
          <w:rFonts w:ascii="Times New Roman" w:eastAsia="Times New Roman" w:hAnsi="Times New Roman" w:cs="Times New Roman"/>
          <w:spacing w:val="-5"/>
          <w:sz w:val="24"/>
          <w:szCs w:val="24"/>
        </w:rPr>
        <w:t xml:space="preserve"> </w:t>
      </w:r>
      <w:r w:rsidR="00D01F43" w:rsidRPr="00C057A4">
        <w:rPr>
          <w:rFonts w:ascii="Times New Roman" w:eastAsia="Times New Roman" w:hAnsi="Times New Roman" w:cs="Times New Roman"/>
          <w:sz w:val="24"/>
          <w:szCs w:val="24"/>
        </w:rPr>
        <w:t xml:space="preserve">1, 2010, if the </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2"/>
          <w:sz w:val="24"/>
          <w:szCs w:val="24"/>
        </w:rPr>
        <w:t>x</w:t>
      </w:r>
      <w:r w:rsidR="00D01F43" w:rsidRPr="00C057A4">
        <w:rPr>
          <w:rFonts w:ascii="Times New Roman" w:eastAsia="Times New Roman" w:hAnsi="Times New Roman" w:cs="Times New Roman"/>
          <w:sz w:val="24"/>
          <w:szCs w:val="24"/>
        </w:rPr>
        <w:t>p</w:t>
      </w:r>
      <w:r w:rsidR="00D01F43" w:rsidRPr="00C057A4">
        <w:rPr>
          <w:rFonts w:ascii="Times New Roman" w:eastAsia="Times New Roman" w:hAnsi="Times New Roman" w:cs="Times New Roman"/>
          <w:spacing w:val="-1"/>
          <w:sz w:val="24"/>
          <w:szCs w:val="24"/>
        </w:rPr>
        <w:t>ec</w:t>
      </w:r>
      <w:r w:rsidR="00D01F43" w:rsidRPr="00C057A4">
        <w:rPr>
          <w:rFonts w:ascii="Times New Roman" w:eastAsia="Times New Roman" w:hAnsi="Times New Roman" w:cs="Times New Roman"/>
          <w:sz w:val="24"/>
          <w:szCs w:val="24"/>
        </w:rPr>
        <w:t xml:space="preserve">ted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nnu</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l value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z w:val="24"/>
          <w:szCs w:val="24"/>
        </w:rPr>
        <w:t>in</w:t>
      </w:r>
      <w:r w:rsidR="00D01F43" w:rsidRPr="00C057A4">
        <w:rPr>
          <w:rFonts w:ascii="Times New Roman" w:eastAsia="Times New Roman" w:hAnsi="Times New Roman" w:cs="Times New Roman"/>
          <w:spacing w:val="3"/>
          <w:sz w:val="24"/>
          <w:szCs w:val="24"/>
        </w:rPr>
        <w:t xml:space="preserve"> </w:t>
      </w:r>
      <w:r w:rsidR="00D01F43" w:rsidRPr="00C057A4">
        <w:rPr>
          <w:rFonts w:ascii="Times New Roman" w:eastAsia="Times New Roman" w:hAnsi="Times New Roman" w:cs="Times New Roman"/>
          <w:sz w:val="24"/>
          <w:szCs w:val="24"/>
        </w:rPr>
        <w:t xml:space="preserve">the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g</w:t>
      </w:r>
      <w:r w:rsidR="00D01F43" w:rsidRPr="00C057A4">
        <w:rPr>
          <w:rFonts w:ascii="Times New Roman" w:eastAsia="Times New Roman" w:hAnsi="Times New Roman" w:cs="Times New Roman"/>
          <w:spacing w:val="-2"/>
          <w:sz w:val="24"/>
          <w:szCs w:val="24"/>
        </w:rPr>
        <w:t>g</w:t>
      </w:r>
      <w:r w:rsidR="00D01F43" w:rsidRPr="00C057A4">
        <w:rPr>
          <w:rFonts w:ascii="Times New Roman" w:eastAsia="Times New Roman" w:hAnsi="Times New Roman" w:cs="Times New Roman"/>
          <w:sz w:val="24"/>
          <w:szCs w:val="24"/>
        </w:rPr>
        <w:t>reg</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te of</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pacing w:val="5"/>
          <w:sz w:val="24"/>
          <w:szCs w:val="24"/>
        </w:rPr>
        <w:t>n</w:t>
      </w:r>
      <w:r w:rsidR="00D01F43" w:rsidRPr="00C057A4">
        <w:rPr>
          <w:rFonts w:ascii="Times New Roman" w:eastAsia="Times New Roman" w:hAnsi="Times New Roman" w:cs="Times New Roman"/>
          <w:sz w:val="24"/>
          <w:szCs w:val="24"/>
        </w:rPr>
        <w:t>y</w:t>
      </w:r>
      <w:r w:rsidR="00D01F43" w:rsidRPr="00C057A4">
        <w:rPr>
          <w:rFonts w:ascii="Times New Roman" w:eastAsia="Times New Roman" w:hAnsi="Times New Roman" w:cs="Times New Roman"/>
          <w:spacing w:val="-5"/>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nd</w:t>
      </w:r>
      <w:r w:rsidR="00D01F43" w:rsidRPr="00C057A4">
        <w:rPr>
          <w:rFonts w:ascii="Times New Roman" w:eastAsia="Times New Roman" w:hAnsi="Times New Roman" w:cs="Times New Roman"/>
          <w:spacing w:val="2"/>
          <w:sz w:val="24"/>
          <w:szCs w:val="24"/>
        </w:rPr>
        <w:t xml:space="preserve">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ll</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c</w:t>
      </w:r>
      <w:r w:rsidR="00D01F43" w:rsidRPr="00C057A4">
        <w:rPr>
          <w:rFonts w:ascii="Times New Roman" w:eastAsia="Times New Roman" w:hAnsi="Times New Roman" w:cs="Times New Roman"/>
          <w:sz w:val="24"/>
          <w:szCs w:val="24"/>
        </w:rPr>
        <w:t>ontr</w:t>
      </w:r>
      <w:r w:rsidR="00D01F43" w:rsidRPr="00C057A4">
        <w:rPr>
          <w:rFonts w:ascii="Times New Roman" w:eastAsia="Times New Roman" w:hAnsi="Times New Roman" w:cs="Times New Roman"/>
          <w:spacing w:val="-1"/>
          <w:sz w:val="24"/>
          <w:szCs w:val="24"/>
        </w:rPr>
        <w:t>ac</w:t>
      </w:r>
      <w:r w:rsidR="00D01F43" w:rsidRPr="00C057A4">
        <w:rPr>
          <w:rFonts w:ascii="Times New Roman" w:eastAsia="Times New Roman" w:hAnsi="Times New Roman" w:cs="Times New Roman"/>
          <w:sz w:val="24"/>
          <w:szCs w:val="24"/>
        </w:rPr>
        <w:t>ts bet</w:t>
      </w:r>
      <w:r w:rsidR="00D01F43" w:rsidRPr="00C057A4">
        <w:rPr>
          <w:rFonts w:ascii="Times New Roman" w:eastAsia="Times New Roman" w:hAnsi="Times New Roman" w:cs="Times New Roman"/>
          <w:spacing w:val="2"/>
          <w:sz w:val="24"/>
          <w:szCs w:val="24"/>
        </w:rPr>
        <w:t>w</w:t>
      </w:r>
      <w:r w:rsidR="00D01F43" w:rsidRPr="00C057A4">
        <w:rPr>
          <w:rFonts w:ascii="Times New Roman" w:eastAsia="Times New Roman" w:hAnsi="Times New Roman" w:cs="Times New Roman"/>
          <w:spacing w:val="-1"/>
          <w:sz w:val="24"/>
          <w:szCs w:val="24"/>
        </w:rPr>
        <w:t>ee</w:t>
      </w:r>
      <w:r w:rsidR="00D01F43" w:rsidRPr="00C057A4">
        <w:rPr>
          <w:rFonts w:ascii="Times New Roman" w:eastAsia="Times New Roman" w:hAnsi="Times New Roman" w:cs="Times New Roman"/>
          <w:sz w:val="24"/>
          <w:szCs w:val="24"/>
        </w:rPr>
        <w:t>n C</w:t>
      </w:r>
      <w:r w:rsidR="00D01F43" w:rsidRPr="00C057A4">
        <w:rPr>
          <w:rFonts w:ascii="Times New Roman" w:eastAsia="Times New Roman" w:hAnsi="Times New Roman" w:cs="Times New Roman"/>
          <w:spacing w:val="2"/>
          <w:sz w:val="24"/>
          <w:szCs w:val="24"/>
        </w:rPr>
        <w:t>o</w:t>
      </w:r>
      <w:r w:rsidR="00D01F43" w:rsidRPr="00C057A4">
        <w:rPr>
          <w:rFonts w:ascii="Times New Roman" w:eastAsia="Times New Roman" w:hAnsi="Times New Roman" w:cs="Times New Roman"/>
          <w:sz w:val="24"/>
          <w:szCs w:val="24"/>
        </w:rPr>
        <w:t>ntr</w:t>
      </w:r>
      <w:r w:rsidR="00D01F43" w:rsidRPr="00C057A4">
        <w:rPr>
          <w:rFonts w:ascii="Times New Roman" w:eastAsia="Times New Roman" w:hAnsi="Times New Roman" w:cs="Times New Roman"/>
          <w:spacing w:val="-1"/>
          <w:sz w:val="24"/>
          <w:szCs w:val="24"/>
        </w:rPr>
        <w:t>ac</w:t>
      </w:r>
      <w:r w:rsidR="00D01F43" w:rsidRPr="00C057A4">
        <w:rPr>
          <w:rFonts w:ascii="Times New Roman" w:eastAsia="Times New Roman" w:hAnsi="Times New Roman" w:cs="Times New Roman"/>
          <w:sz w:val="24"/>
          <w:szCs w:val="24"/>
        </w:rPr>
        <w:t xml:space="preserve">tor </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nd t</w:t>
      </w:r>
      <w:r w:rsidR="00D01F43" w:rsidRPr="00C057A4">
        <w:rPr>
          <w:rFonts w:ascii="Times New Roman" w:eastAsia="Times New Roman" w:hAnsi="Times New Roman" w:cs="Times New Roman"/>
          <w:spacing w:val="3"/>
          <w:sz w:val="24"/>
          <w:szCs w:val="24"/>
        </w:rPr>
        <w:t>h</w:t>
      </w:r>
      <w:r w:rsidR="00D01F43" w:rsidRPr="00C057A4">
        <w:rPr>
          <w:rFonts w:ascii="Times New Roman" w:eastAsia="Times New Roman" w:hAnsi="Times New Roman" w:cs="Times New Roman"/>
          <w:sz w:val="24"/>
          <w:szCs w:val="24"/>
        </w:rPr>
        <w:t>e</w:t>
      </w:r>
      <w:r w:rsidR="00D01F43" w:rsidRPr="00C057A4">
        <w:rPr>
          <w:rFonts w:ascii="Times New Roman" w:eastAsia="Times New Roman" w:hAnsi="Times New Roman" w:cs="Times New Roman"/>
          <w:spacing w:val="-1"/>
          <w:sz w:val="24"/>
          <w:szCs w:val="24"/>
        </w:rPr>
        <w:t xml:space="preserve"> </w:t>
      </w:r>
      <w:r w:rsidR="00D01F43" w:rsidRPr="00C057A4">
        <w:rPr>
          <w:rFonts w:ascii="Times New Roman" w:eastAsia="Times New Roman" w:hAnsi="Times New Roman" w:cs="Times New Roman"/>
          <w:spacing w:val="1"/>
          <w:sz w:val="24"/>
          <w:szCs w:val="24"/>
        </w:rPr>
        <w:t>S</w:t>
      </w:r>
      <w:r w:rsidR="00D01F43" w:rsidRPr="00C057A4">
        <w:rPr>
          <w:rFonts w:ascii="Times New Roman" w:eastAsia="Times New Roman" w:hAnsi="Times New Roman" w:cs="Times New Roman"/>
          <w:sz w:val="24"/>
          <w:szCs w:val="24"/>
        </w:rPr>
        <w:t xml:space="preserve">tate </w:t>
      </w:r>
      <w:r w:rsidR="00D01F43" w:rsidRPr="00C057A4">
        <w:rPr>
          <w:rFonts w:ascii="Times New Roman" w:eastAsia="Times New Roman" w:hAnsi="Times New Roman" w:cs="Times New Roman"/>
          <w:spacing w:val="-1"/>
          <w:sz w:val="24"/>
          <w:szCs w:val="24"/>
        </w:rPr>
        <w:t>e</w:t>
      </w:r>
      <w:r w:rsidR="00D01F43" w:rsidRPr="00C057A4">
        <w:rPr>
          <w:rFonts w:ascii="Times New Roman" w:eastAsia="Times New Roman" w:hAnsi="Times New Roman" w:cs="Times New Roman"/>
          <w:spacing w:val="2"/>
          <w:sz w:val="24"/>
          <w:szCs w:val="24"/>
        </w:rPr>
        <w:t>x</w:t>
      </w:r>
      <w:r w:rsidR="00D01F43" w:rsidRPr="00C057A4">
        <w:rPr>
          <w:rFonts w:ascii="Times New Roman" w:eastAsia="Times New Roman" w:hAnsi="Times New Roman" w:cs="Times New Roman"/>
          <w:spacing w:val="-1"/>
          <w:sz w:val="24"/>
          <w:szCs w:val="24"/>
        </w:rPr>
        <w:t>cee</w:t>
      </w:r>
      <w:r w:rsidR="00D01F43" w:rsidRPr="00C057A4">
        <w:rPr>
          <w:rFonts w:ascii="Times New Roman" w:eastAsia="Times New Roman" w:hAnsi="Times New Roman" w:cs="Times New Roman"/>
          <w:sz w:val="24"/>
          <w:szCs w:val="24"/>
        </w:rPr>
        <w:t>d $250,000 d</w:t>
      </w:r>
      <w:r w:rsidR="00D01F43" w:rsidRPr="00C057A4">
        <w:rPr>
          <w:rFonts w:ascii="Times New Roman" w:eastAsia="Times New Roman" w:hAnsi="Times New Roman" w:cs="Times New Roman"/>
          <w:spacing w:val="1"/>
          <w:sz w:val="24"/>
          <w:szCs w:val="24"/>
        </w:rPr>
        <w:t>o</w:t>
      </w:r>
      <w:r w:rsidR="00D01F43" w:rsidRPr="00C057A4">
        <w:rPr>
          <w:rFonts w:ascii="Times New Roman" w:eastAsia="Times New Roman" w:hAnsi="Times New Roman" w:cs="Times New Roman"/>
          <w:sz w:val="24"/>
          <w:szCs w:val="24"/>
        </w:rPr>
        <w:t>l</w:t>
      </w:r>
      <w:r w:rsidR="00D01F43" w:rsidRPr="00C057A4">
        <w:rPr>
          <w:rFonts w:ascii="Times New Roman" w:eastAsia="Times New Roman" w:hAnsi="Times New Roman" w:cs="Times New Roman"/>
          <w:spacing w:val="1"/>
          <w:sz w:val="24"/>
          <w:szCs w:val="24"/>
        </w:rPr>
        <w:t>l</w:t>
      </w:r>
      <w:r w:rsidR="00D01F43" w:rsidRPr="00C057A4">
        <w:rPr>
          <w:rFonts w:ascii="Times New Roman" w:eastAsia="Times New Roman" w:hAnsi="Times New Roman" w:cs="Times New Roman"/>
          <w:spacing w:val="-1"/>
          <w:sz w:val="24"/>
          <w:szCs w:val="24"/>
        </w:rPr>
        <w:t>a</w:t>
      </w:r>
      <w:r w:rsidR="00D01F43" w:rsidRPr="00C057A4">
        <w:rPr>
          <w:rFonts w:ascii="Times New Roman" w:eastAsia="Times New Roman" w:hAnsi="Times New Roman" w:cs="Times New Roman"/>
          <w:sz w:val="24"/>
          <w:szCs w:val="24"/>
        </w:rPr>
        <w:t>rs.</w:t>
      </w:r>
    </w:p>
    <w:p w14:paraId="1A6A17CB" w14:textId="77777777" w:rsidR="00D01F43" w:rsidRPr="00C836A7" w:rsidRDefault="00D01F43" w:rsidP="00D01F43">
      <w:pPr>
        <w:spacing w:before="17" w:after="0" w:line="240" w:lineRule="auto"/>
        <w:ind w:left="720" w:right="200" w:hanging="360"/>
        <w:rPr>
          <w:rFonts w:ascii="Times New Roman" w:hAnsi="Times New Roman" w:cs="Times New Roman"/>
          <w:sz w:val="24"/>
          <w:szCs w:val="24"/>
        </w:rPr>
      </w:pPr>
    </w:p>
    <w:p w14:paraId="731F950B" w14:textId="3DECD1C4" w:rsidR="00D01F43" w:rsidRPr="00C836A7" w:rsidRDefault="00C057A4" w:rsidP="004A1993">
      <w:pPr>
        <w:pStyle w:val="ListParagraph"/>
        <w:numPr>
          <w:ilvl w:val="0"/>
          <w:numId w:val="51"/>
        </w:numPr>
        <w:tabs>
          <w:tab w:val="left" w:pos="8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1F43" w:rsidRPr="00C836A7">
        <w:rPr>
          <w:rFonts w:ascii="Times New Roman" w:eastAsia="Times New Roman" w:hAnsi="Times New Roman" w:cs="Times New Roman"/>
          <w:sz w:val="24"/>
          <w:szCs w:val="24"/>
        </w:rPr>
        <w:t>O</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z w:val="24"/>
          <w:szCs w:val="24"/>
        </w:rPr>
        <w:t>feror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 xml:space="preserve"> a</w:t>
      </w:r>
      <w:r w:rsidR="00D01F43" w:rsidRPr="00C836A7">
        <w:rPr>
          <w:rFonts w:ascii="Times New Roman" w:eastAsia="Times New Roman" w:hAnsi="Times New Roman" w:cs="Times New Roman"/>
          <w:spacing w:val="-2"/>
          <w:sz w:val="24"/>
          <w:szCs w:val="24"/>
        </w:rPr>
        <w:t>g</w:t>
      </w:r>
      <w:r w:rsidR="00D01F43" w:rsidRPr="00C836A7">
        <w:rPr>
          <w:rFonts w:ascii="Times New Roman" w:eastAsia="Times New Roman" w:hAnsi="Times New Roman" w:cs="Times New Roman"/>
          <w:sz w:val="24"/>
          <w:szCs w:val="24"/>
        </w:rPr>
        <w:t>ree</w:t>
      </w:r>
      <w:r w:rsidR="003F4D67">
        <w:rPr>
          <w:rFonts w:ascii="Times New Roman" w:eastAsia="Times New Roman" w:hAnsi="Times New Roman" w:cs="Times New Roman"/>
          <w:sz w:val="24"/>
          <w:szCs w:val="24"/>
        </w:rPr>
        <w:t>s</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 xml:space="preserve">to </w:t>
      </w:r>
      <w:r w:rsidR="00D01F43" w:rsidRPr="00C836A7">
        <w:rPr>
          <w:rFonts w:ascii="Times New Roman" w:eastAsia="Times New Roman" w:hAnsi="Times New Roman" w:cs="Times New Roman"/>
          <w:spacing w:val="1"/>
          <w:sz w:val="24"/>
          <w:szCs w:val="24"/>
        </w:rPr>
        <w:t>ma</w:t>
      </w:r>
      <w:r w:rsidR="00D01F43" w:rsidRPr="00C836A7">
        <w:rPr>
          <w:rFonts w:ascii="Times New Roman" w:eastAsia="Times New Roman" w:hAnsi="Times New Roman" w:cs="Times New Roman"/>
          <w:sz w:val="24"/>
          <w:szCs w:val="24"/>
        </w:rPr>
        <w:t>in</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 xml:space="preserve">in a </w:t>
      </w:r>
      <w:r w:rsidR="00D01F43" w:rsidRPr="00C836A7">
        <w:rPr>
          <w:rFonts w:ascii="Times New Roman" w:eastAsia="Times New Roman" w:hAnsi="Times New Roman" w:cs="Times New Roman"/>
          <w:spacing w:val="-1"/>
          <w:sz w:val="24"/>
          <w:szCs w:val="24"/>
        </w:rPr>
        <w:t>rec</w:t>
      </w:r>
      <w:r w:rsidR="00D01F43" w:rsidRPr="00C836A7">
        <w:rPr>
          <w:rFonts w:ascii="Times New Roman" w:eastAsia="Times New Roman" w:hAnsi="Times New Roman" w:cs="Times New Roman"/>
          <w:spacing w:val="2"/>
          <w:sz w:val="24"/>
          <w:szCs w:val="24"/>
        </w:rPr>
        <w:t>o</w:t>
      </w:r>
      <w:r w:rsidR="00D01F43" w:rsidRPr="00C836A7">
        <w:rPr>
          <w:rFonts w:ascii="Times New Roman" w:eastAsia="Times New Roman" w:hAnsi="Times New Roman" w:cs="Times New Roman"/>
          <w:sz w:val="24"/>
          <w:szCs w:val="24"/>
        </w:rPr>
        <w:t>rd of</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the n</w:t>
      </w:r>
      <w:r w:rsidR="00D01F43" w:rsidRPr="00C836A7">
        <w:rPr>
          <w:rFonts w:ascii="Times New Roman" w:eastAsia="Times New Roman" w:hAnsi="Times New Roman" w:cs="Times New Roman"/>
          <w:spacing w:val="2"/>
          <w:sz w:val="24"/>
          <w:szCs w:val="24"/>
        </w:rPr>
        <w:t>u</w:t>
      </w:r>
      <w:r w:rsidR="00D01F43" w:rsidRPr="00C836A7">
        <w:rPr>
          <w:rFonts w:ascii="Times New Roman" w:eastAsia="Times New Roman" w:hAnsi="Times New Roman" w:cs="Times New Roman"/>
          <w:sz w:val="24"/>
          <w:szCs w:val="24"/>
        </w:rPr>
        <w:t>mber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 xml:space="preserve">of </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mp</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pacing w:val="5"/>
          <w:sz w:val="24"/>
          <w:szCs w:val="24"/>
        </w:rPr>
        <w:t>o</w:t>
      </w:r>
      <w:r w:rsidR="00D01F43" w:rsidRPr="00C836A7">
        <w:rPr>
          <w:rFonts w:ascii="Times New Roman" w:eastAsia="Times New Roman" w:hAnsi="Times New Roman" w:cs="Times New Roman"/>
          <w:spacing w:val="-5"/>
          <w:sz w:val="24"/>
          <w:szCs w:val="24"/>
        </w:rPr>
        <w:t>y</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 who</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h</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ve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(a) a</w:t>
      </w:r>
      <w:r w:rsidR="00D01F43" w:rsidRPr="00C836A7">
        <w:rPr>
          <w:rFonts w:ascii="Times New Roman" w:eastAsia="Times New Roman" w:hAnsi="Times New Roman" w:cs="Times New Roman"/>
          <w:spacing w:val="-1"/>
          <w:sz w:val="24"/>
          <w:szCs w:val="24"/>
        </w:rPr>
        <w:t>cce</w:t>
      </w:r>
      <w:r w:rsidR="00D01F43" w:rsidRPr="00C836A7">
        <w:rPr>
          <w:rFonts w:ascii="Times New Roman" w:eastAsia="Times New Roman" w:hAnsi="Times New Roman" w:cs="Times New Roman"/>
          <w:sz w:val="24"/>
          <w:szCs w:val="24"/>
        </w:rPr>
        <w:t>p</w:t>
      </w:r>
      <w:r w:rsidR="00D01F43" w:rsidRPr="00C836A7">
        <w:rPr>
          <w:rFonts w:ascii="Times New Roman" w:eastAsia="Times New Roman" w:hAnsi="Times New Roman" w:cs="Times New Roman"/>
          <w:spacing w:val="3"/>
          <w:sz w:val="24"/>
          <w:szCs w:val="24"/>
        </w:rPr>
        <w:t>t</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d h</w:t>
      </w:r>
      <w:r w:rsidR="00D01F43" w:rsidRPr="00C836A7">
        <w:rPr>
          <w:rFonts w:ascii="Times New Roman" w:eastAsia="Times New Roman" w:hAnsi="Times New Roman" w:cs="Times New Roman"/>
          <w:spacing w:val="-1"/>
          <w:sz w:val="24"/>
          <w:szCs w:val="24"/>
        </w:rPr>
        <w:t>ea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h insur</w:t>
      </w:r>
      <w:r w:rsidR="00D01F43" w:rsidRPr="00C836A7">
        <w:rPr>
          <w:rFonts w:ascii="Times New Roman" w:eastAsia="Times New Roman" w:hAnsi="Times New Roman" w:cs="Times New Roman"/>
          <w:spacing w:val="-2"/>
          <w:sz w:val="24"/>
          <w:szCs w:val="24"/>
        </w:rPr>
        <w:t>a</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 (b)</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d</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pacing w:val="3"/>
          <w:sz w:val="24"/>
          <w:szCs w:val="24"/>
        </w:rPr>
        <w:t>l</w:t>
      </w:r>
      <w:r w:rsidR="00D01F43" w:rsidRPr="00C836A7">
        <w:rPr>
          <w:rFonts w:ascii="Times New Roman" w:eastAsia="Times New Roman" w:hAnsi="Times New Roman" w:cs="Times New Roman"/>
          <w:sz w:val="24"/>
          <w:szCs w:val="24"/>
        </w:rPr>
        <w:t>ined h</w:t>
      </w:r>
      <w:r w:rsidR="00D01F43" w:rsidRPr="00C836A7">
        <w:rPr>
          <w:rFonts w:ascii="Times New Roman" w:eastAsia="Times New Roman" w:hAnsi="Times New Roman" w:cs="Times New Roman"/>
          <w:spacing w:val="-1"/>
          <w:sz w:val="24"/>
          <w:szCs w:val="24"/>
        </w:rPr>
        <w:t>ea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h insur</w:t>
      </w:r>
      <w:r w:rsidR="00D01F43" w:rsidRPr="00C836A7">
        <w:rPr>
          <w:rFonts w:ascii="Times New Roman" w:eastAsia="Times New Roman" w:hAnsi="Times New Roman" w:cs="Times New Roman"/>
          <w:spacing w:val="-2"/>
          <w:sz w:val="24"/>
          <w:szCs w:val="24"/>
        </w:rPr>
        <w:t>a</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due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3"/>
          <w:sz w:val="24"/>
          <w:szCs w:val="24"/>
        </w:rPr>
        <w:t>t</w:t>
      </w:r>
      <w:r w:rsidR="00D01F43" w:rsidRPr="00C836A7">
        <w:rPr>
          <w:rFonts w:ascii="Times New Roman" w:eastAsia="Times New Roman" w:hAnsi="Times New Roman" w:cs="Times New Roman"/>
          <w:sz w:val="24"/>
          <w:szCs w:val="24"/>
        </w:rPr>
        <w:t>o other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h</w:t>
      </w:r>
      <w:r w:rsidR="00D01F43" w:rsidRPr="00C836A7">
        <w:rPr>
          <w:rFonts w:ascii="Times New Roman" w:eastAsia="Times New Roman" w:hAnsi="Times New Roman" w:cs="Times New Roman"/>
          <w:spacing w:val="-1"/>
          <w:sz w:val="24"/>
          <w:szCs w:val="24"/>
        </w:rPr>
        <w:t>ea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h insur</w:t>
      </w:r>
      <w:r w:rsidR="00D01F43" w:rsidRPr="00C836A7">
        <w:rPr>
          <w:rFonts w:ascii="Times New Roman" w:eastAsia="Times New Roman" w:hAnsi="Times New Roman" w:cs="Times New Roman"/>
          <w:spacing w:val="-2"/>
          <w:sz w:val="24"/>
          <w:szCs w:val="24"/>
        </w:rPr>
        <w:t>a</w:t>
      </w:r>
      <w:r w:rsidR="00D01F43" w:rsidRPr="00C836A7">
        <w:rPr>
          <w:rFonts w:ascii="Times New Roman" w:eastAsia="Times New Roman" w:hAnsi="Times New Roman" w:cs="Times New Roman"/>
          <w:spacing w:val="2"/>
          <w:sz w:val="24"/>
          <w:szCs w:val="24"/>
        </w:rPr>
        <w:t>n</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ov</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rage</w:t>
      </w:r>
      <w:r w:rsidR="00D01F43" w:rsidRPr="00C836A7">
        <w:rPr>
          <w:rFonts w:ascii="Times New Roman" w:eastAsia="Times New Roman" w:hAnsi="Times New Roman" w:cs="Times New Roman"/>
          <w:spacing w:val="-1"/>
          <w:sz w:val="24"/>
          <w:szCs w:val="24"/>
        </w:rPr>
        <w:t xml:space="preserve"> 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2"/>
          <w:sz w:val="24"/>
          <w:szCs w:val="24"/>
        </w:rPr>
        <w:t>r</w:t>
      </w:r>
      <w:r w:rsidR="00D01F43" w:rsidRPr="00C836A7">
        <w:rPr>
          <w:rFonts w:ascii="Times New Roman" w:eastAsia="Times New Roman" w:hAnsi="Times New Roman" w:cs="Times New Roman"/>
          <w:spacing w:val="-1"/>
          <w:sz w:val="24"/>
          <w:szCs w:val="24"/>
        </w:rPr>
        <w:t>ea</w:t>
      </w:r>
      <w:r w:rsidR="00D01F43" w:rsidRPr="00C836A7">
        <w:rPr>
          <w:rFonts w:ascii="Times New Roman" w:eastAsia="Times New Roman" w:hAnsi="Times New Roman" w:cs="Times New Roman"/>
          <w:spacing w:val="5"/>
          <w:sz w:val="24"/>
          <w:szCs w:val="24"/>
        </w:rPr>
        <w:t>d</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in pla</w:t>
      </w:r>
      <w:r w:rsidR="00D01F43" w:rsidRPr="00C836A7">
        <w:rPr>
          <w:rFonts w:ascii="Times New Roman" w:eastAsia="Times New Roman" w:hAnsi="Times New Roman" w:cs="Times New Roman"/>
          <w:spacing w:val="-1"/>
          <w:sz w:val="24"/>
          <w:szCs w:val="24"/>
        </w:rPr>
        <w:t>ce</w:t>
      </w:r>
      <w:r w:rsidR="00D01F43" w:rsidRPr="00C836A7">
        <w:rPr>
          <w:rFonts w:ascii="Times New Roman" w:eastAsia="Times New Roman" w:hAnsi="Times New Roman" w:cs="Times New Roman"/>
          <w:sz w:val="24"/>
          <w:szCs w:val="24"/>
        </w:rPr>
        <w:t xml:space="preserve">; or </w:t>
      </w:r>
      <w:r w:rsidR="00D01F43" w:rsidRPr="00C836A7">
        <w:rPr>
          <w:rFonts w:ascii="Times New Roman" w:eastAsia="Times New Roman" w:hAnsi="Times New Roman" w:cs="Times New Roman"/>
          <w:spacing w:val="1"/>
          <w:sz w:val="24"/>
          <w:szCs w:val="24"/>
        </w:rPr>
        <w:t>(</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 de</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ned</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h</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h insur</w:t>
      </w:r>
      <w:r w:rsidR="00D01F43" w:rsidRPr="00C836A7">
        <w:rPr>
          <w:rFonts w:ascii="Times New Roman" w:eastAsia="Times New Roman" w:hAnsi="Times New Roman" w:cs="Times New Roman"/>
          <w:spacing w:val="-2"/>
          <w:sz w:val="24"/>
          <w:szCs w:val="24"/>
        </w:rPr>
        <w:t>a</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f</w:t>
      </w:r>
      <w:r w:rsidR="00D01F43" w:rsidRPr="00C836A7">
        <w:rPr>
          <w:rFonts w:ascii="Times New Roman" w:eastAsia="Times New Roman" w:hAnsi="Times New Roman" w:cs="Times New Roman"/>
          <w:spacing w:val="1"/>
          <w:sz w:val="24"/>
          <w:szCs w:val="24"/>
        </w:rPr>
        <w:t>o</w:t>
      </w:r>
      <w:r w:rsidR="00D01F43" w:rsidRPr="00C836A7">
        <w:rPr>
          <w:rFonts w:ascii="Times New Roman" w:eastAsia="Times New Roman" w:hAnsi="Times New Roman" w:cs="Times New Roman"/>
          <w:sz w:val="24"/>
          <w:szCs w:val="24"/>
        </w:rPr>
        <w:t>r oth</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pacing w:val="2"/>
          <w:sz w:val="24"/>
          <w:szCs w:val="24"/>
        </w:rPr>
        <w:t>s</w:t>
      </w:r>
      <w:r w:rsidR="00D01F43" w:rsidRPr="00C836A7">
        <w:rPr>
          <w:rFonts w:ascii="Times New Roman" w:eastAsia="Times New Roman" w:hAnsi="Times New Roman" w:cs="Times New Roman"/>
          <w:sz w:val="24"/>
          <w:szCs w:val="24"/>
        </w:rPr>
        <w:t>ons. Th</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re</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 xml:space="preserve">ords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re</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pacing w:val="2"/>
          <w:sz w:val="24"/>
          <w:szCs w:val="24"/>
        </w:rPr>
        <w:t>s</w:t>
      </w:r>
      <w:r w:rsidR="00D01F43" w:rsidRPr="00C836A7">
        <w:rPr>
          <w:rFonts w:ascii="Times New Roman" w:eastAsia="Times New Roman" w:hAnsi="Times New Roman" w:cs="Times New Roman"/>
          <w:sz w:val="24"/>
          <w:szCs w:val="24"/>
        </w:rPr>
        <w:t>ubje</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 xml:space="preserve">t </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o 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view</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 xml:space="preserve">nd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udit</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2"/>
          <w:sz w:val="24"/>
          <w:szCs w:val="24"/>
        </w:rPr>
        <w:t>b</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a</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p</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ntative</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of the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Stat</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w:t>
      </w:r>
    </w:p>
    <w:p w14:paraId="1DA5C015" w14:textId="77777777" w:rsidR="00D01F43" w:rsidRPr="00C836A7" w:rsidRDefault="00D01F43" w:rsidP="00D01F43">
      <w:pPr>
        <w:spacing w:before="16" w:after="0" w:line="240" w:lineRule="auto"/>
        <w:ind w:left="720" w:right="200" w:hanging="360"/>
        <w:rPr>
          <w:rFonts w:ascii="Times New Roman" w:hAnsi="Times New Roman" w:cs="Times New Roman"/>
          <w:sz w:val="24"/>
          <w:szCs w:val="24"/>
        </w:rPr>
      </w:pPr>
    </w:p>
    <w:p w14:paraId="7AC6AD7B" w14:textId="20971700" w:rsidR="00D01F43" w:rsidRPr="00C836A7" w:rsidRDefault="00C057A4" w:rsidP="004A1993">
      <w:pPr>
        <w:pStyle w:val="ListParagraph"/>
        <w:numPr>
          <w:ilvl w:val="0"/>
          <w:numId w:val="51"/>
        </w:numPr>
        <w:tabs>
          <w:tab w:val="left" w:pos="8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1F43" w:rsidRPr="00C836A7">
        <w:rPr>
          <w:rFonts w:ascii="Times New Roman" w:eastAsia="Times New Roman" w:hAnsi="Times New Roman" w:cs="Times New Roman"/>
          <w:sz w:val="24"/>
          <w:szCs w:val="24"/>
        </w:rPr>
        <w:t>O</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z w:val="24"/>
          <w:szCs w:val="24"/>
        </w:rPr>
        <w:t>feror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pacing w:val="-2"/>
          <w:sz w:val="24"/>
          <w:szCs w:val="24"/>
        </w:rPr>
        <w:t>g</w:t>
      </w:r>
      <w:r w:rsidR="00D01F43" w:rsidRPr="00C836A7">
        <w:rPr>
          <w:rFonts w:ascii="Times New Roman" w:eastAsia="Times New Roman" w:hAnsi="Times New Roman" w:cs="Times New Roman"/>
          <w:sz w:val="24"/>
          <w:szCs w:val="24"/>
        </w:rPr>
        <w:t>ree</w:t>
      </w:r>
      <w:r w:rsidR="003F4D67">
        <w:rPr>
          <w:rFonts w:ascii="Times New Roman" w:eastAsia="Times New Roman" w:hAnsi="Times New Roman" w:cs="Times New Roman"/>
          <w:sz w:val="24"/>
          <w:szCs w:val="24"/>
        </w:rPr>
        <w:t>s</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to a</w:t>
      </w:r>
      <w:r w:rsidR="00D01F43" w:rsidRPr="00C836A7">
        <w:rPr>
          <w:rFonts w:ascii="Times New Roman" w:eastAsia="Times New Roman" w:hAnsi="Times New Roman" w:cs="Times New Roman"/>
          <w:spacing w:val="2"/>
          <w:sz w:val="24"/>
          <w:szCs w:val="24"/>
        </w:rPr>
        <w:t>d</w:t>
      </w:r>
      <w:r w:rsidR="00D01F43" w:rsidRPr="00C836A7">
        <w:rPr>
          <w:rFonts w:ascii="Times New Roman" w:eastAsia="Times New Roman" w:hAnsi="Times New Roman" w:cs="Times New Roman"/>
          <w:sz w:val="24"/>
          <w:szCs w:val="24"/>
        </w:rPr>
        <w:t xml:space="preserve">vise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ll</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mp</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pacing w:val="2"/>
          <w:sz w:val="24"/>
          <w:szCs w:val="24"/>
        </w:rPr>
        <w:t>o</w:t>
      </w:r>
      <w:r w:rsidR="00D01F43" w:rsidRPr="00C836A7">
        <w:rPr>
          <w:rFonts w:ascii="Times New Roman" w:eastAsia="Times New Roman" w:hAnsi="Times New Roman" w:cs="Times New Roman"/>
          <w:spacing w:val="-5"/>
          <w:sz w:val="24"/>
          <w:szCs w:val="24"/>
        </w:rPr>
        <w:t>y</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 of the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v</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i</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bi</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z w:val="24"/>
          <w:szCs w:val="24"/>
        </w:rPr>
        <w:t>i</w:t>
      </w:r>
      <w:r w:rsidR="00D01F43" w:rsidRPr="00C836A7">
        <w:rPr>
          <w:rFonts w:ascii="Times New Roman" w:eastAsia="Times New Roman" w:hAnsi="Times New Roman" w:cs="Times New Roman"/>
          <w:spacing w:val="3"/>
          <w:sz w:val="24"/>
          <w:szCs w:val="24"/>
        </w:rPr>
        <w:t>t</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of St</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te publ</w:t>
      </w:r>
      <w:r w:rsidR="00D01F43" w:rsidRPr="00C836A7">
        <w:rPr>
          <w:rFonts w:ascii="Times New Roman" w:eastAsia="Times New Roman" w:hAnsi="Times New Roman" w:cs="Times New Roman"/>
          <w:spacing w:val="3"/>
          <w:sz w:val="24"/>
          <w:szCs w:val="24"/>
        </w:rPr>
        <w:t>i</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pacing w:val="3"/>
          <w:sz w:val="24"/>
          <w:szCs w:val="24"/>
        </w:rPr>
        <w:t>l</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fi</w:t>
      </w:r>
      <w:r w:rsidR="00D01F43" w:rsidRPr="00C836A7">
        <w:rPr>
          <w:rFonts w:ascii="Times New Roman" w:eastAsia="Times New Roman" w:hAnsi="Times New Roman" w:cs="Times New Roman"/>
          <w:spacing w:val="2"/>
          <w:sz w:val="24"/>
          <w:szCs w:val="24"/>
        </w:rPr>
        <w:t>n</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1"/>
          <w:sz w:val="24"/>
          <w:szCs w:val="24"/>
        </w:rPr>
        <w:t>ce</w:t>
      </w:r>
      <w:r w:rsidR="00D01F43" w:rsidRPr="00C836A7">
        <w:rPr>
          <w:rFonts w:ascii="Times New Roman" w:eastAsia="Times New Roman" w:hAnsi="Times New Roman" w:cs="Times New Roman"/>
          <w:sz w:val="24"/>
          <w:szCs w:val="24"/>
        </w:rPr>
        <w:t>d h</w:t>
      </w:r>
      <w:r w:rsidR="00D01F43" w:rsidRPr="00C836A7">
        <w:rPr>
          <w:rFonts w:ascii="Times New Roman" w:eastAsia="Times New Roman" w:hAnsi="Times New Roman" w:cs="Times New Roman"/>
          <w:spacing w:val="-1"/>
          <w:sz w:val="24"/>
          <w:szCs w:val="24"/>
        </w:rPr>
        <w:t>ea</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 xml:space="preserve">h </w:t>
      </w:r>
      <w:r w:rsidR="00D01F43" w:rsidRPr="00C836A7">
        <w:rPr>
          <w:rFonts w:ascii="Times New Roman" w:eastAsia="Times New Roman" w:hAnsi="Times New Roman" w:cs="Times New Roman"/>
          <w:spacing w:val="-1"/>
          <w:sz w:val="24"/>
          <w:szCs w:val="24"/>
        </w:rPr>
        <w:t>ca</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1"/>
          <w:sz w:val="24"/>
          <w:szCs w:val="24"/>
        </w:rPr>
        <w:t xml:space="preserve"> c</w:t>
      </w:r>
      <w:r w:rsidR="00D01F43" w:rsidRPr="00C836A7">
        <w:rPr>
          <w:rFonts w:ascii="Times New Roman" w:eastAsia="Times New Roman" w:hAnsi="Times New Roman" w:cs="Times New Roman"/>
          <w:sz w:val="24"/>
          <w:szCs w:val="24"/>
        </w:rPr>
        <w:t>o</w:t>
      </w:r>
      <w:r w:rsidR="00D01F43" w:rsidRPr="00C836A7">
        <w:rPr>
          <w:rFonts w:ascii="Times New Roman" w:eastAsia="Times New Roman" w:hAnsi="Times New Roman" w:cs="Times New Roman"/>
          <w:spacing w:val="2"/>
          <w:sz w:val="24"/>
          <w:szCs w:val="24"/>
        </w:rPr>
        <w:t>v</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rage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pr</w:t>
      </w:r>
      <w:r w:rsidR="00D01F43" w:rsidRPr="00C836A7">
        <w:rPr>
          <w:rFonts w:ascii="Times New Roman" w:eastAsia="Times New Roman" w:hAnsi="Times New Roman" w:cs="Times New Roman"/>
          <w:spacing w:val="1"/>
          <w:sz w:val="24"/>
          <w:szCs w:val="24"/>
        </w:rPr>
        <w:t>o</w:t>
      </w:r>
      <w:r w:rsidR="00D01F43" w:rsidRPr="00C836A7">
        <w:rPr>
          <w:rFonts w:ascii="Times New Roman" w:eastAsia="Times New Roman" w:hAnsi="Times New Roman" w:cs="Times New Roman"/>
          <w:spacing w:val="-2"/>
          <w:sz w:val="24"/>
          <w:szCs w:val="24"/>
        </w:rPr>
        <w:t>g</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 xml:space="preserve">ms </w:t>
      </w:r>
      <w:r w:rsidR="00D01F43" w:rsidRPr="00C836A7">
        <w:rPr>
          <w:rFonts w:ascii="Times New Roman" w:eastAsia="Times New Roman" w:hAnsi="Times New Roman" w:cs="Times New Roman"/>
          <w:spacing w:val="3"/>
          <w:sz w:val="24"/>
          <w:szCs w:val="24"/>
        </w:rPr>
        <w:t>b</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pacing w:val="2"/>
          <w:sz w:val="24"/>
          <w:szCs w:val="24"/>
        </w:rPr>
        <w:t>p</w:t>
      </w:r>
      <w:r w:rsidR="00D01F43" w:rsidRPr="00C836A7">
        <w:rPr>
          <w:rFonts w:ascii="Times New Roman" w:eastAsia="Times New Roman" w:hAnsi="Times New Roman" w:cs="Times New Roman"/>
          <w:sz w:val="24"/>
          <w:szCs w:val="24"/>
        </w:rPr>
        <w:t xml:space="preserve">roviding </w:t>
      </w:r>
      <w:r w:rsidR="00D01F43" w:rsidRPr="00C836A7">
        <w:rPr>
          <w:rFonts w:ascii="Times New Roman" w:eastAsia="Times New Roman" w:hAnsi="Times New Roman" w:cs="Times New Roman"/>
          <w:spacing w:val="-1"/>
          <w:sz w:val="24"/>
          <w:szCs w:val="24"/>
        </w:rPr>
        <w:t>eac</w:t>
      </w:r>
      <w:r w:rsidR="00D01F43" w:rsidRPr="00C836A7">
        <w:rPr>
          <w:rFonts w:ascii="Times New Roman" w:eastAsia="Times New Roman" w:hAnsi="Times New Roman" w:cs="Times New Roman"/>
          <w:sz w:val="24"/>
          <w:szCs w:val="24"/>
        </w:rPr>
        <w:t>h</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mp</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pacing w:val="2"/>
          <w:sz w:val="24"/>
          <w:szCs w:val="24"/>
        </w:rPr>
        <w:t>o</w:t>
      </w:r>
      <w:r w:rsidR="00D01F43" w:rsidRPr="00C836A7">
        <w:rPr>
          <w:rFonts w:ascii="Times New Roman" w:eastAsia="Times New Roman" w:hAnsi="Times New Roman" w:cs="Times New Roman"/>
          <w:spacing w:val="-5"/>
          <w:sz w:val="24"/>
          <w:szCs w:val="24"/>
        </w:rPr>
        <w:t>y</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with, as a</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m</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3"/>
          <w:sz w:val="24"/>
          <w:szCs w:val="24"/>
        </w:rPr>
        <w:t>i</w:t>
      </w:r>
      <w:r w:rsidR="00D01F43" w:rsidRPr="00C836A7">
        <w:rPr>
          <w:rFonts w:ascii="Times New Roman" w:eastAsia="Times New Roman" w:hAnsi="Times New Roman" w:cs="Times New Roman"/>
          <w:sz w:val="24"/>
          <w:szCs w:val="24"/>
        </w:rPr>
        <w:t>mu</w:t>
      </w:r>
      <w:r w:rsidR="00D01F43" w:rsidRPr="00C836A7">
        <w:rPr>
          <w:rFonts w:ascii="Times New Roman" w:eastAsia="Times New Roman" w:hAnsi="Times New Roman" w:cs="Times New Roman"/>
          <w:spacing w:val="1"/>
          <w:sz w:val="24"/>
          <w:szCs w:val="24"/>
        </w:rPr>
        <w:t>m</w:t>
      </w:r>
      <w:r w:rsidR="00D01F43" w:rsidRPr="00C836A7">
        <w:rPr>
          <w:rFonts w:ascii="Times New Roman" w:eastAsia="Times New Roman" w:hAnsi="Times New Roman" w:cs="Times New Roman"/>
          <w:sz w:val="24"/>
          <w:szCs w:val="24"/>
        </w:rPr>
        <w:t xml:space="preserve">, the </w:t>
      </w:r>
      <w:r w:rsidR="00D01F43" w:rsidRPr="00C836A7">
        <w:rPr>
          <w:rFonts w:ascii="Times New Roman" w:eastAsia="Times New Roman" w:hAnsi="Times New Roman" w:cs="Times New Roman"/>
          <w:spacing w:val="4"/>
          <w:sz w:val="24"/>
          <w:szCs w:val="24"/>
        </w:rPr>
        <w:t>f</w:t>
      </w:r>
      <w:r w:rsidR="00D01F43" w:rsidRPr="00C836A7">
        <w:rPr>
          <w:rFonts w:ascii="Times New Roman" w:eastAsia="Times New Roman" w:hAnsi="Times New Roman" w:cs="Times New Roman"/>
          <w:sz w:val="24"/>
          <w:szCs w:val="24"/>
        </w:rPr>
        <w:t>ol</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z w:val="24"/>
          <w:szCs w:val="24"/>
        </w:rPr>
        <w:t>owing w</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 xml:space="preserve">b site link </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 xml:space="preserve">o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ddi</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ional info</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 xml:space="preserve">mation </w:t>
      </w:r>
      <w:hyperlink r:id="rId34" w:history="1">
        <w:r w:rsidR="00D01F43" w:rsidRPr="00C836A7">
          <w:rPr>
            <w:rStyle w:val="Hyperlink"/>
            <w:rFonts w:ascii="Times New Roman" w:hAnsi="Times New Roman" w:cs="Times New Roman"/>
            <w:sz w:val="24"/>
            <w:szCs w:val="24"/>
          </w:rPr>
          <w:t>https://www.bewellnm.com/</w:t>
        </w:r>
      </w:hyperlink>
    </w:p>
    <w:p w14:paraId="32FA4F4E" w14:textId="77777777" w:rsidR="00D01F43" w:rsidRPr="00C836A7" w:rsidRDefault="00D01F43" w:rsidP="00D01F43">
      <w:pPr>
        <w:spacing w:before="7" w:after="0" w:line="240" w:lineRule="auto"/>
        <w:ind w:left="720" w:right="200" w:hanging="360"/>
        <w:rPr>
          <w:rFonts w:ascii="Times New Roman" w:hAnsi="Times New Roman" w:cs="Times New Roman"/>
          <w:sz w:val="24"/>
          <w:szCs w:val="24"/>
        </w:rPr>
      </w:pPr>
    </w:p>
    <w:p w14:paraId="47C1347C" w14:textId="4E63B24B" w:rsidR="00D01F43" w:rsidRPr="00C836A7" w:rsidRDefault="00C057A4" w:rsidP="004A1993">
      <w:pPr>
        <w:pStyle w:val="ListParagraph"/>
        <w:numPr>
          <w:ilvl w:val="0"/>
          <w:numId w:val="51"/>
        </w:numPr>
        <w:tabs>
          <w:tab w:val="left" w:pos="8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z w:val="24"/>
          <w:szCs w:val="24"/>
        </w:rPr>
        <w:t>or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3"/>
          <w:sz w:val="24"/>
          <w:szCs w:val="24"/>
        </w:rPr>
        <w:t>I</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2"/>
          <w:sz w:val="24"/>
          <w:szCs w:val="24"/>
        </w:rPr>
        <w:t>d</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 xml:space="preserve">finite </w:t>
      </w:r>
      <w:r w:rsidR="00D01F43" w:rsidRPr="00C836A7">
        <w:rPr>
          <w:rFonts w:ascii="Times New Roman" w:eastAsia="Times New Roman" w:hAnsi="Times New Roman" w:cs="Times New Roman"/>
          <w:spacing w:val="-1"/>
          <w:sz w:val="24"/>
          <w:szCs w:val="24"/>
        </w:rPr>
        <w:t>Q</w:t>
      </w:r>
      <w:r w:rsidR="00D01F43" w:rsidRPr="00C836A7">
        <w:rPr>
          <w:rFonts w:ascii="Times New Roman" w:eastAsia="Times New Roman" w:hAnsi="Times New Roman" w:cs="Times New Roman"/>
          <w:sz w:val="24"/>
          <w:szCs w:val="24"/>
        </w:rPr>
        <w:t>u</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nt</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pacing w:val="5"/>
          <w:sz w:val="24"/>
          <w:szCs w:val="24"/>
        </w:rPr>
        <w:t>t</w:t>
      </w:r>
      <w:r w:rsidR="00D01F43" w:rsidRPr="00C836A7">
        <w:rPr>
          <w:rFonts w:ascii="Times New Roman" w:eastAsia="Times New Roman" w:hAnsi="Times New Roman" w:cs="Times New Roman"/>
          <w:spacing w:val="-5"/>
          <w:sz w:val="24"/>
          <w:szCs w:val="24"/>
        </w:rPr>
        <w:t>y</w:t>
      </w:r>
      <w:r w:rsidR="00D01F43" w:rsidRPr="00C836A7">
        <w:rPr>
          <w:rFonts w:ascii="Times New Roman" w:eastAsia="Times New Roman" w:hAnsi="Times New Roman" w:cs="Times New Roman"/>
          <w:sz w:val="24"/>
          <w:szCs w:val="24"/>
        </w:rPr>
        <w:t>,</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Ind</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 xml:space="preserve">finite </w:t>
      </w:r>
      <w:r w:rsidR="00D01F43" w:rsidRPr="00C836A7">
        <w:rPr>
          <w:rFonts w:ascii="Times New Roman" w:eastAsia="Times New Roman" w:hAnsi="Times New Roman" w:cs="Times New Roman"/>
          <w:spacing w:val="-1"/>
          <w:sz w:val="24"/>
          <w:szCs w:val="24"/>
        </w:rPr>
        <w:t>De</w:t>
      </w:r>
      <w:r w:rsidR="00D01F43" w:rsidRPr="00C836A7">
        <w:rPr>
          <w:rFonts w:ascii="Times New Roman" w:eastAsia="Times New Roman" w:hAnsi="Times New Roman" w:cs="Times New Roman"/>
          <w:sz w:val="24"/>
          <w:szCs w:val="24"/>
        </w:rPr>
        <w:t>l</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v</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4"/>
          <w:sz w:val="24"/>
          <w:szCs w:val="24"/>
        </w:rPr>
        <w:t>r</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3"/>
          <w:sz w:val="24"/>
          <w:szCs w:val="24"/>
        </w:rPr>
        <w:t xml:space="preserve"> </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ontr</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ts (p</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ice</w:t>
      </w:r>
      <w:r w:rsidR="00D01F43" w:rsidRPr="00C836A7">
        <w:rPr>
          <w:rFonts w:ascii="Times New Roman" w:eastAsia="Times New Roman" w:hAnsi="Times New Roman" w:cs="Times New Roman"/>
          <w:spacing w:val="1"/>
          <w:sz w:val="24"/>
          <w:szCs w:val="24"/>
        </w:rPr>
        <w:t xml:space="preserve"> a</w:t>
      </w:r>
      <w:r w:rsidR="00D01F43" w:rsidRPr="00C836A7">
        <w:rPr>
          <w:rFonts w:ascii="Times New Roman" w:eastAsia="Times New Roman" w:hAnsi="Times New Roman" w:cs="Times New Roman"/>
          <w:spacing w:val="-2"/>
          <w:sz w:val="24"/>
          <w:szCs w:val="24"/>
        </w:rPr>
        <w:t>g</w:t>
      </w:r>
      <w:r w:rsidR="00D01F43" w:rsidRPr="00C836A7">
        <w:rPr>
          <w:rFonts w:ascii="Times New Roman" w:eastAsia="Times New Roman" w:hAnsi="Times New Roman" w:cs="Times New Roman"/>
          <w:sz w:val="24"/>
          <w:szCs w:val="24"/>
        </w:rPr>
        <w:t>re</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ments without sp</w:t>
      </w:r>
      <w:r w:rsidR="00D01F43" w:rsidRPr="00C836A7">
        <w:rPr>
          <w:rFonts w:ascii="Times New Roman" w:eastAsia="Times New Roman" w:hAnsi="Times New Roman" w:cs="Times New Roman"/>
          <w:spacing w:val="-1"/>
          <w:sz w:val="24"/>
          <w:szCs w:val="24"/>
        </w:rPr>
        <w:t>ec</w:t>
      </w:r>
      <w:r w:rsidR="00D01F43" w:rsidRPr="00C836A7">
        <w:rPr>
          <w:rFonts w:ascii="Times New Roman" w:eastAsia="Times New Roman" w:hAnsi="Times New Roman" w:cs="Times New Roman"/>
          <w:sz w:val="24"/>
          <w:szCs w:val="24"/>
        </w:rPr>
        <w:t>ific l</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m</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 xml:space="preserve">tations on </w:t>
      </w:r>
      <w:r w:rsidR="00D01F43" w:rsidRPr="00C836A7">
        <w:rPr>
          <w:rFonts w:ascii="Times New Roman" w:eastAsia="Times New Roman" w:hAnsi="Times New Roman" w:cs="Times New Roman"/>
          <w:spacing w:val="1"/>
          <w:sz w:val="24"/>
          <w:szCs w:val="24"/>
        </w:rPr>
        <w:t>q</w:t>
      </w:r>
      <w:r w:rsidR="00D01F43" w:rsidRPr="00C836A7">
        <w:rPr>
          <w:rFonts w:ascii="Times New Roman" w:eastAsia="Times New Roman" w:hAnsi="Times New Roman" w:cs="Times New Roman"/>
          <w:sz w:val="24"/>
          <w:szCs w:val="24"/>
        </w:rPr>
        <w:t>u</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nt</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pacing w:val="3"/>
          <w:sz w:val="24"/>
          <w:szCs w:val="24"/>
        </w:rPr>
        <w:t>t</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7"/>
          <w:sz w:val="24"/>
          <w:szCs w:val="24"/>
        </w:rPr>
        <w:t xml:space="preserv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nd p</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ovid</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ng</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f</w:t>
      </w:r>
      <w:r w:rsidR="00D01F43" w:rsidRPr="00C836A7">
        <w:rPr>
          <w:rFonts w:ascii="Times New Roman" w:eastAsia="Times New Roman" w:hAnsi="Times New Roman" w:cs="Times New Roman"/>
          <w:spacing w:val="1"/>
          <w:sz w:val="24"/>
          <w:szCs w:val="24"/>
        </w:rPr>
        <w:t>o</w:t>
      </w:r>
      <w:r w:rsidR="00D01F43" w:rsidRPr="00C836A7">
        <w:rPr>
          <w:rFonts w:ascii="Times New Roman" w:eastAsia="Times New Roman" w:hAnsi="Times New Roman" w:cs="Times New Roman"/>
          <w:sz w:val="24"/>
          <w:szCs w:val="24"/>
        </w:rPr>
        <w:t xml:space="preserve">r </w:t>
      </w:r>
      <w:r w:rsidR="00D01F43" w:rsidRPr="00C836A7">
        <w:rPr>
          <w:rFonts w:ascii="Times New Roman" w:eastAsia="Times New Roman" w:hAnsi="Times New Roman" w:cs="Times New Roman"/>
          <w:spacing w:val="-2"/>
          <w:sz w:val="24"/>
          <w:szCs w:val="24"/>
        </w:rPr>
        <w:t>a</w:t>
      </w:r>
      <w:r w:rsidR="00D01F43" w:rsidRPr="00C836A7">
        <w:rPr>
          <w:rFonts w:ascii="Times New Roman" w:eastAsia="Times New Roman" w:hAnsi="Times New Roman" w:cs="Times New Roman"/>
          <w:sz w:val="24"/>
          <w:szCs w:val="24"/>
        </w:rPr>
        <w:t>n inde</w:t>
      </w:r>
      <w:r w:rsidR="00D01F43" w:rsidRPr="00C836A7">
        <w:rPr>
          <w:rFonts w:ascii="Times New Roman" w:eastAsia="Times New Roman" w:hAnsi="Times New Roman" w:cs="Times New Roman"/>
          <w:spacing w:val="2"/>
          <w:sz w:val="24"/>
          <w:szCs w:val="24"/>
        </w:rPr>
        <w:t>t</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rmin</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te numb</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 xml:space="preserve">r </w:t>
      </w:r>
      <w:r w:rsidR="00D01F43" w:rsidRPr="00C836A7">
        <w:rPr>
          <w:rFonts w:ascii="Times New Roman" w:eastAsia="Times New Roman" w:hAnsi="Times New Roman" w:cs="Times New Roman"/>
          <w:spacing w:val="1"/>
          <w:sz w:val="24"/>
          <w:szCs w:val="24"/>
        </w:rPr>
        <w:t>o</w:t>
      </w:r>
      <w:r w:rsidR="00D01F43" w:rsidRPr="00C836A7">
        <w:rPr>
          <w:rFonts w:ascii="Times New Roman" w:eastAsia="Times New Roman" w:hAnsi="Times New Roman" w:cs="Times New Roman"/>
          <w:sz w:val="24"/>
          <w:szCs w:val="24"/>
        </w:rPr>
        <w:t>f o</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d</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rs to be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pla</w:t>
      </w:r>
      <w:r w:rsidR="00D01F43" w:rsidRPr="00C836A7">
        <w:rPr>
          <w:rFonts w:ascii="Times New Roman" w:eastAsia="Times New Roman" w:hAnsi="Times New Roman" w:cs="Times New Roman"/>
          <w:spacing w:val="-1"/>
          <w:sz w:val="24"/>
          <w:szCs w:val="24"/>
        </w:rPr>
        <w:t>ce</w:t>
      </w:r>
      <w:r w:rsidR="00D01F43" w:rsidRPr="00C836A7">
        <w:rPr>
          <w:rFonts w:ascii="Times New Roman" w:eastAsia="Times New Roman" w:hAnsi="Times New Roman" w:cs="Times New Roman"/>
          <w:sz w:val="24"/>
          <w:szCs w:val="24"/>
        </w:rPr>
        <w:t>d), th</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quir</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3"/>
          <w:sz w:val="24"/>
          <w:szCs w:val="24"/>
        </w:rPr>
        <w:t>m</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 xml:space="preserve">nts </w:t>
      </w:r>
      <w:r w:rsidR="00D01F43" w:rsidRPr="00C836A7">
        <w:rPr>
          <w:rFonts w:ascii="Times New Roman" w:eastAsia="Times New Roman" w:hAnsi="Times New Roman" w:cs="Times New Roman"/>
          <w:spacing w:val="1"/>
          <w:sz w:val="24"/>
          <w:szCs w:val="24"/>
        </w:rPr>
        <w:t>s</w:t>
      </w:r>
      <w:r w:rsidR="00D01F43" w:rsidRPr="00C836A7">
        <w:rPr>
          <w:rFonts w:ascii="Times New Roman" w:eastAsia="Times New Roman" w:hAnsi="Times New Roman" w:cs="Times New Roman"/>
          <w:sz w:val="24"/>
          <w:szCs w:val="24"/>
        </w:rPr>
        <w:t>h</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ll</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pp</w:t>
      </w:r>
      <w:r w:rsidR="00D01F43" w:rsidRPr="00C836A7">
        <w:rPr>
          <w:rFonts w:ascii="Times New Roman" w:eastAsia="Times New Roman" w:hAnsi="Times New Roman" w:cs="Times New Roman"/>
          <w:spacing w:val="3"/>
          <w:sz w:val="24"/>
          <w:szCs w:val="24"/>
        </w:rPr>
        <w:t>l</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the</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fi</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st d</w:t>
      </w:r>
      <w:r w:rsidR="00D01F43" w:rsidRPr="00C836A7">
        <w:rPr>
          <w:rFonts w:ascii="Times New Roman" w:eastAsia="Times New Roman" w:hAnsi="Times New Roman" w:cs="Times New Roman"/>
          <w:spacing w:val="4"/>
          <w:sz w:val="24"/>
          <w:szCs w:val="24"/>
        </w:rPr>
        <w:t>a</w:t>
      </w:r>
      <w:r w:rsidR="00D01F43" w:rsidRPr="00C836A7">
        <w:rPr>
          <w:rFonts w:ascii="Times New Roman" w:eastAsia="Times New Roman" w:hAnsi="Times New Roman" w:cs="Times New Roman"/>
          <w:sz w:val="24"/>
          <w:szCs w:val="24"/>
        </w:rPr>
        <w:t>y</w:t>
      </w:r>
      <w:r w:rsidR="00D01F43" w:rsidRPr="00C836A7">
        <w:rPr>
          <w:rFonts w:ascii="Times New Roman" w:eastAsia="Times New Roman" w:hAnsi="Times New Roman" w:cs="Times New Roman"/>
          <w:spacing w:val="-5"/>
          <w:sz w:val="24"/>
          <w:szCs w:val="24"/>
        </w:rPr>
        <w:t xml:space="preserve"> </w:t>
      </w:r>
      <w:r w:rsidR="00D01F43" w:rsidRPr="00C836A7">
        <w:rPr>
          <w:rFonts w:ascii="Times New Roman" w:eastAsia="Times New Roman" w:hAnsi="Times New Roman" w:cs="Times New Roman"/>
          <w:sz w:val="24"/>
          <w:szCs w:val="24"/>
        </w:rPr>
        <w:t xml:space="preserve">of </w:t>
      </w:r>
      <w:r w:rsidR="00D01F43" w:rsidRPr="00C836A7">
        <w:rPr>
          <w:rFonts w:ascii="Times New Roman" w:eastAsia="Times New Roman" w:hAnsi="Times New Roman" w:cs="Times New Roman"/>
          <w:spacing w:val="2"/>
          <w:sz w:val="24"/>
          <w:szCs w:val="24"/>
        </w:rPr>
        <w:t>t</w:t>
      </w:r>
      <w:r w:rsidR="00D01F43" w:rsidRPr="00C836A7">
        <w:rPr>
          <w:rFonts w:ascii="Times New Roman" w:eastAsia="Times New Roman" w:hAnsi="Times New Roman" w:cs="Times New Roman"/>
          <w:sz w:val="24"/>
          <w:szCs w:val="24"/>
        </w:rPr>
        <w:t>he</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s</w:t>
      </w:r>
      <w:r w:rsidR="00D01F43" w:rsidRPr="00C836A7">
        <w:rPr>
          <w:rFonts w:ascii="Times New Roman" w:eastAsia="Times New Roman" w:hAnsi="Times New Roman" w:cs="Times New Roman"/>
          <w:spacing w:val="-1"/>
          <w:sz w:val="24"/>
          <w:szCs w:val="24"/>
        </w:rPr>
        <w:t>ec</w:t>
      </w:r>
      <w:r w:rsidR="00D01F43" w:rsidRPr="00C836A7">
        <w:rPr>
          <w:rFonts w:ascii="Times New Roman" w:eastAsia="Times New Roman" w:hAnsi="Times New Roman" w:cs="Times New Roman"/>
          <w:sz w:val="24"/>
          <w:szCs w:val="24"/>
        </w:rPr>
        <w:t>ond mon</w:t>
      </w:r>
      <w:r w:rsidR="00D01F43" w:rsidRPr="00C836A7">
        <w:rPr>
          <w:rFonts w:ascii="Times New Roman" w:eastAsia="Times New Roman" w:hAnsi="Times New Roman" w:cs="Times New Roman"/>
          <w:spacing w:val="1"/>
          <w:sz w:val="24"/>
          <w:szCs w:val="24"/>
        </w:rPr>
        <w:t>t</w:t>
      </w:r>
      <w:r w:rsidR="00D01F43" w:rsidRPr="00C836A7">
        <w:rPr>
          <w:rFonts w:ascii="Times New Roman" w:eastAsia="Times New Roman" w:hAnsi="Times New Roman" w:cs="Times New Roman"/>
          <w:sz w:val="24"/>
          <w:szCs w:val="24"/>
        </w:rPr>
        <w:t xml:space="preserve">h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f</w:t>
      </w:r>
      <w:r w:rsidR="00D01F43" w:rsidRPr="00C836A7">
        <w:rPr>
          <w:rFonts w:ascii="Times New Roman" w:eastAsia="Times New Roman" w:hAnsi="Times New Roman" w:cs="Times New Roman"/>
          <w:spacing w:val="2"/>
          <w:sz w:val="24"/>
          <w:szCs w:val="24"/>
        </w:rPr>
        <w:t>t</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 t</w:t>
      </w:r>
      <w:r w:rsidR="00D01F43" w:rsidRPr="00C836A7">
        <w:rPr>
          <w:rFonts w:ascii="Times New Roman" w:eastAsia="Times New Roman" w:hAnsi="Times New Roman" w:cs="Times New Roman"/>
          <w:spacing w:val="2"/>
          <w:sz w:val="24"/>
          <w:szCs w:val="24"/>
        </w:rPr>
        <w:t>h</w:t>
      </w:r>
      <w:r w:rsidR="00D01F43" w:rsidRPr="00C836A7">
        <w:rPr>
          <w:rFonts w:ascii="Times New Roman" w:eastAsia="Times New Roman" w:hAnsi="Times New Roman" w:cs="Times New Roman"/>
          <w:sz w:val="24"/>
          <w:szCs w:val="24"/>
        </w:rPr>
        <w:t>e</w:t>
      </w:r>
      <w:r w:rsidR="00D01F43" w:rsidRPr="00C836A7">
        <w:rPr>
          <w:rFonts w:ascii="Times New Roman" w:eastAsia="Times New Roman" w:hAnsi="Times New Roman" w:cs="Times New Roman"/>
          <w:spacing w:val="3"/>
          <w:sz w:val="24"/>
          <w:szCs w:val="24"/>
        </w:rPr>
        <w:t xml:space="preserve"> </w:t>
      </w:r>
      <w:r w:rsidR="00D01F43" w:rsidRPr="00C836A7">
        <w:rPr>
          <w:rFonts w:ascii="Times New Roman" w:eastAsia="Times New Roman" w:hAnsi="Times New Roman" w:cs="Times New Roman"/>
          <w:sz w:val="24"/>
          <w:szCs w:val="24"/>
        </w:rPr>
        <w:t>O</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ror</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 xml:space="preserve">ports </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omb</w:t>
      </w:r>
      <w:r w:rsidR="00D01F43" w:rsidRPr="00C836A7">
        <w:rPr>
          <w:rFonts w:ascii="Times New Roman" w:eastAsia="Times New Roman" w:hAnsi="Times New Roman" w:cs="Times New Roman"/>
          <w:spacing w:val="1"/>
          <w:sz w:val="24"/>
          <w:szCs w:val="24"/>
        </w:rPr>
        <w:t>i</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d 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z w:val="24"/>
          <w:szCs w:val="24"/>
        </w:rPr>
        <w:t>v</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n</w:t>
      </w:r>
      <w:r w:rsidR="00D01F43" w:rsidRPr="00C836A7">
        <w:rPr>
          <w:rFonts w:ascii="Times New Roman" w:eastAsia="Times New Roman" w:hAnsi="Times New Roman" w:cs="Times New Roman"/>
          <w:spacing w:val="2"/>
          <w:sz w:val="24"/>
          <w:szCs w:val="24"/>
        </w:rPr>
        <w:t>u</w:t>
      </w:r>
      <w:r w:rsidR="00D01F43" w:rsidRPr="00C836A7">
        <w:rPr>
          <w:rFonts w:ascii="Times New Roman" w:eastAsia="Times New Roman" w:hAnsi="Times New Roman" w:cs="Times New Roman"/>
          <w:sz w:val="24"/>
          <w:szCs w:val="24"/>
        </w:rPr>
        <w:t>e (</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z w:val="24"/>
          <w:szCs w:val="24"/>
        </w:rPr>
        <w:t>rom</w:t>
      </w:r>
      <w:r w:rsidR="00D01F43" w:rsidRPr="00C836A7">
        <w:rPr>
          <w:rFonts w:ascii="Times New Roman" w:eastAsia="Times New Roman" w:hAnsi="Times New Roman" w:cs="Times New Roman"/>
          <w:spacing w:val="2"/>
          <w:sz w:val="24"/>
          <w:szCs w:val="24"/>
        </w:rPr>
        <w:t xml:space="preserve"> </w:t>
      </w:r>
      <w:r w:rsidR="00D01F43" w:rsidRPr="00C836A7">
        <w:rPr>
          <w:rFonts w:ascii="Times New Roman" w:eastAsia="Times New Roman" w:hAnsi="Times New Roman" w:cs="Times New Roman"/>
          <w:sz w:val="24"/>
          <w:szCs w:val="24"/>
        </w:rPr>
        <w:t>state</w:t>
      </w:r>
      <w:r w:rsidR="00D01F43" w:rsidRPr="00C836A7">
        <w:rPr>
          <w:rFonts w:ascii="Times New Roman" w:eastAsia="Times New Roman" w:hAnsi="Times New Roman" w:cs="Times New Roman"/>
          <w:spacing w:val="-1"/>
          <w:sz w:val="24"/>
          <w:szCs w:val="24"/>
        </w:rPr>
        <w:t xml:space="preserve"> a</w:t>
      </w:r>
      <w:r w:rsidR="00D01F43" w:rsidRPr="00C836A7">
        <w:rPr>
          <w:rFonts w:ascii="Times New Roman" w:eastAsia="Times New Roman" w:hAnsi="Times New Roman" w:cs="Times New Roman"/>
          <w:sz w:val="24"/>
          <w:szCs w:val="24"/>
        </w:rPr>
        <w:t xml:space="preserve">nd, if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ppl</w:t>
      </w:r>
      <w:r w:rsidR="00D01F43" w:rsidRPr="00C836A7">
        <w:rPr>
          <w:rFonts w:ascii="Times New Roman" w:eastAsia="Times New Roman" w:hAnsi="Times New Roman" w:cs="Times New Roman"/>
          <w:spacing w:val="1"/>
          <w:sz w:val="24"/>
          <w:szCs w:val="24"/>
        </w:rPr>
        <w:t>ic</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 xml:space="preserve">ble, </w:t>
      </w:r>
      <w:r w:rsidR="00D01F43" w:rsidRPr="00C836A7">
        <w:rPr>
          <w:rFonts w:ascii="Times New Roman" w:eastAsia="Times New Roman" w:hAnsi="Times New Roman" w:cs="Times New Roman"/>
          <w:spacing w:val="-1"/>
          <w:sz w:val="24"/>
          <w:szCs w:val="24"/>
        </w:rPr>
        <w:t>f</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 xml:space="preserve">om </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z w:val="24"/>
          <w:szCs w:val="24"/>
        </w:rPr>
        <w:t>o</w:t>
      </w:r>
      <w:r w:rsidR="00D01F43" w:rsidRPr="00C836A7">
        <w:rPr>
          <w:rFonts w:ascii="Times New Roman" w:eastAsia="Times New Roman" w:hAnsi="Times New Roman" w:cs="Times New Roman"/>
          <w:spacing w:val="-1"/>
          <w:sz w:val="24"/>
          <w:szCs w:val="24"/>
        </w:rPr>
        <w:t>ca</w:t>
      </w:r>
      <w:r w:rsidR="00D01F43" w:rsidRPr="00C836A7">
        <w:rPr>
          <w:rFonts w:ascii="Times New Roman" w:eastAsia="Times New Roman" w:hAnsi="Times New Roman" w:cs="Times New Roman"/>
          <w:sz w:val="24"/>
          <w:szCs w:val="24"/>
        </w:rPr>
        <w:t>l pub</w:t>
      </w:r>
      <w:r w:rsidR="00D01F43" w:rsidRPr="00C836A7">
        <w:rPr>
          <w:rFonts w:ascii="Times New Roman" w:eastAsia="Times New Roman" w:hAnsi="Times New Roman" w:cs="Times New Roman"/>
          <w:spacing w:val="1"/>
          <w:sz w:val="24"/>
          <w:szCs w:val="24"/>
        </w:rPr>
        <w:t>l</w:t>
      </w:r>
      <w:r w:rsidR="00D01F43" w:rsidRPr="00C836A7">
        <w:rPr>
          <w:rFonts w:ascii="Times New Roman" w:eastAsia="Times New Roman" w:hAnsi="Times New Roman" w:cs="Times New Roman"/>
          <w:sz w:val="24"/>
          <w:szCs w:val="24"/>
        </w:rPr>
        <w:t>ic bodi</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s if f</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z w:val="24"/>
          <w:szCs w:val="24"/>
        </w:rPr>
        <w:t>om a st</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te p</w:t>
      </w:r>
      <w:r w:rsidR="00D01F43" w:rsidRPr="00C836A7">
        <w:rPr>
          <w:rFonts w:ascii="Times New Roman" w:eastAsia="Times New Roman" w:hAnsi="Times New Roman" w:cs="Times New Roman"/>
          <w:spacing w:val="-1"/>
          <w:sz w:val="24"/>
          <w:szCs w:val="24"/>
        </w:rPr>
        <w:t>r</w:t>
      </w:r>
      <w:r w:rsidR="00D01F43" w:rsidRPr="00C836A7">
        <w:rPr>
          <w:rFonts w:ascii="Times New Roman" w:eastAsia="Times New Roman" w:hAnsi="Times New Roman" w:cs="Times New Roman"/>
          <w:spacing w:val="3"/>
          <w:sz w:val="24"/>
          <w:szCs w:val="24"/>
        </w:rPr>
        <w:t>i</w:t>
      </w:r>
      <w:r w:rsidR="00D01F43" w:rsidRPr="00C836A7">
        <w:rPr>
          <w:rFonts w:ascii="Times New Roman" w:eastAsia="Times New Roman" w:hAnsi="Times New Roman" w:cs="Times New Roman"/>
          <w:spacing w:val="-1"/>
          <w:sz w:val="24"/>
          <w:szCs w:val="24"/>
        </w:rPr>
        <w:t>c</w:t>
      </w:r>
      <w:r w:rsidR="00D01F43" w:rsidRPr="00C836A7">
        <w:rPr>
          <w:rFonts w:ascii="Times New Roman" w:eastAsia="Times New Roman" w:hAnsi="Times New Roman" w:cs="Times New Roman"/>
          <w:sz w:val="24"/>
          <w:szCs w:val="24"/>
        </w:rPr>
        <w:t xml:space="preserve">e </w:t>
      </w:r>
      <w:r w:rsidR="00D01F43" w:rsidRPr="00C836A7">
        <w:rPr>
          <w:rFonts w:ascii="Times New Roman" w:eastAsia="Times New Roman" w:hAnsi="Times New Roman" w:cs="Times New Roman"/>
          <w:spacing w:val="-1"/>
          <w:sz w:val="24"/>
          <w:szCs w:val="24"/>
        </w:rPr>
        <w:t>a</w:t>
      </w:r>
      <w:r w:rsidR="00D01F43" w:rsidRPr="00C836A7">
        <w:rPr>
          <w:rFonts w:ascii="Times New Roman" w:eastAsia="Times New Roman" w:hAnsi="Times New Roman" w:cs="Times New Roman"/>
          <w:sz w:val="24"/>
          <w:szCs w:val="24"/>
        </w:rPr>
        <w:t>gr</w:t>
      </w:r>
      <w:r w:rsidR="00D01F43" w:rsidRPr="00C836A7">
        <w:rPr>
          <w:rFonts w:ascii="Times New Roman" w:eastAsia="Times New Roman" w:hAnsi="Times New Roman" w:cs="Times New Roman"/>
          <w:spacing w:val="-2"/>
          <w:sz w:val="24"/>
          <w:szCs w:val="24"/>
        </w:rPr>
        <w:t>e</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pacing w:val="3"/>
          <w:sz w:val="24"/>
          <w:szCs w:val="24"/>
        </w:rPr>
        <w:t>m</w:t>
      </w:r>
      <w:r w:rsidR="00D01F43" w:rsidRPr="00C836A7">
        <w:rPr>
          <w:rFonts w:ascii="Times New Roman" w:eastAsia="Times New Roman" w:hAnsi="Times New Roman" w:cs="Times New Roman"/>
          <w:spacing w:val="-1"/>
          <w:sz w:val="24"/>
          <w:szCs w:val="24"/>
        </w:rPr>
        <w:t>e</w:t>
      </w:r>
      <w:r w:rsidR="00D01F43" w:rsidRPr="00C836A7">
        <w:rPr>
          <w:rFonts w:ascii="Times New Roman" w:eastAsia="Times New Roman" w:hAnsi="Times New Roman" w:cs="Times New Roman"/>
          <w:sz w:val="24"/>
          <w:szCs w:val="24"/>
        </w:rPr>
        <w:t>nt) of</w:t>
      </w:r>
      <w:r w:rsidR="00D01F43" w:rsidRPr="00C836A7">
        <w:rPr>
          <w:rFonts w:ascii="Times New Roman" w:eastAsia="Times New Roman" w:hAnsi="Times New Roman" w:cs="Times New Roman"/>
          <w:spacing w:val="-1"/>
          <w:sz w:val="24"/>
          <w:szCs w:val="24"/>
        </w:rPr>
        <w:t xml:space="preserve"> </w:t>
      </w:r>
      <w:r w:rsidR="00D01F43" w:rsidRPr="00C836A7">
        <w:rPr>
          <w:rFonts w:ascii="Times New Roman" w:eastAsia="Times New Roman" w:hAnsi="Times New Roman" w:cs="Times New Roman"/>
          <w:sz w:val="24"/>
          <w:szCs w:val="24"/>
        </w:rPr>
        <w:t>$250,000.</w:t>
      </w:r>
    </w:p>
    <w:p w14:paraId="5A074805" w14:textId="77777777" w:rsidR="00D01F43" w:rsidRPr="00C836A7" w:rsidRDefault="00D01F43" w:rsidP="00D01F43">
      <w:pPr>
        <w:spacing w:before="7" w:after="0" w:line="240" w:lineRule="auto"/>
        <w:ind w:right="200"/>
        <w:rPr>
          <w:rFonts w:ascii="Times New Roman" w:hAnsi="Times New Roman" w:cs="Times New Roman"/>
          <w:sz w:val="24"/>
          <w:szCs w:val="24"/>
        </w:rPr>
      </w:pPr>
    </w:p>
    <w:p w14:paraId="6462D2E3" w14:textId="77777777" w:rsidR="00D01F43" w:rsidRPr="00C836A7" w:rsidRDefault="00D01F43" w:rsidP="00D01F43">
      <w:pPr>
        <w:spacing w:after="0"/>
        <w:ind w:right="200"/>
        <w:rPr>
          <w:rFonts w:ascii="Times New Roman" w:hAnsi="Times New Roman" w:cs="Times New Roman"/>
          <w:sz w:val="24"/>
          <w:szCs w:val="24"/>
        </w:rPr>
      </w:pPr>
    </w:p>
    <w:p w14:paraId="3E413DF5" w14:textId="77777777" w:rsidR="00D01F43" w:rsidRPr="00C836A7" w:rsidRDefault="00D01F43" w:rsidP="00D01F43">
      <w:pPr>
        <w:tabs>
          <w:tab w:val="left" w:pos="5180"/>
        </w:tabs>
        <w:spacing w:before="29" w:after="0" w:line="240" w:lineRule="auto"/>
        <w:ind w:right="200"/>
        <w:rPr>
          <w:rFonts w:ascii="Times New Roman" w:eastAsia="Times New Roman" w:hAnsi="Times New Roman" w:cs="Times New Roman"/>
          <w:sz w:val="24"/>
          <w:szCs w:val="24"/>
        </w:rPr>
      </w:pPr>
      <w:r w:rsidRPr="00C836A7">
        <w:rPr>
          <w:rFonts w:ascii="Times New Roman" w:eastAsia="Times New Roman" w:hAnsi="Times New Roman" w:cs="Times New Roman"/>
          <w:spacing w:val="1"/>
          <w:sz w:val="24"/>
          <w:szCs w:val="24"/>
        </w:rPr>
        <w:t>S</w:t>
      </w:r>
      <w:r w:rsidRPr="00C836A7">
        <w:rPr>
          <w:rFonts w:ascii="Times New Roman" w:eastAsia="Times New Roman" w:hAnsi="Times New Roman" w:cs="Times New Roman"/>
          <w:sz w:val="24"/>
          <w:szCs w:val="24"/>
        </w:rPr>
        <w:t>i</w:t>
      </w:r>
      <w:r w:rsidRPr="00C836A7">
        <w:rPr>
          <w:rFonts w:ascii="Times New Roman" w:eastAsia="Times New Roman" w:hAnsi="Times New Roman" w:cs="Times New Roman"/>
          <w:spacing w:val="-2"/>
          <w:sz w:val="24"/>
          <w:szCs w:val="24"/>
        </w:rPr>
        <w:t>g</w:t>
      </w:r>
      <w:r w:rsidRPr="00C836A7">
        <w:rPr>
          <w:rFonts w:ascii="Times New Roman" w:eastAsia="Times New Roman" w:hAnsi="Times New Roman" w:cs="Times New Roman"/>
          <w:sz w:val="24"/>
          <w:szCs w:val="24"/>
        </w:rPr>
        <w:t>n</w:t>
      </w:r>
      <w:r w:rsidRPr="00C836A7">
        <w:rPr>
          <w:rFonts w:ascii="Times New Roman" w:eastAsia="Times New Roman" w:hAnsi="Times New Roman" w:cs="Times New Roman"/>
          <w:spacing w:val="-1"/>
          <w:sz w:val="24"/>
          <w:szCs w:val="24"/>
        </w:rPr>
        <w:t>a</w:t>
      </w:r>
      <w:r w:rsidRPr="00C836A7">
        <w:rPr>
          <w:rFonts w:ascii="Times New Roman" w:eastAsia="Times New Roman" w:hAnsi="Times New Roman" w:cs="Times New Roman"/>
          <w:sz w:val="24"/>
          <w:szCs w:val="24"/>
        </w:rPr>
        <w:t>ture</w:t>
      </w:r>
      <w:r w:rsidRPr="00C836A7">
        <w:rPr>
          <w:rFonts w:ascii="Times New Roman" w:eastAsia="Times New Roman" w:hAnsi="Times New Roman" w:cs="Times New Roman"/>
          <w:spacing w:val="-1"/>
          <w:sz w:val="24"/>
          <w:szCs w:val="24"/>
        </w:rPr>
        <w:t xml:space="preserve"> </w:t>
      </w:r>
      <w:r w:rsidRPr="00C836A7">
        <w:rPr>
          <w:rFonts w:ascii="Times New Roman" w:eastAsia="Times New Roman" w:hAnsi="Times New Roman" w:cs="Times New Roman"/>
          <w:spacing w:val="2"/>
          <w:sz w:val="24"/>
          <w:szCs w:val="24"/>
        </w:rPr>
        <w:t>o</w:t>
      </w:r>
      <w:r w:rsidRPr="00C836A7">
        <w:rPr>
          <w:rFonts w:ascii="Times New Roman" w:eastAsia="Times New Roman" w:hAnsi="Times New Roman" w:cs="Times New Roman"/>
          <w:sz w:val="24"/>
          <w:szCs w:val="24"/>
        </w:rPr>
        <w:t xml:space="preserve">f </w:t>
      </w:r>
      <w:r w:rsidRPr="00C836A7">
        <w:rPr>
          <w:rFonts w:ascii="Times New Roman" w:eastAsia="Times New Roman" w:hAnsi="Times New Roman" w:cs="Times New Roman"/>
          <w:spacing w:val="-1"/>
          <w:sz w:val="24"/>
          <w:szCs w:val="24"/>
        </w:rPr>
        <w:t>O</w:t>
      </w:r>
      <w:r w:rsidRPr="00C836A7">
        <w:rPr>
          <w:rFonts w:ascii="Times New Roman" w:eastAsia="Times New Roman" w:hAnsi="Times New Roman" w:cs="Times New Roman"/>
          <w:sz w:val="24"/>
          <w:szCs w:val="24"/>
        </w:rPr>
        <w:t>f</w:t>
      </w:r>
      <w:r w:rsidRPr="00C836A7">
        <w:rPr>
          <w:rFonts w:ascii="Times New Roman" w:eastAsia="Times New Roman" w:hAnsi="Times New Roman" w:cs="Times New Roman"/>
          <w:spacing w:val="1"/>
          <w:sz w:val="24"/>
          <w:szCs w:val="24"/>
        </w:rPr>
        <w:t>f</w:t>
      </w:r>
      <w:r w:rsidRPr="00C836A7">
        <w:rPr>
          <w:rFonts w:ascii="Times New Roman" w:eastAsia="Times New Roman" w:hAnsi="Times New Roman" w:cs="Times New Roman"/>
          <w:spacing w:val="-1"/>
          <w:sz w:val="24"/>
          <w:szCs w:val="24"/>
        </w:rPr>
        <w:t>e</w:t>
      </w:r>
      <w:r w:rsidRPr="00C836A7">
        <w:rPr>
          <w:rFonts w:ascii="Times New Roman" w:eastAsia="Times New Roman" w:hAnsi="Times New Roman" w:cs="Times New Roman"/>
          <w:sz w:val="24"/>
          <w:szCs w:val="24"/>
        </w:rPr>
        <w:t xml:space="preserve">ror: </w:t>
      </w:r>
      <w:r w:rsidRPr="00C836A7">
        <w:rPr>
          <w:rFonts w:ascii="Times New Roman" w:eastAsia="Times New Roman" w:hAnsi="Times New Roman" w:cs="Times New Roman"/>
          <w:sz w:val="24"/>
          <w:szCs w:val="24"/>
          <w:u w:val="single" w:color="000000"/>
        </w:rPr>
        <w:tab/>
      </w:r>
    </w:p>
    <w:p w14:paraId="67F2C4A1" w14:textId="77777777" w:rsidR="00D01F43" w:rsidRPr="00C836A7" w:rsidRDefault="00D01F43" w:rsidP="00D01F43">
      <w:pPr>
        <w:tabs>
          <w:tab w:val="left" w:pos="1400"/>
        </w:tabs>
        <w:spacing w:before="29" w:after="0" w:line="240" w:lineRule="auto"/>
        <w:ind w:right="200"/>
        <w:rPr>
          <w:rFonts w:ascii="Times New Roman" w:eastAsia="Times New Roman" w:hAnsi="Times New Roman" w:cs="Times New Roman"/>
          <w:sz w:val="24"/>
          <w:szCs w:val="24"/>
        </w:rPr>
      </w:pPr>
    </w:p>
    <w:p w14:paraId="676E5284" w14:textId="77777777" w:rsidR="00D01F43" w:rsidRPr="00C836A7" w:rsidRDefault="00D01F43" w:rsidP="00D01F43">
      <w:pPr>
        <w:tabs>
          <w:tab w:val="left" w:pos="1400"/>
        </w:tabs>
        <w:spacing w:before="29" w:after="0" w:line="240" w:lineRule="auto"/>
        <w:ind w:right="200"/>
        <w:rPr>
          <w:rFonts w:ascii="Times New Roman" w:eastAsia="Times New Roman" w:hAnsi="Times New Roman" w:cs="Times New Roman"/>
          <w:sz w:val="24"/>
          <w:szCs w:val="24"/>
        </w:rPr>
      </w:pPr>
      <w:r w:rsidRPr="00C836A7">
        <w:rPr>
          <w:rFonts w:ascii="Times New Roman" w:eastAsia="Times New Roman" w:hAnsi="Times New Roman" w:cs="Times New Roman"/>
          <w:sz w:val="24"/>
          <w:szCs w:val="24"/>
        </w:rPr>
        <w:t>D</w:t>
      </w:r>
      <w:r w:rsidRPr="00C836A7">
        <w:rPr>
          <w:rFonts w:ascii="Times New Roman" w:eastAsia="Times New Roman" w:hAnsi="Times New Roman" w:cs="Times New Roman"/>
          <w:spacing w:val="-1"/>
          <w:sz w:val="24"/>
          <w:szCs w:val="24"/>
        </w:rPr>
        <w:t>a</w:t>
      </w:r>
      <w:r w:rsidRPr="00C836A7">
        <w:rPr>
          <w:rFonts w:ascii="Times New Roman" w:eastAsia="Times New Roman" w:hAnsi="Times New Roman" w:cs="Times New Roman"/>
          <w:sz w:val="24"/>
          <w:szCs w:val="24"/>
        </w:rPr>
        <w:t>te</w:t>
      </w:r>
      <w:r w:rsidRPr="00C836A7">
        <w:rPr>
          <w:rFonts w:ascii="Times New Roman" w:eastAsia="Times New Roman" w:hAnsi="Times New Roman" w:cs="Times New Roman"/>
          <w:sz w:val="24"/>
          <w:szCs w:val="24"/>
          <w:u w:val="single" w:color="000000"/>
        </w:rPr>
        <w:t xml:space="preserve"> </w:t>
      </w:r>
      <w:r w:rsidRPr="00C836A7">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p>
    <w:p w14:paraId="0E607FBA" w14:textId="77777777" w:rsidR="00D01F43" w:rsidRPr="00C836A7" w:rsidRDefault="00D01F43" w:rsidP="00D01F43">
      <w:pPr>
        <w:rPr>
          <w:rFonts w:ascii="Times New Roman" w:hAnsi="Times New Roman" w:cs="Times New Roman"/>
          <w:sz w:val="24"/>
          <w:szCs w:val="24"/>
        </w:rPr>
      </w:pPr>
    </w:p>
    <w:p w14:paraId="64C31707" w14:textId="77777777" w:rsidR="002D2066" w:rsidRDefault="002D2066">
      <w:pPr>
        <w:rPr>
          <w:rFonts w:ascii="Times New Roman" w:eastAsia="Times New Roman" w:hAnsi="Times New Roman" w:cs="Times New Roman"/>
          <w:sz w:val="40"/>
          <w:szCs w:val="24"/>
        </w:rPr>
      </w:pPr>
      <w:bookmarkStart w:id="398" w:name="_Toc476143050"/>
      <w:bookmarkStart w:id="399" w:name="_Toc451411710"/>
      <w:r>
        <w:br w:type="page"/>
      </w:r>
    </w:p>
    <w:p w14:paraId="38D1E465" w14:textId="67ACA1AB" w:rsidR="00161816" w:rsidRPr="0001155B" w:rsidRDefault="00D01F43" w:rsidP="003B767A">
      <w:pPr>
        <w:pStyle w:val="Title"/>
        <w:outlineLvl w:val="1"/>
        <w:rPr>
          <w:sz w:val="32"/>
          <w:szCs w:val="32"/>
        </w:rPr>
      </w:pPr>
      <w:bookmarkStart w:id="400" w:name="_Toc505759534"/>
      <w:r w:rsidRPr="0001155B">
        <w:rPr>
          <w:sz w:val="32"/>
          <w:szCs w:val="32"/>
        </w:rPr>
        <w:lastRenderedPageBreak/>
        <w:t>APPENDIX G</w:t>
      </w:r>
      <w:bookmarkEnd w:id="400"/>
    </w:p>
    <w:p w14:paraId="54F6E5B7" w14:textId="15F8F1BB" w:rsidR="00D01F43" w:rsidRPr="0001155B" w:rsidRDefault="00D01F43" w:rsidP="003B767A">
      <w:pPr>
        <w:pStyle w:val="Title"/>
        <w:outlineLvl w:val="2"/>
        <w:rPr>
          <w:sz w:val="32"/>
          <w:szCs w:val="32"/>
        </w:rPr>
      </w:pPr>
      <w:bookmarkStart w:id="401" w:name="_Toc505759535"/>
      <w:r w:rsidRPr="0001155B">
        <w:rPr>
          <w:sz w:val="32"/>
          <w:szCs w:val="32"/>
        </w:rPr>
        <w:t>Detailed Statement of Work</w:t>
      </w:r>
      <w:bookmarkEnd w:id="398"/>
      <w:bookmarkEnd w:id="401"/>
    </w:p>
    <w:p w14:paraId="1ED77CCB" w14:textId="77777777" w:rsidR="00D01F43" w:rsidRPr="00D60D42" w:rsidRDefault="00D01F43" w:rsidP="003B767A">
      <w:pPr>
        <w:pStyle w:val="H3Normal"/>
        <w:jc w:val="center"/>
      </w:pPr>
    </w:p>
    <w:bookmarkEnd w:id="399"/>
    <w:p w14:paraId="4BDB2D05" w14:textId="77777777" w:rsidR="00D01F43" w:rsidRPr="0002500C" w:rsidRDefault="00D01F43" w:rsidP="0001155B">
      <w:pPr>
        <w:pStyle w:val="H1Normal"/>
        <w:spacing w:after="120"/>
        <w:ind w:left="0" w:right="0"/>
      </w:pPr>
      <w:r w:rsidRPr="0002500C">
        <w:t>This APPENDIX contains the Statement of Work for this QA procurement. The Statement of Work is a companion document to the requirements found in APPENDIX H and should be read and interpreted as a statement of both expectation and as an explanation of the Project described in Part 1 and of the requirements found in APPENDIX H. The Scope of Work described herein outlines the responsibilities and Project obligations of the selected QA Contractor. Prior to preparing their proposals in response to this procurement, Offerors are required to review the System Integrator</w:t>
      </w:r>
      <w:r>
        <w:t xml:space="preserve"> </w:t>
      </w:r>
      <w:r w:rsidRPr="0002500C">
        <w:t>and Data Services</w:t>
      </w:r>
      <w:r>
        <w:t xml:space="preserve"> </w:t>
      </w:r>
      <w:r w:rsidRPr="0002500C">
        <w:t xml:space="preserve">RFPs as well as the questions and answers (Q&amp;A’s) and addendums for the respective RFPs as may be found in the Procurement Library. </w:t>
      </w:r>
    </w:p>
    <w:p w14:paraId="325AF847" w14:textId="77777777" w:rsidR="00D01F43" w:rsidRPr="007B6A51" w:rsidRDefault="00D01F43" w:rsidP="0001155B">
      <w:pPr>
        <w:pStyle w:val="H1Normal"/>
        <w:spacing w:after="120"/>
        <w:ind w:left="0" w:right="0"/>
      </w:pPr>
      <w:r w:rsidRPr="007B6A51">
        <w:t xml:space="preserve">The QA Contractor (“Contractor”) will play a critical role in the overall success of the MMISR Project. The </w:t>
      </w:r>
      <w:r>
        <w:t>Contractor</w:t>
      </w:r>
      <w:r w:rsidRPr="007B6A51">
        <w:t xml:space="preserve"> </w:t>
      </w:r>
      <w:r>
        <w:t>must</w:t>
      </w:r>
      <w:r w:rsidRPr="007B6A51">
        <w:t xml:space="preserve"> provide </w:t>
      </w:r>
      <w:r>
        <w:t>all required services for four</w:t>
      </w:r>
      <w:r w:rsidRPr="007B6A51">
        <w:t xml:space="preserve"> (</w:t>
      </w:r>
      <w:r>
        <w:t>4</w:t>
      </w:r>
      <w:r w:rsidRPr="007B6A51">
        <w:t xml:space="preserve">) essential business component areas: </w:t>
      </w:r>
      <w:r>
        <w:t xml:space="preserve">1) </w:t>
      </w:r>
      <w:r w:rsidRPr="00FE4655">
        <w:t xml:space="preserve">Program Integrity </w:t>
      </w:r>
      <w:r>
        <w:t xml:space="preserve">(PI) </w:t>
      </w:r>
      <w:r w:rsidRPr="00FE4655">
        <w:t>support, including Third-Party Liability (TPL), Fraud and Abuse Detection Services</w:t>
      </w:r>
      <w:r>
        <w:t xml:space="preserve"> (FADS)</w:t>
      </w:r>
      <w:r w:rsidRPr="00FE4655">
        <w:t xml:space="preserve">, </w:t>
      </w:r>
      <w:r>
        <w:t xml:space="preserve">and </w:t>
      </w:r>
      <w:r w:rsidRPr="00FE4655">
        <w:t xml:space="preserve">audit coordination and compliance; </w:t>
      </w:r>
      <w:r>
        <w:t xml:space="preserve">2) </w:t>
      </w:r>
      <w:r w:rsidRPr="00FE4655">
        <w:t xml:space="preserve">Management of Recovery and Audit responsibilities; </w:t>
      </w:r>
      <w:r>
        <w:t xml:space="preserve">3) </w:t>
      </w:r>
      <w:r w:rsidRPr="007B6A51">
        <w:t>Quality Reporting</w:t>
      </w:r>
      <w:r>
        <w:t xml:space="preserve">; and 4) </w:t>
      </w:r>
      <w:r w:rsidRPr="00FE4655">
        <w:t>Coordination of efforts and projects with the HSD Office of Inspector General (OIG) and the Medicaid Fraud Control Unit (MFCU) of the Office of the Attorney General (OAG)</w:t>
      </w:r>
      <w:r w:rsidRPr="007B6A51">
        <w:t xml:space="preserve">. </w:t>
      </w:r>
    </w:p>
    <w:p w14:paraId="66F37F00" w14:textId="77777777" w:rsidR="00D01F43" w:rsidRPr="007B6A51" w:rsidRDefault="00D01F43" w:rsidP="0001155B">
      <w:pPr>
        <w:pStyle w:val="H1Normal"/>
        <w:spacing w:after="120"/>
        <w:ind w:left="0" w:right="0"/>
      </w:pPr>
      <w:r>
        <w:t>Centers for Medicare and Medicaid Services (</w:t>
      </w:r>
      <w:r w:rsidRPr="007B6A51">
        <w:t>CMS</w:t>
      </w:r>
      <w:r>
        <w:t>)</w:t>
      </w:r>
      <w:r w:rsidRPr="007B6A51">
        <w:t>, the primary funding entity for the MMISR Project, has identified</w:t>
      </w:r>
      <w:r>
        <w:t>,</w:t>
      </w:r>
      <w:r w:rsidRPr="007B6A51">
        <w:t xml:space="preserve"> in the Medicaid Enterprise Certification Toolkit (MECT)</w:t>
      </w:r>
      <w:r>
        <w:t>,</w:t>
      </w:r>
      <w:r w:rsidRPr="007B6A51">
        <w:t xml:space="preserve"> certain Critical Success Factors (CSF</w:t>
      </w:r>
      <w:r>
        <w:t>s</w:t>
      </w:r>
      <w:r w:rsidRPr="007B6A51">
        <w:t xml:space="preserve">) that are applicable for MMIS certification. The </w:t>
      </w:r>
      <w:r>
        <w:t>Contractor</w:t>
      </w:r>
      <w:r w:rsidRPr="007B6A51">
        <w:t xml:space="preserve"> must deliver the services that will meet the requirements </w:t>
      </w:r>
      <w:r>
        <w:t xml:space="preserve">outlined in this Statement of Work, </w:t>
      </w:r>
      <w:r w:rsidRPr="007B6A51">
        <w:t>detailed in APPENDIX H and the CSF</w:t>
      </w:r>
      <w:r>
        <w:t>s</w:t>
      </w:r>
      <w:r w:rsidRPr="007B6A51">
        <w:t xml:space="preserve"> for each </w:t>
      </w:r>
      <w:r>
        <w:t xml:space="preserve">QA </w:t>
      </w:r>
      <w:r w:rsidRPr="007B6A51">
        <w:t>c</w:t>
      </w:r>
      <w:r>
        <w:t>omponent.</w:t>
      </w:r>
      <w:r w:rsidRPr="007B6A51">
        <w:t xml:space="preserve"> The requirements and CSFs apply across the </w:t>
      </w:r>
      <w:r>
        <w:t xml:space="preserve">HHS 2020 </w:t>
      </w:r>
      <w:r w:rsidRPr="007B6A51">
        <w:rPr>
          <w:rStyle w:val="H2NormalChar"/>
        </w:rPr>
        <w:t>Enterprise, not just to Medicaid.</w:t>
      </w:r>
    </w:p>
    <w:p w14:paraId="265C2095" w14:textId="77777777" w:rsidR="00D01F43" w:rsidRPr="007B6A51" w:rsidRDefault="00D01F43" w:rsidP="0001155B">
      <w:pPr>
        <w:pStyle w:val="H1Normal"/>
        <w:spacing w:after="120"/>
        <w:ind w:left="0" w:right="0"/>
      </w:pPr>
      <w:r w:rsidRPr="00681A7D">
        <w:t xml:space="preserve">The QA </w:t>
      </w:r>
      <w:r>
        <w:t>module</w:t>
      </w:r>
      <w:r w:rsidRPr="00681A7D">
        <w:t xml:space="preserve"> must integrate with the SI Solution</w:t>
      </w:r>
      <w:r>
        <w:t xml:space="preserve"> </w:t>
      </w:r>
      <w:r w:rsidRPr="00681A7D">
        <w:t xml:space="preserve">which consists of a highly reliable, loosely coupled, secure SOA-compliant integration platform for all of HHS 2020 that will provide systems migration capability, core shared services (as defined in the SI RFP) and an ongoing operational monitoring and management capability. The QA Contractor will be </w:t>
      </w:r>
      <w:r>
        <w:t xml:space="preserve">required </w:t>
      </w:r>
      <w:r w:rsidRPr="00681A7D">
        <w:t xml:space="preserve">to adhere to all standards established by the SI Contractor and approved by the State </w:t>
      </w:r>
      <w:r>
        <w:t>for</w:t>
      </w:r>
      <w:r w:rsidRPr="00681A7D">
        <w:t xml:space="preserve"> integration, interoperability, security</w:t>
      </w:r>
      <w:r>
        <w:t>, Single Sign On (SSO)</w:t>
      </w:r>
      <w:r w:rsidRPr="00681A7D">
        <w:t xml:space="preserve"> and transmission of data.</w:t>
      </w:r>
      <w:r w:rsidRPr="00A302B0">
        <w:t xml:space="preserve"> </w:t>
      </w:r>
      <w:r>
        <w:t>The Contractor must exchange data using the SI’s ESB and acknowledge the data belongs to the State.</w:t>
      </w:r>
    </w:p>
    <w:p w14:paraId="375AB817" w14:textId="77777777" w:rsidR="00D01F43" w:rsidRDefault="00D01F43" w:rsidP="0001155B">
      <w:pPr>
        <w:pStyle w:val="H1Normal"/>
        <w:spacing w:after="120"/>
        <w:ind w:left="0" w:right="0"/>
      </w:pPr>
      <w:r w:rsidRPr="007B6A51">
        <w:t xml:space="preserve">The Contractor’s </w:t>
      </w:r>
      <w:r>
        <w:t>business services</w:t>
      </w:r>
      <w:r w:rsidRPr="007B6A51">
        <w:t xml:space="preserve"> must have the processes, tools and skills to deliver on all </w:t>
      </w:r>
      <w:r>
        <w:t>four</w:t>
      </w:r>
      <w:r w:rsidRPr="007B6A51">
        <w:t xml:space="preserve"> of the</w:t>
      </w:r>
      <w:r w:rsidRPr="001F754D">
        <w:t xml:space="preserve"> QA </w:t>
      </w:r>
      <w:r>
        <w:t>components</w:t>
      </w:r>
      <w:r w:rsidRPr="001F754D">
        <w:t xml:space="preserve">. The State is seeking a Contractor who understands how to apply proven approaches for efficient delivery of timely and accurate services and to minimize </w:t>
      </w:r>
      <w:r>
        <w:t>duplication of services</w:t>
      </w:r>
      <w:r w:rsidRPr="001F754D">
        <w:t xml:space="preserve">. HSD is seeking a Contractor who can efficiently deliver a broad range of extremely high-quality </w:t>
      </w:r>
      <w:r>
        <w:t xml:space="preserve">QA business services </w:t>
      </w:r>
      <w:r w:rsidRPr="001F754D">
        <w:t xml:space="preserve">in a complex environment from contract award through MMISR certification by CMS and into on-going </w:t>
      </w:r>
      <w:r>
        <w:t>M</w:t>
      </w:r>
      <w:r w:rsidRPr="001F754D">
        <w:t xml:space="preserve">aintenance and </w:t>
      </w:r>
      <w:r>
        <w:t>O</w:t>
      </w:r>
      <w:r w:rsidRPr="001F754D">
        <w:t>perations (M&amp;O).</w:t>
      </w:r>
    </w:p>
    <w:p w14:paraId="2E551A88" w14:textId="77777777" w:rsidR="00D01F43" w:rsidRPr="005C7E7B" w:rsidRDefault="00D01F43" w:rsidP="0001155B">
      <w:pPr>
        <w:pStyle w:val="H1Normal"/>
        <w:spacing w:after="120"/>
        <w:ind w:left="0" w:right="0"/>
      </w:pPr>
      <w:r>
        <w:t>O</w:t>
      </w:r>
      <w:r w:rsidRPr="00BC0CEF">
        <w:t>f</w:t>
      </w:r>
      <w:r>
        <w:t>fero</w:t>
      </w:r>
      <w:r w:rsidRPr="00BC0CEF">
        <w:t>r</w:t>
      </w:r>
      <w:r>
        <w:t>s</w:t>
      </w:r>
      <w:r w:rsidRPr="00BC0CEF">
        <w:t xml:space="preserve"> ar</w:t>
      </w:r>
      <w:r>
        <w:t xml:space="preserve">e </w:t>
      </w:r>
      <w:r w:rsidRPr="00BC0CEF">
        <w:t>e</w:t>
      </w:r>
      <w:r>
        <w:t>n</w:t>
      </w:r>
      <w:r w:rsidRPr="00BC0CEF">
        <w:t>c</w:t>
      </w:r>
      <w:r>
        <w:t>o</w:t>
      </w:r>
      <w:r w:rsidRPr="00BC0CEF">
        <w:t>u</w:t>
      </w:r>
      <w:r>
        <w:t>rag</w:t>
      </w:r>
      <w:r w:rsidRPr="00BC0CEF">
        <w:t>e</w:t>
      </w:r>
      <w:r>
        <w:t>d</w:t>
      </w:r>
      <w:r w:rsidRPr="00BC0CEF">
        <w:t xml:space="preserve"> </w:t>
      </w:r>
      <w:r>
        <w:t>to</w:t>
      </w:r>
      <w:r w:rsidRPr="00BC0CEF">
        <w:t xml:space="preserve"> </w:t>
      </w:r>
      <w:r>
        <w:t>p</w:t>
      </w:r>
      <w:r w:rsidRPr="00BC0CEF">
        <w:t>r</w:t>
      </w:r>
      <w:r>
        <w:t>opose</w:t>
      </w:r>
      <w:r w:rsidRPr="00BC0CEF">
        <w:t xml:space="preserve"> </w:t>
      </w:r>
      <w:r>
        <w:t>innovative</w:t>
      </w:r>
      <w:r w:rsidRPr="00BC0CEF">
        <w:t xml:space="preserve"> </w:t>
      </w:r>
      <w:r>
        <w:t>business services</w:t>
      </w:r>
      <w:r w:rsidRPr="00BC0CEF">
        <w:t xml:space="preserve"> </w:t>
      </w:r>
      <w:r>
        <w:t>to</w:t>
      </w:r>
      <w:r w:rsidRPr="00BC0CEF">
        <w:t xml:space="preserve"> </w:t>
      </w:r>
      <w:r>
        <w:t>me</w:t>
      </w:r>
      <w:r w:rsidRPr="00BC0CEF">
        <w:t>e</w:t>
      </w:r>
      <w:r>
        <w:t>t</w:t>
      </w:r>
      <w:r w:rsidRPr="00BC0CEF">
        <w:t xml:space="preserve"> </w:t>
      </w:r>
      <w:r>
        <w:t>or</w:t>
      </w:r>
      <w:r w:rsidRPr="00BC0CEF">
        <w:t xml:space="preserve"> e</w:t>
      </w:r>
      <w:r>
        <w:t>x</w:t>
      </w:r>
      <w:r w:rsidRPr="00BC0CEF">
        <w:t>cee</w:t>
      </w:r>
      <w:r>
        <w:t>d</w:t>
      </w:r>
      <w:r w:rsidRPr="00BC0CEF">
        <w:t xml:space="preserve"> </w:t>
      </w:r>
      <w:r>
        <w:t xml:space="preserve">the </w:t>
      </w:r>
      <w:r>
        <w:lastRenderedPageBreak/>
        <w:t>r</w:t>
      </w:r>
      <w:r w:rsidRPr="00BC0CEF">
        <w:t>e</w:t>
      </w:r>
      <w:r>
        <w:t>quir</w:t>
      </w:r>
      <w:r w:rsidRPr="00BC0CEF">
        <w:t>e</w:t>
      </w:r>
      <w:r>
        <w:t>ments</w:t>
      </w:r>
      <w:r w:rsidRPr="00BC0CEF">
        <w:t xml:space="preserve"> </w:t>
      </w:r>
      <w:r>
        <w:t>of</w:t>
      </w:r>
      <w:r w:rsidRPr="00BC0CEF">
        <w:t xml:space="preserve"> </w:t>
      </w:r>
      <w:r>
        <w:t>th</w:t>
      </w:r>
      <w:r w:rsidRPr="00BC0CEF">
        <w:t>i</w:t>
      </w:r>
      <w:r>
        <w:t>s</w:t>
      </w:r>
      <w:r w:rsidRPr="00BC0CEF">
        <w:t xml:space="preserve"> </w:t>
      </w:r>
      <w:r>
        <w:t>R</w:t>
      </w:r>
      <w:r w:rsidRPr="00BC0CEF">
        <w:t>FP</w:t>
      </w:r>
      <w:r>
        <w:t>. All</w:t>
      </w:r>
      <w:r w:rsidRPr="00BC0CEF">
        <w:t xml:space="preserve"> </w:t>
      </w:r>
      <w:r>
        <w:t>O</w:t>
      </w:r>
      <w:r w:rsidRPr="00BC0CEF">
        <w:t>ffe</w:t>
      </w:r>
      <w:r>
        <w:t>ro</w:t>
      </w:r>
      <w:r w:rsidRPr="00BC0CEF">
        <w:t>r</w:t>
      </w:r>
      <w:r>
        <w:t>s</w:t>
      </w:r>
      <w:r w:rsidRPr="00BC0CEF">
        <w:t xml:space="preserve"> ar</w:t>
      </w:r>
      <w:r>
        <w:t xml:space="preserve">e </w:t>
      </w:r>
      <w:r w:rsidRPr="00BC0CEF">
        <w:t>enc</w:t>
      </w:r>
      <w:r>
        <w:t>ou</w:t>
      </w:r>
      <w:r w:rsidRPr="00BC0CEF">
        <w:t>ra</w:t>
      </w:r>
      <w:r>
        <w:t>g</w:t>
      </w:r>
      <w:r w:rsidRPr="00BC0CEF">
        <w:t>e</w:t>
      </w:r>
      <w:r>
        <w:t>d</w:t>
      </w:r>
      <w:r w:rsidRPr="00BC0CEF">
        <w:t xml:space="preserve"> </w:t>
      </w:r>
      <w:r>
        <w:t>to</w:t>
      </w:r>
      <w:r w:rsidRPr="00BC0CEF">
        <w:t xml:space="preserve"> de</w:t>
      </w:r>
      <w:r>
        <w:t>monstr</w:t>
      </w:r>
      <w:r w:rsidRPr="00BC0CEF">
        <w:t>a</w:t>
      </w:r>
      <w:r>
        <w:t>te</w:t>
      </w:r>
      <w:r w:rsidRPr="00BC0CEF">
        <w:t xml:space="preserve"> ad</w:t>
      </w:r>
      <w:r>
        <w:t>d</w:t>
      </w:r>
      <w:r w:rsidRPr="00BC0CEF">
        <w:t>e</w:t>
      </w:r>
      <w:r>
        <w:t>d</w:t>
      </w:r>
      <w:r w:rsidRPr="00BC0CEF">
        <w:t xml:space="preserve"> </w:t>
      </w:r>
      <w:r>
        <w:t>v</w:t>
      </w:r>
      <w:r w:rsidRPr="00BC0CEF">
        <w:t>a</w:t>
      </w:r>
      <w:r>
        <w:t>lue</w:t>
      </w:r>
      <w:r w:rsidRPr="00BC0CEF">
        <w:t xml:space="preserve"> </w:t>
      </w:r>
      <w:r>
        <w:t>in</w:t>
      </w:r>
      <w:r w:rsidRPr="00BC0CEF">
        <w:t xml:space="preserve"> </w:t>
      </w:r>
      <w:r>
        <w:t>their</w:t>
      </w:r>
      <w:r w:rsidRPr="00BC0CEF">
        <w:t xml:space="preserve"> </w:t>
      </w:r>
      <w:r>
        <w:t>p</w:t>
      </w:r>
      <w:r w:rsidRPr="00BC0CEF">
        <w:t>r</w:t>
      </w:r>
      <w:r>
        <w:t>o</w:t>
      </w:r>
      <w:r w:rsidRPr="00BC0CEF">
        <w:t>p</w:t>
      </w:r>
      <w:r>
        <w:t>osals</w:t>
      </w:r>
      <w:r w:rsidRPr="00BC0CEF">
        <w:t xml:space="preserve"> b</w:t>
      </w:r>
      <w:r>
        <w:t>y r</w:t>
      </w:r>
      <w:r w:rsidRPr="00BC0CEF">
        <w:t>ec</w:t>
      </w:r>
      <w:r>
        <w:t>om</w:t>
      </w:r>
      <w:r w:rsidRPr="00BC0CEF">
        <w:t>me</w:t>
      </w:r>
      <w:r>
        <w:t>ndi</w:t>
      </w:r>
      <w:r w:rsidRPr="00BC0CEF">
        <w:t>n</w:t>
      </w:r>
      <w:r>
        <w:t>g</w:t>
      </w:r>
      <w:r w:rsidRPr="00BC0CEF">
        <w:t xml:space="preserve"> </w:t>
      </w:r>
      <w:r>
        <w:t>innovative</w:t>
      </w:r>
      <w:r w:rsidRPr="00BC0CEF">
        <w:t xml:space="preserve"> c</w:t>
      </w:r>
      <w:r>
        <w:t>on</w:t>
      </w:r>
      <w:r w:rsidRPr="00BC0CEF">
        <w:t>ce</w:t>
      </w:r>
      <w:r>
        <w:t>pts which may</w:t>
      </w:r>
      <w:r w:rsidRPr="00BC0CEF">
        <w:t xml:space="preserve"> </w:t>
      </w:r>
      <w:r>
        <w:t>not have been specifically</w:t>
      </w:r>
      <w:r w:rsidRPr="00BC0CEF">
        <w:t xml:space="preserve"> a</w:t>
      </w:r>
      <w:r>
        <w:t>ddr</w:t>
      </w:r>
      <w:r w:rsidRPr="00BC0CEF">
        <w:t>e</w:t>
      </w:r>
      <w:r>
        <w:t>s</w:t>
      </w:r>
      <w:r w:rsidRPr="00BC0CEF">
        <w:t>se</w:t>
      </w:r>
      <w:r>
        <w:t>d</w:t>
      </w:r>
      <w:r w:rsidRPr="00BC0CEF">
        <w:t xml:space="preserve"> </w:t>
      </w:r>
      <w:r>
        <w:t>in</w:t>
      </w:r>
      <w:r w:rsidRPr="00BC0CEF">
        <w:t xml:space="preserve"> </w:t>
      </w:r>
      <w:r>
        <w:t>th</w:t>
      </w:r>
      <w:r w:rsidRPr="00BC0CEF">
        <w:t>i</w:t>
      </w:r>
      <w:r>
        <w:t>s RFP.</w:t>
      </w:r>
    </w:p>
    <w:p w14:paraId="11E79486" w14:textId="77777777" w:rsidR="00D01F43" w:rsidRPr="00E233A4" w:rsidRDefault="00D01F43" w:rsidP="004A1993">
      <w:pPr>
        <w:pStyle w:val="ListParagraph"/>
        <w:numPr>
          <w:ilvl w:val="0"/>
          <w:numId w:val="53"/>
        </w:numPr>
        <w:rPr>
          <w:rFonts w:ascii="Times New Roman" w:hAnsi="Times New Roman" w:cs="Times New Roman"/>
          <w:b/>
          <w:sz w:val="24"/>
          <w:szCs w:val="24"/>
        </w:rPr>
      </w:pPr>
      <w:bookmarkStart w:id="402" w:name="_Toc450899788"/>
      <w:r w:rsidRPr="00E233A4">
        <w:rPr>
          <w:rFonts w:ascii="Times New Roman" w:hAnsi="Times New Roman" w:cs="Times New Roman"/>
          <w:b/>
          <w:sz w:val="24"/>
          <w:szCs w:val="24"/>
        </w:rPr>
        <w:t>Services and Approach</w:t>
      </w:r>
    </w:p>
    <w:p w14:paraId="7C39863C" w14:textId="77777777" w:rsidR="00D01F43" w:rsidRPr="00314492" w:rsidRDefault="00D01F43" w:rsidP="0001155B">
      <w:pPr>
        <w:pStyle w:val="H1Normal"/>
        <w:ind w:left="0" w:right="0"/>
      </w:pPr>
      <w:r w:rsidRPr="00314492">
        <w:t>The Contractor’s project and contract management practices must reflect accepted best practices (e.g., Project Management Body of Knowledge</w:t>
      </w:r>
      <w:r>
        <w:t xml:space="preserve"> (PMBOK)</w:t>
      </w:r>
      <w:r w:rsidRPr="00314492">
        <w:t xml:space="preserve">, </w:t>
      </w:r>
      <w:r>
        <w:t>Continuous Process Improvement (</w:t>
      </w:r>
      <w:r w:rsidRPr="00314492">
        <w:t>CPI)</w:t>
      </w:r>
      <w:r>
        <w:t>)</w:t>
      </w:r>
      <w:r w:rsidRPr="00314492">
        <w:t xml:space="preserve">, complemented by insight gained from successful work on service projects of similar size and complexity for customers like the State of NM. The Contractor’s project and contract management approach </w:t>
      </w:r>
      <w:r>
        <w:t>shall</w:t>
      </w:r>
      <w:r w:rsidRPr="00314492">
        <w:t xml:space="preserve"> be practical, results-oriented and readily implemented. At a minimum, the </w:t>
      </w:r>
      <w:r>
        <w:t>Offeror</w:t>
      </w:r>
      <w:r w:rsidRPr="00314492">
        <w:t xml:space="preserve"> is required to propose compatible processes and tools to perform all the project and contract management activities that are outlined in this APPENDIX G and in </w:t>
      </w:r>
      <w:r>
        <w:t xml:space="preserve">the Requirements found in </w:t>
      </w:r>
      <w:r w:rsidRPr="00314492">
        <w:t xml:space="preserve">APPENDIX H of this RFP. All project management activities </w:t>
      </w:r>
      <w:r>
        <w:t>shall</w:t>
      </w:r>
      <w:r w:rsidRPr="00314492">
        <w:t xml:space="preserve"> be coordinated with the State’s PMO, and when so directed by the State’s PMO, with the SI Contractor. </w:t>
      </w:r>
      <w:r>
        <w:t xml:space="preserve">The </w:t>
      </w:r>
      <w:r w:rsidRPr="00314492">
        <w:t xml:space="preserve">Contractor’s tools </w:t>
      </w:r>
      <w:r>
        <w:t xml:space="preserve">and processes </w:t>
      </w:r>
      <w:r w:rsidRPr="00314492">
        <w:t xml:space="preserve">must </w:t>
      </w:r>
      <w:r>
        <w:t>adhere to the standards set by the SI</w:t>
      </w:r>
      <w:r w:rsidRPr="00314492">
        <w:t xml:space="preserve"> </w:t>
      </w:r>
      <w:r>
        <w:t>and</w:t>
      </w:r>
      <w:r w:rsidRPr="00314492">
        <w:t xml:space="preserve"> used by the </w:t>
      </w:r>
      <w:r>
        <w:t xml:space="preserve">HHS 2020 </w:t>
      </w:r>
      <w:r w:rsidRPr="00314492">
        <w:t>State</w:t>
      </w:r>
      <w:r>
        <w:t>-led PMO</w:t>
      </w:r>
      <w:r w:rsidRPr="00314492">
        <w:t>.</w:t>
      </w:r>
    </w:p>
    <w:p w14:paraId="45DF966B" w14:textId="2189CA31" w:rsidR="00D01F43" w:rsidRDefault="00D01F43" w:rsidP="0001155B">
      <w:pPr>
        <w:pStyle w:val="H1Normal"/>
        <w:ind w:left="0" w:right="0"/>
      </w:pPr>
      <w:r w:rsidRPr="00CF2660">
        <w:t>HSD is seeking a</w:t>
      </w:r>
      <w:r>
        <w:t xml:space="preserve"> </w:t>
      </w:r>
      <w:r w:rsidRPr="00F54CD2">
        <w:t>Contractor that has</w:t>
      </w:r>
      <w:r>
        <w:t xml:space="preserve"> </w:t>
      </w:r>
      <w:r w:rsidRPr="00F54CD2">
        <w:t xml:space="preserve">demonstrable and proven </w:t>
      </w:r>
      <w:r>
        <w:t>business services</w:t>
      </w:r>
      <w:r w:rsidRPr="00F54CD2">
        <w:t xml:space="preserve"> </w:t>
      </w:r>
      <w:r>
        <w:t xml:space="preserve">using </w:t>
      </w:r>
      <w:r w:rsidRPr="00ED7F23">
        <w:t>a service-delivery approach to accomplish the following:</w:t>
      </w:r>
    </w:p>
    <w:p w14:paraId="3E1E6F13" w14:textId="77777777" w:rsidR="00DC2657" w:rsidRPr="00ED7F23" w:rsidRDefault="00DC2657" w:rsidP="0001155B">
      <w:pPr>
        <w:pStyle w:val="H1Normal"/>
        <w:ind w:left="0" w:right="0"/>
      </w:pPr>
    </w:p>
    <w:p w14:paraId="2D9A72FE" w14:textId="77777777" w:rsidR="00D01F43" w:rsidRPr="005602B6" w:rsidRDefault="00D01F43" w:rsidP="004A1993">
      <w:pPr>
        <w:pStyle w:val="H1List1"/>
        <w:widowControl/>
        <w:numPr>
          <w:ilvl w:val="0"/>
          <w:numId w:val="42"/>
        </w:numPr>
        <w:spacing w:after="60" w:line="240" w:lineRule="auto"/>
        <w:ind w:left="720" w:right="0"/>
        <w:contextualSpacing w:val="0"/>
      </w:pPr>
      <w:r w:rsidRPr="005602B6">
        <w:t>Effectively address and support the HHS 2020 Vision and the MMISR modular</w:t>
      </w:r>
      <w:r w:rsidRPr="005602B6">
        <w:rPr>
          <w:b/>
        </w:rPr>
        <w:t xml:space="preserve"> </w:t>
      </w:r>
      <w:r w:rsidRPr="006E71A1">
        <w:t xml:space="preserve">technology </w:t>
      </w:r>
      <w:r>
        <w:t xml:space="preserve">and business services </w:t>
      </w:r>
      <w:r w:rsidRPr="005602B6">
        <w:t xml:space="preserve">approach while identifying risks or trade-offs and making informed recommendations and related processes with cost-effective implementation, maintenance and operation. Offeror’s </w:t>
      </w:r>
      <w:r>
        <w:t>service</w:t>
      </w:r>
      <w:r w:rsidRPr="005602B6">
        <w:t xml:space="preserve"> approach must demonstrate a commitment to the CMS Seven Conditions and Standards (SCS) and to sustainability, flexibility, extensibility and maximized reuse and interoperability;</w:t>
      </w:r>
    </w:p>
    <w:p w14:paraId="193A583C" w14:textId="77777777" w:rsidR="00D01F43" w:rsidRPr="005602B6" w:rsidRDefault="00D01F43" w:rsidP="004A1993">
      <w:pPr>
        <w:pStyle w:val="H1List1"/>
        <w:widowControl/>
        <w:numPr>
          <w:ilvl w:val="0"/>
          <w:numId w:val="42"/>
        </w:numPr>
        <w:spacing w:after="60" w:line="240" w:lineRule="auto"/>
        <w:ind w:left="720" w:right="202"/>
        <w:contextualSpacing w:val="0"/>
      </w:pPr>
      <w:r w:rsidRPr="005602B6">
        <w:t xml:space="preserve">Apply experience with </w:t>
      </w:r>
      <w:r>
        <w:t>QA business services,</w:t>
      </w:r>
      <w:r w:rsidRPr="005602B6">
        <w:t xml:space="preserve"> requirements compliance</w:t>
      </w:r>
      <w:r>
        <w:t xml:space="preserve"> and </w:t>
      </w:r>
      <w:r w:rsidRPr="005602B6">
        <w:t>scalability</w:t>
      </w:r>
      <w:r>
        <w:t xml:space="preserve">; </w:t>
      </w:r>
    </w:p>
    <w:p w14:paraId="6E57C717" w14:textId="77777777" w:rsidR="00D01F43" w:rsidRPr="005602B6" w:rsidRDefault="00D01F43" w:rsidP="004A1993">
      <w:pPr>
        <w:pStyle w:val="H1List1"/>
        <w:widowControl/>
        <w:numPr>
          <w:ilvl w:val="0"/>
          <w:numId w:val="42"/>
        </w:numPr>
        <w:spacing w:after="60" w:line="240" w:lineRule="auto"/>
        <w:ind w:left="720" w:right="202"/>
        <w:contextualSpacing w:val="0"/>
      </w:pPr>
      <w:r w:rsidRPr="005602B6">
        <w:t>Manage parallel delivery timelines and resources (including all subcontractors) to effectively work as a cohesive team to meet State and Federal requirements;</w:t>
      </w:r>
    </w:p>
    <w:p w14:paraId="387DC0A1" w14:textId="77777777" w:rsidR="00D01F43" w:rsidRPr="005602B6" w:rsidRDefault="00D01F43" w:rsidP="004A1993">
      <w:pPr>
        <w:pStyle w:val="H1List1"/>
        <w:widowControl/>
        <w:numPr>
          <w:ilvl w:val="0"/>
          <w:numId w:val="42"/>
        </w:numPr>
        <w:spacing w:after="60" w:line="240" w:lineRule="auto"/>
        <w:ind w:left="720" w:right="202"/>
        <w:contextualSpacing w:val="0"/>
      </w:pPr>
      <w:r>
        <w:t>Ensure</w:t>
      </w:r>
      <w:r w:rsidRPr="005602B6">
        <w:t xml:space="preserve"> that the </w:t>
      </w:r>
      <w:r>
        <w:t>business services</w:t>
      </w:r>
      <w:r w:rsidRPr="005602B6">
        <w:t xml:space="preserve"> will be planned, tested and executed to enable successful completion within a very aggressive time frame;</w:t>
      </w:r>
      <w:r>
        <w:t xml:space="preserve"> and</w:t>
      </w:r>
      <w:r w:rsidRPr="005602B6">
        <w:t xml:space="preserve"> </w:t>
      </w:r>
    </w:p>
    <w:p w14:paraId="4B53C351" w14:textId="77777777" w:rsidR="00D01F43" w:rsidRDefault="00D01F43" w:rsidP="004A1993">
      <w:pPr>
        <w:pStyle w:val="H1List1"/>
        <w:widowControl/>
        <w:numPr>
          <w:ilvl w:val="0"/>
          <w:numId w:val="42"/>
        </w:numPr>
        <w:spacing w:after="60" w:line="240" w:lineRule="auto"/>
        <w:ind w:left="720" w:right="202"/>
        <w:contextualSpacing w:val="0"/>
      </w:pPr>
      <w:r w:rsidRPr="005602B6">
        <w:t xml:space="preserve">Deliver and manage </w:t>
      </w:r>
      <w:r>
        <w:t>business services</w:t>
      </w:r>
      <w:r w:rsidRPr="005602B6">
        <w:t xml:space="preserve"> that will comply with CMS Certification requirements and enable the State to achieve MITA </w:t>
      </w:r>
      <w:r>
        <w:t xml:space="preserve">Maturity </w:t>
      </w:r>
      <w:r w:rsidRPr="005602B6">
        <w:t xml:space="preserve">Level </w:t>
      </w:r>
      <w:r>
        <w:t>4</w:t>
      </w:r>
      <w:r w:rsidRPr="005602B6">
        <w:t>.</w:t>
      </w:r>
    </w:p>
    <w:p w14:paraId="6778EAAB" w14:textId="77777777" w:rsidR="00D01F43" w:rsidRPr="003D0399" w:rsidRDefault="00D01F43" w:rsidP="003D0399">
      <w:pPr>
        <w:pStyle w:val="H1List1"/>
        <w:numPr>
          <w:ilvl w:val="0"/>
          <w:numId w:val="0"/>
        </w:numPr>
        <w:spacing w:after="60"/>
        <w:ind w:left="720"/>
      </w:pPr>
    </w:p>
    <w:p w14:paraId="24CF7FB5" w14:textId="77777777" w:rsidR="00D01F43" w:rsidRPr="00E233A4" w:rsidRDefault="00D01F43" w:rsidP="004A1993">
      <w:pPr>
        <w:pStyle w:val="ListParagraph"/>
        <w:numPr>
          <w:ilvl w:val="0"/>
          <w:numId w:val="54"/>
        </w:numPr>
        <w:spacing w:after="120"/>
        <w:ind w:left="720"/>
        <w:contextualSpacing w:val="0"/>
        <w:rPr>
          <w:rFonts w:ascii="Times New Roman" w:hAnsi="Times New Roman" w:cs="Times New Roman"/>
          <w:b/>
          <w:sz w:val="24"/>
          <w:szCs w:val="24"/>
        </w:rPr>
      </w:pPr>
      <w:r w:rsidRPr="00E233A4">
        <w:rPr>
          <w:rFonts w:ascii="Times New Roman" w:hAnsi="Times New Roman" w:cs="Times New Roman"/>
          <w:b/>
          <w:sz w:val="24"/>
          <w:szCs w:val="24"/>
        </w:rPr>
        <w:t xml:space="preserve">Complete BPO Services </w:t>
      </w:r>
    </w:p>
    <w:p w14:paraId="47631793" w14:textId="77777777" w:rsidR="00D01F43" w:rsidRPr="007A256D" w:rsidRDefault="00D01F43" w:rsidP="00D01F43">
      <w:pPr>
        <w:pStyle w:val="H2Normal"/>
      </w:pPr>
      <w:r w:rsidRPr="007A256D">
        <w:t>Offerors are responsible for pr</w:t>
      </w:r>
      <w:r>
        <w:t>oviding</w:t>
      </w:r>
      <w:r w:rsidRPr="007A256D">
        <w:t xml:space="preserve"> a</w:t>
      </w:r>
      <w:r>
        <w:t xml:space="preserve">ll </w:t>
      </w:r>
      <w:r w:rsidRPr="007A256D">
        <w:t>Q</w:t>
      </w:r>
      <w:r>
        <w:t xml:space="preserve">A components </w:t>
      </w:r>
      <w:r w:rsidRPr="007A256D">
        <w:t xml:space="preserve">to successfully meet all the requirements of this BPO procurement. Offerors shall propose </w:t>
      </w:r>
      <w:r>
        <w:t>services</w:t>
      </w:r>
      <w:r w:rsidRPr="007A256D">
        <w:t xml:space="preserve"> tha</w:t>
      </w:r>
      <w:r>
        <w:t>t are</w:t>
      </w:r>
      <w:r w:rsidRPr="007A256D">
        <w:t xml:space="preserve"> responsive to both the goals and the intent of the HHS 2020 Vision and Framework.</w:t>
      </w:r>
    </w:p>
    <w:p w14:paraId="3F8C2D8E" w14:textId="77777777" w:rsidR="00D01F43" w:rsidRPr="007A256D" w:rsidRDefault="00D01F43" w:rsidP="00D01F43">
      <w:pPr>
        <w:pStyle w:val="H2Normal"/>
      </w:pPr>
      <w:r w:rsidRPr="007A256D">
        <w:t xml:space="preserve">An Offeror’s </w:t>
      </w:r>
      <w:r>
        <w:t>services</w:t>
      </w:r>
      <w:r w:rsidRPr="007A256D">
        <w:t xml:space="preserve"> must enable accomplishment of HSD’s goal of obtaining MITA Maturity Level 4 and compliance with the CMS Seven Conditions and Standards. HSD may, as planning evolves, request the QA Contractor to extend support to the </w:t>
      </w:r>
      <w:r>
        <w:t xml:space="preserve">Child Support </w:t>
      </w:r>
      <w:r>
        <w:lastRenderedPageBreak/>
        <w:t>Enforcement System Replacement (</w:t>
      </w:r>
      <w:r w:rsidRPr="007A256D">
        <w:t>CSESR</w:t>
      </w:r>
      <w:r>
        <w:t>)</w:t>
      </w:r>
      <w:r w:rsidRPr="007A256D">
        <w:t xml:space="preserve"> Project or to other HHS 2020 initiatives in the future to the extent that these initiatives align with and benefit from the HHS 2020 Framework.</w:t>
      </w:r>
    </w:p>
    <w:p w14:paraId="7FBC818A" w14:textId="77777777" w:rsidR="00D01F43" w:rsidRPr="007A256D" w:rsidRDefault="00D01F43" w:rsidP="00A67218">
      <w:pPr>
        <w:pStyle w:val="H2Normal"/>
      </w:pPr>
      <w:r w:rsidRPr="00E02CB6">
        <w:t xml:space="preserve">Offerors </w:t>
      </w:r>
      <w:r w:rsidRPr="007A256D">
        <w:t xml:space="preserve">must describe in their proposals the number, types and experience of Subject Matter Experts (SMEs) that are being proposed. SMEs must have the experience, knowledge and expertise to provide QA business services and training to the State in PI support, including TPL, FADS, audit coordination and compliance; Management of Recovery and Audit responsibilities; Quality Reporting and Coordination of efforts with the HSD OIG and the MFCU of the OAG. SMEs are expected to support the end Users and may be asked to assist in performing the associated tasks across the </w:t>
      </w:r>
      <w:r>
        <w:t>State</w:t>
      </w:r>
      <w:r w:rsidRPr="007A256D">
        <w:t xml:space="preserve">. SMEs must have the following health plan or Medicaid expertise: </w:t>
      </w:r>
    </w:p>
    <w:p w14:paraId="7DC28CFB" w14:textId="77777777" w:rsidR="00D01F43" w:rsidRPr="00847180" w:rsidRDefault="00D01F43" w:rsidP="004A1993">
      <w:pPr>
        <w:pStyle w:val="H2Bullet"/>
        <w:numPr>
          <w:ilvl w:val="0"/>
          <w:numId w:val="37"/>
        </w:numPr>
        <w:tabs>
          <w:tab w:val="clear" w:pos="900"/>
        </w:tabs>
        <w:spacing w:before="240"/>
        <w:ind w:left="1080" w:right="0"/>
      </w:pPr>
      <w:r w:rsidRPr="00E02CB6">
        <w:t>P</w:t>
      </w:r>
      <w:r>
        <w:t xml:space="preserve">rogram </w:t>
      </w:r>
      <w:r w:rsidRPr="00E02CB6">
        <w:t>I</w:t>
      </w:r>
      <w:r>
        <w:t>ntegrity (PI)</w:t>
      </w:r>
      <w:r w:rsidRPr="00E02CB6">
        <w:t xml:space="preserve"> SMEs must have experience and knowledge of</w:t>
      </w:r>
      <w:r>
        <w:t xml:space="preserve"> </w:t>
      </w:r>
      <w:r w:rsidRPr="00BE0773">
        <w:t>TPL cost avoidance and recovery across multiple recovery types (e.g., Commercial, Medicare, Casualty, Estate and Pay and Chase)</w:t>
      </w:r>
      <w:r w:rsidRPr="006B7EF9">
        <w:t xml:space="preserve">; </w:t>
      </w:r>
      <w:r>
        <w:t>FADS</w:t>
      </w:r>
      <w:r w:rsidRPr="007A7157">
        <w:t xml:space="preserve">, algorithm creation, multiple PI audit types, results evaluation, </w:t>
      </w:r>
      <w:r w:rsidRPr="00D81D45">
        <w:t>etc.</w:t>
      </w:r>
      <w:r>
        <w:t>;</w:t>
      </w:r>
      <w:r w:rsidRPr="00D81D45">
        <w:t xml:space="preserve"> </w:t>
      </w:r>
      <w:r>
        <w:t xml:space="preserve">Audit coordination of </w:t>
      </w:r>
      <w:r w:rsidRPr="007A4DB2">
        <w:t>auditing programs and managing audits to completion</w:t>
      </w:r>
      <w:r>
        <w:t>;</w:t>
      </w:r>
    </w:p>
    <w:p w14:paraId="2BA77125" w14:textId="77777777" w:rsidR="00D01F43" w:rsidRDefault="00D01F43" w:rsidP="004A1993">
      <w:pPr>
        <w:pStyle w:val="H2Bullet"/>
        <w:numPr>
          <w:ilvl w:val="0"/>
          <w:numId w:val="37"/>
        </w:numPr>
        <w:tabs>
          <w:tab w:val="clear" w:pos="900"/>
        </w:tabs>
        <w:spacing w:before="240"/>
        <w:ind w:left="1080" w:right="0"/>
      </w:pPr>
      <w:r>
        <w:t xml:space="preserve">Recovery Audit Contractor (RAC) SMEs must have experience and knowledge of the RAC program that reviews Medicaid claim </w:t>
      </w:r>
      <w:r w:rsidRPr="00206B9B">
        <w:t>payment</w:t>
      </w:r>
      <w:r>
        <w:t>s</w:t>
      </w:r>
      <w:r w:rsidRPr="00206B9B">
        <w:t xml:space="preserve"> utilizing Recovery Auditors on a contingency fee basis to identify and investigate claims </w:t>
      </w:r>
      <w:r>
        <w:t xml:space="preserve">(overpayment and underpayment) </w:t>
      </w:r>
      <w:r w:rsidRPr="00206B9B">
        <w:t>with calculated risk</w:t>
      </w:r>
      <w:r>
        <w:t xml:space="preserve">; </w:t>
      </w:r>
    </w:p>
    <w:p w14:paraId="51AC6AF0" w14:textId="77777777" w:rsidR="00D01F43" w:rsidRPr="000A7845" w:rsidRDefault="00D01F43" w:rsidP="004A1993">
      <w:pPr>
        <w:pStyle w:val="H2Bullet"/>
        <w:numPr>
          <w:ilvl w:val="0"/>
          <w:numId w:val="37"/>
        </w:numPr>
        <w:tabs>
          <w:tab w:val="clear" w:pos="900"/>
        </w:tabs>
        <w:spacing w:before="240"/>
        <w:ind w:left="1080" w:right="0"/>
      </w:pPr>
      <w:r w:rsidRPr="000A7845">
        <w:t>Quality Reporting SMEs must have experience and knowledge of standard quality reporting such as Healthcare Effectiveness Data and Information Set (HEDIS), Medicare Quality measures, Transformed Medicaid Statistical Information System (T-MSIS), National Committee for Quality Assurance (NCQA), and others; and</w:t>
      </w:r>
    </w:p>
    <w:p w14:paraId="5E8F5280" w14:textId="77777777" w:rsidR="00D01F43" w:rsidRPr="000A7845" w:rsidRDefault="00D01F43" w:rsidP="004A1993">
      <w:pPr>
        <w:pStyle w:val="H2Bullet"/>
        <w:numPr>
          <w:ilvl w:val="0"/>
          <w:numId w:val="37"/>
        </w:numPr>
        <w:tabs>
          <w:tab w:val="clear" w:pos="900"/>
        </w:tabs>
        <w:spacing w:before="240"/>
        <w:ind w:left="1080" w:right="0"/>
      </w:pPr>
      <w:r w:rsidRPr="000A7845">
        <w:t xml:space="preserve">Audit Coordination SMEs musts have experience and knowledge of activities performed by the HSD OIG and the MFCU of the OAG.   </w:t>
      </w:r>
    </w:p>
    <w:p w14:paraId="3B5CE61F" w14:textId="77777777" w:rsidR="00D01F43" w:rsidRPr="00A612DF" w:rsidRDefault="00D01F43" w:rsidP="00A67218">
      <w:pPr>
        <w:pStyle w:val="H2Normal"/>
      </w:pPr>
      <w:r w:rsidRPr="00A612DF">
        <w:t>As noted elsewhere in this RFP, as part of the HSD commitment to maximizing the benefits of a modular MMISR Solution, the selected Contractor can perform as the Prime Contractor on any other module</w:t>
      </w:r>
      <w:r>
        <w:t xml:space="preserve"> or BPO</w:t>
      </w:r>
      <w:r w:rsidRPr="00A612DF">
        <w:t xml:space="preserve"> except for SI and can serve as a subcontractor in other modules</w:t>
      </w:r>
      <w:r>
        <w:t xml:space="preserve"> or BPOs</w:t>
      </w:r>
      <w:r w:rsidRPr="00A612DF">
        <w:t xml:space="preserve"> except for SI. A conflict of interest may exist when an Offeror qualifies for approval to enter into a Centennial Care </w:t>
      </w:r>
      <w:r>
        <w:t>Managed Care Organization (</w:t>
      </w:r>
      <w:r w:rsidRPr="00A612DF">
        <w:t>MCO</w:t>
      </w:r>
      <w:r>
        <w:t>)</w:t>
      </w:r>
      <w:r w:rsidRPr="00A612DF">
        <w:t xml:space="preserve"> contract and a contract for the MMIS/MMISR Quality Assurance</w:t>
      </w:r>
      <w:r>
        <w:t xml:space="preserve">, </w:t>
      </w:r>
      <w:r w:rsidRPr="007A6FCC">
        <w:t>Benefit Management Services</w:t>
      </w:r>
      <w:r w:rsidRPr="00A612DF">
        <w:t xml:space="preserve"> and/or Financial </w:t>
      </w:r>
      <w:r>
        <w:t>Services</w:t>
      </w:r>
      <w:r w:rsidRPr="00A612DF">
        <w:t xml:space="preserve"> </w:t>
      </w:r>
      <w:r>
        <w:t xml:space="preserve">modules </w:t>
      </w:r>
      <w:r w:rsidRPr="00A612DF">
        <w:t xml:space="preserve">with the State; this includes an Offeror that is a </w:t>
      </w:r>
      <w:r>
        <w:t xml:space="preserve">Prime </w:t>
      </w:r>
      <w:r w:rsidRPr="00A612DF">
        <w:t>Contractor and/or a Subcontractor. To avoid the conflict, HSD, in its sole discretion, has the right to deny approval of the Offeror to enter into MMIS/MMISR and/or MCO contracts.</w:t>
      </w:r>
    </w:p>
    <w:p w14:paraId="53862151" w14:textId="00967992" w:rsidR="00D01F43" w:rsidRPr="00535021" w:rsidRDefault="00535021" w:rsidP="004A1993">
      <w:pPr>
        <w:pStyle w:val="ListParagraph"/>
        <w:numPr>
          <w:ilvl w:val="1"/>
          <w:numId w:val="59"/>
        </w:numPr>
        <w:spacing w:after="0"/>
        <w:ind w:left="1080"/>
        <w:contextualSpacing w:val="0"/>
        <w:rPr>
          <w:rFonts w:ascii="Times New Roman" w:hAnsi="Times New Roman" w:cs="Times New Roman"/>
          <w:b/>
          <w:sz w:val="24"/>
          <w:szCs w:val="24"/>
        </w:rPr>
      </w:pPr>
      <w:r>
        <w:rPr>
          <w:rFonts w:ascii="Times New Roman" w:hAnsi="Times New Roman" w:cs="Times New Roman"/>
          <w:b/>
          <w:sz w:val="24"/>
          <w:szCs w:val="24"/>
        </w:rPr>
        <w:t xml:space="preserve"> </w:t>
      </w:r>
      <w:r w:rsidR="00D01F43" w:rsidRPr="00535021">
        <w:rPr>
          <w:rFonts w:ascii="Times New Roman" w:hAnsi="Times New Roman" w:cs="Times New Roman"/>
          <w:b/>
          <w:sz w:val="24"/>
          <w:szCs w:val="24"/>
        </w:rPr>
        <w:t>Subcontractors</w:t>
      </w:r>
    </w:p>
    <w:p w14:paraId="5BB904E7" w14:textId="77777777" w:rsidR="00D01F43" w:rsidRDefault="00D01F43" w:rsidP="00D01F43">
      <w:pPr>
        <w:pStyle w:val="H2Normal"/>
      </w:pPr>
      <w:r>
        <w:t>T</w:t>
      </w:r>
      <w:r w:rsidRPr="005602B6">
        <w:t>he use of subcontractors is acceptable with prior approval by HSD</w:t>
      </w:r>
      <w:r>
        <w:t>.</w:t>
      </w:r>
      <w:r w:rsidRPr="005602B6">
        <w:t xml:space="preserve"> </w:t>
      </w:r>
      <w:r>
        <w:t>The Prime</w:t>
      </w:r>
      <w:r w:rsidRPr="005602B6">
        <w:t xml:space="preserve"> Contractor </w:t>
      </w:r>
      <w:r w:rsidRPr="005602B6">
        <w:lastRenderedPageBreak/>
        <w:t xml:space="preserve">will be directly accountable for the quality of the </w:t>
      </w:r>
      <w:r>
        <w:t xml:space="preserve">QA components </w:t>
      </w:r>
      <w:r w:rsidRPr="005602B6">
        <w:t xml:space="preserve">as well as the associated services delivered throughout the contract life. The </w:t>
      </w:r>
      <w:r>
        <w:t xml:space="preserve">Prime </w:t>
      </w:r>
      <w:r w:rsidRPr="005602B6">
        <w:t xml:space="preserve">Contractor is </w:t>
      </w:r>
      <w:r w:rsidRPr="00D64F11">
        <w:rPr>
          <w:u w:val="single"/>
        </w:rPr>
        <w:t>solely</w:t>
      </w:r>
      <w:r w:rsidRPr="00D14478">
        <w:rPr>
          <w:u w:val="single"/>
        </w:rPr>
        <w:t xml:space="preserve"> </w:t>
      </w:r>
      <w:r w:rsidRPr="005602B6">
        <w:t>responsible for performance under the contract resulting from this RFP.</w:t>
      </w:r>
      <w:r>
        <w:t xml:space="preserve">  The State retains the option to request replacement of any subcontractor at its discretion.</w:t>
      </w:r>
      <w:r w:rsidRPr="005602B6">
        <w:t xml:space="preserve"> All work, including any work performed by subcontractors, must be performed onshore. No offshoring of work, including storage of data, is permitted by either the </w:t>
      </w:r>
      <w:r>
        <w:t>P</w:t>
      </w:r>
      <w:r w:rsidRPr="005602B6">
        <w:t>rime Contractor or its subcontractors.</w:t>
      </w:r>
    </w:p>
    <w:bookmarkEnd w:id="402"/>
    <w:p w14:paraId="229FFCBE" w14:textId="3FB4C895" w:rsidR="00D01F43" w:rsidRPr="00E233A4" w:rsidRDefault="00DD52B1" w:rsidP="004A1993">
      <w:pPr>
        <w:pStyle w:val="ListParagraph"/>
        <w:numPr>
          <w:ilvl w:val="0"/>
          <w:numId w:val="55"/>
        </w:numPr>
        <w:tabs>
          <w:tab w:val="left" w:pos="900"/>
          <w:tab w:val="left" w:pos="1080"/>
        </w:tabs>
        <w:spacing w:after="120"/>
        <w:contextualSpacing w:val="0"/>
        <w:rPr>
          <w:rFonts w:ascii="Times New Roman" w:hAnsi="Times New Roman" w:cs="Times New Roman"/>
          <w:b/>
          <w:sz w:val="24"/>
          <w:szCs w:val="24"/>
        </w:rPr>
      </w:pPr>
      <w:r w:rsidRPr="00E233A4">
        <w:rPr>
          <w:rFonts w:ascii="Times New Roman" w:hAnsi="Times New Roman" w:cs="Times New Roman"/>
          <w:b/>
          <w:sz w:val="24"/>
          <w:szCs w:val="24"/>
        </w:rPr>
        <w:t xml:space="preserve">  </w:t>
      </w:r>
      <w:r w:rsidR="00D01F43" w:rsidRPr="00E233A4">
        <w:rPr>
          <w:rFonts w:ascii="Times New Roman" w:hAnsi="Times New Roman" w:cs="Times New Roman"/>
          <w:b/>
          <w:sz w:val="24"/>
          <w:szCs w:val="24"/>
        </w:rPr>
        <w:t>QA Contractor Role</w:t>
      </w:r>
    </w:p>
    <w:p w14:paraId="6EAFBBB8" w14:textId="6C5EBF19" w:rsidR="00D01F43" w:rsidRDefault="00D01F43" w:rsidP="00D01F43">
      <w:pPr>
        <w:pStyle w:val="H1Normal"/>
      </w:pPr>
      <w:r>
        <w:t>The Contractor must deliver QA business services</w:t>
      </w:r>
      <w:r w:rsidRPr="005602B6">
        <w:t xml:space="preserve"> that compl</w:t>
      </w:r>
      <w:r>
        <w:t xml:space="preserve">y </w:t>
      </w:r>
      <w:r w:rsidRPr="005602B6">
        <w:t xml:space="preserve">with the requirements found in APPENDIX H and </w:t>
      </w:r>
      <w:r>
        <w:t>that are</w:t>
      </w:r>
      <w:r w:rsidRPr="005602B6">
        <w:t xml:space="preserve"> responsive to this </w:t>
      </w:r>
      <w:r>
        <w:t>Statement</w:t>
      </w:r>
      <w:r w:rsidRPr="005602B6">
        <w:t xml:space="preserve"> of Work. </w:t>
      </w:r>
      <w:r w:rsidRPr="00ED7F23">
        <w:t xml:space="preserve">At a minimum this includes: performing in accord with the expectations found in Section 1 above; </w:t>
      </w:r>
      <w:r w:rsidRPr="00F936A0">
        <w:rPr>
          <w:rFonts w:eastAsia="Times New Roman"/>
          <w:spacing w:val="1"/>
        </w:rPr>
        <w:t>integrat</w:t>
      </w:r>
      <w:r>
        <w:rPr>
          <w:rFonts w:eastAsia="Times New Roman"/>
          <w:spacing w:val="1"/>
        </w:rPr>
        <w:t>ing</w:t>
      </w:r>
      <w:r w:rsidRPr="00F936A0">
        <w:rPr>
          <w:rFonts w:eastAsia="Times New Roman"/>
          <w:spacing w:val="1"/>
        </w:rPr>
        <w:t xml:space="preserve"> with the SI Solution which consists of a highly reliable, loosely coupled, secure SOA-compliant integration platform for all of HHS 2020 that will provide systems migration capability, core shared services (as defined in the SI RFP) and an ongoing operational monitoring and management capability. The Contractor will be expected to adhere to all standards established by the SI Contractor and approved by the State </w:t>
      </w:r>
      <w:r>
        <w:rPr>
          <w:rFonts w:eastAsia="Times New Roman"/>
          <w:spacing w:val="1"/>
        </w:rPr>
        <w:t xml:space="preserve">for </w:t>
      </w:r>
      <w:r w:rsidRPr="00F936A0">
        <w:rPr>
          <w:rFonts w:eastAsia="Times New Roman"/>
          <w:spacing w:val="1"/>
        </w:rPr>
        <w:t>integration, interoperability, security and transmission of data. The</w:t>
      </w:r>
      <w:r>
        <w:rPr>
          <w:rFonts w:eastAsia="Times New Roman"/>
          <w:spacing w:val="1"/>
        </w:rPr>
        <w:t xml:space="preserve"> </w:t>
      </w:r>
      <w:r w:rsidRPr="00F936A0">
        <w:rPr>
          <w:rFonts w:eastAsia="Times New Roman"/>
          <w:spacing w:val="1"/>
        </w:rPr>
        <w:t xml:space="preserve">Contractor must exchange data </w:t>
      </w:r>
      <w:r>
        <w:rPr>
          <w:rFonts w:eastAsia="Times New Roman"/>
          <w:spacing w:val="1"/>
        </w:rPr>
        <w:t>using</w:t>
      </w:r>
      <w:r w:rsidRPr="00F936A0">
        <w:rPr>
          <w:rFonts w:eastAsia="Times New Roman"/>
          <w:spacing w:val="1"/>
        </w:rPr>
        <w:t xml:space="preserve"> the ESB and </w:t>
      </w:r>
      <w:r>
        <w:rPr>
          <w:rFonts w:eastAsia="Times New Roman"/>
          <w:spacing w:val="1"/>
        </w:rPr>
        <w:t xml:space="preserve">must </w:t>
      </w:r>
      <w:r w:rsidRPr="00F936A0">
        <w:rPr>
          <w:rFonts w:eastAsia="Times New Roman"/>
          <w:spacing w:val="1"/>
        </w:rPr>
        <w:t xml:space="preserve">acknowledge the data belongs to the </w:t>
      </w:r>
      <w:r>
        <w:rPr>
          <w:rFonts w:eastAsia="Times New Roman"/>
          <w:spacing w:val="1"/>
        </w:rPr>
        <w:t>State</w:t>
      </w:r>
      <w:r w:rsidRPr="00ED7F23">
        <w:t>; provid</w:t>
      </w:r>
      <w:r>
        <w:t>e</w:t>
      </w:r>
      <w:r w:rsidRPr="00ED7F23">
        <w:t xml:space="preserve"> </w:t>
      </w:r>
      <w:r>
        <w:t xml:space="preserve">artifacts and evidence necessary for CMS </w:t>
      </w:r>
      <w:r w:rsidRPr="00ED7F23">
        <w:t>Certification; provid</w:t>
      </w:r>
      <w:r>
        <w:t>e</w:t>
      </w:r>
      <w:r w:rsidRPr="00ED7F23">
        <w:t xml:space="preserve"> effective</w:t>
      </w:r>
      <w:r>
        <w:t xml:space="preserve"> </w:t>
      </w:r>
      <w:r w:rsidRPr="00ED7F23">
        <w:t>Project Management; comply with the Project Management standards established by the State PMO; support Data Governance; ensur</w:t>
      </w:r>
      <w:r>
        <w:t>e</w:t>
      </w:r>
      <w:r w:rsidRPr="00ED7F23">
        <w:t xml:space="preserve"> the</w:t>
      </w:r>
      <w:r>
        <w:t xml:space="preserve"> security and integrity of data; and </w:t>
      </w:r>
      <w:r w:rsidRPr="00ED7F23">
        <w:t xml:space="preserve">deliver and </w:t>
      </w:r>
      <w:r>
        <w:t>operate</w:t>
      </w:r>
      <w:r w:rsidRPr="00ED7F23">
        <w:t xml:space="preserve"> </w:t>
      </w:r>
      <w:r>
        <w:t>all QA business services.</w:t>
      </w:r>
      <w:r w:rsidRPr="00EF5A34">
        <w:t xml:space="preserve"> </w:t>
      </w:r>
      <w:r w:rsidRPr="00ED7F23">
        <w:t xml:space="preserve">The Sections that follow provide additional information and guidance on the </w:t>
      </w:r>
      <w:r>
        <w:t>Statement</w:t>
      </w:r>
      <w:r w:rsidRPr="00ED7F23">
        <w:t xml:space="preserve"> of Work. </w:t>
      </w:r>
    </w:p>
    <w:p w14:paraId="09D61EFE" w14:textId="77777777" w:rsidR="00A67218" w:rsidRDefault="00A67218" w:rsidP="00D01F43">
      <w:pPr>
        <w:pStyle w:val="H1Normal"/>
      </w:pPr>
    </w:p>
    <w:p w14:paraId="66C1729C" w14:textId="2548B32A" w:rsidR="00D01F43" w:rsidRPr="00E233A4" w:rsidRDefault="00DD52B1" w:rsidP="004A1993">
      <w:pPr>
        <w:pStyle w:val="ListParagraph"/>
        <w:numPr>
          <w:ilvl w:val="1"/>
          <w:numId w:val="55"/>
        </w:numPr>
        <w:tabs>
          <w:tab w:val="left" w:pos="360"/>
        </w:tabs>
        <w:spacing w:after="120"/>
        <w:ind w:left="720"/>
        <w:contextualSpacing w:val="0"/>
        <w:rPr>
          <w:rFonts w:ascii="Times New Roman" w:hAnsi="Times New Roman" w:cs="Times New Roman"/>
          <w:b/>
          <w:sz w:val="24"/>
          <w:szCs w:val="24"/>
        </w:rPr>
      </w:pPr>
      <w:r w:rsidRPr="00E233A4">
        <w:rPr>
          <w:rFonts w:ascii="Times New Roman" w:hAnsi="Times New Roman" w:cs="Times New Roman"/>
          <w:b/>
          <w:sz w:val="24"/>
          <w:szCs w:val="24"/>
        </w:rPr>
        <w:t xml:space="preserve"> T</w:t>
      </w:r>
      <w:r w:rsidR="00D01F43" w:rsidRPr="00E233A4">
        <w:rPr>
          <w:rFonts w:ascii="Times New Roman" w:hAnsi="Times New Roman" w:cs="Times New Roman"/>
          <w:b/>
          <w:sz w:val="24"/>
          <w:szCs w:val="24"/>
        </w:rPr>
        <w:t>he BPO Services</w:t>
      </w:r>
    </w:p>
    <w:p w14:paraId="2656B2C0" w14:textId="77777777" w:rsidR="00D01F43" w:rsidRDefault="00D01F43" w:rsidP="00D01F43">
      <w:pPr>
        <w:pStyle w:val="H2Normal"/>
      </w:pPr>
      <w:r w:rsidRPr="005C7E7B">
        <w:t xml:space="preserve">The Contractor must </w:t>
      </w:r>
      <w:bookmarkStart w:id="403" w:name="_Hlk501099496"/>
      <w:r w:rsidRPr="005C7E7B">
        <w:t>configure</w:t>
      </w:r>
      <w:r>
        <w:t>,</w:t>
      </w:r>
      <w:r w:rsidRPr="005C7E7B">
        <w:t xml:space="preserve"> </w:t>
      </w:r>
      <w:r>
        <w:t>provide</w:t>
      </w:r>
      <w:r w:rsidRPr="005C7E7B">
        <w:t xml:space="preserve"> </w:t>
      </w:r>
      <w:r>
        <w:t xml:space="preserve">and operate </w:t>
      </w:r>
      <w:bookmarkEnd w:id="403"/>
      <w:r>
        <w:t xml:space="preserve">all required QA business services for meeting CMS Certification and MITA Maturity Level 4, for the following components: </w:t>
      </w:r>
      <w:r w:rsidRPr="005C7E7B">
        <w:t xml:space="preserve"> </w:t>
      </w:r>
    </w:p>
    <w:p w14:paraId="67142EB0" w14:textId="77777777" w:rsidR="00D01F43" w:rsidRPr="007A6FCC" w:rsidRDefault="00D01F43" w:rsidP="004A1993">
      <w:pPr>
        <w:pStyle w:val="H2List1"/>
        <w:numPr>
          <w:ilvl w:val="0"/>
          <w:numId w:val="30"/>
        </w:numPr>
        <w:ind w:left="720" w:right="0"/>
      </w:pPr>
      <w:r w:rsidRPr="007A6FCC">
        <w:t>PI including the operation of a state-of-the-art FADS with its associated analytic and business intelligence reporting; TPL identification, verification and recovery activities and Audit Coordination;</w:t>
      </w:r>
    </w:p>
    <w:p w14:paraId="0C5005F5" w14:textId="77777777" w:rsidR="00D01F43" w:rsidRPr="007A6FCC" w:rsidRDefault="00D01F43" w:rsidP="004A1993">
      <w:pPr>
        <w:pStyle w:val="H2List1"/>
        <w:numPr>
          <w:ilvl w:val="0"/>
          <w:numId w:val="30"/>
        </w:numPr>
        <w:ind w:left="720" w:right="0"/>
      </w:pPr>
      <w:r w:rsidRPr="007A6FCC">
        <w:t>RAC management including identification and recovery activities;</w:t>
      </w:r>
    </w:p>
    <w:p w14:paraId="750150AE" w14:textId="77777777" w:rsidR="00D01F43" w:rsidRPr="007A6FCC" w:rsidRDefault="00D01F43" w:rsidP="004A1993">
      <w:pPr>
        <w:pStyle w:val="H2List1"/>
        <w:numPr>
          <w:ilvl w:val="0"/>
          <w:numId w:val="30"/>
        </w:numPr>
        <w:ind w:left="720" w:right="0"/>
      </w:pPr>
      <w:r w:rsidRPr="007A6FCC">
        <w:t>Quality Reporting; and</w:t>
      </w:r>
    </w:p>
    <w:p w14:paraId="4E812AC1" w14:textId="77777777" w:rsidR="00D01F43" w:rsidRPr="007A6FCC" w:rsidRDefault="00D01F43" w:rsidP="004A1993">
      <w:pPr>
        <w:pStyle w:val="H2List1"/>
        <w:numPr>
          <w:ilvl w:val="0"/>
          <w:numId w:val="30"/>
        </w:numPr>
        <w:ind w:left="720" w:right="0"/>
      </w:pPr>
      <w:r w:rsidRPr="007A6FCC">
        <w:t>Coordination of efforts and projects with the HSD OIG and the MFCU of the OAG.</w:t>
      </w:r>
    </w:p>
    <w:p w14:paraId="4C521E95" w14:textId="77777777" w:rsidR="00D01F43" w:rsidRDefault="00D01F43" w:rsidP="00D01F43">
      <w:pPr>
        <w:pStyle w:val="H2Normal"/>
      </w:pPr>
      <w:r>
        <w:t xml:space="preserve">The Contractor’s proposed services must comply with and support all applicable Federal, State or other regulations, guidance and laws, including at a minimum, the standards and protocols listed in Addendum 14 in the Procurement Library. </w:t>
      </w:r>
    </w:p>
    <w:p w14:paraId="056C0643" w14:textId="77777777" w:rsidR="00D01F43" w:rsidRPr="0002500C" w:rsidRDefault="00D01F43" w:rsidP="00D01F43">
      <w:pPr>
        <w:pStyle w:val="H2Normal"/>
      </w:pPr>
      <w:r w:rsidRPr="0002500C">
        <w:t xml:space="preserve">The Contractor must ensure that all QA business services comply with the HHS 2020 </w:t>
      </w:r>
      <w:r w:rsidRPr="0002500C">
        <w:lastRenderedPageBreak/>
        <w:t xml:space="preserve">Architecture, which implements the MITA 3.0 standards (comprised of Business, Information and Technology Architectures). The Contractor must ensure that its services </w:t>
      </w:r>
      <w:r>
        <w:t xml:space="preserve"> </w:t>
      </w:r>
      <w:r w:rsidRPr="0002500C">
        <w:t xml:space="preserve">comply with CMS Certification requirements and MITA Maturity Level 4. </w:t>
      </w:r>
    </w:p>
    <w:p w14:paraId="1C38DA6F" w14:textId="77777777" w:rsidR="00D01F43" w:rsidRDefault="00D01F43" w:rsidP="00D01F43">
      <w:pPr>
        <w:pStyle w:val="H2Normal"/>
      </w:pPr>
      <w:bookmarkStart w:id="404" w:name="_msocom_1"/>
      <w:bookmarkStart w:id="405" w:name="_msocom_2"/>
      <w:bookmarkStart w:id="406" w:name="_msocom_4"/>
      <w:bookmarkEnd w:id="404"/>
      <w:bookmarkEnd w:id="405"/>
      <w:bookmarkEnd w:id="406"/>
      <w:r>
        <w:t>The selected Contractor will be required to perform all work necessary to achieve successful implementation and operation of all QA business services. The Contractor must:</w:t>
      </w:r>
    </w:p>
    <w:p w14:paraId="4C20A09A" w14:textId="77777777" w:rsidR="00D01F43" w:rsidRDefault="00D01F43" w:rsidP="004A1993">
      <w:pPr>
        <w:pStyle w:val="H2List1"/>
        <w:numPr>
          <w:ilvl w:val="0"/>
          <w:numId w:val="41"/>
        </w:numPr>
        <w:ind w:left="720"/>
      </w:pPr>
      <w:r>
        <w:t>Complete planning related to all QA business services;</w:t>
      </w:r>
    </w:p>
    <w:p w14:paraId="1ABE0A57" w14:textId="77777777" w:rsidR="00D01F43" w:rsidRDefault="00D01F43" w:rsidP="004A1993">
      <w:pPr>
        <w:pStyle w:val="H2List1"/>
        <w:numPr>
          <w:ilvl w:val="0"/>
          <w:numId w:val="30"/>
        </w:numPr>
        <w:ind w:left="720"/>
      </w:pPr>
      <w:r>
        <w:t>Configure, provide and operate all QA business services to meet the State’s business needs;</w:t>
      </w:r>
    </w:p>
    <w:p w14:paraId="079F6FA5" w14:textId="77777777" w:rsidR="00D01F43" w:rsidRDefault="00D01F43" w:rsidP="004A1993">
      <w:pPr>
        <w:pStyle w:val="H2List1"/>
        <w:numPr>
          <w:ilvl w:val="0"/>
          <w:numId w:val="30"/>
        </w:numPr>
        <w:ind w:left="720"/>
      </w:pPr>
      <w:r>
        <w:t>Take all necessary steps to bring all QA business services to an operational status and continue operational services for the contract period;</w:t>
      </w:r>
    </w:p>
    <w:p w14:paraId="0A8ABDB9" w14:textId="77777777" w:rsidR="00D01F43" w:rsidRDefault="00D01F43" w:rsidP="004A1993">
      <w:pPr>
        <w:pStyle w:val="H2List1"/>
        <w:numPr>
          <w:ilvl w:val="0"/>
          <w:numId w:val="30"/>
        </w:numPr>
        <w:ind w:left="720"/>
      </w:pPr>
      <w:r>
        <w:t>Ensure adherence to the MECT, MITA 3.0 and the SCS and work with HSD to achieve MITA Maturity Level 4; and</w:t>
      </w:r>
    </w:p>
    <w:p w14:paraId="079D1F34" w14:textId="77777777" w:rsidR="00D01F43" w:rsidRPr="00C058B7" w:rsidRDefault="00D01F43" w:rsidP="004A1993">
      <w:pPr>
        <w:pStyle w:val="H2List1"/>
        <w:numPr>
          <w:ilvl w:val="0"/>
          <w:numId w:val="30"/>
        </w:numPr>
        <w:ind w:left="720"/>
      </w:pPr>
      <w:r>
        <w:t>Ensure that all the QA business services can meet the Certification requirements of CMS.</w:t>
      </w:r>
    </w:p>
    <w:p w14:paraId="31C2BBD3" w14:textId="6C7F27A5" w:rsidR="00D01F43" w:rsidRPr="00E233A4" w:rsidRDefault="00D01F43" w:rsidP="004A1993">
      <w:pPr>
        <w:pStyle w:val="ListParagraph"/>
        <w:numPr>
          <w:ilvl w:val="1"/>
          <w:numId w:val="55"/>
        </w:numPr>
        <w:tabs>
          <w:tab w:val="left" w:pos="360"/>
        </w:tabs>
        <w:spacing w:after="120"/>
        <w:ind w:left="720"/>
        <w:contextualSpacing w:val="0"/>
        <w:rPr>
          <w:rFonts w:ascii="Times New Roman" w:hAnsi="Times New Roman" w:cs="Times New Roman"/>
          <w:b/>
          <w:sz w:val="24"/>
          <w:szCs w:val="24"/>
        </w:rPr>
      </w:pPr>
      <w:r w:rsidRPr="00E233A4">
        <w:rPr>
          <w:rFonts w:ascii="Times New Roman" w:hAnsi="Times New Roman" w:cs="Times New Roman"/>
          <w:b/>
          <w:sz w:val="24"/>
          <w:szCs w:val="24"/>
        </w:rPr>
        <w:t xml:space="preserve"> Quality Assurance Components </w:t>
      </w:r>
    </w:p>
    <w:p w14:paraId="16AC4E65" w14:textId="77777777" w:rsidR="00D01F43" w:rsidRDefault="00D01F43" w:rsidP="00D01F43">
      <w:pPr>
        <w:pStyle w:val="H2Normal"/>
      </w:pPr>
      <w:r>
        <w:t>T</w:t>
      </w:r>
      <w:r w:rsidRPr="00132B48">
        <w:t xml:space="preserve">he Contractor’s </w:t>
      </w:r>
      <w:r>
        <w:t>services</w:t>
      </w:r>
      <w:r w:rsidRPr="00132B48">
        <w:t xml:space="preserve"> must comply with specifications found in </w:t>
      </w:r>
      <w:r>
        <w:t xml:space="preserve">this </w:t>
      </w:r>
      <w:r w:rsidRPr="00132B48">
        <w:t>S</w:t>
      </w:r>
      <w:r>
        <w:t xml:space="preserve">tatement of Work </w:t>
      </w:r>
      <w:r w:rsidRPr="00132B48">
        <w:t>and the requirements found in A</w:t>
      </w:r>
      <w:r>
        <w:t>PPENDIX</w:t>
      </w:r>
      <w:r w:rsidRPr="00132B48">
        <w:t xml:space="preserve"> H</w:t>
      </w:r>
      <w:r>
        <w:t xml:space="preserve"> of this RFP</w:t>
      </w:r>
      <w:r w:rsidRPr="00132B48">
        <w:t>.</w:t>
      </w:r>
      <w:r>
        <w:t xml:space="preserve"> The State seeks a QA Prime Contractor with the expertise to deliver services that integrate all components of  the QA module with the HHS 2020 Framework even if subcontractors are utilized for components.  </w:t>
      </w:r>
    </w:p>
    <w:p w14:paraId="6B4829C4" w14:textId="77777777" w:rsidR="00D01F43" w:rsidRPr="004D3724" w:rsidRDefault="00D01F43" w:rsidP="00D01F43">
      <w:pPr>
        <w:pStyle w:val="H2Normal"/>
      </w:pPr>
      <w:r>
        <w:t xml:space="preserve">The </w:t>
      </w:r>
      <w:r w:rsidRPr="00F37008">
        <w:t>Contractor must perform</w:t>
      </w:r>
      <w:r>
        <w:t xml:space="preserve"> business </w:t>
      </w:r>
      <w:r w:rsidRPr="00F37008">
        <w:t>ser</w:t>
      </w:r>
      <w:r>
        <w:t xml:space="preserve">vices necessary to deliver the QA contract and interact with the State and HHS 2020 module or BPO Contractors to effectively support HHS 2020 and the MMISR Project. </w:t>
      </w:r>
      <w:r w:rsidRPr="003F0739">
        <w:t xml:space="preserve">For the purpose of this procurement, the State’s definition of a BPO includes </w:t>
      </w:r>
      <w:hyperlink r:id="rId35" w:tooltip="Outsourcing" w:history="1">
        <w:r w:rsidRPr="003F0739">
          <w:t>outsourcing</w:t>
        </w:r>
      </w:hyperlink>
      <w:r w:rsidRPr="003F0739">
        <w:t xml:space="preserve"> that involves the </w:t>
      </w:r>
      <w:hyperlink r:id="rId36" w:tooltip="Contracting" w:history="1">
        <w:r w:rsidRPr="003F0739">
          <w:t>contracting</w:t>
        </w:r>
      </w:hyperlink>
      <w:r w:rsidRPr="003F0739">
        <w:t xml:space="preserve"> of the operations and responsibilities of a specific </w:t>
      </w:r>
      <w:hyperlink r:id="rId37" w:tooltip="Business process" w:history="1">
        <w:r w:rsidRPr="003F0739">
          <w:t>business process</w:t>
        </w:r>
      </w:hyperlink>
      <w:r w:rsidRPr="003F0739">
        <w:t xml:space="preserve"> to a BPO </w:t>
      </w:r>
      <w:hyperlink r:id="rId38" w:tooltip="Service provider" w:history="1">
        <w:r w:rsidRPr="003F0739">
          <w:t>service provider</w:t>
        </w:r>
      </w:hyperlink>
      <w:r w:rsidRPr="003F0739">
        <w:t xml:space="preserve"> with oversight by the State. These BPO services are separate business functions and are responsible for performing processes or parts of processes and done to save costs or gain productivity. Due to the certification and auditing requirements for which the MMIS is accountable, the State will retain oversight and require adherence to </w:t>
      </w:r>
      <w:r>
        <w:t>S</w:t>
      </w:r>
      <w:r w:rsidRPr="003F0739">
        <w:t xml:space="preserve">ervice </w:t>
      </w:r>
      <w:r>
        <w:t>L</w:t>
      </w:r>
      <w:r w:rsidRPr="003F0739">
        <w:t xml:space="preserve">evel </w:t>
      </w:r>
      <w:r>
        <w:t>A</w:t>
      </w:r>
      <w:r w:rsidRPr="003F0739">
        <w:t>greements</w:t>
      </w:r>
      <w:r>
        <w:t xml:space="preserve"> (SLAs)</w:t>
      </w:r>
      <w:r w:rsidRPr="003F0739">
        <w:t xml:space="preserve"> for the BPO processes and services. The State requires that the services and processes</w:t>
      </w:r>
      <w:r>
        <w:t xml:space="preserve"> </w:t>
      </w:r>
      <w:r w:rsidRPr="003F0739">
        <w:t>performed by the Contractor meet CMS certification and MITA Maturity Level 4.</w:t>
      </w:r>
    </w:p>
    <w:p w14:paraId="5C62BD48" w14:textId="0C5ADF4A" w:rsidR="00D01F43" w:rsidRPr="00E233A4" w:rsidRDefault="001D3D51" w:rsidP="004A1993">
      <w:pPr>
        <w:pStyle w:val="ListParagraph"/>
        <w:numPr>
          <w:ilvl w:val="1"/>
          <w:numId w:val="55"/>
        </w:numPr>
        <w:tabs>
          <w:tab w:val="left" w:pos="360"/>
        </w:tabs>
        <w:spacing w:after="120"/>
        <w:ind w:left="720"/>
        <w:contextualSpacing w:val="0"/>
        <w:rPr>
          <w:rFonts w:ascii="Times New Roman" w:hAnsi="Times New Roman" w:cs="Times New Roman"/>
          <w:sz w:val="24"/>
          <w:szCs w:val="24"/>
        </w:rPr>
      </w:pPr>
      <w:r w:rsidRPr="00DC2657">
        <w:rPr>
          <w:rFonts w:ascii="Times New Roman" w:hAnsi="Times New Roman" w:cs="Times New Roman"/>
          <w:b/>
          <w:sz w:val="26"/>
          <w:szCs w:val="26"/>
        </w:rPr>
        <w:t xml:space="preserve">  </w:t>
      </w:r>
      <w:r w:rsidR="00D01F43" w:rsidRPr="00E233A4">
        <w:rPr>
          <w:rFonts w:ascii="Times New Roman" w:hAnsi="Times New Roman" w:cs="Times New Roman"/>
          <w:b/>
          <w:sz w:val="24"/>
          <w:szCs w:val="24"/>
        </w:rPr>
        <w:t>PI Support (TPL, FADS, Audit Coordination)</w:t>
      </w:r>
    </w:p>
    <w:p w14:paraId="530469B1" w14:textId="1318EE76" w:rsidR="00D01F43" w:rsidRDefault="00D01F43" w:rsidP="00D01F43">
      <w:pPr>
        <w:pStyle w:val="H2Normal"/>
      </w:pPr>
      <w:r>
        <w:t>PI support includes TPL identification, validation and recovery activities, FADS and recoveries and audit coordination and compliance.</w:t>
      </w:r>
    </w:p>
    <w:p w14:paraId="3E80D9C4" w14:textId="77777777" w:rsidR="00E233A4" w:rsidRPr="001A14D6" w:rsidRDefault="00E233A4" w:rsidP="00D01F43">
      <w:pPr>
        <w:pStyle w:val="H2Normal"/>
      </w:pPr>
    </w:p>
    <w:p w14:paraId="6B5792C6" w14:textId="6056ADA4" w:rsidR="00D01F43" w:rsidRPr="00E233A4" w:rsidRDefault="00E233A4" w:rsidP="004A1993">
      <w:pPr>
        <w:pStyle w:val="ListParagraph"/>
        <w:numPr>
          <w:ilvl w:val="2"/>
          <w:numId w:val="55"/>
        </w:numPr>
        <w:tabs>
          <w:tab w:val="left" w:pos="360"/>
          <w:tab w:val="left" w:pos="900"/>
        </w:tabs>
        <w:spacing w:after="120"/>
        <w:ind w:left="1080"/>
        <w:contextualSpacing w:val="0"/>
        <w:rPr>
          <w:rFonts w:ascii="Times New Roman" w:hAnsi="Times New Roman" w:cs="Times New Roman"/>
          <w:b/>
          <w:sz w:val="24"/>
          <w:szCs w:val="24"/>
        </w:rPr>
      </w:pPr>
      <w:r w:rsidRPr="00E233A4">
        <w:rPr>
          <w:rFonts w:ascii="Times New Roman" w:hAnsi="Times New Roman" w:cs="Times New Roman"/>
          <w:b/>
          <w:sz w:val="24"/>
          <w:szCs w:val="24"/>
        </w:rPr>
        <w:lastRenderedPageBreak/>
        <w:t xml:space="preserve">  </w:t>
      </w:r>
      <w:r w:rsidR="00D01F43" w:rsidRPr="00E233A4">
        <w:rPr>
          <w:rFonts w:ascii="Times New Roman" w:hAnsi="Times New Roman" w:cs="Times New Roman"/>
          <w:b/>
          <w:sz w:val="24"/>
          <w:szCs w:val="24"/>
        </w:rPr>
        <w:t>Third Party Liability (TPL) Objectives</w:t>
      </w:r>
    </w:p>
    <w:p w14:paraId="19A6B037" w14:textId="77777777" w:rsidR="00D01F43" w:rsidRDefault="00D01F43" w:rsidP="00D01F43">
      <w:pPr>
        <w:pStyle w:val="H2Normal"/>
        <w:rPr>
          <w:rStyle w:val="H3NormalChar"/>
          <w:rFonts w:eastAsiaTheme="minorHAnsi"/>
        </w:rPr>
      </w:pPr>
      <w:r w:rsidRPr="00DB1944">
        <w:rPr>
          <w:rStyle w:val="H4NormalChar"/>
        </w:rPr>
        <w:t xml:space="preserve">The State is seeking </w:t>
      </w:r>
      <w:r>
        <w:rPr>
          <w:rStyle w:val="H4NormalChar"/>
        </w:rPr>
        <w:t>comprehensive</w:t>
      </w:r>
      <w:r w:rsidRPr="00DB1944">
        <w:rPr>
          <w:rStyle w:val="H4NormalChar"/>
        </w:rPr>
        <w:t xml:space="preserve"> TPL services</w:t>
      </w:r>
      <w:r>
        <w:rPr>
          <w:rStyle w:val="H4NormalChar"/>
        </w:rPr>
        <w:t xml:space="preserve">; </w:t>
      </w:r>
      <w:r w:rsidRPr="00DB1944">
        <w:rPr>
          <w:rStyle w:val="H4NormalChar"/>
        </w:rPr>
        <w:t>Medicaid and many other State programs are the “payer of last resort</w:t>
      </w:r>
      <w:r>
        <w:rPr>
          <w:rStyle w:val="H4NormalChar"/>
        </w:rPr>
        <w:t>.</w:t>
      </w:r>
      <w:r w:rsidRPr="00DB1944">
        <w:rPr>
          <w:rStyle w:val="H4NormalChar"/>
        </w:rPr>
        <w:t>”</w:t>
      </w:r>
      <w:r>
        <w:rPr>
          <w:rStyle w:val="H4NormalChar"/>
        </w:rPr>
        <w:t xml:space="preserve"> </w:t>
      </w:r>
      <w:r w:rsidRPr="00DB1944">
        <w:rPr>
          <w:rStyle w:val="H4NormalChar"/>
        </w:rPr>
        <w:t xml:space="preserve"> TPL identification, claim avoidance and recovery allows the State to recover or cost avoid services for which another party is liable based upon State and National Association of Insurance Commissioners (NAIC) primacy rules. </w:t>
      </w:r>
      <w:r>
        <w:rPr>
          <w:rStyle w:val="H4NormalChar"/>
        </w:rPr>
        <w:t xml:space="preserve">The </w:t>
      </w:r>
      <w:r w:rsidRPr="00DB1944">
        <w:rPr>
          <w:rStyle w:val="H4NormalChar"/>
        </w:rPr>
        <w:t>Contractor will be expected to have the</w:t>
      </w:r>
      <w:r w:rsidRPr="00234F73">
        <w:rPr>
          <w:rStyle w:val="H3NormalChar"/>
          <w:rFonts w:eastAsiaTheme="minorHAnsi"/>
        </w:rPr>
        <w:t xml:space="preserve"> experience and expertise for providing services necessary to reduce expenditures and increase </w:t>
      </w:r>
      <w:r>
        <w:rPr>
          <w:rStyle w:val="H3NormalChar"/>
          <w:rFonts w:eastAsiaTheme="minorHAnsi"/>
        </w:rPr>
        <w:t>r</w:t>
      </w:r>
      <w:r w:rsidRPr="00234F73">
        <w:rPr>
          <w:rStyle w:val="H3NormalChar"/>
          <w:rFonts w:eastAsiaTheme="minorHAnsi"/>
        </w:rPr>
        <w:t xml:space="preserve">evenue. </w:t>
      </w:r>
      <w:r>
        <w:rPr>
          <w:rStyle w:val="H3NormalChar"/>
          <w:rFonts w:eastAsiaTheme="minorHAnsi"/>
        </w:rPr>
        <w:t>The Contractor must</w:t>
      </w:r>
      <w:r w:rsidRPr="001A7CDE">
        <w:rPr>
          <w:rStyle w:val="H3NormalChar"/>
          <w:rFonts w:eastAsiaTheme="minorHAnsi"/>
        </w:rPr>
        <w:t xml:space="preserve"> provide TPL technology and services, including staff, for the State</w:t>
      </w:r>
      <w:r>
        <w:rPr>
          <w:rStyle w:val="H3NormalChar"/>
          <w:rFonts w:eastAsiaTheme="minorHAnsi"/>
        </w:rPr>
        <w:t xml:space="preserve"> throughout the life of the contract</w:t>
      </w:r>
      <w:r w:rsidRPr="001A7CDE">
        <w:rPr>
          <w:rStyle w:val="H3NormalChar"/>
          <w:rFonts w:eastAsiaTheme="minorHAnsi"/>
        </w:rPr>
        <w:t xml:space="preserve">. </w:t>
      </w:r>
    </w:p>
    <w:p w14:paraId="2AC2F23E" w14:textId="77777777" w:rsidR="00D01F43" w:rsidRDefault="00D01F43" w:rsidP="00D01F43">
      <w:pPr>
        <w:pStyle w:val="H2Normal"/>
        <w:rPr>
          <w:rStyle w:val="H3NormalChar"/>
          <w:rFonts w:eastAsiaTheme="minorHAnsi"/>
        </w:rPr>
      </w:pPr>
      <w:r w:rsidRPr="001A7CDE">
        <w:rPr>
          <w:rStyle w:val="H3NormalChar"/>
          <w:rFonts w:eastAsiaTheme="minorHAnsi"/>
        </w:rPr>
        <w:t>TPL identification occur</w:t>
      </w:r>
      <w:r>
        <w:rPr>
          <w:rStyle w:val="H3NormalChar"/>
          <w:rFonts w:eastAsiaTheme="minorHAnsi"/>
        </w:rPr>
        <w:t>s</w:t>
      </w:r>
      <w:r w:rsidRPr="001A7CDE">
        <w:rPr>
          <w:rStyle w:val="H3NormalChar"/>
          <w:rFonts w:eastAsiaTheme="minorHAnsi"/>
        </w:rPr>
        <w:t xml:space="preserve"> from multiple sources</w:t>
      </w:r>
      <w:r>
        <w:rPr>
          <w:rStyle w:val="H3NormalChar"/>
          <w:rFonts w:eastAsiaTheme="minorHAnsi"/>
        </w:rPr>
        <w:t xml:space="preserve"> including</w:t>
      </w:r>
      <w:r w:rsidRPr="001A7CDE">
        <w:rPr>
          <w:rStyle w:val="H3NormalChar"/>
          <w:rFonts w:eastAsiaTheme="minorHAnsi"/>
        </w:rPr>
        <w:t xml:space="preserve"> </w:t>
      </w:r>
      <w:r>
        <w:rPr>
          <w:rStyle w:val="H3NormalChar"/>
          <w:rFonts w:eastAsiaTheme="minorHAnsi"/>
        </w:rPr>
        <w:t>Automated System Program and Eligibility Network (</w:t>
      </w:r>
      <w:r w:rsidRPr="001A7CDE">
        <w:rPr>
          <w:rStyle w:val="H3NormalChar"/>
          <w:rFonts w:eastAsiaTheme="minorHAnsi"/>
        </w:rPr>
        <w:t>ASPEN</w:t>
      </w:r>
      <w:r>
        <w:rPr>
          <w:rStyle w:val="H3NormalChar"/>
          <w:rFonts w:eastAsiaTheme="minorHAnsi"/>
        </w:rPr>
        <w:t>)</w:t>
      </w:r>
      <w:r w:rsidRPr="001A7CDE">
        <w:rPr>
          <w:rStyle w:val="H3NormalChar"/>
          <w:rFonts w:eastAsiaTheme="minorHAnsi"/>
        </w:rPr>
        <w:t xml:space="preserve"> eligibility, </w:t>
      </w:r>
      <w:r>
        <w:rPr>
          <w:rStyle w:val="H3NormalChar"/>
          <w:rFonts w:eastAsiaTheme="minorHAnsi"/>
        </w:rPr>
        <w:t xml:space="preserve">MCO TPL activity, </w:t>
      </w:r>
      <w:r w:rsidRPr="001A7CDE">
        <w:rPr>
          <w:rStyle w:val="H3NormalChar"/>
          <w:rFonts w:eastAsiaTheme="minorHAnsi"/>
        </w:rPr>
        <w:t xml:space="preserve">claims with Explanation of Benefits (EOBs) through </w:t>
      </w:r>
      <w:r>
        <w:rPr>
          <w:rStyle w:val="H3NormalChar"/>
          <w:rFonts w:eastAsiaTheme="minorHAnsi"/>
        </w:rPr>
        <w:t>Provider</w:t>
      </w:r>
      <w:r w:rsidRPr="001A7CDE">
        <w:rPr>
          <w:rStyle w:val="H3NormalChar"/>
          <w:rFonts w:eastAsiaTheme="minorHAnsi"/>
        </w:rPr>
        <w:t xml:space="preserve"> or </w:t>
      </w:r>
      <w:r>
        <w:rPr>
          <w:rStyle w:val="H3NormalChar"/>
          <w:rFonts w:eastAsiaTheme="minorHAnsi"/>
        </w:rPr>
        <w:t>M</w:t>
      </w:r>
      <w:r w:rsidRPr="001A7CDE">
        <w:rPr>
          <w:rStyle w:val="H3NormalChar"/>
          <w:rFonts w:eastAsiaTheme="minorHAnsi"/>
        </w:rPr>
        <w:t xml:space="preserve">ember information, </w:t>
      </w:r>
      <w:r w:rsidRPr="001A7CDE">
        <w:t>through customer service, database matching</w:t>
      </w:r>
      <w:r>
        <w:t xml:space="preserve"> and</w:t>
      </w:r>
      <w:r w:rsidRPr="001A7CDE">
        <w:t xml:space="preserve"> </w:t>
      </w:r>
      <w:r w:rsidRPr="00B00D3A">
        <w:t>HIPAA</w:t>
      </w:r>
      <w:r w:rsidRPr="001A7CDE">
        <w:t xml:space="preserve"> 270</w:t>
      </w:r>
      <w:r>
        <w:t xml:space="preserve"> </w:t>
      </w:r>
      <w:r w:rsidRPr="001A7CDE">
        <w:t>COB</w:t>
      </w:r>
      <w:r w:rsidRPr="001A7CDE">
        <w:rPr>
          <w:rStyle w:val="H3NormalChar"/>
          <w:rFonts w:eastAsiaTheme="minorHAnsi"/>
        </w:rPr>
        <w:t>. There are multiple types of TPL coverage which need to be identified and recovered</w:t>
      </w:r>
      <w:r>
        <w:rPr>
          <w:rStyle w:val="H3NormalChar"/>
          <w:rFonts w:eastAsiaTheme="minorHAnsi"/>
        </w:rPr>
        <w:t>,</w:t>
      </w:r>
      <w:r w:rsidRPr="001A7CDE">
        <w:rPr>
          <w:rStyle w:val="H3NormalChar"/>
          <w:rFonts w:eastAsiaTheme="minorHAnsi"/>
        </w:rPr>
        <w:t xml:space="preserve"> including but not limited to</w:t>
      </w:r>
      <w:r>
        <w:rPr>
          <w:rStyle w:val="H3NormalChar"/>
          <w:rFonts w:eastAsiaTheme="minorHAnsi"/>
        </w:rPr>
        <w:t>,</w:t>
      </w:r>
      <w:r w:rsidRPr="001A7CDE">
        <w:rPr>
          <w:rStyle w:val="H3NormalChar"/>
          <w:rFonts w:eastAsiaTheme="minorHAnsi"/>
        </w:rPr>
        <w:t xml:space="preserve"> </w:t>
      </w:r>
      <w:r>
        <w:rPr>
          <w:rStyle w:val="H3NormalChar"/>
          <w:rFonts w:eastAsiaTheme="minorHAnsi"/>
        </w:rPr>
        <w:t xml:space="preserve">Commercial Insurance, </w:t>
      </w:r>
      <w:r w:rsidRPr="001A7CDE">
        <w:rPr>
          <w:rStyle w:val="H3NormalChar"/>
          <w:rFonts w:eastAsiaTheme="minorHAnsi"/>
        </w:rPr>
        <w:t>Medica</w:t>
      </w:r>
      <w:r>
        <w:rPr>
          <w:rStyle w:val="H3NormalChar"/>
          <w:rFonts w:eastAsiaTheme="minorHAnsi"/>
        </w:rPr>
        <w:t>re</w:t>
      </w:r>
      <w:r w:rsidRPr="001A7CDE">
        <w:rPr>
          <w:rStyle w:val="H3NormalChar"/>
          <w:rFonts w:eastAsiaTheme="minorHAnsi"/>
        </w:rPr>
        <w:t xml:space="preserve">, Casualty, Estate and </w:t>
      </w:r>
      <w:r>
        <w:rPr>
          <w:rStyle w:val="H3NormalChar"/>
          <w:rFonts w:eastAsiaTheme="minorHAnsi"/>
        </w:rPr>
        <w:t>Worker’s Compensation</w:t>
      </w:r>
      <w:r w:rsidRPr="001A7CDE">
        <w:rPr>
          <w:rStyle w:val="H3NormalChar"/>
          <w:rFonts w:eastAsiaTheme="minorHAnsi"/>
        </w:rPr>
        <w:t xml:space="preserve">. </w:t>
      </w:r>
      <w:r>
        <w:rPr>
          <w:rStyle w:val="H3NormalChar"/>
          <w:rFonts w:eastAsiaTheme="minorHAnsi"/>
        </w:rPr>
        <w:t xml:space="preserve">Identified </w:t>
      </w:r>
      <w:r w:rsidRPr="001A7CDE">
        <w:rPr>
          <w:rStyle w:val="H3NormalChar"/>
          <w:rFonts w:eastAsiaTheme="minorHAnsi"/>
        </w:rPr>
        <w:t xml:space="preserve">TPL </w:t>
      </w:r>
      <w:r>
        <w:rPr>
          <w:rStyle w:val="H3NormalChar"/>
          <w:rFonts w:eastAsiaTheme="minorHAnsi"/>
        </w:rPr>
        <w:t>must</w:t>
      </w:r>
      <w:r w:rsidRPr="001A7CDE">
        <w:rPr>
          <w:rStyle w:val="H3NormalChar"/>
          <w:rFonts w:eastAsiaTheme="minorHAnsi"/>
        </w:rPr>
        <w:t xml:space="preserve"> be validated to </w:t>
      </w:r>
      <w:r>
        <w:rPr>
          <w:rStyle w:val="H3NormalChar"/>
          <w:rFonts w:eastAsiaTheme="minorHAnsi"/>
        </w:rPr>
        <w:t>ensure</w:t>
      </w:r>
      <w:r w:rsidRPr="001A7CDE">
        <w:rPr>
          <w:rStyle w:val="H3NormalChar"/>
          <w:rFonts w:eastAsiaTheme="minorHAnsi"/>
        </w:rPr>
        <w:t xml:space="preserve"> correct TPL activities</w:t>
      </w:r>
      <w:r>
        <w:rPr>
          <w:rStyle w:val="H3NormalChar"/>
          <w:rFonts w:eastAsiaTheme="minorHAnsi"/>
        </w:rPr>
        <w:t xml:space="preserve"> and utilization of the information for ongoing cost avoidance</w:t>
      </w:r>
      <w:r w:rsidRPr="001A7CDE">
        <w:rPr>
          <w:rStyle w:val="H3NormalChar"/>
          <w:rFonts w:eastAsiaTheme="minorHAnsi"/>
        </w:rPr>
        <w:t xml:space="preserve">. </w:t>
      </w:r>
      <w:r>
        <w:rPr>
          <w:rStyle w:val="H3NormalChar"/>
          <w:rFonts w:eastAsiaTheme="minorHAnsi"/>
        </w:rPr>
        <w:t>The Contractor must configure, maintain and operate an</w:t>
      </w:r>
      <w:r w:rsidRPr="001A7CDE">
        <w:rPr>
          <w:rStyle w:val="H3NormalChar"/>
          <w:rFonts w:eastAsiaTheme="minorHAnsi"/>
        </w:rPr>
        <w:t xml:space="preserve"> automated </w:t>
      </w:r>
      <w:r>
        <w:rPr>
          <w:rStyle w:val="H3NormalChar"/>
          <w:rFonts w:eastAsiaTheme="minorHAnsi"/>
        </w:rPr>
        <w:t>process</w:t>
      </w:r>
      <w:r w:rsidRPr="001A7CDE">
        <w:rPr>
          <w:rStyle w:val="H3NormalChar"/>
          <w:rFonts w:eastAsiaTheme="minorHAnsi"/>
        </w:rPr>
        <w:t xml:space="preserve"> for recoveries, follow up, reconciling payments and produc</w:t>
      </w:r>
      <w:r>
        <w:rPr>
          <w:rStyle w:val="H3NormalChar"/>
          <w:rFonts w:eastAsiaTheme="minorHAnsi"/>
        </w:rPr>
        <w:t>tion of</w:t>
      </w:r>
      <w:r w:rsidRPr="001A7CDE">
        <w:rPr>
          <w:rStyle w:val="H3NormalChar"/>
          <w:rFonts w:eastAsiaTheme="minorHAnsi"/>
        </w:rPr>
        <w:t xml:space="preserve"> the data necessary to report on recovery </w:t>
      </w:r>
      <w:r>
        <w:rPr>
          <w:rStyle w:val="H3NormalChar"/>
          <w:rFonts w:eastAsiaTheme="minorHAnsi"/>
        </w:rPr>
        <w:t xml:space="preserve">and cost avoidance </w:t>
      </w:r>
      <w:r w:rsidRPr="001A7CDE">
        <w:rPr>
          <w:rStyle w:val="H3NormalChar"/>
          <w:rFonts w:eastAsiaTheme="minorHAnsi"/>
        </w:rPr>
        <w:t xml:space="preserve">activities. </w:t>
      </w:r>
      <w:r>
        <w:rPr>
          <w:rStyle w:val="H3NormalChar"/>
          <w:rFonts w:eastAsiaTheme="minorHAnsi"/>
        </w:rPr>
        <w:t xml:space="preserve">Transactions identifying the amounts recovered and the source of the recovery will be coordinated with Financial Services (FS) through the SI Solution. </w:t>
      </w:r>
    </w:p>
    <w:p w14:paraId="13D3FA36" w14:textId="77777777" w:rsidR="00D01F43" w:rsidRDefault="00D01F43" w:rsidP="00D01F43">
      <w:pPr>
        <w:pStyle w:val="H2Normal"/>
        <w:rPr>
          <w:rStyle w:val="H2NormalChar"/>
        </w:rPr>
      </w:pPr>
      <w:r>
        <w:rPr>
          <w:rStyle w:val="H3NormalChar"/>
          <w:rFonts w:eastAsiaTheme="minorHAnsi"/>
        </w:rPr>
        <w:t xml:space="preserve">Most of the State’s Medicaid population is covered by Managed Care Organizations (MCOs) and the MCOs have primary responsibility for TPL cost avoidance and recovery.  However, any money not collected by an MCO in a timely manner is an opportunity for recovery by the Contractor and must be closely coordinated with the MCO and secondary payer. The Contractor will have responsibility for Casualty Recovery identification and collection for Members enrolled in an MCO or being served through the Medicaid Fee-for-Service program. </w:t>
      </w:r>
      <w:r w:rsidRPr="001A7CDE">
        <w:rPr>
          <w:rStyle w:val="H3NormalChar"/>
          <w:rFonts w:eastAsiaTheme="minorHAnsi"/>
        </w:rPr>
        <w:t xml:space="preserve">Since the State is procuring </w:t>
      </w:r>
      <w:r>
        <w:rPr>
          <w:rStyle w:val="H3NormalChar"/>
          <w:rFonts w:eastAsiaTheme="minorHAnsi"/>
        </w:rPr>
        <w:t>multiple</w:t>
      </w:r>
      <w:r w:rsidRPr="001A7CDE">
        <w:rPr>
          <w:rStyle w:val="H3NormalChar"/>
          <w:rFonts w:eastAsiaTheme="minorHAnsi"/>
        </w:rPr>
        <w:t xml:space="preserve"> modules</w:t>
      </w:r>
      <w:r>
        <w:rPr>
          <w:rStyle w:val="H3NormalChar"/>
          <w:rFonts w:eastAsiaTheme="minorHAnsi"/>
        </w:rPr>
        <w:t xml:space="preserve"> and BPOs,</w:t>
      </w:r>
      <w:r w:rsidRPr="001A7CDE">
        <w:rPr>
          <w:rStyle w:val="H3NormalChar"/>
          <w:rFonts w:eastAsiaTheme="minorHAnsi"/>
        </w:rPr>
        <w:t xml:space="preserve"> it is imperative that the components</w:t>
      </w:r>
      <w:r>
        <w:rPr>
          <w:rStyle w:val="H3NormalChar"/>
          <w:rFonts w:eastAsiaTheme="minorHAnsi"/>
        </w:rPr>
        <w:t xml:space="preserve"> </w:t>
      </w:r>
      <w:r w:rsidRPr="001A7CDE">
        <w:rPr>
          <w:rStyle w:val="H3NormalChar"/>
          <w:rFonts w:eastAsiaTheme="minorHAnsi"/>
        </w:rPr>
        <w:t>are successfully integrated to</w:t>
      </w:r>
      <w:r w:rsidRPr="001A7CDE">
        <w:rPr>
          <w:rStyle w:val="H2NormalChar"/>
        </w:rPr>
        <w:t xml:space="preserve"> meet the State’s overall objectives. TPL information will be used by the </w:t>
      </w:r>
      <w:r>
        <w:rPr>
          <w:rStyle w:val="H2NormalChar"/>
        </w:rPr>
        <w:t>FS Contractor</w:t>
      </w:r>
      <w:r w:rsidRPr="001A7CDE">
        <w:rPr>
          <w:rStyle w:val="H2NormalChar"/>
        </w:rPr>
        <w:t xml:space="preserve"> to Cost Avoid claims. </w:t>
      </w:r>
    </w:p>
    <w:p w14:paraId="46329A3F" w14:textId="77777777" w:rsidR="00D01F43" w:rsidRPr="001A7CDE" w:rsidRDefault="00D01F43" w:rsidP="00D01F43">
      <w:pPr>
        <w:pStyle w:val="H2Normal"/>
        <w:rPr>
          <w:rStyle w:val="H2NormalChar"/>
        </w:rPr>
      </w:pPr>
      <w:r w:rsidRPr="001A7CDE">
        <w:rPr>
          <w:rStyle w:val="H2NormalChar"/>
        </w:rPr>
        <w:t xml:space="preserve">Some claims </w:t>
      </w:r>
      <w:r>
        <w:rPr>
          <w:rStyle w:val="H2NormalChar"/>
        </w:rPr>
        <w:t>with TPL will be</w:t>
      </w:r>
      <w:r w:rsidRPr="001A7CDE">
        <w:rPr>
          <w:rStyle w:val="H2NormalChar"/>
        </w:rPr>
        <w:t xml:space="preserve"> intentionally paid even though the TPL information is known to the State</w:t>
      </w:r>
      <w:r>
        <w:rPr>
          <w:rStyle w:val="H2NormalChar"/>
        </w:rPr>
        <w:t>; the</w:t>
      </w:r>
      <w:r w:rsidRPr="001A7CDE">
        <w:rPr>
          <w:rStyle w:val="H2NormalChar"/>
        </w:rPr>
        <w:t xml:space="preserve">se claims </w:t>
      </w:r>
      <w:r>
        <w:rPr>
          <w:rStyle w:val="H2NormalChar"/>
        </w:rPr>
        <w:t>must</w:t>
      </w:r>
      <w:r w:rsidRPr="001A7CDE">
        <w:rPr>
          <w:rStyle w:val="H2NormalChar"/>
        </w:rPr>
        <w:t xml:space="preserve"> then </w:t>
      </w:r>
      <w:r>
        <w:rPr>
          <w:rStyle w:val="H2NormalChar"/>
        </w:rPr>
        <w:t xml:space="preserve">be </w:t>
      </w:r>
      <w:r w:rsidRPr="001A7CDE">
        <w:rPr>
          <w:rStyle w:val="H2NormalChar"/>
        </w:rPr>
        <w:t>pursued as “pay and chase.” Typically, “pay and chase” claims are maternity</w:t>
      </w:r>
      <w:r>
        <w:rPr>
          <w:rStyle w:val="H2NormalChar"/>
        </w:rPr>
        <w:t>, family planning</w:t>
      </w:r>
      <w:r w:rsidRPr="001A7CDE">
        <w:rPr>
          <w:rStyle w:val="H2NormalChar"/>
        </w:rPr>
        <w:t xml:space="preserve"> and children’s dental claims.</w:t>
      </w:r>
      <w:r>
        <w:rPr>
          <w:rStyle w:val="H2NormalChar"/>
        </w:rPr>
        <w:t xml:space="preserve"> The services must be flexible enough to change recovery and cost avoidance rules without additional cost to the State.</w:t>
      </w:r>
      <w:r w:rsidRPr="001A7CDE">
        <w:rPr>
          <w:rStyle w:val="H2NormalChar"/>
        </w:rPr>
        <w:t xml:space="preserve"> </w:t>
      </w:r>
      <w:r>
        <w:t>The State expects its Contractor to emphasize cost avoidance on all other types of TPL.</w:t>
      </w:r>
    </w:p>
    <w:p w14:paraId="1E54384F" w14:textId="77777777" w:rsidR="00D01F43" w:rsidRDefault="00D01F43" w:rsidP="00D01F43">
      <w:pPr>
        <w:pStyle w:val="H2Normal"/>
      </w:pPr>
      <w:r>
        <w:t>The Contractor must recover on</w:t>
      </w:r>
      <w:r w:rsidRPr="005D4ABA">
        <w:t xml:space="preserve"> multiple </w:t>
      </w:r>
      <w:r>
        <w:t>coverage</w:t>
      </w:r>
      <w:r w:rsidRPr="005D4ABA">
        <w:t xml:space="preserve"> types (</w:t>
      </w:r>
      <w:r>
        <w:t xml:space="preserve">Commercial </w:t>
      </w:r>
      <w:r w:rsidRPr="005D4ABA">
        <w:t>Medical</w:t>
      </w:r>
      <w:r>
        <w:t xml:space="preserve"> Insurance</w:t>
      </w:r>
      <w:r w:rsidRPr="005D4ABA">
        <w:t>; Medicare; Medicare Advantage; Estate Recovery; Trust accounts; Children with Special Health Care Needs (CSHCN); retirement benefits</w:t>
      </w:r>
      <w:r>
        <w:t>;</w:t>
      </w:r>
      <w:r w:rsidRPr="005D4ABA">
        <w:t xml:space="preserve"> pension plans</w:t>
      </w:r>
      <w:r>
        <w:t>;</w:t>
      </w:r>
      <w:r w:rsidRPr="005D4ABA">
        <w:t xml:space="preserve"> casualty recoveries including but not limited to worker compensation claims, auto liability coverage, </w:t>
      </w:r>
      <w:r>
        <w:t xml:space="preserve">and </w:t>
      </w:r>
      <w:r w:rsidRPr="005D4ABA">
        <w:t xml:space="preserve">medical malpractice) and </w:t>
      </w:r>
      <w:r>
        <w:t>apply different rules based upon State configurable criteria.</w:t>
      </w:r>
    </w:p>
    <w:p w14:paraId="2000E4E0" w14:textId="0A83EC6A" w:rsidR="00D01F43" w:rsidRPr="00535021" w:rsidRDefault="00535021" w:rsidP="004A1993">
      <w:pPr>
        <w:pStyle w:val="ListParagraph"/>
        <w:numPr>
          <w:ilvl w:val="2"/>
          <w:numId w:val="55"/>
        </w:numPr>
        <w:tabs>
          <w:tab w:val="left" w:pos="360"/>
          <w:tab w:val="left" w:pos="900"/>
        </w:tabs>
        <w:spacing w:after="120"/>
        <w:ind w:left="1080"/>
        <w:contextualSpacing w:val="0"/>
        <w:rPr>
          <w:rFonts w:ascii="Times New Roman" w:hAnsi="Times New Roman" w:cs="Times New Roman"/>
          <w:sz w:val="24"/>
          <w:szCs w:val="24"/>
        </w:rPr>
      </w:pPr>
      <w:r w:rsidRPr="00535021">
        <w:rPr>
          <w:rFonts w:ascii="Times New Roman" w:hAnsi="Times New Roman" w:cs="Times New Roman"/>
          <w:b/>
          <w:sz w:val="24"/>
          <w:szCs w:val="24"/>
        </w:rPr>
        <w:lastRenderedPageBreak/>
        <w:t xml:space="preserve"> </w:t>
      </w:r>
      <w:r w:rsidR="00D01F43" w:rsidRPr="00535021">
        <w:rPr>
          <w:rFonts w:ascii="Times New Roman" w:hAnsi="Times New Roman" w:cs="Times New Roman"/>
          <w:b/>
          <w:sz w:val="24"/>
          <w:szCs w:val="24"/>
        </w:rPr>
        <w:t>CMS TPL Critical Success Factors (CSFs</w:t>
      </w:r>
      <w:r w:rsidR="00D01F43" w:rsidRPr="00535021">
        <w:rPr>
          <w:rFonts w:ascii="Times New Roman" w:hAnsi="Times New Roman" w:cs="Times New Roman"/>
          <w:sz w:val="24"/>
          <w:szCs w:val="24"/>
        </w:rPr>
        <w:t>)</w:t>
      </w:r>
    </w:p>
    <w:p w14:paraId="5D59255D" w14:textId="77777777" w:rsidR="00D01F43" w:rsidRDefault="00D01F43" w:rsidP="00D01F43">
      <w:pPr>
        <w:pStyle w:val="H2Normal"/>
        <w:rPr>
          <w:rStyle w:val="H2NormalChar"/>
        </w:rPr>
      </w:pPr>
      <w:r>
        <w:rPr>
          <w:rStyle w:val="H2NormalChar"/>
        </w:rPr>
        <w:t>As part of QA business services, the Contractor</w:t>
      </w:r>
      <w:r w:rsidRPr="00073DBB">
        <w:rPr>
          <w:rStyle w:val="H2NormalChar"/>
        </w:rPr>
        <w:t xml:space="preserve"> must </w:t>
      </w:r>
      <w:r>
        <w:rPr>
          <w:rStyle w:val="H2NormalChar"/>
        </w:rPr>
        <w:t xml:space="preserve">supply the tools, services and functionality that will enable it and the State to </w:t>
      </w:r>
      <w:r w:rsidRPr="00073DBB">
        <w:rPr>
          <w:rStyle w:val="H2NormalChar"/>
        </w:rPr>
        <w:t xml:space="preserve">comply with </w:t>
      </w:r>
      <w:r>
        <w:rPr>
          <w:rStyle w:val="H2NormalChar"/>
        </w:rPr>
        <w:t xml:space="preserve"> all current and future </w:t>
      </w:r>
      <w:r w:rsidRPr="00073DBB">
        <w:rPr>
          <w:rStyle w:val="H2NormalChar"/>
        </w:rPr>
        <w:t xml:space="preserve">CMS </w:t>
      </w:r>
      <w:r>
        <w:rPr>
          <w:rStyle w:val="H2NormalChar"/>
        </w:rPr>
        <w:t xml:space="preserve">MECT </w:t>
      </w:r>
      <w:r w:rsidRPr="00073DBB">
        <w:rPr>
          <w:rStyle w:val="H2NormalChar"/>
        </w:rPr>
        <w:t>CSFs</w:t>
      </w:r>
      <w:r>
        <w:rPr>
          <w:rStyle w:val="H2NormalChar"/>
        </w:rPr>
        <w:t>. The current CSFs for TPL are:</w:t>
      </w:r>
    </w:p>
    <w:p w14:paraId="3FFB3F45" w14:textId="77777777" w:rsidR="00D01F43" w:rsidRPr="009A35FB" w:rsidRDefault="00D01F43" w:rsidP="004A1993">
      <w:pPr>
        <w:pStyle w:val="H4List1"/>
        <w:numPr>
          <w:ilvl w:val="0"/>
          <w:numId w:val="38"/>
        </w:numPr>
        <w:spacing w:before="240"/>
        <w:ind w:right="0"/>
        <w:contextualSpacing/>
      </w:pPr>
      <w:r w:rsidRPr="009A35FB">
        <w:t>CSF TPL1: Identification and maintenance of Third Party Liability (TPL) resources are provided when needed</w:t>
      </w:r>
      <w:r>
        <w:t>; and</w:t>
      </w:r>
    </w:p>
    <w:p w14:paraId="24B715C8" w14:textId="77777777" w:rsidR="00D01F43" w:rsidRDefault="00D01F43" w:rsidP="004A1993">
      <w:pPr>
        <w:pStyle w:val="H4List1"/>
        <w:numPr>
          <w:ilvl w:val="0"/>
          <w:numId w:val="38"/>
        </w:numPr>
        <w:spacing w:before="240"/>
        <w:ind w:right="0"/>
        <w:contextualSpacing/>
      </w:pPr>
      <w:r w:rsidRPr="009A35FB">
        <w:t>CSF TPL2: Maximum cost avoidance and reimbursement is obtained for Medicaid Members covered by other insurance.</w:t>
      </w:r>
    </w:p>
    <w:p w14:paraId="1ECB59B9" w14:textId="77777777" w:rsidR="00D01F43" w:rsidRPr="00535021" w:rsidRDefault="00D01F43" w:rsidP="004A1993">
      <w:pPr>
        <w:pStyle w:val="ListParagraph"/>
        <w:numPr>
          <w:ilvl w:val="2"/>
          <w:numId w:val="55"/>
        </w:numPr>
        <w:tabs>
          <w:tab w:val="left" w:pos="360"/>
          <w:tab w:val="left" w:pos="900"/>
        </w:tabs>
        <w:spacing w:after="120"/>
        <w:ind w:left="1080"/>
        <w:contextualSpacing w:val="0"/>
        <w:rPr>
          <w:rFonts w:ascii="Times New Roman" w:hAnsi="Times New Roman" w:cs="Times New Roman"/>
          <w:b/>
          <w:sz w:val="24"/>
          <w:szCs w:val="24"/>
        </w:rPr>
      </w:pPr>
      <w:r w:rsidRPr="00535021">
        <w:rPr>
          <w:rFonts w:ascii="Times New Roman" w:hAnsi="Times New Roman" w:cs="Times New Roman"/>
          <w:b/>
          <w:sz w:val="24"/>
          <w:szCs w:val="24"/>
        </w:rPr>
        <w:t xml:space="preserve">Fraud and Abuse Detection Services Objectives  </w:t>
      </w:r>
    </w:p>
    <w:p w14:paraId="7A3DCD4B" w14:textId="77777777" w:rsidR="00D01F43" w:rsidRPr="009A35FB" w:rsidRDefault="00D01F43" w:rsidP="00D01F43">
      <w:pPr>
        <w:pStyle w:val="H2Normal"/>
      </w:pPr>
      <w:r w:rsidRPr="009A35FB">
        <w:t xml:space="preserve">The </w:t>
      </w:r>
      <w:r>
        <w:t>Contractor</w:t>
      </w:r>
      <w:r w:rsidRPr="009A35FB">
        <w:t xml:space="preserve"> must meet the primary goal of providing </w:t>
      </w:r>
      <w:r>
        <w:t>State</w:t>
      </w:r>
      <w:r w:rsidRPr="009A35FB">
        <w:t xml:space="preserve"> </w:t>
      </w:r>
      <w:r>
        <w:t xml:space="preserve">PI </w:t>
      </w:r>
      <w:r w:rsidRPr="009A35FB">
        <w:t xml:space="preserve">functionality to improve delivery of </w:t>
      </w:r>
      <w:r>
        <w:t>its</w:t>
      </w:r>
      <w:r w:rsidRPr="009A35FB">
        <w:t xml:space="preserve"> program services and the integrity </w:t>
      </w:r>
      <w:r>
        <w:t xml:space="preserve">of </w:t>
      </w:r>
      <w:r w:rsidRPr="009A35FB">
        <w:t xml:space="preserve">programs by reducing waste, fraud and abuse through analysis of </w:t>
      </w:r>
      <w:r>
        <w:t>Provider</w:t>
      </w:r>
      <w:r w:rsidRPr="009A35FB">
        <w:t xml:space="preserve"> performance, </w:t>
      </w:r>
      <w:r>
        <w:t>M</w:t>
      </w:r>
      <w:r w:rsidRPr="009A35FB">
        <w:t xml:space="preserve">ember eligibility and the State’s administration of </w:t>
      </w:r>
      <w:r>
        <w:t xml:space="preserve">its </w:t>
      </w:r>
      <w:r w:rsidRPr="009A35FB">
        <w:t xml:space="preserve">programs. The State expects the Contractor to temper these activities to provide reasonable due process that allows </w:t>
      </w:r>
      <w:r>
        <w:t>Provider</w:t>
      </w:r>
      <w:r w:rsidRPr="009A35FB">
        <w:t>s to submit additional information to validate their position.</w:t>
      </w:r>
    </w:p>
    <w:p w14:paraId="2FF9B434" w14:textId="77777777" w:rsidR="00D01F43" w:rsidRPr="009A35FB" w:rsidRDefault="00D01F43" w:rsidP="00D01F43">
      <w:pPr>
        <w:pStyle w:val="H2Normal"/>
      </w:pPr>
      <w:r>
        <w:t>The Contractor’s</w:t>
      </w:r>
      <w:r w:rsidRPr="009A35FB">
        <w:t xml:space="preserve"> </w:t>
      </w:r>
      <w:r>
        <w:t>services</w:t>
      </w:r>
      <w:r w:rsidRPr="009A35FB">
        <w:t xml:space="preserve"> for </w:t>
      </w:r>
      <w:r>
        <w:t xml:space="preserve">PI </w:t>
      </w:r>
      <w:r w:rsidRPr="009A35FB">
        <w:t>must be flexible and easily configured</w:t>
      </w:r>
      <w:r>
        <w:t>,</w:t>
      </w:r>
      <w:r w:rsidRPr="009A35FB">
        <w:t xml:space="preserve"> as program policies change across the </w:t>
      </w:r>
      <w:r>
        <w:t>State,</w:t>
      </w:r>
      <w:r w:rsidRPr="009A35FB">
        <w:t xml:space="preserve"> and </w:t>
      </w:r>
      <w:r>
        <w:t xml:space="preserve">must </w:t>
      </w:r>
      <w:r w:rsidRPr="009A35FB">
        <w:t xml:space="preserve">support the State in maintaining quality control for appropriate eligibility, payment for services, and accounting for the payment and receipt of funds recovered, disbursed or received by </w:t>
      </w:r>
      <w:r>
        <w:t>various State</w:t>
      </w:r>
      <w:r w:rsidRPr="009A35FB">
        <w:t xml:space="preserve"> programs. The State is seeking</w:t>
      </w:r>
      <w:r>
        <w:t xml:space="preserve"> a Contractor with the</w:t>
      </w:r>
      <w:r w:rsidRPr="009A35FB">
        <w:t xml:space="preserve"> </w:t>
      </w:r>
      <w:r>
        <w:t xml:space="preserve">ability to provide the </w:t>
      </w:r>
      <w:r w:rsidRPr="009A35FB">
        <w:t>services to automate and perform fraud identification and prevention</w:t>
      </w:r>
      <w:r>
        <w:t xml:space="preserve"> and PI</w:t>
      </w:r>
      <w:r w:rsidRPr="009A35FB">
        <w:t xml:space="preserve"> functions across the </w:t>
      </w:r>
      <w:r>
        <w:t>State</w:t>
      </w:r>
      <w:r w:rsidRPr="009A35FB">
        <w:t xml:space="preserve"> </w:t>
      </w:r>
      <w:r>
        <w:t>to</w:t>
      </w:r>
      <w:r w:rsidRPr="009A35FB">
        <w:t xml:space="preserve"> suppor</w:t>
      </w:r>
      <w:r>
        <w:t xml:space="preserve">t its </w:t>
      </w:r>
      <w:r w:rsidRPr="009A35FB">
        <w:t>divisions, departments and offices responsible for enacting quality assurance initiatives in public programs.</w:t>
      </w:r>
    </w:p>
    <w:p w14:paraId="1982EF68" w14:textId="77777777" w:rsidR="00D01F43" w:rsidRPr="009A35FB" w:rsidRDefault="00D01F43" w:rsidP="00D01F43">
      <w:pPr>
        <w:pStyle w:val="H2Normal"/>
      </w:pPr>
      <w:r w:rsidRPr="009A35FB">
        <w:t>The State’s PI requirements are based upon certification and operational requirements from various State and Federal programs</w:t>
      </w:r>
      <w:r>
        <w:t>.</w:t>
      </w:r>
    </w:p>
    <w:p w14:paraId="4F272B51" w14:textId="77777777" w:rsidR="00D01F43" w:rsidRPr="009A35FB" w:rsidRDefault="00D01F43" w:rsidP="00D01F43">
      <w:pPr>
        <w:pStyle w:val="H2Normal"/>
      </w:pPr>
      <w:r w:rsidRPr="009A35FB">
        <w:t xml:space="preserve">The </w:t>
      </w:r>
      <w:r>
        <w:t>Contractor’s</w:t>
      </w:r>
      <w:r w:rsidRPr="009A35FB">
        <w:t xml:space="preserve"> </w:t>
      </w:r>
      <w:r>
        <w:t>PI FADS</w:t>
      </w:r>
      <w:r w:rsidRPr="009A35FB">
        <w:t xml:space="preserve"> tools and services must </w:t>
      </w:r>
      <w:r>
        <w:t>enable and support</w:t>
      </w:r>
      <w:r w:rsidRPr="009A35FB">
        <w:t xml:space="preserve"> the State </w:t>
      </w:r>
      <w:r>
        <w:t xml:space="preserve">in </w:t>
      </w:r>
      <w:r w:rsidRPr="009A35FB">
        <w:t>perform</w:t>
      </w:r>
      <w:r>
        <w:t xml:space="preserve">ance of </w:t>
      </w:r>
      <w:r w:rsidRPr="009A35FB">
        <w:t>activities to pursue quality initiatives that are mandated by Federal and State regulation</w:t>
      </w:r>
      <w:r>
        <w:t xml:space="preserve"> and policy.</w:t>
      </w:r>
      <w:r w:rsidRPr="009A35FB">
        <w:t xml:space="preserve"> </w:t>
      </w:r>
      <w:r>
        <w:t>The Contractor</w:t>
      </w:r>
      <w:r w:rsidRPr="009A35FB">
        <w:t xml:space="preserve"> must deliver the results </w:t>
      </w:r>
      <w:r>
        <w:t xml:space="preserve">of such activities </w:t>
      </w:r>
      <w:r w:rsidRPr="009A35FB">
        <w:t>(data, reports</w:t>
      </w:r>
      <w:r>
        <w:t>, and recommendations</w:t>
      </w:r>
      <w:r w:rsidRPr="009A35FB">
        <w:t xml:space="preserve">) to </w:t>
      </w:r>
      <w:r>
        <w:t xml:space="preserve">the </w:t>
      </w:r>
      <w:r w:rsidRPr="009A35FB">
        <w:t xml:space="preserve">appropriate State agencies and </w:t>
      </w:r>
      <w:r>
        <w:t>related c</w:t>
      </w:r>
      <w:r w:rsidRPr="009A35FB">
        <w:t>ontractors to carry</w:t>
      </w:r>
      <w:r>
        <w:t xml:space="preserve"> out</w:t>
      </w:r>
      <w:r w:rsidRPr="009A35FB">
        <w:t xml:space="preserve"> </w:t>
      </w:r>
      <w:r>
        <w:t xml:space="preserve">QA </w:t>
      </w:r>
      <w:r w:rsidRPr="009A35FB">
        <w:t>activities through resolution.  These programs and activities include</w:t>
      </w:r>
      <w:r>
        <w:t xml:space="preserve">, </w:t>
      </w:r>
      <w:r w:rsidRPr="009A35FB">
        <w:t>at a m</w:t>
      </w:r>
      <w:r>
        <w:t>i</w:t>
      </w:r>
      <w:r w:rsidRPr="009A35FB">
        <w:t>nimum:</w:t>
      </w:r>
    </w:p>
    <w:p w14:paraId="2CB5A7A8" w14:textId="77777777" w:rsidR="00D01F43" w:rsidRPr="003F0739" w:rsidRDefault="00D01F43" w:rsidP="004A1993">
      <w:pPr>
        <w:pStyle w:val="H4List1"/>
        <w:numPr>
          <w:ilvl w:val="0"/>
          <w:numId w:val="38"/>
        </w:numPr>
        <w:spacing w:before="240"/>
        <w:ind w:right="0"/>
        <w:contextualSpacing/>
      </w:pPr>
      <w:r w:rsidRPr="003F0739">
        <w:t>Operation and maintenance of a FADS that measures activity across programs and proactively identifies potential cases of abuse, fraud or inappropriate utilization;</w:t>
      </w:r>
    </w:p>
    <w:p w14:paraId="4FED9AB7" w14:textId="77777777" w:rsidR="00D01F43" w:rsidRDefault="00D01F43" w:rsidP="004A1993">
      <w:pPr>
        <w:pStyle w:val="H4List1"/>
        <w:numPr>
          <w:ilvl w:val="0"/>
          <w:numId w:val="38"/>
        </w:numPr>
        <w:spacing w:before="240"/>
        <w:ind w:right="0"/>
        <w:contextualSpacing/>
      </w:pPr>
      <w:r>
        <w:t>Case and payment sampling as inputs to formal review initiatives;</w:t>
      </w:r>
    </w:p>
    <w:p w14:paraId="695551A5" w14:textId="77777777" w:rsidR="00D01F43" w:rsidRDefault="00D01F43" w:rsidP="004A1993">
      <w:pPr>
        <w:pStyle w:val="H4List1"/>
        <w:numPr>
          <w:ilvl w:val="0"/>
          <w:numId w:val="38"/>
        </w:numPr>
        <w:spacing w:before="240"/>
        <w:ind w:right="0"/>
        <w:contextualSpacing/>
      </w:pPr>
      <w:r>
        <w:t xml:space="preserve">Medicaid Eligibility Quality Control (MEQC) to include active case reviews, negative case reviews (and any alternative as required by the State), erroneous payment reviews, eligibility status verification reviews; and assisting the State </w:t>
      </w:r>
      <w:r>
        <w:lastRenderedPageBreak/>
        <w:t>with correcting errors uncovered in reviews and with the development of plans to prevent errors in the future;</w:t>
      </w:r>
    </w:p>
    <w:p w14:paraId="092A07C1" w14:textId="77777777" w:rsidR="00D01F43" w:rsidRDefault="00D01F43" w:rsidP="004A1993">
      <w:pPr>
        <w:pStyle w:val="H4List1"/>
        <w:numPr>
          <w:ilvl w:val="0"/>
          <w:numId w:val="38"/>
        </w:numPr>
        <w:spacing w:before="240"/>
        <w:ind w:right="0"/>
        <w:contextualSpacing/>
      </w:pPr>
      <w:r>
        <w:t>Medicaid Quality Control (MQC) Claims Processing Assessment System (CPAS) to include operating the CPAS, identifying deficiencies, measuring the cost of deficiencies, providing data for corrective actions, assessments of claims processing, claim-by-claim reviews and establishment of an audit trail reviewable by the State or other third parties;</w:t>
      </w:r>
    </w:p>
    <w:p w14:paraId="2C781E4D" w14:textId="77777777" w:rsidR="00D01F43" w:rsidRDefault="00D01F43" w:rsidP="004A1993">
      <w:pPr>
        <w:pStyle w:val="H4List1"/>
        <w:numPr>
          <w:ilvl w:val="0"/>
          <w:numId w:val="38"/>
        </w:numPr>
        <w:spacing w:before="240"/>
        <w:ind w:right="0"/>
        <w:contextualSpacing/>
      </w:pPr>
      <w:r>
        <w:t>Payment Error Rate Measurement (PERM) to include appropriate sampling of payments and review of payments to determine error rates;</w:t>
      </w:r>
    </w:p>
    <w:p w14:paraId="172F49BD" w14:textId="77777777" w:rsidR="00D01F43" w:rsidRDefault="00D01F43" w:rsidP="004A1993">
      <w:pPr>
        <w:pStyle w:val="H4List1"/>
        <w:numPr>
          <w:ilvl w:val="0"/>
          <w:numId w:val="38"/>
        </w:numPr>
        <w:spacing w:before="240"/>
        <w:ind w:right="0"/>
        <w:contextualSpacing/>
      </w:pPr>
      <w:r>
        <w:t>Evaluation and provision of encounter data for collaboration with or performance of the duties of the State’s External Quality Review Organization (EQRO) to assess the performance improvement program of NM Medicaid MCOs;</w:t>
      </w:r>
    </w:p>
    <w:p w14:paraId="0C2CA25E" w14:textId="77777777" w:rsidR="00D01F43" w:rsidRDefault="00D01F43" w:rsidP="004A1993">
      <w:pPr>
        <w:pStyle w:val="H4List1"/>
        <w:numPr>
          <w:ilvl w:val="0"/>
          <w:numId w:val="38"/>
        </w:numPr>
        <w:spacing w:before="240"/>
        <w:ind w:right="0"/>
        <w:contextualSpacing/>
      </w:pPr>
      <w:r>
        <w:t>Evaluation and oversight of the HEDIS calculated for NM Medicaid MCOs;</w:t>
      </w:r>
    </w:p>
    <w:p w14:paraId="275DA74C" w14:textId="77777777" w:rsidR="00D01F43" w:rsidRDefault="00D01F43" w:rsidP="004A1993">
      <w:pPr>
        <w:pStyle w:val="H4List1"/>
        <w:numPr>
          <w:ilvl w:val="0"/>
          <w:numId w:val="38"/>
        </w:numPr>
        <w:spacing w:before="240"/>
        <w:ind w:right="0"/>
        <w:contextualSpacing/>
      </w:pPr>
      <w:r>
        <w:t>Review and assessment of managed care and State program rosters and eligibility group assignments as well as payments associated with such rosters;</w:t>
      </w:r>
    </w:p>
    <w:p w14:paraId="4EE7DC76" w14:textId="77777777" w:rsidR="00D01F43" w:rsidRDefault="00D01F43" w:rsidP="004A1993">
      <w:pPr>
        <w:pStyle w:val="H4List1"/>
        <w:numPr>
          <w:ilvl w:val="0"/>
          <w:numId w:val="38"/>
        </w:numPr>
        <w:spacing w:before="240"/>
        <w:ind w:right="0"/>
        <w:contextualSpacing/>
      </w:pPr>
      <w:r>
        <w:t>QA Case Management tracking functionality allowing Stakeholders to view information (e.g., date of referral, case status and issues) which generates status reports on a regular basis;</w:t>
      </w:r>
    </w:p>
    <w:p w14:paraId="30016A25" w14:textId="77777777" w:rsidR="00D01F43" w:rsidRDefault="00D01F43" w:rsidP="004A1993">
      <w:pPr>
        <w:pStyle w:val="H4List1"/>
        <w:numPr>
          <w:ilvl w:val="0"/>
          <w:numId w:val="38"/>
        </w:numPr>
        <w:spacing w:before="240"/>
        <w:ind w:right="0"/>
        <w:contextualSpacing/>
      </w:pPr>
      <w:r>
        <w:t>Quality control systems and functions to measure the accuracy of eligibility and benefit determinations, program improvement and analysis;</w:t>
      </w:r>
    </w:p>
    <w:p w14:paraId="4151C7A9" w14:textId="77777777" w:rsidR="00D01F43" w:rsidRDefault="00D01F43" w:rsidP="004A1993">
      <w:pPr>
        <w:pStyle w:val="H4List1"/>
        <w:numPr>
          <w:ilvl w:val="0"/>
          <w:numId w:val="38"/>
        </w:numPr>
        <w:spacing w:before="240"/>
        <w:ind w:right="0"/>
        <w:contextualSpacing/>
      </w:pPr>
      <w:r>
        <w:t xml:space="preserve">Facilitate access to a Regional or National Public Assistance Reporting Information System (PARIS) which can determine if a NM public assistance client is receiving public assistance (Medicaid, SNAP, etc.) in another State and generate an alert or notification to the appropriate State staff; </w:t>
      </w:r>
    </w:p>
    <w:p w14:paraId="79657D67" w14:textId="77777777" w:rsidR="00D01F43" w:rsidRDefault="00D01F43" w:rsidP="004A1993">
      <w:pPr>
        <w:pStyle w:val="H4List1"/>
        <w:numPr>
          <w:ilvl w:val="0"/>
          <w:numId w:val="38"/>
        </w:numPr>
        <w:spacing w:before="240"/>
        <w:ind w:right="0"/>
        <w:contextualSpacing/>
      </w:pPr>
      <w:r w:rsidRPr="00476428">
        <w:t xml:space="preserve">Assistance to </w:t>
      </w:r>
      <w:r>
        <w:t>State</w:t>
      </w:r>
      <w:r w:rsidRPr="00476428">
        <w:t xml:space="preserve"> programs to improve performance, achieve compliance with Federal program standards and requirements, prevent overutilization or underutilization of </w:t>
      </w:r>
      <w:r>
        <w:t xml:space="preserve">its </w:t>
      </w:r>
      <w:r w:rsidRPr="00476428">
        <w:t xml:space="preserve">programs and identify potential cases of fraud or abuse as early as possible; and </w:t>
      </w:r>
    </w:p>
    <w:p w14:paraId="4588BE8C" w14:textId="77777777" w:rsidR="00D01F43" w:rsidRPr="00476428" w:rsidRDefault="00D01F43" w:rsidP="004A1993">
      <w:pPr>
        <w:pStyle w:val="H4List1"/>
        <w:numPr>
          <w:ilvl w:val="0"/>
          <w:numId w:val="38"/>
        </w:numPr>
        <w:spacing w:before="240"/>
        <w:ind w:right="0"/>
        <w:contextualSpacing/>
      </w:pPr>
      <w:r w:rsidRPr="00476428">
        <w:t xml:space="preserve">Review and assess eligibility for and accuracy of Disproportionate Share Hospital (DSH) or other lump-sum </w:t>
      </w:r>
      <w:r>
        <w:t>Provider</w:t>
      </w:r>
      <w:r w:rsidRPr="00476428">
        <w:t xml:space="preserve"> payments.</w:t>
      </w:r>
    </w:p>
    <w:p w14:paraId="2A02CA84" w14:textId="77777777" w:rsidR="00D01F43" w:rsidRPr="009C7953" w:rsidRDefault="00D01F43" w:rsidP="00D01F43">
      <w:pPr>
        <w:pStyle w:val="H2Normal"/>
      </w:pPr>
      <w:r w:rsidRPr="009C7953">
        <w:t xml:space="preserve">In conducting the above review activities, some cases will require more intensive intercession by </w:t>
      </w:r>
      <w:r>
        <w:t>Stakeholder</w:t>
      </w:r>
      <w:r w:rsidRPr="009C7953">
        <w:t xml:space="preserve"> quality organizations and staffs. The </w:t>
      </w:r>
      <w:r>
        <w:t>Contract</w:t>
      </w:r>
      <w:r w:rsidRPr="009C7953">
        <w:t>or must forward such cases to the appropriate State organization for resolution. Resolution could be in the form of monetary recoupment or recovery and/or legal action or both.</w:t>
      </w:r>
    </w:p>
    <w:p w14:paraId="481FF2A2" w14:textId="77777777" w:rsidR="00D01F43" w:rsidRPr="009C7953" w:rsidRDefault="00D01F43" w:rsidP="00D01F43">
      <w:pPr>
        <w:pStyle w:val="H2Normal"/>
      </w:pPr>
      <w:r w:rsidRPr="009C7953">
        <w:t xml:space="preserve">In the case of recovery or recoupment of funds from Providers, the </w:t>
      </w:r>
      <w:r>
        <w:t>Contract</w:t>
      </w:r>
      <w:r w:rsidRPr="009C7953">
        <w:t xml:space="preserve">or will be required to identify the payments (or portions of a payment) that are to be voided or adjusted and forward such payments or claims to the appropriate financial process through the </w:t>
      </w:r>
      <w:r>
        <w:t>SI</w:t>
      </w:r>
      <w:r w:rsidRPr="009C7953">
        <w:t xml:space="preserve"> Solution using standard transactions.  Such financial actions may also require forwarding</w:t>
      </w:r>
      <w:r>
        <w:t xml:space="preserve"> to</w:t>
      </w:r>
      <w:r w:rsidRPr="009C7953">
        <w:t xml:space="preserve"> and collaborating with various </w:t>
      </w:r>
      <w:r>
        <w:t>Stakeholder</w:t>
      </w:r>
      <w:r w:rsidRPr="009C7953">
        <w:t xml:space="preserve"> program quality and/or legal organizations.</w:t>
      </w:r>
    </w:p>
    <w:p w14:paraId="0CAC1209" w14:textId="77777777" w:rsidR="00D01F43" w:rsidRPr="00535021" w:rsidRDefault="00D01F43" w:rsidP="004A1993">
      <w:pPr>
        <w:pStyle w:val="ListParagraph"/>
        <w:numPr>
          <w:ilvl w:val="2"/>
          <w:numId w:val="55"/>
        </w:numPr>
        <w:tabs>
          <w:tab w:val="left" w:pos="360"/>
          <w:tab w:val="left" w:pos="900"/>
        </w:tabs>
        <w:spacing w:after="120"/>
        <w:ind w:left="1080"/>
        <w:contextualSpacing w:val="0"/>
        <w:rPr>
          <w:rFonts w:ascii="Times New Roman" w:hAnsi="Times New Roman" w:cs="Times New Roman"/>
          <w:b/>
          <w:sz w:val="24"/>
          <w:szCs w:val="24"/>
        </w:rPr>
      </w:pPr>
      <w:r w:rsidRPr="00535021">
        <w:rPr>
          <w:rFonts w:ascii="Times New Roman" w:hAnsi="Times New Roman" w:cs="Times New Roman"/>
          <w:b/>
          <w:sz w:val="24"/>
          <w:szCs w:val="24"/>
        </w:rPr>
        <w:t>CMS FADS Critical Success Factors (CSFs)</w:t>
      </w:r>
    </w:p>
    <w:p w14:paraId="403CAD4D" w14:textId="77777777" w:rsidR="00D01F43" w:rsidRPr="00F975A7" w:rsidRDefault="00D01F43" w:rsidP="00D01F43">
      <w:pPr>
        <w:pStyle w:val="H2Normal"/>
      </w:pPr>
      <w:r>
        <w:t xml:space="preserve">The </w:t>
      </w:r>
      <w:r w:rsidRPr="00116273">
        <w:t>CMS Critical Success Factors (CSF</w:t>
      </w:r>
      <w:r>
        <w:t>s</w:t>
      </w:r>
      <w:r w:rsidRPr="00116273">
        <w:t xml:space="preserve">) </w:t>
      </w:r>
      <w:r>
        <w:t xml:space="preserve">will be used to meet CMS certification and </w:t>
      </w:r>
      <w:r>
        <w:lastRenderedPageBreak/>
        <w:t>achieve optimal Federal matching funds for the services. T</w:t>
      </w:r>
      <w:r w:rsidRPr="00D81D45">
        <w:t xml:space="preserve">he Contractor must </w:t>
      </w:r>
      <w:r w:rsidRPr="007A7157">
        <w:t>assist the State with obtaining optimal Federal funding</w:t>
      </w:r>
      <w:r w:rsidRPr="00D81D45">
        <w:t xml:space="preserve"> </w:t>
      </w:r>
      <w:r w:rsidRPr="007A7157">
        <w:t xml:space="preserve">and enhanced matching funds </w:t>
      </w:r>
      <w:r w:rsidRPr="00564BBC">
        <w:t xml:space="preserve">by achieving CMS </w:t>
      </w:r>
      <w:r>
        <w:t>C</w:t>
      </w:r>
      <w:r w:rsidRPr="00564BBC">
        <w:t xml:space="preserve">ertification for </w:t>
      </w:r>
      <w:r>
        <w:t xml:space="preserve">those MITA business processes and checklist requirements for </w:t>
      </w:r>
      <w:r w:rsidRPr="00564BBC">
        <w:t xml:space="preserve">which the Contractor is responsible. </w:t>
      </w:r>
      <w:r w:rsidRPr="007A4DB2">
        <w:t xml:space="preserve">The requirements found in Appendix H are based upon these criteria and apply across the </w:t>
      </w:r>
      <w:r>
        <w:t>State</w:t>
      </w:r>
      <w:r w:rsidRPr="007A4DB2">
        <w:t xml:space="preserve">. </w:t>
      </w:r>
      <w:r w:rsidRPr="00F975A7">
        <w:t>The Contractor must supply the tools, services and functionalit</w:t>
      </w:r>
      <w:r>
        <w:t>y</w:t>
      </w:r>
      <w:r w:rsidRPr="00F975A7">
        <w:t xml:space="preserve"> </w:t>
      </w:r>
      <w:r>
        <w:t xml:space="preserve">that </w:t>
      </w:r>
      <w:r w:rsidRPr="00F975A7">
        <w:t>will enable it and the State to comply with the CSFs.</w:t>
      </w:r>
    </w:p>
    <w:p w14:paraId="72D12821" w14:textId="77777777" w:rsidR="00D01F43" w:rsidRPr="00564BBC" w:rsidRDefault="00D01F43" w:rsidP="00D01F43">
      <w:pPr>
        <w:pStyle w:val="H2Normal"/>
      </w:pPr>
      <w:r w:rsidRPr="00D81D45">
        <w:t xml:space="preserve">The </w:t>
      </w:r>
      <w:r>
        <w:t xml:space="preserve">current </w:t>
      </w:r>
      <w:r w:rsidRPr="007A7157">
        <w:t xml:space="preserve">CMS CSFs </w:t>
      </w:r>
      <w:r>
        <w:t>for</w:t>
      </w:r>
      <w:r w:rsidRPr="00564BBC">
        <w:t xml:space="preserve"> </w:t>
      </w:r>
      <w:r>
        <w:t>FADS</w:t>
      </w:r>
      <w:r w:rsidRPr="00564BBC">
        <w:t xml:space="preserve"> are: </w:t>
      </w:r>
    </w:p>
    <w:p w14:paraId="5CFD6CED" w14:textId="77777777" w:rsidR="00D01F43" w:rsidRPr="00116273" w:rsidRDefault="00D01F43" w:rsidP="004A1993">
      <w:pPr>
        <w:pStyle w:val="H4List1"/>
        <w:numPr>
          <w:ilvl w:val="0"/>
          <w:numId w:val="38"/>
        </w:numPr>
        <w:spacing w:before="240"/>
        <w:ind w:right="0"/>
        <w:contextualSpacing/>
      </w:pPr>
      <w:r w:rsidRPr="00116273">
        <w:t xml:space="preserve">CSF PI 1: Improve delivery of health care services and the integrity of the Medicaid program by reducing waste, fraud and abuse through analysis of </w:t>
      </w:r>
      <w:r>
        <w:t>Providers;</w:t>
      </w:r>
    </w:p>
    <w:p w14:paraId="0148B284" w14:textId="77777777" w:rsidR="00D01F43" w:rsidRPr="00116273" w:rsidRDefault="00D01F43" w:rsidP="004A1993">
      <w:pPr>
        <w:pStyle w:val="H4List1"/>
        <w:numPr>
          <w:ilvl w:val="0"/>
          <w:numId w:val="38"/>
        </w:numPr>
        <w:spacing w:before="240"/>
        <w:ind w:right="0"/>
        <w:contextualSpacing/>
      </w:pPr>
      <w:r w:rsidRPr="00116273">
        <w:t>CSF PI2: State utilizes automated reports for fraud and abuse analysis and investigations</w:t>
      </w:r>
      <w:r>
        <w:t>; and</w:t>
      </w:r>
    </w:p>
    <w:p w14:paraId="5CF53370" w14:textId="77777777" w:rsidR="00D01F43" w:rsidRDefault="00D01F43" w:rsidP="004A1993">
      <w:pPr>
        <w:pStyle w:val="H4List1"/>
        <w:numPr>
          <w:ilvl w:val="0"/>
          <w:numId w:val="38"/>
        </w:numPr>
        <w:spacing w:before="240"/>
        <w:ind w:right="0"/>
        <w:contextualSpacing/>
      </w:pPr>
      <w:r w:rsidRPr="00116273">
        <w:t xml:space="preserve">CSF PI3: State analyzes program trends and directions in </w:t>
      </w:r>
      <w:r>
        <w:t>Provider</w:t>
      </w:r>
      <w:r w:rsidRPr="00116273">
        <w:t xml:space="preserve">, </w:t>
      </w:r>
      <w:r>
        <w:t>M</w:t>
      </w:r>
      <w:r w:rsidRPr="00116273">
        <w:t>ember and service utilization and expenditure patterns.</w:t>
      </w:r>
    </w:p>
    <w:p w14:paraId="45C34673" w14:textId="6AF75865" w:rsidR="00D01F43" w:rsidRPr="00535021" w:rsidRDefault="00B50364" w:rsidP="004A1993">
      <w:pPr>
        <w:pStyle w:val="ListParagraph"/>
        <w:numPr>
          <w:ilvl w:val="1"/>
          <w:numId w:val="55"/>
        </w:numPr>
        <w:tabs>
          <w:tab w:val="left" w:pos="360"/>
          <w:tab w:val="left" w:pos="900"/>
        </w:tabs>
        <w:spacing w:after="240"/>
        <w:ind w:left="720"/>
        <w:rPr>
          <w:rFonts w:ascii="Times New Roman" w:hAnsi="Times New Roman" w:cs="Times New Roman"/>
          <w:b/>
          <w:sz w:val="24"/>
          <w:szCs w:val="24"/>
        </w:rPr>
      </w:pPr>
      <w:r w:rsidRPr="00535021">
        <w:rPr>
          <w:rFonts w:ascii="Times New Roman" w:hAnsi="Times New Roman" w:cs="Times New Roman"/>
          <w:sz w:val="24"/>
          <w:szCs w:val="24"/>
        </w:rPr>
        <w:t xml:space="preserve"> </w:t>
      </w:r>
      <w:r w:rsidR="00D01F43" w:rsidRPr="00535021">
        <w:rPr>
          <w:rFonts w:ascii="Times New Roman" w:hAnsi="Times New Roman" w:cs="Times New Roman"/>
          <w:b/>
          <w:sz w:val="24"/>
          <w:szCs w:val="24"/>
        </w:rPr>
        <w:t xml:space="preserve">Audit Coordination </w:t>
      </w:r>
    </w:p>
    <w:p w14:paraId="6F728B42" w14:textId="77777777" w:rsidR="00D01F43" w:rsidRPr="00314492" w:rsidRDefault="00D01F43" w:rsidP="00D01F43">
      <w:pPr>
        <w:pStyle w:val="H2Normal"/>
        <w:rPr>
          <w:rStyle w:val="H2NormalChar"/>
        </w:rPr>
      </w:pPr>
      <w:r w:rsidRPr="00314492">
        <w:rPr>
          <w:rStyle w:val="H2NormalChar"/>
        </w:rPr>
        <w:t xml:space="preserve">The </w:t>
      </w:r>
      <w:r>
        <w:rPr>
          <w:rStyle w:val="H2NormalChar"/>
        </w:rPr>
        <w:t>Contractor’s</w:t>
      </w:r>
      <w:r w:rsidRPr="00314492">
        <w:rPr>
          <w:rStyle w:val="H2NormalChar"/>
        </w:rPr>
        <w:t xml:space="preserve"> Audit Coordination </w:t>
      </w:r>
      <w:r>
        <w:rPr>
          <w:rStyle w:val="H2NormalChar"/>
        </w:rPr>
        <w:t>services</w:t>
      </w:r>
      <w:r w:rsidRPr="00314492">
        <w:rPr>
          <w:rStyle w:val="H2NormalChar"/>
        </w:rPr>
        <w:t xml:space="preserve"> must provide the </w:t>
      </w:r>
      <w:r>
        <w:rPr>
          <w:rStyle w:val="H2NormalChar"/>
        </w:rPr>
        <w:t xml:space="preserve">State </w:t>
      </w:r>
      <w:r w:rsidRPr="00314492">
        <w:rPr>
          <w:rStyle w:val="H2NormalChar"/>
        </w:rPr>
        <w:t xml:space="preserve">with the </w:t>
      </w:r>
      <w:r>
        <w:rPr>
          <w:rStyle w:val="H2NormalChar"/>
        </w:rPr>
        <w:t xml:space="preserve">services, </w:t>
      </w:r>
      <w:r w:rsidRPr="00314492">
        <w:rPr>
          <w:rStyle w:val="H2NormalChar"/>
        </w:rPr>
        <w:t>tools and efficiencies needed to conduct t</w:t>
      </w:r>
      <w:r>
        <w:rPr>
          <w:rStyle w:val="H2NormalChar"/>
        </w:rPr>
        <w:t>hree</w:t>
      </w:r>
      <w:r w:rsidRPr="00314492">
        <w:rPr>
          <w:rStyle w:val="H2NormalChar"/>
        </w:rPr>
        <w:t xml:space="preserve"> (</w:t>
      </w:r>
      <w:r>
        <w:rPr>
          <w:rStyle w:val="H2NormalChar"/>
        </w:rPr>
        <w:t>3</w:t>
      </w:r>
      <w:r w:rsidRPr="00314492">
        <w:rPr>
          <w:rStyle w:val="H2NormalChar"/>
        </w:rPr>
        <w:t>) primary functions:</w:t>
      </w:r>
    </w:p>
    <w:p w14:paraId="185548E2" w14:textId="77777777" w:rsidR="00D01F43" w:rsidRPr="00FB0146" w:rsidRDefault="00D01F43" w:rsidP="004A1993">
      <w:pPr>
        <w:pStyle w:val="H4List1"/>
        <w:numPr>
          <w:ilvl w:val="0"/>
          <w:numId w:val="38"/>
        </w:numPr>
        <w:spacing w:before="240"/>
        <w:ind w:right="0"/>
        <w:contextualSpacing/>
      </w:pPr>
      <w:bookmarkStart w:id="407" w:name="_Hlk501101560"/>
      <w:r w:rsidRPr="00FB0146">
        <w:t>Monitoring and analy</w:t>
      </w:r>
      <w:r>
        <w:t>zing</w:t>
      </w:r>
      <w:r w:rsidRPr="00FB0146">
        <w:t xml:space="preserve"> data to mitigate errors, abuse, </w:t>
      </w:r>
      <w:r>
        <w:t xml:space="preserve">and </w:t>
      </w:r>
      <w:r w:rsidRPr="00FB0146">
        <w:t>issues, identif</w:t>
      </w:r>
      <w:r>
        <w:t>ying</w:t>
      </w:r>
      <w:r w:rsidRPr="00FB0146">
        <w:t xml:space="preserve"> improvement opportunities based on Key Performance Indicators (KPI) and performance measures</w:t>
      </w:r>
      <w:r>
        <w:t>,</w:t>
      </w:r>
      <w:r w:rsidRPr="00FB0146">
        <w:t xml:space="preserve"> and provid</w:t>
      </w:r>
      <w:r>
        <w:t>ing</w:t>
      </w:r>
      <w:r w:rsidRPr="00FB0146">
        <w:t xml:space="preserve"> notification to the appropriate resources when an action is required;</w:t>
      </w:r>
    </w:p>
    <w:bookmarkEnd w:id="407"/>
    <w:p w14:paraId="1AD9BAC7" w14:textId="77777777" w:rsidR="00D01F43" w:rsidRPr="00FB0146" w:rsidRDefault="00D01F43" w:rsidP="004A1993">
      <w:pPr>
        <w:pStyle w:val="H4List1"/>
        <w:numPr>
          <w:ilvl w:val="0"/>
          <w:numId w:val="38"/>
        </w:numPr>
        <w:spacing w:before="240"/>
        <w:ind w:right="0"/>
        <w:contextualSpacing/>
      </w:pPr>
      <w:r w:rsidRPr="00FB0146">
        <w:t xml:space="preserve">Simplifying and enhancing the processes and tools needed to conduct audits. These include the ability to compare data and documents, quickly and easily provide access to supporting documents, automatically create audit reports and provide and maintain shared calendars and schedules (e.g., audits, hearings, etc.); and  </w:t>
      </w:r>
    </w:p>
    <w:p w14:paraId="2DDF325F" w14:textId="77777777" w:rsidR="00D01F43" w:rsidRPr="00FB0146" w:rsidRDefault="00D01F43" w:rsidP="004A1993">
      <w:pPr>
        <w:pStyle w:val="H4List1"/>
        <w:numPr>
          <w:ilvl w:val="0"/>
          <w:numId w:val="38"/>
        </w:numPr>
        <w:spacing w:before="240"/>
        <w:ind w:right="0"/>
        <w:contextualSpacing/>
      </w:pPr>
      <w:r w:rsidRPr="00FB0146">
        <w:t>Avoidance of overlapping or repetitive audits of Providers, across programs, and of identical subject areas and data points.</w:t>
      </w:r>
    </w:p>
    <w:p w14:paraId="669C2453" w14:textId="77777777" w:rsidR="00D01F43" w:rsidRPr="00D81D45" w:rsidRDefault="00D01F43" w:rsidP="00D01F43">
      <w:pPr>
        <w:pStyle w:val="H2Normal"/>
        <w:rPr>
          <w:rStyle w:val="H2NormalChar"/>
        </w:rPr>
      </w:pPr>
      <w:r>
        <w:rPr>
          <w:rStyle w:val="H2NormalChar"/>
        </w:rPr>
        <w:t>The services must have the flexibility to accommodate different types of audits performed across the State. These include, but are not limited to, enrollment audits, financial audits, MCO and Fee-for-Service (FFS) audits, State, Federal, Provider and Member audits. The Audit Coordination component must monitor each audit, track the actions taken once an audit is identified or initiated and notify the appropriate entity when necessary.</w:t>
      </w:r>
    </w:p>
    <w:p w14:paraId="0F2A7EBD" w14:textId="77777777" w:rsidR="00D01F43" w:rsidRPr="005C7E7B" w:rsidRDefault="00D01F43" w:rsidP="00D01F43">
      <w:pPr>
        <w:pStyle w:val="H2Normal"/>
        <w:rPr>
          <w:rStyle w:val="H2NormalChar"/>
        </w:rPr>
      </w:pPr>
      <w:r>
        <w:rPr>
          <w:rStyle w:val="H2NormalChar"/>
        </w:rPr>
        <w:t>There are multiple</w:t>
      </w:r>
      <w:r w:rsidRPr="008D13AE">
        <w:rPr>
          <w:rStyle w:val="H2NormalChar"/>
        </w:rPr>
        <w:t xml:space="preserve"> </w:t>
      </w:r>
      <w:r>
        <w:rPr>
          <w:rStyle w:val="H2NormalChar"/>
        </w:rPr>
        <w:t>units within the State</w:t>
      </w:r>
      <w:r w:rsidRPr="008D13AE">
        <w:rPr>
          <w:rStyle w:val="H2NormalChar"/>
        </w:rPr>
        <w:t xml:space="preserve"> that are subject to Federal and State audits</w:t>
      </w:r>
      <w:r>
        <w:rPr>
          <w:rStyle w:val="H2NormalChar"/>
        </w:rPr>
        <w:t>.</w:t>
      </w:r>
      <w:r w:rsidRPr="008D13AE">
        <w:rPr>
          <w:rStyle w:val="H2NormalChar"/>
        </w:rPr>
        <w:t xml:space="preserve"> </w:t>
      </w:r>
      <w:r>
        <w:rPr>
          <w:rStyle w:val="H2NormalChar"/>
        </w:rPr>
        <w:t>L</w:t>
      </w:r>
      <w:r w:rsidRPr="008D13AE">
        <w:rPr>
          <w:rStyle w:val="H2NormalChar"/>
        </w:rPr>
        <w:t xml:space="preserve">isted below are some examples of the different types of </w:t>
      </w:r>
      <w:r>
        <w:rPr>
          <w:rStyle w:val="H2NormalChar"/>
        </w:rPr>
        <w:t>audits being conducted within H</w:t>
      </w:r>
      <w:r w:rsidRPr="008D13AE">
        <w:rPr>
          <w:rStyle w:val="H2NormalChar"/>
        </w:rPr>
        <w:t>SD</w:t>
      </w:r>
      <w:r>
        <w:rPr>
          <w:rStyle w:val="H2NormalChar"/>
        </w:rPr>
        <w:t xml:space="preserve">. </w:t>
      </w:r>
      <w:r w:rsidRPr="008D13AE">
        <w:rPr>
          <w:rStyle w:val="H2NormalChar"/>
        </w:rPr>
        <w:t>These Bureaus</w:t>
      </w:r>
      <w:r>
        <w:rPr>
          <w:rStyle w:val="H2NormalChar"/>
        </w:rPr>
        <w:t xml:space="preserve"> and the State</w:t>
      </w:r>
      <w:r w:rsidRPr="008D13AE">
        <w:rPr>
          <w:rStyle w:val="H2NormalChar"/>
        </w:rPr>
        <w:t xml:space="preserve"> require the tools and information needed to conduct </w:t>
      </w:r>
      <w:r>
        <w:rPr>
          <w:rStyle w:val="H2NormalChar"/>
        </w:rPr>
        <w:t>their required</w:t>
      </w:r>
      <w:r w:rsidRPr="008D13AE">
        <w:rPr>
          <w:rStyle w:val="H2NormalChar"/>
        </w:rPr>
        <w:t xml:space="preserve"> audits.</w:t>
      </w:r>
    </w:p>
    <w:p w14:paraId="6C4CD26D" w14:textId="77777777" w:rsidR="00D01F43" w:rsidRDefault="00D01F43" w:rsidP="004A1993">
      <w:pPr>
        <w:pStyle w:val="H4List1"/>
        <w:numPr>
          <w:ilvl w:val="0"/>
          <w:numId w:val="38"/>
        </w:numPr>
        <w:spacing w:before="240"/>
        <w:ind w:right="0"/>
        <w:contextualSpacing/>
        <w:rPr>
          <w:rStyle w:val="H2NormalChar"/>
        </w:rPr>
      </w:pPr>
      <w:r>
        <w:rPr>
          <w:rStyle w:val="H2NormalChar"/>
        </w:rPr>
        <w:lastRenderedPageBreak/>
        <w:t xml:space="preserve">MAD’s </w:t>
      </w:r>
      <w:r w:rsidRPr="005C7E7B">
        <w:rPr>
          <w:rStyle w:val="H2NormalChar"/>
        </w:rPr>
        <w:t xml:space="preserve">Centennial Care Contract Bureau (CCCB) team actively monitors MCO </w:t>
      </w:r>
      <w:r>
        <w:rPr>
          <w:rStyle w:val="H2NormalChar"/>
        </w:rPr>
        <w:t>plan performance and contracts.</w:t>
      </w:r>
    </w:p>
    <w:p w14:paraId="5A31A186" w14:textId="77777777" w:rsidR="00D01F43" w:rsidRPr="005C7E7B" w:rsidRDefault="00D01F43" w:rsidP="00D01F43">
      <w:pPr>
        <w:pStyle w:val="H2Normal"/>
        <w:rPr>
          <w:rStyle w:val="H2NormalChar"/>
        </w:rPr>
      </w:pPr>
      <w:r>
        <w:rPr>
          <w:rStyle w:val="H2NormalChar"/>
        </w:rPr>
        <w:t>Contractor’s</w:t>
      </w:r>
      <w:r w:rsidRPr="005C7E7B">
        <w:rPr>
          <w:rStyle w:val="H2NormalChar"/>
        </w:rPr>
        <w:t xml:space="preserve"> </w:t>
      </w:r>
      <w:r>
        <w:rPr>
          <w:rStyle w:val="H2NormalChar"/>
        </w:rPr>
        <w:t>services</w:t>
      </w:r>
      <w:r w:rsidRPr="005C7E7B">
        <w:rPr>
          <w:rStyle w:val="H2NormalChar"/>
        </w:rPr>
        <w:t xml:space="preserve"> </w:t>
      </w:r>
      <w:r>
        <w:rPr>
          <w:rStyle w:val="H2NormalChar"/>
        </w:rPr>
        <w:t xml:space="preserve">must </w:t>
      </w:r>
      <w:r w:rsidRPr="005C7E7B">
        <w:rPr>
          <w:rStyle w:val="H2NormalChar"/>
        </w:rPr>
        <w:t xml:space="preserve">provide the </w:t>
      </w:r>
      <w:r>
        <w:rPr>
          <w:rStyle w:val="H2NormalChar"/>
        </w:rPr>
        <w:t>CCCB with</w:t>
      </w:r>
      <w:r w:rsidRPr="005C7E7B">
        <w:rPr>
          <w:rStyle w:val="H2NormalChar"/>
        </w:rPr>
        <w:t xml:space="preserve"> the tools to efficiently track, monitor, communicate and follow up with the MCOs on their perfor</w:t>
      </w:r>
      <w:r>
        <w:rPr>
          <w:rStyle w:val="H2NormalChar"/>
        </w:rPr>
        <w:t>mance. The services must provide root cause analysis to assist CCCB in identifying the problem source and enabling the CCCB to provide the MCO with possible solutions to performance issue.</w:t>
      </w:r>
    </w:p>
    <w:p w14:paraId="3D0E6A52" w14:textId="77777777" w:rsidR="00D01F43" w:rsidRDefault="00D01F43" w:rsidP="004A1993">
      <w:pPr>
        <w:pStyle w:val="H4List1"/>
        <w:numPr>
          <w:ilvl w:val="0"/>
          <w:numId w:val="38"/>
        </w:numPr>
        <w:spacing w:before="240"/>
        <w:ind w:right="0"/>
        <w:contextualSpacing/>
        <w:rPr>
          <w:rStyle w:val="H2NormalChar"/>
        </w:rPr>
      </w:pPr>
      <w:r>
        <w:rPr>
          <w:rStyle w:val="H2NormalChar"/>
        </w:rPr>
        <w:t>MAD’s</w:t>
      </w:r>
      <w:r w:rsidRPr="005C7E7B">
        <w:rPr>
          <w:rStyle w:val="H2NormalChar"/>
        </w:rPr>
        <w:t xml:space="preserve"> Quality Bureau (QB) </w:t>
      </w:r>
      <w:r>
        <w:rPr>
          <w:rStyle w:val="H2NormalChar"/>
        </w:rPr>
        <w:t xml:space="preserve">has responsibility for tracking, monitoring and evaluating quality indicators. The QB is tasked with multiple State and Federal oversight duties directly related to the quality and performance of Medicaid contractors, Providers, and other State agencies in the delivery of both managed care and FFS Medicaid covered services. The Bureau </w:t>
      </w:r>
      <w:r w:rsidRPr="005C7E7B">
        <w:rPr>
          <w:rStyle w:val="H2NormalChar"/>
        </w:rPr>
        <w:t xml:space="preserve">actively monitors the </w:t>
      </w:r>
      <w:r>
        <w:rPr>
          <w:rStyle w:val="H2NormalChar"/>
        </w:rPr>
        <w:t>performance of waiver programs.</w:t>
      </w:r>
    </w:p>
    <w:p w14:paraId="6D11A10E" w14:textId="77777777" w:rsidR="00D01F43" w:rsidRPr="005C7E7B" w:rsidRDefault="00D01F43" w:rsidP="00D01F43">
      <w:pPr>
        <w:pStyle w:val="H2Normal"/>
        <w:rPr>
          <w:rStyle w:val="H2NormalChar"/>
        </w:rPr>
      </w:pPr>
      <w:r>
        <w:rPr>
          <w:rStyle w:val="H2NormalChar"/>
        </w:rPr>
        <w:t>Contractor’s services must actively monitor activities against established quality of care and key performance indicators. When either of these measurements fall outside of acceptable ranges, QB staff must be notified and provided the necessary data to conduct additional research to assist with the development of a corrective action plan.</w:t>
      </w:r>
    </w:p>
    <w:p w14:paraId="585C8B0C" w14:textId="77777777" w:rsidR="00D01F43" w:rsidRDefault="00D01F43" w:rsidP="004A1993">
      <w:pPr>
        <w:pStyle w:val="H4List1"/>
        <w:numPr>
          <w:ilvl w:val="0"/>
          <w:numId w:val="38"/>
        </w:numPr>
        <w:spacing w:before="240"/>
        <w:ind w:right="0"/>
        <w:contextualSpacing/>
        <w:rPr>
          <w:rStyle w:val="H2NormalChar"/>
        </w:rPr>
      </w:pPr>
      <w:r>
        <w:rPr>
          <w:rStyle w:val="H2NormalChar"/>
        </w:rPr>
        <w:t xml:space="preserve">MAD’s </w:t>
      </w:r>
      <w:r w:rsidRPr="005C7E7B">
        <w:rPr>
          <w:rStyle w:val="H2NormalChar"/>
        </w:rPr>
        <w:t xml:space="preserve">Program Policy Bureau (PPB) </w:t>
      </w:r>
      <w:r>
        <w:rPr>
          <w:rStyle w:val="H2NormalChar"/>
        </w:rPr>
        <w:t xml:space="preserve">is responsible for the development, modification and interpretation of the Medicaid benefit package as well as defining Provider participation requirements (and reimbursements). One of the PPB’s main responsibilities includes conducting audits of Medicaid Providers to identify billing errors and deny payment of inappropriate Medicaid claims. The Bureau </w:t>
      </w:r>
      <w:r w:rsidRPr="005C7E7B">
        <w:rPr>
          <w:rStyle w:val="H2NormalChar"/>
        </w:rPr>
        <w:t>interacts directly with CCCB, Q</w:t>
      </w:r>
      <w:r>
        <w:rPr>
          <w:rStyle w:val="H2NormalChar"/>
        </w:rPr>
        <w:t>B</w:t>
      </w:r>
      <w:r w:rsidRPr="005C7E7B">
        <w:rPr>
          <w:rStyle w:val="H2NormalChar"/>
        </w:rPr>
        <w:t xml:space="preserve">, </w:t>
      </w:r>
      <w:r>
        <w:rPr>
          <w:rStyle w:val="H2NormalChar"/>
        </w:rPr>
        <w:t xml:space="preserve">other Bureaus, </w:t>
      </w:r>
      <w:r w:rsidRPr="005C7E7B">
        <w:rPr>
          <w:rStyle w:val="H2NormalChar"/>
        </w:rPr>
        <w:t xml:space="preserve">other State programs and external agencies to </w:t>
      </w:r>
      <w:r>
        <w:rPr>
          <w:rStyle w:val="H2NormalChar"/>
        </w:rPr>
        <w:t>ensure</w:t>
      </w:r>
      <w:r w:rsidRPr="005C7E7B">
        <w:rPr>
          <w:rStyle w:val="H2NormalChar"/>
        </w:rPr>
        <w:t xml:space="preserve"> compliance with Federal and State regulations</w:t>
      </w:r>
      <w:r>
        <w:rPr>
          <w:rStyle w:val="H2NormalChar"/>
        </w:rPr>
        <w:t>.</w:t>
      </w:r>
    </w:p>
    <w:p w14:paraId="714F3A07" w14:textId="77777777" w:rsidR="00D01F43" w:rsidRDefault="00D01F43" w:rsidP="00D01F43">
      <w:pPr>
        <w:pStyle w:val="H2Normal"/>
        <w:rPr>
          <w:rStyle w:val="H2NormalChar"/>
        </w:rPr>
      </w:pPr>
      <w:r>
        <w:rPr>
          <w:rStyle w:val="H2NormalChar"/>
        </w:rPr>
        <w:t>Contractor’s services must monitor Provider claims for billing errors and then notify and provide the necessary data and appropriate recommendation to PPB staff to make an informed decision on subsequent actions.</w:t>
      </w:r>
    </w:p>
    <w:p w14:paraId="07720340" w14:textId="77777777" w:rsidR="00D01F43" w:rsidRDefault="00D01F43" w:rsidP="004A1993">
      <w:pPr>
        <w:pStyle w:val="H4List1"/>
        <w:numPr>
          <w:ilvl w:val="0"/>
          <w:numId w:val="38"/>
        </w:numPr>
        <w:spacing w:before="240"/>
        <w:ind w:right="0"/>
        <w:contextualSpacing/>
        <w:rPr>
          <w:rStyle w:val="H2NormalChar"/>
        </w:rPr>
      </w:pPr>
      <w:r>
        <w:rPr>
          <w:rStyle w:val="H2NormalChar"/>
        </w:rPr>
        <w:t>HSD’s OIG is the key contact on select Federal and State audits, including Payment Error Rate Measurement (PERM).</w:t>
      </w:r>
    </w:p>
    <w:p w14:paraId="3BF36686" w14:textId="341BC24D" w:rsidR="00A67218" w:rsidRDefault="00D01F43" w:rsidP="00D01F43">
      <w:pPr>
        <w:pStyle w:val="H2Normal"/>
        <w:rPr>
          <w:rStyle w:val="H2NormalChar"/>
        </w:rPr>
      </w:pPr>
      <w:r>
        <w:rPr>
          <w:rStyle w:val="H2NormalChar"/>
        </w:rPr>
        <w:t>Contractor’s services must provide, monitor and analyze claims, and recommend action(s) and notify the appropriate HSD staff when there are claim errors that could impact PERM. Additionally, the services must provide a streamlined process for conducting the periodic PERM audits.</w:t>
      </w:r>
    </w:p>
    <w:p w14:paraId="27F9E502" w14:textId="77777777" w:rsidR="00A67218" w:rsidRDefault="00A67218">
      <w:pPr>
        <w:rPr>
          <w:rStyle w:val="H2NormalChar"/>
        </w:rPr>
      </w:pPr>
      <w:r>
        <w:rPr>
          <w:rStyle w:val="H2NormalChar"/>
        </w:rPr>
        <w:br w:type="page"/>
      </w:r>
    </w:p>
    <w:p w14:paraId="03B0E5F8" w14:textId="7D02653E" w:rsidR="00D01F43" w:rsidRPr="00DC2657" w:rsidRDefault="00DC2657" w:rsidP="004A1993">
      <w:pPr>
        <w:pStyle w:val="ListParagraph"/>
        <w:numPr>
          <w:ilvl w:val="1"/>
          <w:numId w:val="55"/>
        </w:numPr>
        <w:tabs>
          <w:tab w:val="left" w:pos="360"/>
          <w:tab w:val="left" w:pos="900"/>
        </w:tabs>
        <w:spacing w:after="120"/>
        <w:ind w:left="720"/>
        <w:contextualSpacing w:val="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D01F43" w:rsidRPr="00DC2657">
        <w:rPr>
          <w:rFonts w:ascii="Times New Roman" w:hAnsi="Times New Roman" w:cs="Times New Roman"/>
          <w:b/>
          <w:sz w:val="26"/>
          <w:szCs w:val="26"/>
        </w:rPr>
        <w:t>CMS Audit Coordination Critical Success Factors (CSFs)</w:t>
      </w:r>
    </w:p>
    <w:p w14:paraId="347312EB" w14:textId="77777777" w:rsidR="00D01F43" w:rsidRPr="005C7E7B" w:rsidRDefault="00D01F43" w:rsidP="00D01F43">
      <w:pPr>
        <w:pStyle w:val="H2Normal"/>
        <w:rPr>
          <w:rStyle w:val="H2NormalChar"/>
        </w:rPr>
      </w:pPr>
      <w:r>
        <w:rPr>
          <w:rStyle w:val="H2NormalChar"/>
        </w:rPr>
        <w:t>The Contractor</w:t>
      </w:r>
      <w:r w:rsidRPr="00073DBB">
        <w:rPr>
          <w:rStyle w:val="H2NormalChar"/>
        </w:rPr>
        <w:t xml:space="preserve"> must </w:t>
      </w:r>
      <w:r>
        <w:rPr>
          <w:rStyle w:val="H2NormalChar"/>
        </w:rPr>
        <w:t xml:space="preserve">supply the services, tools and functionality that will enable it and the State to </w:t>
      </w:r>
      <w:r w:rsidRPr="00073DBB">
        <w:rPr>
          <w:rStyle w:val="H2NormalChar"/>
        </w:rPr>
        <w:t xml:space="preserve">comply with the CMS </w:t>
      </w:r>
      <w:r>
        <w:rPr>
          <w:rStyle w:val="H2NormalChar"/>
        </w:rPr>
        <w:t xml:space="preserve">MECT </w:t>
      </w:r>
      <w:r w:rsidRPr="00073DBB">
        <w:rPr>
          <w:rStyle w:val="H2NormalChar"/>
        </w:rPr>
        <w:t>CSFs</w:t>
      </w:r>
      <w:r>
        <w:rPr>
          <w:rStyle w:val="H2NormalChar"/>
        </w:rPr>
        <w:t>. The current CSFs for Audit Coordination are:</w:t>
      </w:r>
    </w:p>
    <w:p w14:paraId="3DA98136" w14:textId="77777777" w:rsidR="00D01F43" w:rsidRPr="003B547A" w:rsidRDefault="00D01F43" w:rsidP="004A1993">
      <w:pPr>
        <w:pStyle w:val="H4List1"/>
        <w:numPr>
          <w:ilvl w:val="0"/>
          <w:numId w:val="38"/>
        </w:numPr>
        <w:spacing w:before="240"/>
        <w:ind w:right="0"/>
        <w:contextualSpacing/>
      </w:pPr>
      <w:r w:rsidRPr="003B547A">
        <w:t xml:space="preserve">CSF CM5: State makes accurate payment for services provided to enrolled </w:t>
      </w:r>
      <w:r>
        <w:t>M</w:t>
      </w:r>
      <w:r w:rsidRPr="003B547A">
        <w:t xml:space="preserve">embers to </w:t>
      </w:r>
      <w:r>
        <w:t>Provider</w:t>
      </w:r>
      <w:r w:rsidRPr="003B547A">
        <w:t>s and Managed Care Organization (MCO) within established time parameters</w:t>
      </w:r>
      <w:r>
        <w:t>;</w:t>
      </w:r>
    </w:p>
    <w:p w14:paraId="2ACEC52B" w14:textId="77777777" w:rsidR="00D01F43" w:rsidRPr="003B547A" w:rsidRDefault="00D01F43" w:rsidP="004A1993">
      <w:pPr>
        <w:pStyle w:val="H4List1"/>
        <w:numPr>
          <w:ilvl w:val="0"/>
          <w:numId w:val="38"/>
        </w:numPr>
        <w:spacing w:before="240"/>
        <w:ind w:right="0"/>
        <w:contextualSpacing/>
      </w:pPr>
      <w:r w:rsidRPr="003B547A">
        <w:t>CSF CM7: State monitors quality and cost of care provided to enrollees in managed care</w:t>
      </w:r>
      <w:r>
        <w:t>;</w:t>
      </w:r>
    </w:p>
    <w:p w14:paraId="596EC036" w14:textId="77777777" w:rsidR="00D01F43" w:rsidRPr="003B547A" w:rsidRDefault="00D01F43" w:rsidP="004A1993">
      <w:pPr>
        <w:pStyle w:val="H4List1"/>
        <w:numPr>
          <w:ilvl w:val="0"/>
          <w:numId w:val="38"/>
        </w:numPr>
        <w:spacing w:before="240"/>
        <w:ind w:right="0"/>
        <w:contextualSpacing/>
      </w:pPr>
      <w:r w:rsidRPr="003B547A">
        <w:t>CSF CM16: S</w:t>
      </w:r>
      <w:r>
        <w:t>tate</w:t>
      </w:r>
      <w:r w:rsidRPr="003B547A">
        <w:t xml:space="preserve"> uses encounter records and system generated reports for MCO performance and Contractor monitoring</w:t>
      </w:r>
      <w:r>
        <w:t>;</w:t>
      </w:r>
    </w:p>
    <w:p w14:paraId="08D0BD4C" w14:textId="77777777" w:rsidR="00D01F43" w:rsidRPr="003B547A" w:rsidRDefault="00D01F43" w:rsidP="004A1993">
      <w:pPr>
        <w:pStyle w:val="H4List1"/>
        <w:numPr>
          <w:ilvl w:val="0"/>
          <w:numId w:val="38"/>
        </w:numPr>
        <w:spacing w:before="240"/>
        <w:ind w:right="0"/>
        <w:contextualSpacing/>
      </w:pPr>
      <w:r w:rsidRPr="003B547A">
        <w:t xml:space="preserve">CSF CM17: State identifies services covered under capitation premiums and blocks duplicate fee-for-service and supplemental payments to </w:t>
      </w:r>
      <w:r>
        <w:t>Provider</w:t>
      </w:r>
      <w:r w:rsidRPr="003B547A">
        <w:t>s</w:t>
      </w:r>
      <w:r>
        <w:t>;</w:t>
      </w:r>
    </w:p>
    <w:p w14:paraId="4AFAD2BE" w14:textId="77777777" w:rsidR="00D01F43" w:rsidRPr="003B547A" w:rsidRDefault="00D01F43" w:rsidP="004A1993">
      <w:pPr>
        <w:pStyle w:val="H4List1"/>
        <w:numPr>
          <w:ilvl w:val="0"/>
          <w:numId w:val="38"/>
        </w:numPr>
        <w:spacing w:before="240"/>
        <w:ind w:right="0"/>
        <w:contextualSpacing/>
      </w:pPr>
      <w:r w:rsidRPr="003B547A">
        <w:t>CSF CM21: State supports specific functions, as applicable, related to the administration of Section 1115 Waivers</w:t>
      </w:r>
      <w:r>
        <w:t>;</w:t>
      </w:r>
    </w:p>
    <w:p w14:paraId="13739D77" w14:textId="77777777" w:rsidR="00D01F43" w:rsidRPr="003B547A" w:rsidRDefault="00D01F43" w:rsidP="004A1993">
      <w:pPr>
        <w:pStyle w:val="H4List1"/>
        <w:numPr>
          <w:ilvl w:val="0"/>
          <w:numId w:val="38"/>
        </w:numPr>
        <w:spacing w:before="240"/>
        <w:ind w:right="0"/>
        <w:contextualSpacing/>
      </w:pPr>
      <w:r w:rsidRPr="003B547A">
        <w:t>CSF CM27: State ensures services are provided as described in the individual’s approved plan of care</w:t>
      </w:r>
      <w:r>
        <w:t>; and</w:t>
      </w:r>
    </w:p>
    <w:p w14:paraId="556C9AEC" w14:textId="77777777" w:rsidR="00D01F43" w:rsidRDefault="00D01F43" w:rsidP="004A1993">
      <w:pPr>
        <w:pStyle w:val="H4List1"/>
        <w:numPr>
          <w:ilvl w:val="0"/>
          <w:numId w:val="38"/>
        </w:numPr>
        <w:spacing w:before="240"/>
        <w:ind w:right="0"/>
        <w:contextualSpacing/>
      </w:pPr>
      <w:r w:rsidRPr="003B547A">
        <w:t>CSF CM29: The system provides the S</w:t>
      </w:r>
      <w:r>
        <w:t>tate</w:t>
      </w:r>
      <w:r w:rsidRPr="003B547A">
        <w:t xml:space="preserve"> with program data necessary to satisfy Federal Medicaid reporting requirements, monitor utilization and assess quality and cost of care provided to </w:t>
      </w:r>
      <w:r>
        <w:t>M</w:t>
      </w:r>
      <w:r w:rsidRPr="003B547A">
        <w:t>embers.</w:t>
      </w:r>
      <w:r w:rsidRPr="003B547A">
        <w:br/>
      </w:r>
    </w:p>
    <w:p w14:paraId="42802E85" w14:textId="7420F0F2" w:rsidR="00D01F43" w:rsidRPr="00DC2657" w:rsidRDefault="00CD3972" w:rsidP="004A1993">
      <w:pPr>
        <w:pStyle w:val="ListParagraph"/>
        <w:numPr>
          <w:ilvl w:val="1"/>
          <w:numId w:val="55"/>
        </w:numPr>
        <w:tabs>
          <w:tab w:val="left" w:pos="360"/>
          <w:tab w:val="left" w:pos="900"/>
        </w:tabs>
        <w:spacing w:after="120"/>
        <w:ind w:left="720"/>
        <w:contextualSpacing w:val="0"/>
        <w:rPr>
          <w:rFonts w:ascii="Times New Roman" w:hAnsi="Times New Roman" w:cs="Times New Roman"/>
          <w:b/>
          <w:sz w:val="26"/>
          <w:szCs w:val="26"/>
        </w:rPr>
      </w:pPr>
      <w:r w:rsidRPr="00DC2657">
        <w:rPr>
          <w:rFonts w:ascii="Times New Roman" w:hAnsi="Times New Roman" w:cs="Times New Roman"/>
          <w:b/>
          <w:sz w:val="26"/>
          <w:szCs w:val="26"/>
        </w:rPr>
        <w:t xml:space="preserve"> </w:t>
      </w:r>
      <w:r w:rsidR="00D01F43" w:rsidRPr="00DC2657">
        <w:rPr>
          <w:rFonts w:ascii="Times New Roman" w:hAnsi="Times New Roman" w:cs="Times New Roman"/>
          <w:b/>
          <w:sz w:val="26"/>
          <w:szCs w:val="26"/>
        </w:rPr>
        <w:t>Recovery Audit Contractor – Management of Recovery and Audit Responsibilities</w:t>
      </w:r>
    </w:p>
    <w:p w14:paraId="4A85758A" w14:textId="77777777" w:rsidR="00D01F43" w:rsidRDefault="00D01F43" w:rsidP="00D01F43">
      <w:pPr>
        <w:pStyle w:val="H2Normal"/>
      </w:pPr>
      <w:r>
        <w:rPr>
          <w:rStyle w:val="H3NormalChar"/>
          <w:rFonts w:eastAsiaTheme="minorHAnsi"/>
        </w:rPr>
        <w:t>The State is seeking services for RAC recovery management and audit services</w:t>
      </w:r>
      <w:bookmarkStart w:id="408" w:name="_Hlk501104700"/>
      <w:r>
        <w:rPr>
          <w:rStyle w:val="H3NormalChar"/>
          <w:rFonts w:eastAsiaTheme="minorHAnsi"/>
        </w:rPr>
        <w:t>.</w:t>
      </w:r>
      <w:r>
        <w:t xml:space="preserve"> Offeror’s proposed RAC services must identify how these services will</w:t>
      </w:r>
      <w:r w:rsidRPr="000A236E">
        <w:t xml:space="preserve"> </w:t>
      </w:r>
      <w:r>
        <w:t>strategically select</w:t>
      </w:r>
      <w:r w:rsidRPr="000A236E">
        <w:t xml:space="preserve"> </w:t>
      </w:r>
      <w:r>
        <w:t xml:space="preserve">Provider </w:t>
      </w:r>
      <w:r w:rsidRPr="000A236E">
        <w:t>c</w:t>
      </w:r>
      <w:r>
        <w:t>laims</w:t>
      </w:r>
      <w:r w:rsidRPr="000A236E">
        <w:t xml:space="preserve"> </w:t>
      </w:r>
      <w:r>
        <w:t>f</w:t>
      </w:r>
      <w:r w:rsidRPr="000A236E">
        <w:t>o</w:t>
      </w:r>
      <w:r>
        <w:t>r r</w:t>
      </w:r>
      <w:r w:rsidRPr="000A236E">
        <w:t>e</w:t>
      </w:r>
      <w:r>
        <w:t>vie</w:t>
      </w:r>
      <w:r w:rsidRPr="000A236E">
        <w:t>w</w:t>
      </w:r>
      <w:r>
        <w:t xml:space="preserve">. </w:t>
      </w:r>
      <w:bookmarkEnd w:id="408"/>
      <w:r w:rsidRPr="000A236E">
        <w:t>S</w:t>
      </w:r>
      <w:r>
        <w:t>u</w:t>
      </w:r>
      <w:r w:rsidRPr="000A236E">
        <w:t>c</w:t>
      </w:r>
      <w:r>
        <w:t>h identification methodolo</w:t>
      </w:r>
      <w:r w:rsidRPr="000A236E">
        <w:t>g</w:t>
      </w:r>
      <w:r>
        <w:t>ies</w:t>
      </w:r>
      <w:r w:rsidRPr="000A236E">
        <w:t xml:space="preserve"> </w:t>
      </w:r>
      <w:r>
        <w:t>m</w:t>
      </w:r>
      <w:r w:rsidRPr="000A236E">
        <w:t>a</w:t>
      </w:r>
      <w:r>
        <w:t>y include</w:t>
      </w:r>
      <w:r w:rsidRPr="000A236E">
        <w:t xml:space="preserve"> </w:t>
      </w:r>
      <w:r>
        <w:t>the</w:t>
      </w:r>
      <w:r w:rsidRPr="000A236E">
        <w:t xml:space="preserve"> </w:t>
      </w:r>
      <w:r>
        <w:t>use</w:t>
      </w:r>
      <w:r w:rsidRPr="000A236E">
        <w:t xml:space="preserve"> </w:t>
      </w:r>
      <w:r>
        <w:t>of</w:t>
      </w:r>
      <w:r w:rsidRPr="000A236E">
        <w:t xml:space="preserve"> </w:t>
      </w:r>
      <w:r>
        <w:t>stati</w:t>
      </w:r>
      <w:r w:rsidRPr="000A236E">
        <w:t>s</w:t>
      </w:r>
      <w:r>
        <w:t>t</w:t>
      </w:r>
      <w:r w:rsidRPr="000A236E">
        <w:t>ic</w:t>
      </w:r>
      <w:r>
        <w:t>s</w:t>
      </w:r>
      <w:r w:rsidRPr="000A236E">
        <w:t xml:space="preserve"> </w:t>
      </w:r>
      <w:r>
        <w:t>to</w:t>
      </w:r>
      <w:r w:rsidRPr="000A236E">
        <w:t xml:space="preserve"> e</w:t>
      </w:r>
      <w:r>
        <w:t>stablish</w:t>
      </w:r>
      <w:r w:rsidRPr="000A236E">
        <w:t xml:space="preserve"> </w:t>
      </w:r>
      <w:r>
        <w:t>norms</w:t>
      </w:r>
      <w:r w:rsidRPr="000A236E">
        <w:t xml:space="preserve"> </w:t>
      </w:r>
      <w:r>
        <w:t>of</w:t>
      </w:r>
      <w:r w:rsidRPr="000A236E">
        <w:t xml:space="preserve"> ca</w:t>
      </w:r>
      <w:r>
        <w:t>re</w:t>
      </w:r>
      <w:r w:rsidRPr="000A236E">
        <w:t xml:space="preserve"> </w:t>
      </w:r>
      <w:r>
        <w:t>to</w:t>
      </w:r>
      <w:r w:rsidRPr="000A236E">
        <w:t xml:space="preserve"> </w:t>
      </w:r>
      <w:r>
        <w:t>d</w:t>
      </w:r>
      <w:r w:rsidRPr="000A236E">
        <w:t>e</w:t>
      </w:r>
      <w:r>
        <w:t>te</w:t>
      </w:r>
      <w:r w:rsidRPr="000A236E">
        <w:t>c</w:t>
      </w:r>
      <w:r>
        <w:t>t</w:t>
      </w:r>
      <w:r w:rsidRPr="000A236E">
        <w:t xml:space="preserve"> </w:t>
      </w:r>
      <w:r>
        <w:t>inapp</w:t>
      </w:r>
      <w:r w:rsidRPr="000A236E">
        <w:t>r</w:t>
      </w:r>
      <w:r>
        <w:t>o</w:t>
      </w:r>
      <w:r w:rsidRPr="000A236E">
        <w:t>p</w:t>
      </w:r>
      <w:r>
        <w:t>ri</w:t>
      </w:r>
      <w:r w:rsidRPr="000A236E">
        <w:t>a</w:t>
      </w:r>
      <w:r>
        <w:t>te or</w:t>
      </w:r>
      <w:r w:rsidRPr="000A236E">
        <w:t xml:space="preserve"> </w:t>
      </w:r>
      <w:r>
        <w:t>ov</w:t>
      </w:r>
      <w:r w:rsidRPr="000A236E">
        <w:t>e</w:t>
      </w:r>
      <w:r>
        <w:t>ruse</w:t>
      </w:r>
      <w:r w:rsidRPr="000A236E">
        <w:t xml:space="preserve"> </w:t>
      </w:r>
      <w:r>
        <w:t>of</w:t>
      </w:r>
      <w:r w:rsidRPr="000A236E">
        <w:t xml:space="preserve"> </w:t>
      </w:r>
      <w:r>
        <w:t>s</w:t>
      </w:r>
      <w:r w:rsidRPr="000A236E">
        <w:t>e</w:t>
      </w:r>
      <w:r>
        <w:t>r</w:t>
      </w:r>
      <w:r w:rsidRPr="000A236E">
        <w:t>v</w:t>
      </w:r>
      <w:r>
        <w:t>ic</w:t>
      </w:r>
      <w:r w:rsidRPr="000A236E">
        <w:t>e</w:t>
      </w:r>
      <w:r>
        <w:t>s</w:t>
      </w:r>
      <w:r w:rsidRPr="000A236E">
        <w:t xml:space="preserve"> a</w:t>
      </w:r>
      <w:r>
        <w:t>nd</w:t>
      </w:r>
      <w:r w:rsidRPr="000A236E">
        <w:t xml:space="preserve"> a</w:t>
      </w:r>
      <w:r>
        <w:t>n</w:t>
      </w:r>
      <w:r w:rsidRPr="000A236E">
        <w:t>aly</w:t>
      </w:r>
      <w:r>
        <w:t>sis</w:t>
      </w:r>
      <w:r w:rsidRPr="000A236E">
        <w:t xml:space="preserve"> </w:t>
      </w:r>
      <w:r>
        <w:t>of</w:t>
      </w:r>
      <w:r w:rsidRPr="000A236E">
        <w:t xml:space="preserve"> e</w:t>
      </w:r>
      <w:r>
        <w:t>n</w:t>
      </w:r>
      <w:r w:rsidRPr="000A236E">
        <w:t>c</w:t>
      </w:r>
      <w:r>
        <w:t>ounter</w:t>
      </w:r>
      <w:r w:rsidRPr="000A236E">
        <w:t xml:space="preserve"> </w:t>
      </w:r>
      <w:r>
        <w:t>d</w:t>
      </w:r>
      <w:r w:rsidRPr="000A236E">
        <w:t>a</w:t>
      </w:r>
      <w:r>
        <w:t>ta</w:t>
      </w:r>
      <w:r w:rsidRPr="000A236E">
        <w:t xml:space="preserve"> a</w:t>
      </w:r>
      <w:r>
        <w:t>s</w:t>
      </w:r>
      <w:r w:rsidRPr="000A236E">
        <w:t xml:space="preserve"> we</w:t>
      </w:r>
      <w:r>
        <w:t>ll</w:t>
      </w:r>
      <w:r w:rsidRPr="000A236E">
        <w:t xml:space="preserve"> a</w:t>
      </w:r>
      <w:r>
        <w:t>s</w:t>
      </w:r>
      <w:r w:rsidRPr="000A236E">
        <w:t xml:space="preserve"> fe</w:t>
      </w:r>
      <w:r>
        <w:t>e-fo</w:t>
      </w:r>
      <w:r w:rsidRPr="000A236E">
        <w:t>r-</w:t>
      </w:r>
      <w:r>
        <w:t>s</w:t>
      </w:r>
      <w:r w:rsidRPr="000A236E">
        <w:t>e</w:t>
      </w:r>
      <w:r>
        <w:t>rvi</w:t>
      </w:r>
      <w:r w:rsidRPr="000A236E">
        <w:t>c</w:t>
      </w:r>
      <w:r>
        <w:t>e p</w:t>
      </w:r>
      <w:r w:rsidRPr="000A236E">
        <w:t>a</w:t>
      </w:r>
      <w:r>
        <w:t>id</w:t>
      </w:r>
      <w:r w:rsidRPr="000A236E">
        <w:t xml:space="preserve"> c</w:t>
      </w:r>
      <w:r>
        <w:t>laims. The RAC services must coordinate audit activities with the Audit Coordination Component of this QA service.</w:t>
      </w:r>
      <w:r w:rsidRPr="001A14D6">
        <w:rPr>
          <w:rStyle w:val="H3NormalChar"/>
          <w:rFonts w:eastAsiaTheme="minorHAnsi"/>
        </w:rPr>
        <w:t xml:space="preserve"> </w:t>
      </w:r>
      <w:r>
        <w:rPr>
          <w:rStyle w:val="H3NormalChar"/>
          <w:rFonts w:eastAsiaTheme="minorHAnsi"/>
        </w:rPr>
        <w:t>The Contractor must</w:t>
      </w:r>
      <w:r w:rsidRPr="001A7CDE">
        <w:rPr>
          <w:rStyle w:val="H3NormalChar"/>
          <w:rFonts w:eastAsiaTheme="minorHAnsi"/>
        </w:rPr>
        <w:t xml:space="preserve"> provide</w:t>
      </w:r>
      <w:r>
        <w:rPr>
          <w:rStyle w:val="H3NormalChar"/>
          <w:rFonts w:eastAsiaTheme="minorHAnsi"/>
        </w:rPr>
        <w:t xml:space="preserve"> all RAC </w:t>
      </w:r>
      <w:r w:rsidRPr="001A7CDE">
        <w:rPr>
          <w:rStyle w:val="H3NormalChar"/>
          <w:rFonts w:eastAsiaTheme="minorHAnsi"/>
        </w:rPr>
        <w:t>services, including staff, for the State.</w:t>
      </w:r>
    </w:p>
    <w:p w14:paraId="7CFB0512" w14:textId="77777777" w:rsidR="00D01F43" w:rsidRPr="000A236E" w:rsidRDefault="00D01F43" w:rsidP="00D01F43">
      <w:pPr>
        <w:pStyle w:val="H2Normal"/>
      </w:pPr>
      <w:r>
        <w:t>Offeror must describe how it will</w:t>
      </w:r>
      <w:r w:rsidRPr="000A236E">
        <w:t xml:space="preserve"> </w:t>
      </w:r>
      <w:r>
        <w:t>r</w:t>
      </w:r>
      <w:r w:rsidRPr="000A236E">
        <w:t>e</w:t>
      </w:r>
      <w:r>
        <w:t>qu</w:t>
      </w:r>
      <w:r w:rsidRPr="000A236E">
        <w:t>e</w:t>
      </w:r>
      <w:r>
        <w:t>st</w:t>
      </w:r>
      <w:r w:rsidRPr="000A236E">
        <w:t xml:space="preserve"> a</w:t>
      </w:r>
      <w:r>
        <w:t>nd</w:t>
      </w:r>
      <w:r w:rsidRPr="000A236E">
        <w:t xml:space="preserve"> </w:t>
      </w:r>
      <w:r>
        <w:t>r</w:t>
      </w:r>
      <w:r w:rsidRPr="000A236E">
        <w:t>e</w:t>
      </w:r>
      <w:r>
        <w:t>v</w:t>
      </w:r>
      <w:r w:rsidRPr="000A236E">
        <w:t>ie</w:t>
      </w:r>
      <w:r>
        <w:t>w</w:t>
      </w:r>
      <w:r w:rsidRPr="000A236E">
        <w:t xml:space="preserve"> </w:t>
      </w:r>
      <w:r>
        <w:t>medi</w:t>
      </w:r>
      <w:r w:rsidRPr="000A236E">
        <w:t>ca</w:t>
      </w:r>
      <w:r>
        <w:t>l</w:t>
      </w:r>
      <w:r w:rsidRPr="000A236E">
        <w:t xml:space="preserve"> a</w:t>
      </w:r>
      <w:r>
        <w:t>nd</w:t>
      </w:r>
      <w:r w:rsidRPr="000A236E">
        <w:t xml:space="preserve"> </w:t>
      </w:r>
      <w:r>
        <w:t>fin</w:t>
      </w:r>
      <w:r w:rsidRPr="000A236E">
        <w:t>a</w:t>
      </w:r>
      <w:r>
        <w:t>n</w:t>
      </w:r>
      <w:r w:rsidRPr="000A236E">
        <w:t>cia</w:t>
      </w:r>
      <w:r>
        <w:t>l</w:t>
      </w:r>
      <w:r w:rsidRPr="000A236E">
        <w:t xml:space="preserve"> rec</w:t>
      </w:r>
      <w:r>
        <w:t>o</w:t>
      </w:r>
      <w:r w:rsidRPr="000A236E">
        <w:t>r</w:t>
      </w:r>
      <w:r>
        <w:t>ds,</w:t>
      </w:r>
      <w:r w:rsidRPr="000A236E">
        <w:t xml:space="preserve"> </w:t>
      </w:r>
      <w:r>
        <w:t>determine whether there are o</w:t>
      </w:r>
      <w:r w:rsidRPr="000A236E">
        <w:t>ve</w:t>
      </w:r>
      <w:r>
        <w:t>r or un</w:t>
      </w:r>
      <w:r w:rsidRPr="000A236E">
        <w:t>de</w:t>
      </w:r>
      <w:r>
        <w:t>rp</w:t>
      </w:r>
      <w:r w:rsidRPr="000A236E">
        <w:t>ay</w:t>
      </w:r>
      <w:r>
        <w:t>ments</w:t>
      </w:r>
      <w:r w:rsidRPr="000A236E">
        <w:t xml:space="preserve"> </w:t>
      </w:r>
      <w:r>
        <w:t>f</w:t>
      </w:r>
      <w:r w:rsidRPr="000A236E">
        <w:t>o</w:t>
      </w:r>
      <w:r>
        <w:t>r r</w:t>
      </w:r>
      <w:r w:rsidRPr="000A236E">
        <w:t>ec</w:t>
      </w:r>
      <w:r>
        <w:t>ov</w:t>
      </w:r>
      <w:r w:rsidRPr="000A236E">
        <w:t xml:space="preserve">ery </w:t>
      </w:r>
      <w:r>
        <w:t xml:space="preserve">or payment </w:t>
      </w:r>
      <w:r w:rsidRPr="000A236E">
        <w:t>a</w:t>
      </w:r>
      <w:r>
        <w:t>nd</w:t>
      </w:r>
      <w:r w:rsidRPr="000A236E">
        <w:t xml:space="preserve"> </w:t>
      </w:r>
      <w:r>
        <w:t>advise the Providers of their right to contest or appeal findings. The Contractor must agree to testi</w:t>
      </w:r>
      <w:r w:rsidRPr="000A236E">
        <w:t>f</w:t>
      </w:r>
      <w:r>
        <w:t>y in</w:t>
      </w:r>
      <w:r w:rsidRPr="000A236E">
        <w:t xml:space="preserve"> de</w:t>
      </w:r>
      <w:r>
        <w:t>f</w:t>
      </w:r>
      <w:r w:rsidRPr="000A236E">
        <w:t>e</w:t>
      </w:r>
      <w:r>
        <w:t>nse</w:t>
      </w:r>
      <w:r w:rsidRPr="000A236E">
        <w:t xml:space="preserve"> </w:t>
      </w:r>
      <w:r>
        <w:t>of</w:t>
      </w:r>
      <w:r w:rsidRPr="000A236E">
        <w:t xml:space="preserve"> a</w:t>
      </w:r>
      <w:r>
        <w:t>dm</w:t>
      </w:r>
      <w:r w:rsidRPr="000A236E">
        <w:t>i</w:t>
      </w:r>
      <w:r>
        <w:t>nis</w:t>
      </w:r>
      <w:r w:rsidRPr="000A236E">
        <w:t>t</w:t>
      </w:r>
      <w:r>
        <w:t>r</w:t>
      </w:r>
      <w:r w:rsidRPr="000A236E">
        <w:t>a</w:t>
      </w:r>
      <w:r>
        <w:t>t</w:t>
      </w:r>
      <w:r w:rsidRPr="000A236E">
        <w:t>i</w:t>
      </w:r>
      <w:r>
        <w:t>ve</w:t>
      </w:r>
      <w:r w:rsidRPr="000A236E">
        <w:t xml:space="preserve"> ac</w:t>
      </w:r>
      <w:r>
        <w:t>t</w:t>
      </w:r>
      <w:r w:rsidRPr="000A236E">
        <w:t>i</w:t>
      </w:r>
      <w:r>
        <w:t>ons</w:t>
      </w:r>
      <w:r w:rsidRPr="000A236E">
        <w:t xml:space="preserve"> </w:t>
      </w:r>
      <w:r>
        <w:t>in</w:t>
      </w:r>
      <w:r w:rsidRPr="000A236E">
        <w:t xml:space="preserve"> </w:t>
      </w:r>
      <w:r>
        <w:t>the</w:t>
      </w:r>
      <w:r w:rsidRPr="000A236E">
        <w:t xml:space="preserve"> e</w:t>
      </w:r>
      <w:r>
        <w:t>v</w:t>
      </w:r>
      <w:r w:rsidRPr="000A236E">
        <w:t>e</w:t>
      </w:r>
      <w:r>
        <w:t>nt</w:t>
      </w:r>
      <w:r w:rsidRPr="000A236E">
        <w:t xml:space="preserve"> o</w:t>
      </w:r>
      <w:r>
        <w:t xml:space="preserve">f </w:t>
      </w:r>
      <w:r w:rsidRPr="000A236E">
        <w:t>a</w:t>
      </w:r>
      <w:r>
        <w:t>n</w:t>
      </w:r>
      <w:r w:rsidRPr="000A236E">
        <w:t xml:space="preserve"> a</w:t>
      </w:r>
      <w:r>
        <w:t>pp</w:t>
      </w:r>
      <w:r w:rsidRPr="000A236E">
        <w:t>ea</w:t>
      </w:r>
      <w:r>
        <w:t>l.</w:t>
      </w:r>
      <w:r w:rsidRPr="000A236E">
        <w:t xml:space="preserve"> </w:t>
      </w:r>
    </w:p>
    <w:p w14:paraId="44FE90DB" w14:textId="77777777" w:rsidR="00D01F43" w:rsidRDefault="00D01F43" w:rsidP="00D01F43">
      <w:pPr>
        <w:pStyle w:val="H2Normal"/>
      </w:pPr>
      <w:r>
        <w:t>In exercising RAC responsibilities, the Contractor must:</w:t>
      </w:r>
    </w:p>
    <w:p w14:paraId="7507EB36"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t>Collaborate with HSD in the development and implementation of the RAC Program that complies with all requirements and expectations set forth in Final Rule CMS-6034-F;</w:t>
      </w:r>
    </w:p>
    <w:p w14:paraId="4BD765A9"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lastRenderedPageBreak/>
        <w:t>Use data mining to identify and select Provider claims to be reviewed. The retrospective claim review activities provided in this section may be used to comply with the mandate of CMS-6034-F and the Affordable Care Act;</w:t>
      </w:r>
    </w:p>
    <w:p w14:paraId="2163E5BB"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t>Supplement recovery activities through pursuit of post payment recovery</w:t>
      </w:r>
      <w:r>
        <w:t>,</w:t>
      </w:r>
      <w:r w:rsidRPr="003F0739">
        <w:t xml:space="preserve"> including estate and credit balance recoveries, and cases and recoveries made pursuant to eligibility;</w:t>
      </w:r>
    </w:p>
    <w:p w14:paraId="1070E88A"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t>Exchange information, submit recovery reports and meet with State staff in a timely manner;</w:t>
      </w:r>
    </w:p>
    <w:p w14:paraId="5695B30C"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t>Refer any suspect or apparent instances of fraud to the State; and</w:t>
      </w:r>
    </w:p>
    <w:p w14:paraId="4802C70C" w14:textId="77777777" w:rsidR="00D01F43" w:rsidRPr="003F0739" w:rsidRDefault="00D01F43" w:rsidP="004A1993">
      <w:pPr>
        <w:pStyle w:val="H2List2"/>
        <w:widowControl/>
        <w:numPr>
          <w:ilvl w:val="0"/>
          <w:numId w:val="38"/>
        </w:numPr>
        <w:tabs>
          <w:tab w:val="clear" w:pos="1890"/>
        </w:tabs>
        <w:spacing w:before="240"/>
        <w:ind w:right="0"/>
        <w:contextualSpacing/>
      </w:pPr>
      <w:r w:rsidRPr="003F0739">
        <w:t>Submit recovery payments in a timely manner on a schedule specified by the State.</w:t>
      </w:r>
    </w:p>
    <w:p w14:paraId="2D9B0295" w14:textId="13CB4493" w:rsidR="00D01F43" w:rsidRPr="00FF6B35" w:rsidRDefault="00CD3972" w:rsidP="004A1993">
      <w:pPr>
        <w:pStyle w:val="ListParagraph"/>
        <w:numPr>
          <w:ilvl w:val="1"/>
          <w:numId w:val="55"/>
        </w:numPr>
        <w:tabs>
          <w:tab w:val="left" w:pos="360"/>
          <w:tab w:val="left" w:pos="900"/>
        </w:tabs>
        <w:spacing w:after="120"/>
        <w:ind w:left="720"/>
        <w:contextualSpacing w:val="0"/>
        <w:rPr>
          <w:rFonts w:ascii="Times New Roman" w:hAnsi="Times New Roman" w:cs="Times New Roman"/>
          <w:b/>
          <w:sz w:val="24"/>
          <w:szCs w:val="24"/>
        </w:rPr>
      </w:pPr>
      <w:r w:rsidRPr="00DC2657">
        <w:rPr>
          <w:rFonts w:ascii="Times New Roman" w:hAnsi="Times New Roman" w:cs="Times New Roman"/>
          <w:b/>
          <w:sz w:val="26"/>
          <w:szCs w:val="26"/>
        </w:rPr>
        <w:t xml:space="preserve">  </w:t>
      </w:r>
      <w:r w:rsidR="00D01F43" w:rsidRPr="00FF6B35">
        <w:rPr>
          <w:rFonts w:ascii="Times New Roman" w:hAnsi="Times New Roman" w:cs="Times New Roman"/>
          <w:b/>
          <w:sz w:val="24"/>
          <w:szCs w:val="24"/>
        </w:rPr>
        <w:t>CMS RAC Critical Success Factors (CSFs)</w:t>
      </w:r>
    </w:p>
    <w:p w14:paraId="2EBEE532" w14:textId="77777777" w:rsidR="00D01F43" w:rsidRDefault="00D01F43" w:rsidP="00D01F43">
      <w:pPr>
        <w:pStyle w:val="H2Normal"/>
        <w:rPr>
          <w:rStyle w:val="H2NormalChar"/>
        </w:rPr>
      </w:pPr>
      <w:r>
        <w:rPr>
          <w:rStyle w:val="H2NormalChar"/>
        </w:rPr>
        <w:t>The Contractor</w:t>
      </w:r>
      <w:r w:rsidRPr="00073DBB">
        <w:rPr>
          <w:rStyle w:val="H2NormalChar"/>
        </w:rPr>
        <w:t xml:space="preserve"> must </w:t>
      </w:r>
      <w:r>
        <w:rPr>
          <w:rStyle w:val="H2NormalChar"/>
        </w:rPr>
        <w:t xml:space="preserve">supply the tools, services and functionality which will enable it and the State to </w:t>
      </w:r>
      <w:r w:rsidRPr="00073DBB">
        <w:rPr>
          <w:rStyle w:val="H2NormalChar"/>
        </w:rPr>
        <w:t xml:space="preserve">comply with the CMS </w:t>
      </w:r>
      <w:r>
        <w:rPr>
          <w:rStyle w:val="H2NormalChar"/>
        </w:rPr>
        <w:t xml:space="preserve">MECT </w:t>
      </w:r>
      <w:r w:rsidRPr="00073DBB">
        <w:rPr>
          <w:rStyle w:val="H2NormalChar"/>
        </w:rPr>
        <w:t>CSFs</w:t>
      </w:r>
      <w:r>
        <w:rPr>
          <w:rStyle w:val="H2NormalChar"/>
        </w:rPr>
        <w:t>.  The current CSFs for RAC are:</w:t>
      </w:r>
    </w:p>
    <w:p w14:paraId="6C6B8B8C" w14:textId="77777777" w:rsidR="00D01F43" w:rsidRDefault="00D01F43" w:rsidP="004A1993">
      <w:pPr>
        <w:pStyle w:val="H4List1"/>
        <w:numPr>
          <w:ilvl w:val="0"/>
          <w:numId w:val="38"/>
        </w:numPr>
        <w:spacing w:before="240"/>
        <w:ind w:right="0"/>
        <w:contextualSpacing/>
      </w:pPr>
      <w:r w:rsidRPr="00F30BFE">
        <w:t>CSF PI3: State analyzes program trends and directions in Provider, Member and service utilization and expenditure patterns</w:t>
      </w:r>
      <w:r w:rsidRPr="00116273">
        <w:t>.</w:t>
      </w:r>
    </w:p>
    <w:p w14:paraId="74D578A3" w14:textId="135816D3" w:rsidR="00D01F43" w:rsidRPr="00FF6B35" w:rsidRDefault="00CD3972" w:rsidP="004A1993">
      <w:pPr>
        <w:pStyle w:val="ListParagraph"/>
        <w:numPr>
          <w:ilvl w:val="1"/>
          <w:numId w:val="55"/>
        </w:numPr>
        <w:tabs>
          <w:tab w:val="left" w:pos="360"/>
          <w:tab w:val="left" w:pos="900"/>
        </w:tabs>
        <w:spacing w:after="120"/>
        <w:ind w:left="720"/>
        <w:contextualSpacing w:val="0"/>
        <w:rPr>
          <w:rFonts w:ascii="Times New Roman" w:hAnsi="Times New Roman" w:cs="Times New Roman"/>
          <w:b/>
          <w:sz w:val="24"/>
          <w:szCs w:val="24"/>
        </w:rPr>
      </w:pPr>
      <w:bookmarkStart w:id="409" w:name="_Toc450836603"/>
      <w:bookmarkStart w:id="410" w:name="_Toc450836778"/>
      <w:bookmarkStart w:id="411" w:name="_Toc450836606"/>
      <w:bookmarkStart w:id="412" w:name="_Toc450836781"/>
      <w:bookmarkStart w:id="413" w:name="_Toc450836609"/>
      <w:bookmarkStart w:id="414" w:name="_Toc450836784"/>
      <w:bookmarkStart w:id="415" w:name="_Toc462243681"/>
      <w:bookmarkStart w:id="416" w:name="_Toc476143060"/>
      <w:bookmarkEnd w:id="409"/>
      <w:bookmarkEnd w:id="410"/>
      <w:bookmarkEnd w:id="411"/>
      <w:bookmarkEnd w:id="412"/>
      <w:bookmarkEnd w:id="413"/>
      <w:bookmarkEnd w:id="414"/>
      <w:r w:rsidRPr="00DC2657">
        <w:rPr>
          <w:rFonts w:ascii="Times New Roman" w:hAnsi="Times New Roman" w:cs="Times New Roman"/>
          <w:b/>
          <w:sz w:val="26"/>
          <w:szCs w:val="26"/>
        </w:rPr>
        <w:t xml:space="preserve">  </w:t>
      </w:r>
      <w:r w:rsidR="00D01F43" w:rsidRPr="00FF6B35">
        <w:rPr>
          <w:rFonts w:ascii="Times New Roman" w:hAnsi="Times New Roman" w:cs="Times New Roman"/>
          <w:b/>
          <w:sz w:val="24"/>
          <w:szCs w:val="24"/>
        </w:rPr>
        <w:t xml:space="preserve">Quality Reporting </w:t>
      </w:r>
    </w:p>
    <w:p w14:paraId="3C81EBF1" w14:textId="77777777" w:rsidR="00D01F43" w:rsidRPr="0045514F" w:rsidRDefault="00D01F43" w:rsidP="00D01F43">
      <w:pPr>
        <w:pStyle w:val="H2Normal"/>
        <w:rPr>
          <w:rStyle w:val="H2NormalChar"/>
        </w:rPr>
      </w:pPr>
      <w:r>
        <w:rPr>
          <w:rStyle w:val="H2NormalChar"/>
        </w:rPr>
        <w:t>The Contractor</w:t>
      </w:r>
      <w:r w:rsidRPr="0045514F">
        <w:rPr>
          <w:rStyle w:val="H2NormalChar"/>
        </w:rPr>
        <w:t xml:space="preserve"> </w:t>
      </w:r>
      <w:r>
        <w:rPr>
          <w:rStyle w:val="H2NormalChar"/>
        </w:rPr>
        <w:t>shall</w:t>
      </w:r>
      <w:r w:rsidRPr="0045514F">
        <w:rPr>
          <w:rStyle w:val="H2NormalChar"/>
        </w:rPr>
        <w:t xml:space="preserve"> provide</w:t>
      </w:r>
      <w:r>
        <w:rPr>
          <w:rStyle w:val="H2NormalChar"/>
        </w:rPr>
        <w:t xml:space="preserve"> configurable</w:t>
      </w:r>
      <w:r w:rsidRPr="0045514F">
        <w:rPr>
          <w:rStyle w:val="H2NormalChar"/>
        </w:rPr>
        <w:t xml:space="preserve"> Quality Reporting</w:t>
      </w:r>
      <w:r>
        <w:rPr>
          <w:rStyle w:val="H2NormalChar"/>
        </w:rPr>
        <w:t xml:space="preserve"> services</w:t>
      </w:r>
      <w:r w:rsidRPr="0045514F">
        <w:rPr>
          <w:rStyle w:val="H2NormalChar"/>
        </w:rPr>
        <w:t xml:space="preserve">. The </w:t>
      </w:r>
      <w:r>
        <w:rPr>
          <w:rStyle w:val="H2NormalChar"/>
        </w:rPr>
        <w:t>Contractor shall</w:t>
      </w:r>
      <w:r w:rsidRPr="0045514F">
        <w:rPr>
          <w:rStyle w:val="H2NormalChar"/>
        </w:rPr>
        <w:t xml:space="preserve"> capture, manage</w:t>
      </w:r>
      <w:r>
        <w:rPr>
          <w:rStyle w:val="H2NormalChar"/>
        </w:rPr>
        <w:t>, distribute</w:t>
      </w:r>
      <w:r w:rsidRPr="0045514F">
        <w:rPr>
          <w:rStyle w:val="H2NormalChar"/>
        </w:rPr>
        <w:t xml:space="preserve"> and maintain quality reports obtained from data within the </w:t>
      </w:r>
      <w:r>
        <w:rPr>
          <w:rStyle w:val="H2NormalChar"/>
        </w:rPr>
        <w:t>State</w:t>
      </w:r>
      <w:r w:rsidRPr="0045514F">
        <w:rPr>
          <w:rStyle w:val="H2NormalChar"/>
        </w:rPr>
        <w:t xml:space="preserve"> as well as from external</w:t>
      </w:r>
      <w:r>
        <w:rPr>
          <w:rStyle w:val="H2NormalChar"/>
        </w:rPr>
        <w:t xml:space="preserve"> </w:t>
      </w:r>
      <w:r w:rsidRPr="0045514F">
        <w:rPr>
          <w:rStyle w:val="H2NormalChar"/>
        </w:rPr>
        <w:t xml:space="preserve">sources. These reports must integrate with the </w:t>
      </w:r>
      <w:r>
        <w:rPr>
          <w:rStyle w:val="H2NormalChar"/>
        </w:rPr>
        <w:t>S</w:t>
      </w:r>
      <w:r w:rsidRPr="0045514F">
        <w:rPr>
          <w:rStyle w:val="H2NormalChar"/>
        </w:rPr>
        <w:t>tate-specific data</w:t>
      </w:r>
      <w:r>
        <w:rPr>
          <w:rStyle w:val="H2NormalChar"/>
        </w:rPr>
        <w:t xml:space="preserve"> (e.g., </w:t>
      </w:r>
      <w:r w:rsidRPr="0045514F">
        <w:rPr>
          <w:rStyle w:val="H2NormalChar"/>
        </w:rPr>
        <w:t>trends and predictive analysis</w:t>
      </w:r>
      <w:r>
        <w:rPr>
          <w:rStyle w:val="H2NormalChar"/>
        </w:rPr>
        <w:t>)</w:t>
      </w:r>
      <w:r w:rsidRPr="0045514F">
        <w:rPr>
          <w:rStyle w:val="H2NormalChar"/>
        </w:rPr>
        <w:t>.</w:t>
      </w:r>
      <w:r>
        <w:rPr>
          <w:rStyle w:val="H2NormalChar"/>
        </w:rPr>
        <w:t xml:space="preserve"> The Contractor must operate the tools, services and functionality for measuring and reporting on quality measures that will assist the State in assessing performance. </w:t>
      </w:r>
    </w:p>
    <w:p w14:paraId="5F455796" w14:textId="77777777" w:rsidR="00D01F43" w:rsidRDefault="00D01F43" w:rsidP="00D01F43">
      <w:pPr>
        <w:pStyle w:val="H2Normal"/>
        <w:rPr>
          <w:rStyle w:val="H2NormalChar"/>
        </w:rPr>
      </w:pPr>
      <w:r>
        <w:rPr>
          <w:rStyle w:val="H2NormalChar"/>
        </w:rPr>
        <w:t xml:space="preserve">The State seeks to improve outcomes for Members and improve efficiencies for the State by accessing externally published quality information such as: </w:t>
      </w:r>
    </w:p>
    <w:p w14:paraId="023E09EF" w14:textId="77777777" w:rsidR="00D01F43" w:rsidRDefault="00D01F43" w:rsidP="004A1993">
      <w:pPr>
        <w:pStyle w:val="H3Normal"/>
        <w:widowControl/>
        <w:numPr>
          <w:ilvl w:val="0"/>
          <w:numId w:val="39"/>
        </w:numPr>
        <w:spacing w:before="240" w:after="240"/>
        <w:ind w:right="0"/>
        <w:rPr>
          <w:rStyle w:val="H2NormalChar"/>
        </w:rPr>
      </w:pPr>
      <w:r w:rsidRPr="003F0739">
        <w:t>Physician Quality</w:t>
      </w:r>
      <w:r w:rsidRPr="00A91AD2">
        <w:rPr>
          <w:rStyle w:val="H2NormalChar"/>
        </w:rPr>
        <w:t xml:space="preserve"> Reporting System (PQR</w:t>
      </w:r>
      <w:r>
        <w:rPr>
          <w:rStyle w:val="H2NormalChar"/>
        </w:rPr>
        <w:t>S)</w:t>
      </w:r>
      <w:r w:rsidRPr="00A91AD2">
        <w:rPr>
          <w:rStyle w:val="H2NormalChar"/>
        </w:rPr>
        <w:t xml:space="preserve"> </w:t>
      </w:r>
      <w:r>
        <w:rPr>
          <w:rStyle w:val="H2NormalChar"/>
        </w:rPr>
        <w:t xml:space="preserve">data </w:t>
      </w:r>
      <w:r w:rsidRPr="00A91AD2">
        <w:rPr>
          <w:rStyle w:val="H2NormalChar"/>
        </w:rPr>
        <w:t>provided by CMS</w:t>
      </w:r>
      <w:r w:rsidRPr="00F44817">
        <w:rPr>
          <w:rFonts w:ascii="Arial" w:hAnsi="Arial" w:cs="Arial"/>
          <w:sz w:val="29"/>
          <w:szCs w:val="29"/>
          <w:lang w:val="en"/>
        </w:rPr>
        <w:t xml:space="preserve"> </w:t>
      </w:r>
      <w:r w:rsidRPr="00F44817">
        <w:rPr>
          <w:lang w:val="en"/>
        </w:rPr>
        <w:t>(</w:t>
      </w:r>
      <w:hyperlink r:id="rId39" w:history="1">
        <w:r w:rsidRPr="00F44817">
          <w:rPr>
            <w:rStyle w:val="Hyperlink"/>
            <w:lang w:val="en"/>
          </w:rPr>
          <w:t>https://www.cms.gov/Medicare/Quality-Initiatives-Patient-Assessment-Instruments/PQRS/index.html</w:t>
        </w:r>
      </w:hyperlink>
      <w:r w:rsidRPr="00F44817">
        <w:rPr>
          <w:lang w:val="en"/>
        </w:rPr>
        <w:t>).</w:t>
      </w:r>
      <w:r>
        <w:rPr>
          <w:rStyle w:val="H2NormalChar"/>
        </w:rPr>
        <w:t xml:space="preserve"> </w:t>
      </w:r>
      <w:r w:rsidRPr="00D17761">
        <w:rPr>
          <w:rStyle w:val="H2NormalChar"/>
        </w:rPr>
        <w:t>PQRS is a quality reporting program that encourages individual eligible professionals (EPs) and group practices to report information on the quality of care to Medicare. PQRS gives participating EPs and group practices the opportunity to assess the quality of care they provide to their patients, helping to ensure that patients get the right care at the right time</w:t>
      </w:r>
      <w:r>
        <w:rPr>
          <w:rStyle w:val="H2NormalChar"/>
        </w:rPr>
        <w:t>;</w:t>
      </w:r>
    </w:p>
    <w:p w14:paraId="210FD3A4" w14:textId="77777777" w:rsidR="00D01F43" w:rsidRPr="00D17761" w:rsidRDefault="00D01F43" w:rsidP="004A1993">
      <w:pPr>
        <w:pStyle w:val="H3Normal"/>
        <w:widowControl/>
        <w:numPr>
          <w:ilvl w:val="0"/>
          <w:numId w:val="39"/>
        </w:numPr>
        <w:spacing w:before="240" w:after="240"/>
        <w:ind w:right="0"/>
        <w:rPr>
          <w:rStyle w:val="H2NormalChar"/>
        </w:rPr>
      </w:pPr>
      <w:r>
        <w:rPr>
          <w:rStyle w:val="H2NormalChar"/>
        </w:rPr>
        <w:t xml:space="preserve">The Medicare Hospital, Hospice, Home Health and Nursing Facility quality measures; </w:t>
      </w:r>
    </w:p>
    <w:p w14:paraId="77370ECC" w14:textId="77777777" w:rsidR="00D01F43" w:rsidRPr="00D17761" w:rsidRDefault="00D01F43" w:rsidP="004A1993">
      <w:pPr>
        <w:pStyle w:val="H3Normal"/>
        <w:widowControl/>
        <w:numPr>
          <w:ilvl w:val="0"/>
          <w:numId w:val="39"/>
        </w:numPr>
        <w:spacing w:before="240" w:after="240"/>
        <w:ind w:right="0"/>
        <w:rPr>
          <w:rStyle w:val="H2NormalChar"/>
        </w:rPr>
      </w:pPr>
      <w:r w:rsidRPr="00D17761">
        <w:rPr>
          <w:rStyle w:val="H2NormalChar"/>
        </w:rPr>
        <w:t xml:space="preserve">Inpatient Rehabilitation Facility (IRF) Quality Reporting Program (QRP) for CMS. Section 3004(b) of the Affordable Care Act established the IRF QRP. The Improving Medicare Post-Acute Care Transformation Act of 2014 (IMPACT Act) </w:t>
      </w:r>
      <w:r w:rsidRPr="00D17761">
        <w:rPr>
          <w:rStyle w:val="H2NormalChar"/>
        </w:rPr>
        <w:lastRenderedPageBreak/>
        <w:t xml:space="preserve">requires the reporting of standardized patient assessment data on quality, resource use, and other measures by Post-Acute Care (PAC) </w:t>
      </w:r>
      <w:r>
        <w:rPr>
          <w:rStyle w:val="H2NormalChar"/>
        </w:rPr>
        <w:t>Provider</w:t>
      </w:r>
      <w:r w:rsidRPr="00D17761">
        <w:rPr>
          <w:rStyle w:val="H2NormalChar"/>
        </w:rPr>
        <w:t>s, including skilled nursing facilities</w:t>
      </w:r>
      <w:r>
        <w:rPr>
          <w:rStyle w:val="H2NormalChar"/>
        </w:rPr>
        <w:t xml:space="preserve"> (SNF)</w:t>
      </w:r>
      <w:r w:rsidRPr="00D17761">
        <w:rPr>
          <w:rStyle w:val="H2NormalChar"/>
        </w:rPr>
        <w:t>, home health agencies, inpatient rehabilitation facilities and long-term care hospitals</w:t>
      </w:r>
      <w:r>
        <w:rPr>
          <w:rStyle w:val="H2NormalChar"/>
        </w:rPr>
        <w:t>;</w:t>
      </w:r>
    </w:p>
    <w:p w14:paraId="163F9F40" w14:textId="77777777" w:rsidR="00D01F43" w:rsidRDefault="00D01F43" w:rsidP="004A1993">
      <w:pPr>
        <w:pStyle w:val="H3Normal"/>
        <w:widowControl/>
        <w:numPr>
          <w:ilvl w:val="0"/>
          <w:numId w:val="39"/>
        </w:numPr>
        <w:spacing w:before="240" w:after="240"/>
        <w:ind w:right="0"/>
        <w:rPr>
          <w:rStyle w:val="H2NormalChar"/>
        </w:rPr>
      </w:pPr>
      <w:r w:rsidRPr="00D17761">
        <w:rPr>
          <w:rStyle w:val="H2NormalChar"/>
        </w:rPr>
        <w:t>Healthcare Information and Management Systems Society (HIMSS) Quality Measures - Quality metrics are integral to the meaningful use requirements outlined by the</w:t>
      </w:r>
      <w:r>
        <w:rPr>
          <w:rStyle w:val="H2NormalChar"/>
        </w:rPr>
        <w:t xml:space="preserve"> CMS;</w:t>
      </w:r>
    </w:p>
    <w:p w14:paraId="21CD0689" w14:textId="77777777" w:rsidR="00D01F43" w:rsidRDefault="00D01F43" w:rsidP="004A1993">
      <w:pPr>
        <w:pStyle w:val="H3Normal"/>
        <w:widowControl/>
        <w:numPr>
          <w:ilvl w:val="0"/>
          <w:numId w:val="39"/>
        </w:numPr>
        <w:spacing w:before="240" w:after="240"/>
        <w:ind w:right="0"/>
        <w:rPr>
          <w:rStyle w:val="H2NormalChar"/>
        </w:rPr>
      </w:pPr>
      <w:r>
        <w:rPr>
          <w:rStyle w:val="H2NormalChar"/>
        </w:rPr>
        <w:t>MCO and Contractor Quality Reporting;</w:t>
      </w:r>
    </w:p>
    <w:p w14:paraId="518076A8" w14:textId="77777777" w:rsidR="00D01F43" w:rsidRDefault="00D01F43" w:rsidP="004A1993">
      <w:pPr>
        <w:pStyle w:val="H3Normal"/>
        <w:widowControl/>
        <w:numPr>
          <w:ilvl w:val="0"/>
          <w:numId w:val="39"/>
        </w:numPr>
        <w:spacing w:before="240" w:after="240"/>
        <w:ind w:right="0"/>
        <w:rPr>
          <w:rStyle w:val="H2NormalChar"/>
        </w:rPr>
      </w:pPr>
      <w:r>
        <w:rPr>
          <w:rStyle w:val="H2NormalChar"/>
        </w:rPr>
        <w:t>National Quality Forum (NQF) measures;</w:t>
      </w:r>
    </w:p>
    <w:p w14:paraId="4854F069" w14:textId="77777777" w:rsidR="00D01F43" w:rsidRDefault="005D31E0" w:rsidP="004A1993">
      <w:pPr>
        <w:pStyle w:val="H3List1"/>
        <w:widowControl/>
        <w:numPr>
          <w:ilvl w:val="0"/>
          <w:numId w:val="39"/>
        </w:numPr>
        <w:tabs>
          <w:tab w:val="clear" w:pos="1440"/>
        </w:tabs>
        <w:spacing w:before="240"/>
        <w:ind w:right="0"/>
        <w:rPr>
          <w:lang w:val="en"/>
        </w:rPr>
      </w:pPr>
      <w:hyperlink r:id="rId40" w:tooltip="Consumer Assessment of Healthcare Providers and Systems" w:history="1">
        <w:r w:rsidR="00D01F43" w:rsidRPr="00F50C93">
          <w:rPr>
            <w:rStyle w:val="Hyperlink"/>
            <w:lang w:val="en"/>
          </w:rPr>
          <w:t>Consumer Assessment of Healthcare Providers and Systems</w:t>
        </w:r>
      </w:hyperlink>
      <w:r w:rsidR="00D01F43" w:rsidRPr="00B33845">
        <w:rPr>
          <w:lang w:val="en"/>
        </w:rPr>
        <w:t xml:space="preserve"> </w:t>
      </w:r>
      <w:r w:rsidR="00D01F43">
        <w:rPr>
          <w:lang w:val="en"/>
        </w:rPr>
        <w:t>(CAHPS) survey data;</w:t>
      </w:r>
    </w:p>
    <w:p w14:paraId="7D97BCC4" w14:textId="77777777" w:rsidR="00D01F43" w:rsidRDefault="00D01F43" w:rsidP="004A1993">
      <w:pPr>
        <w:pStyle w:val="H3List1"/>
        <w:widowControl/>
        <w:numPr>
          <w:ilvl w:val="0"/>
          <w:numId w:val="39"/>
        </w:numPr>
        <w:tabs>
          <w:tab w:val="clear" w:pos="1440"/>
        </w:tabs>
        <w:spacing w:before="240"/>
        <w:ind w:right="0"/>
        <w:rPr>
          <w:rStyle w:val="H2NormalChar"/>
        </w:rPr>
      </w:pPr>
      <w:r>
        <w:rPr>
          <w:lang w:val="en"/>
        </w:rPr>
        <w:t>HEDIS; and</w:t>
      </w:r>
    </w:p>
    <w:p w14:paraId="41319620" w14:textId="77777777" w:rsidR="00D01F43" w:rsidRPr="00C26F4E" w:rsidRDefault="00D01F43" w:rsidP="004A1993">
      <w:pPr>
        <w:pStyle w:val="H3Normal"/>
        <w:widowControl/>
        <w:numPr>
          <w:ilvl w:val="0"/>
          <w:numId w:val="39"/>
        </w:numPr>
        <w:spacing w:before="240" w:after="240"/>
        <w:ind w:right="0"/>
      </w:pPr>
      <w:r w:rsidRPr="00C26F4E">
        <w:rPr>
          <w:rStyle w:val="H2NormalChar"/>
        </w:rPr>
        <w:t>The National Committee for Quality Assurance (NCQA)</w:t>
      </w:r>
      <w:r>
        <w:rPr>
          <w:rStyle w:val="H2NormalChar"/>
        </w:rPr>
        <w:t xml:space="preserve"> is </w:t>
      </w:r>
      <w:r w:rsidRPr="00C26F4E">
        <w:rPr>
          <w:rStyle w:val="H2NormalChar"/>
        </w:rPr>
        <w:t xml:space="preserve">an independent 501(c)(3) </w:t>
      </w:r>
      <w:hyperlink r:id="rId41" w:tooltip="Non-profit organization" w:history="1">
        <w:r w:rsidRPr="00C26F4E">
          <w:rPr>
            <w:rStyle w:val="H2NormalChar"/>
          </w:rPr>
          <w:t>non-profit organization</w:t>
        </w:r>
      </w:hyperlink>
      <w:r w:rsidRPr="00C26F4E">
        <w:rPr>
          <w:rStyle w:val="H2NormalChar"/>
        </w:rPr>
        <w:t xml:space="preserve"> that works to improve health</w:t>
      </w:r>
      <w:r>
        <w:rPr>
          <w:lang w:val="en"/>
        </w:rPr>
        <w:t xml:space="preserve"> care quality through the administration of evidence-based standards, measures, programs and accreditation. NCQA operates on a formula to measure, analyze, and improve in order to build consensus across the industry by working with policymakers, employers, doctors and patients, as well as health plans:</w:t>
      </w:r>
    </w:p>
    <w:p w14:paraId="26592B42" w14:textId="77777777" w:rsidR="00D01F43" w:rsidRDefault="00D01F43" w:rsidP="004A1993">
      <w:pPr>
        <w:pStyle w:val="H3Normal"/>
        <w:widowControl/>
        <w:numPr>
          <w:ilvl w:val="1"/>
          <w:numId w:val="39"/>
        </w:numPr>
        <w:spacing w:before="240" w:after="240"/>
        <w:ind w:right="0"/>
        <w:rPr>
          <w:rStyle w:val="H2NormalChar"/>
        </w:rPr>
      </w:pPr>
      <w:r>
        <w:rPr>
          <w:rStyle w:val="H2NormalChar"/>
        </w:rPr>
        <w:t>Disease Management (DM);</w:t>
      </w:r>
    </w:p>
    <w:p w14:paraId="45DD5074" w14:textId="77777777" w:rsidR="00D01F43" w:rsidRDefault="00D01F43" w:rsidP="004A1993">
      <w:pPr>
        <w:pStyle w:val="H3Normal"/>
        <w:widowControl/>
        <w:numPr>
          <w:ilvl w:val="1"/>
          <w:numId w:val="39"/>
        </w:numPr>
        <w:spacing w:before="240" w:after="240"/>
        <w:ind w:right="0"/>
        <w:rPr>
          <w:rStyle w:val="H2NormalChar"/>
        </w:rPr>
      </w:pPr>
      <w:r>
        <w:rPr>
          <w:rStyle w:val="H2NormalChar"/>
        </w:rPr>
        <w:t>Performance Improvement Plan (PIP); and</w:t>
      </w:r>
    </w:p>
    <w:p w14:paraId="566444EF" w14:textId="77777777" w:rsidR="00D01F43" w:rsidRPr="00FF6B35" w:rsidRDefault="00D01F43" w:rsidP="004A1993">
      <w:pPr>
        <w:pStyle w:val="H3Normal"/>
        <w:widowControl/>
        <w:numPr>
          <w:ilvl w:val="1"/>
          <w:numId w:val="39"/>
        </w:numPr>
        <w:spacing w:before="240" w:after="240"/>
        <w:ind w:right="0"/>
        <w:rPr>
          <w:rStyle w:val="H2NormalChar"/>
        </w:rPr>
      </w:pPr>
      <w:r w:rsidRPr="00FF6B35">
        <w:rPr>
          <w:rStyle w:val="H2NormalChar"/>
        </w:rPr>
        <w:t>Quality Monitoring/Quality Improvement (QM/QI).</w:t>
      </w:r>
    </w:p>
    <w:p w14:paraId="5FB57A03" w14:textId="3AF77892" w:rsidR="00D01F43" w:rsidRPr="00FF6B35" w:rsidRDefault="00FF6B35" w:rsidP="00340D64">
      <w:pPr>
        <w:rPr>
          <w:rFonts w:ascii="Times New Roman" w:hAnsi="Times New Roman" w:cs="Times New Roman"/>
          <w:b/>
          <w:sz w:val="24"/>
          <w:szCs w:val="24"/>
        </w:rPr>
      </w:pPr>
      <w:r>
        <w:rPr>
          <w:rFonts w:ascii="Times New Roman" w:hAnsi="Times New Roman" w:cs="Times New Roman"/>
          <w:b/>
          <w:bCs/>
          <w:sz w:val="24"/>
          <w:szCs w:val="24"/>
        </w:rPr>
        <w:t>2</w:t>
      </w:r>
      <w:r w:rsidR="00340D64" w:rsidRPr="00FF6B35">
        <w:rPr>
          <w:rFonts w:ascii="Times New Roman" w:hAnsi="Times New Roman" w:cs="Times New Roman"/>
          <w:b/>
          <w:bCs/>
          <w:sz w:val="24"/>
          <w:szCs w:val="24"/>
        </w:rPr>
        <w:t>.9</w:t>
      </w:r>
      <w:r w:rsidR="007D1859" w:rsidRPr="00FF6B35">
        <w:rPr>
          <w:rFonts w:ascii="Times New Roman" w:hAnsi="Times New Roman" w:cs="Times New Roman"/>
          <w:b/>
          <w:bCs/>
          <w:sz w:val="24"/>
          <w:szCs w:val="24"/>
        </w:rPr>
        <w:t xml:space="preserve"> </w:t>
      </w:r>
      <w:r w:rsidR="00D01F43" w:rsidRPr="00FF6B35">
        <w:rPr>
          <w:rFonts w:ascii="Times New Roman" w:hAnsi="Times New Roman" w:cs="Times New Roman"/>
          <w:b/>
          <w:bCs/>
          <w:sz w:val="24"/>
          <w:szCs w:val="24"/>
        </w:rPr>
        <w:t>CMS Quality Reporting Critical Success Factors (CSFs</w:t>
      </w:r>
      <w:r w:rsidR="00D01F43" w:rsidRPr="00FF6B35">
        <w:rPr>
          <w:rFonts w:ascii="Times New Roman" w:hAnsi="Times New Roman" w:cs="Times New Roman"/>
          <w:b/>
          <w:sz w:val="24"/>
          <w:szCs w:val="24"/>
        </w:rPr>
        <w:t>)</w:t>
      </w:r>
    </w:p>
    <w:p w14:paraId="5016A23A" w14:textId="77777777" w:rsidR="00D01F43" w:rsidRPr="00FF6B35" w:rsidRDefault="00D01F43" w:rsidP="00D01F43">
      <w:pPr>
        <w:pStyle w:val="H2Normal"/>
        <w:rPr>
          <w:rStyle w:val="H2NormalChar"/>
        </w:rPr>
      </w:pPr>
      <w:r w:rsidRPr="00FF6B35">
        <w:rPr>
          <w:rStyle w:val="H2NormalChar"/>
        </w:rPr>
        <w:t>The Contractor must supply the tools, services and functionality that will enable it and the State to comply with the CMS MECT CSFs. The current CSFs for Quality Reporting are:</w:t>
      </w:r>
    </w:p>
    <w:p w14:paraId="0F5A5C72" w14:textId="77777777" w:rsidR="00D01F43" w:rsidRPr="00FF6B35" w:rsidRDefault="00D01F43" w:rsidP="004A1993">
      <w:pPr>
        <w:pStyle w:val="H4List1"/>
        <w:numPr>
          <w:ilvl w:val="0"/>
          <w:numId w:val="38"/>
        </w:numPr>
        <w:spacing w:before="240"/>
        <w:ind w:right="0"/>
        <w:contextualSpacing/>
      </w:pPr>
      <w:r w:rsidRPr="00FF6B35">
        <w:t xml:space="preserve">CSF CM7: State monitors quality and cost of care provided to enrollees in managed care;     </w:t>
      </w:r>
    </w:p>
    <w:p w14:paraId="18993EEF" w14:textId="77777777" w:rsidR="00D01F43" w:rsidRPr="00FF6B35" w:rsidRDefault="00D01F43" w:rsidP="004A1993">
      <w:pPr>
        <w:pStyle w:val="H4List1"/>
        <w:numPr>
          <w:ilvl w:val="0"/>
          <w:numId w:val="38"/>
        </w:numPr>
        <w:spacing w:before="240"/>
        <w:ind w:right="0"/>
        <w:contextualSpacing/>
      </w:pPr>
      <w:r w:rsidRPr="00FF6B35">
        <w:t>CSF CM29: The system provides the State with program data necessary to satisfy Federal Medicaid reporting requirements, monitor utilization, and assess quality and cost of care provided to Members;</w:t>
      </w:r>
    </w:p>
    <w:p w14:paraId="4A100F2C" w14:textId="476CC54E" w:rsidR="00D01F43" w:rsidRDefault="00D01F43" w:rsidP="004A1993">
      <w:pPr>
        <w:pStyle w:val="H4List1"/>
        <w:numPr>
          <w:ilvl w:val="0"/>
          <w:numId w:val="38"/>
        </w:numPr>
        <w:spacing w:before="240"/>
        <w:ind w:right="0"/>
        <w:contextualSpacing/>
      </w:pPr>
      <w:r w:rsidRPr="00FF6B35">
        <w:t>CSF DSS1: State analyzes Medicaid program costs and trends to predict impact of policy changes on programs; and</w:t>
      </w:r>
    </w:p>
    <w:p w14:paraId="32DA21FF" w14:textId="20264F19" w:rsidR="00FF6B35" w:rsidRDefault="00FF6B35" w:rsidP="00FF6B35">
      <w:pPr>
        <w:pStyle w:val="H4List1"/>
        <w:numPr>
          <w:ilvl w:val="0"/>
          <w:numId w:val="0"/>
        </w:numPr>
        <w:spacing w:before="240"/>
        <w:ind w:left="2520" w:right="0" w:hanging="360"/>
        <w:contextualSpacing/>
      </w:pPr>
    </w:p>
    <w:p w14:paraId="78B537E9" w14:textId="38DA99A6" w:rsidR="00FF6B35" w:rsidRPr="00FF6B35" w:rsidRDefault="00FF6B35" w:rsidP="004A1993">
      <w:pPr>
        <w:pStyle w:val="H4List1"/>
        <w:numPr>
          <w:ilvl w:val="0"/>
          <w:numId w:val="38"/>
        </w:numPr>
        <w:spacing w:before="240"/>
        <w:ind w:right="0"/>
        <w:contextualSpacing/>
      </w:pPr>
      <w:r w:rsidRPr="00FF6B35">
        <w:t>CSF DSS3: State analyzes Provider performance to show extent of participation and service delivery</w:t>
      </w:r>
    </w:p>
    <w:p w14:paraId="045B5F3A" w14:textId="065FEF5F" w:rsidR="00D01F43" w:rsidRPr="00340D64" w:rsidRDefault="00340D64" w:rsidP="00340D64">
      <w:pPr>
        <w:rPr>
          <w:rFonts w:ascii="Times New Roman" w:hAnsi="Times New Roman" w:cs="Times New Roman"/>
          <w:b/>
          <w:bCs/>
          <w:sz w:val="24"/>
          <w:szCs w:val="24"/>
        </w:rPr>
      </w:pPr>
      <w:r w:rsidRPr="00340D64">
        <w:rPr>
          <w:rFonts w:ascii="Times New Roman" w:hAnsi="Times New Roman" w:cs="Times New Roman"/>
          <w:b/>
          <w:bCs/>
          <w:sz w:val="24"/>
          <w:szCs w:val="24"/>
        </w:rPr>
        <w:lastRenderedPageBreak/>
        <w:t>2.1</w:t>
      </w:r>
      <w:r w:rsidR="007C75DB">
        <w:rPr>
          <w:rFonts w:ascii="Times New Roman" w:hAnsi="Times New Roman" w:cs="Times New Roman"/>
          <w:b/>
          <w:bCs/>
          <w:sz w:val="24"/>
          <w:szCs w:val="24"/>
        </w:rPr>
        <w:t>0</w:t>
      </w:r>
      <w:r w:rsidRPr="00340D64">
        <w:rPr>
          <w:rFonts w:ascii="Times New Roman" w:hAnsi="Times New Roman" w:cs="Times New Roman"/>
          <w:b/>
          <w:bCs/>
          <w:sz w:val="24"/>
          <w:szCs w:val="24"/>
        </w:rPr>
        <w:t xml:space="preserve">  </w:t>
      </w:r>
      <w:r w:rsidR="00D01F43" w:rsidRPr="00340D64">
        <w:rPr>
          <w:rFonts w:ascii="Times New Roman" w:hAnsi="Times New Roman" w:cs="Times New Roman"/>
          <w:b/>
          <w:bCs/>
          <w:sz w:val="24"/>
          <w:szCs w:val="24"/>
        </w:rPr>
        <w:t>Coordination of efforts and projects with the HSD OIG and the MFCU of the OAG</w:t>
      </w:r>
    </w:p>
    <w:p w14:paraId="4060F449" w14:textId="77777777" w:rsidR="00D01F43" w:rsidRPr="003F0739" w:rsidRDefault="00D01F43" w:rsidP="00D01F43">
      <w:pPr>
        <w:pStyle w:val="H2Normal"/>
        <w:rPr>
          <w:rStyle w:val="H2NormalChar"/>
        </w:rPr>
      </w:pPr>
      <w:r w:rsidRPr="003F0739">
        <w:rPr>
          <w:rStyle w:val="H2NormalChar"/>
        </w:rPr>
        <w:t>In the case of</w:t>
      </w:r>
      <w:r w:rsidRPr="003F0739" w:rsidDel="00696F41">
        <w:rPr>
          <w:rStyle w:val="H2NormalChar"/>
        </w:rPr>
        <w:t xml:space="preserve"> </w:t>
      </w:r>
      <w:r w:rsidRPr="003F0739">
        <w:rPr>
          <w:rStyle w:val="H2NormalChar"/>
        </w:rPr>
        <w:t xml:space="preserve">further legal action (e.g., recovery, fraud, abuse), the Contractor must forward cases and work </w:t>
      </w:r>
      <w:r>
        <w:rPr>
          <w:rStyle w:val="H2NormalChar"/>
        </w:rPr>
        <w:t>to</w:t>
      </w:r>
      <w:r w:rsidRPr="003F0739">
        <w:rPr>
          <w:rStyle w:val="H2NormalChar"/>
        </w:rPr>
        <w:t xml:space="preserve"> the appropriate Division or other </w:t>
      </w:r>
      <w:r>
        <w:rPr>
          <w:rStyle w:val="H2NormalChar"/>
        </w:rPr>
        <w:t>State</w:t>
      </w:r>
      <w:r w:rsidRPr="003F0739">
        <w:rPr>
          <w:rStyle w:val="H2NormalChar"/>
        </w:rPr>
        <w:t xml:space="preserve"> </w:t>
      </w:r>
      <w:r>
        <w:rPr>
          <w:rStyle w:val="H2NormalChar"/>
        </w:rPr>
        <w:t xml:space="preserve">integrity </w:t>
      </w:r>
      <w:r w:rsidRPr="003F0739">
        <w:rPr>
          <w:rStyle w:val="H2NormalChar"/>
        </w:rPr>
        <w:t>units. These include, but are not limited to the OAG</w:t>
      </w:r>
      <w:r>
        <w:rPr>
          <w:rStyle w:val="H2NormalChar"/>
        </w:rPr>
        <w:t>,</w:t>
      </w:r>
      <w:r w:rsidRPr="003F0739">
        <w:rPr>
          <w:rStyle w:val="H2NormalChar"/>
        </w:rPr>
        <w:t xml:space="preserve"> OIG, MAD and the Integrity Units of </w:t>
      </w:r>
      <w:r>
        <w:rPr>
          <w:rStyle w:val="H2NormalChar"/>
        </w:rPr>
        <w:t>State</w:t>
      </w:r>
      <w:r w:rsidRPr="003F0739">
        <w:rPr>
          <w:rStyle w:val="H2NormalChar"/>
        </w:rPr>
        <w:t xml:space="preserve"> agencies. </w:t>
      </w:r>
    </w:p>
    <w:p w14:paraId="6288618B" w14:textId="77777777" w:rsidR="00D01F43" w:rsidRPr="003F0739" w:rsidRDefault="00D01F43" w:rsidP="00D01F43">
      <w:pPr>
        <w:pStyle w:val="H2Normal"/>
        <w:rPr>
          <w:rStyle w:val="H2NormalChar"/>
        </w:rPr>
      </w:pPr>
      <w:r w:rsidRPr="003F0739">
        <w:rPr>
          <w:rStyle w:val="H2NormalChar"/>
        </w:rPr>
        <w:t>The Medicaid Fraud and Elder Abuse Division is a criminal law enforcement unit of the </w:t>
      </w:r>
      <w:r>
        <w:rPr>
          <w:rStyle w:val="H2NormalChar"/>
        </w:rPr>
        <w:t>OAG</w:t>
      </w:r>
      <w:r w:rsidRPr="003F0739">
        <w:rPr>
          <w:rStyle w:val="H2NormalChar"/>
        </w:rPr>
        <w:t xml:space="preserve"> that enforces the Medicaid Fraud Act and the Resident Abuse and Neglect Act. The Division investigates and prosecutes Medicaid </w:t>
      </w:r>
      <w:r>
        <w:rPr>
          <w:rStyle w:val="H2NormalChar"/>
        </w:rPr>
        <w:t>p</w:t>
      </w:r>
      <w:r w:rsidRPr="003F0739">
        <w:rPr>
          <w:rStyle w:val="H2NormalChar"/>
        </w:rPr>
        <w:t xml:space="preserve">roviders who commit fraud and resident abuse, neglect and exploitation in long-term care facilities. The unit also pursues civil monetary repayment of Medicaid program funds when a Medicaid Provider does not provide adequate services to recipients. The Division participates in multi-State cases to recover Medicaid funds that are inappropriately </w:t>
      </w:r>
      <w:r>
        <w:rPr>
          <w:rStyle w:val="H2NormalChar"/>
        </w:rPr>
        <w:t xml:space="preserve">used </w:t>
      </w:r>
      <w:r w:rsidRPr="003F0739">
        <w:rPr>
          <w:rStyle w:val="H2NormalChar"/>
        </w:rPr>
        <w:t xml:space="preserve">by nationwide Medicaid Providers. </w:t>
      </w:r>
    </w:p>
    <w:p w14:paraId="25130736" w14:textId="77777777" w:rsidR="00D01F43" w:rsidRPr="003F0739" w:rsidRDefault="00D01F43" w:rsidP="00D01F43">
      <w:pPr>
        <w:pStyle w:val="H2Normal"/>
        <w:rPr>
          <w:rStyle w:val="H2NormalChar"/>
        </w:rPr>
      </w:pPr>
      <w:r w:rsidRPr="003F0739">
        <w:rPr>
          <w:rStyle w:val="H2NormalChar"/>
        </w:rPr>
        <w:t xml:space="preserve">The OIG mission is to prevent, detect and investigate fraud, waste and abuse in the public assistance programs administered by the </w:t>
      </w:r>
      <w:r>
        <w:rPr>
          <w:rStyle w:val="H2NormalChar"/>
        </w:rPr>
        <w:t>HSD</w:t>
      </w:r>
      <w:r w:rsidRPr="003F0739">
        <w:rPr>
          <w:rStyle w:val="H2NormalChar"/>
        </w:rPr>
        <w:t xml:space="preserve">. The office conducts investigations, audits, special reviews and financial recovery operations for these programs. </w:t>
      </w:r>
    </w:p>
    <w:p w14:paraId="660863CE" w14:textId="77777777" w:rsidR="00D01F43" w:rsidRPr="003F0739" w:rsidRDefault="00D01F43" w:rsidP="00D01F43">
      <w:pPr>
        <w:pStyle w:val="H2Normal"/>
        <w:rPr>
          <w:rStyle w:val="H2NormalChar"/>
        </w:rPr>
      </w:pPr>
      <w:r w:rsidRPr="003F0739">
        <w:rPr>
          <w:rStyle w:val="H2NormalChar"/>
        </w:rPr>
        <w:t xml:space="preserve">The </w:t>
      </w:r>
      <w:r>
        <w:rPr>
          <w:rStyle w:val="H2NormalChar"/>
        </w:rPr>
        <w:t>MAD</w:t>
      </w:r>
      <w:r w:rsidRPr="003F0739">
        <w:rPr>
          <w:rStyle w:val="H2NormalChar"/>
        </w:rPr>
        <w:t xml:space="preserve"> administers the Utilization Review program which validates </w:t>
      </w:r>
      <w:r>
        <w:rPr>
          <w:rStyle w:val="H2NormalChar"/>
        </w:rPr>
        <w:t xml:space="preserve">that </w:t>
      </w:r>
      <w:r w:rsidRPr="003F0739">
        <w:rPr>
          <w:rStyle w:val="H2NormalChar"/>
        </w:rPr>
        <w:t xml:space="preserve">the services comply with utilization standards (e.g., National Correct Coding Initiative (NCCI), Medicaid Drug Utilization Review (DUR)) and includes Prior Authorization (PA) services. </w:t>
      </w:r>
    </w:p>
    <w:p w14:paraId="6AE9B0B9" w14:textId="52F353FC" w:rsidR="00D01F43" w:rsidRPr="007C75DB" w:rsidRDefault="007C75DB" w:rsidP="007C75DB">
      <w:pPr>
        <w:rPr>
          <w:rFonts w:ascii="Times New Roman" w:hAnsi="Times New Roman" w:cs="Times New Roman"/>
          <w:b/>
          <w:sz w:val="24"/>
          <w:szCs w:val="24"/>
        </w:rPr>
      </w:pPr>
      <w:r w:rsidRPr="007C75DB">
        <w:rPr>
          <w:rFonts w:ascii="Times New Roman" w:hAnsi="Times New Roman" w:cs="Times New Roman"/>
          <w:b/>
          <w:sz w:val="24"/>
          <w:szCs w:val="24"/>
        </w:rPr>
        <w:t>2.11</w:t>
      </w:r>
      <w:r w:rsidR="00D6790D" w:rsidRPr="007C75DB">
        <w:rPr>
          <w:rFonts w:ascii="Times New Roman" w:hAnsi="Times New Roman" w:cs="Times New Roman"/>
          <w:b/>
          <w:sz w:val="24"/>
          <w:szCs w:val="24"/>
        </w:rPr>
        <w:t xml:space="preserve">   </w:t>
      </w:r>
      <w:r w:rsidR="00D01F43" w:rsidRPr="007C75DB">
        <w:rPr>
          <w:rFonts w:ascii="Times New Roman" w:hAnsi="Times New Roman" w:cs="Times New Roman"/>
          <w:b/>
          <w:sz w:val="24"/>
          <w:szCs w:val="24"/>
        </w:rPr>
        <w:t>CMS Coordination Efforts Critical Success Factors (CSFs)</w:t>
      </w:r>
    </w:p>
    <w:p w14:paraId="222D8FB6" w14:textId="77777777" w:rsidR="00D01F43" w:rsidRDefault="00D01F43" w:rsidP="00D01F43">
      <w:pPr>
        <w:pStyle w:val="H2Normal"/>
        <w:rPr>
          <w:rStyle w:val="H2NormalChar"/>
        </w:rPr>
      </w:pPr>
      <w:r>
        <w:rPr>
          <w:rStyle w:val="H2NormalChar"/>
        </w:rPr>
        <w:t>The Contractor</w:t>
      </w:r>
      <w:r w:rsidRPr="00073DBB">
        <w:rPr>
          <w:rStyle w:val="H2NormalChar"/>
        </w:rPr>
        <w:t xml:space="preserve"> must </w:t>
      </w:r>
      <w:r>
        <w:rPr>
          <w:rStyle w:val="H2NormalChar"/>
        </w:rPr>
        <w:t xml:space="preserve">supply the tools, services and functionality that will enable it and the State to </w:t>
      </w:r>
      <w:r w:rsidRPr="00073DBB">
        <w:rPr>
          <w:rStyle w:val="H2NormalChar"/>
        </w:rPr>
        <w:t xml:space="preserve">comply with the CMS </w:t>
      </w:r>
      <w:r>
        <w:rPr>
          <w:rStyle w:val="H2NormalChar"/>
        </w:rPr>
        <w:t xml:space="preserve">MECT </w:t>
      </w:r>
      <w:r w:rsidRPr="00073DBB">
        <w:rPr>
          <w:rStyle w:val="H2NormalChar"/>
        </w:rPr>
        <w:t>CSFs</w:t>
      </w:r>
      <w:r>
        <w:rPr>
          <w:rStyle w:val="H2NormalChar"/>
        </w:rPr>
        <w:t>.  The current CSFs for coordination efforts are:</w:t>
      </w:r>
    </w:p>
    <w:p w14:paraId="48EEFF2D" w14:textId="77777777" w:rsidR="00D01F43" w:rsidRPr="00837373" w:rsidRDefault="00D01F43" w:rsidP="004A1993">
      <w:pPr>
        <w:pStyle w:val="H4List1"/>
        <w:numPr>
          <w:ilvl w:val="0"/>
          <w:numId w:val="38"/>
        </w:numPr>
        <w:spacing w:before="240"/>
        <w:ind w:right="0"/>
        <w:contextualSpacing/>
      </w:pPr>
      <w:r w:rsidRPr="00837373">
        <w:t>CSF CM29: The system provides the S</w:t>
      </w:r>
      <w:r>
        <w:t>tate</w:t>
      </w:r>
      <w:r w:rsidRPr="00837373">
        <w:t xml:space="preserve"> with program data necessary to satisfy Federal Medicaid reporting requirements, monitor utilization, and assess quality and cost of care provided to </w:t>
      </w:r>
      <w:r>
        <w:t>M</w:t>
      </w:r>
      <w:r w:rsidRPr="00837373">
        <w:t>embers</w:t>
      </w:r>
      <w:r>
        <w:t>;</w:t>
      </w:r>
    </w:p>
    <w:p w14:paraId="13C034D2" w14:textId="77777777" w:rsidR="00D01F43" w:rsidRDefault="00D01F43" w:rsidP="004A1993">
      <w:pPr>
        <w:pStyle w:val="H4List1"/>
        <w:numPr>
          <w:ilvl w:val="0"/>
          <w:numId w:val="38"/>
        </w:numPr>
        <w:spacing w:before="240"/>
        <w:ind w:right="0"/>
        <w:contextualSpacing/>
      </w:pPr>
      <w:r w:rsidRPr="00116273">
        <w:t>CSF PI2: State utilizes automated reports for fraud and abuse analysis and investigations</w:t>
      </w:r>
      <w:r>
        <w:t>.</w:t>
      </w:r>
    </w:p>
    <w:p w14:paraId="4FB71D1A" w14:textId="670FA94A" w:rsidR="00D01F43" w:rsidRPr="007C75DB" w:rsidRDefault="007C75DB" w:rsidP="007C75DB">
      <w:pPr>
        <w:rPr>
          <w:rFonts w:ascii="Times New Roman" w:hAnsi="Times New Roman" w:cs="Times New Roman"/>
          <w:b/>
          <w:sz w:val="24"/>
          <w:szCs w:val="24"/>
        </w:rPr>
      </w:pPr>
      <w:r>
        <w:rPr>
          <w:rFonts w:ascii="Times New Roman" w:hAnsi="Times New Roman" w:cs="Times New Roman"/>
          <w:b/>
          <w:sz w:val="24"/>
          <w:szCs w:val="24"/>
        </w:rPr>
        <w:t xml:space="preserve">2.12   </w:t>
      </w:r>
      <w:r w:rsidR="00D01F43" w:rsidRPr="007C75DB">
        <w:rPr>
          <w:rFonts w:ascii="Times New Roman" w:hAnsi="Times New Roman" w:cs="Times New Roman"/>
          <w:b/>
          <w:sz w:val="24"/>
          <w:szCs w:val="24"/>
        </w:rPr>
        <w:t>Quality Assurance Deliverables and Deliverables Processes</w:t>
      </w:r>
      <w:bookmarkEnd w:id="415"/>
      <w:bookmarkEnd w:id="416"/>
    </w:p>
    <w:p w14:paraId="3EE44CDB" w14:textId="77777777" w:rsidR="00D01F43" w:rsidRPr="005602B6" w:rsidRDefault="00D01F43" w:rsidP="00D01F43">
      <w:pPr>
        <w:pStyle w:val="H2Normal"/>
      </w:pPr>
      <w:r w:rsidRPr="005602B6">
        <w:t xml:space="preserve">The Contractor must provide, at a minimum, the </w:t>
      </w:r>
      <w:r>
        <w:t>contract services,</w:t>
      </w:r>
      <w:r w:rsidRPr="005602B6">
        <w:t xml:space="preserve"> </w:t>
      </w:r>
      <w:r>
        <w:t>deliverables, p</w:t>
      </w:r>
      <w:r w:rsidRPr="005602B6">
        <w:t>roject management and administrative responsibilities required for delivery</w:t>
      </w:r>
      <w:r>
        <w:t xml:space="preserve"> in a timely manner</w:t>
      </w:r>
      <w:r w:rsidRPr="005602B6">
        <w:t>.</w:t>
      </w:r>
    </w:p>
    <w:p w14:paraId="5765424D" w14:textId="77777777" w:rsidR="00D01F43" w:rsidRPr="005602B6" w:rsidRDefault="00D01F43" w:rsidP="00D01F43">
      <w:pPr>
        <w:pStyle w:val="H2Normal"/>
      </w:pPr>
      <w:r>
        <w:t>D</w:t>
      </w:r>
      <w:r w:rsidRPr="005602B6">
        <w:t xml:space="preserve">eliverables must be provided in the agreed-upon format to the designated HSD point of contact as required. Before a </w:t>
      </w:r>
      <w:r>
        <w:t>deliverable</w:t>
      </w:r>
      <w:r w:rsidRPr="005602B6">
        <w:t xml:space="preserve"> can be considered complete it must be accepted in writing by HSD.</w:t>
      </w:r>
    </w:p>
    <w:p w14:paraId="62AD6E85" w14:textId="77777777" w:rsidR="00D01F43" w:rsidRPr="005602B6" w:rsidRDefault="00D01F43" w:rsidP="00D01F43">
      <w:pPr>
        <w:pStyle w:val="H2Normal"/>
      </w:pPr>
      <w:r w:rsidRPr="005602B6">
        <w:t xml:space="preserve">HSD must approve, in writing, any changes to milestones, </w:t>
      </w:r>
      <w:r>
        <w:t>deliverable</w:t>
      </w:r>
      <w:r w:rsidRPr="005602B6">
        <w:t>s or other material facets of the contract prior to implementation of such changes. HSD may require concurrence of the Federal partner(s) on such changes prior to their implementation.</w:t>
      </w:r>
    </w:p>
    <w:p w14:paraId="3275C965" w14:textId="77777777" w:rsidR="00D01F43" w:rsidRDefault="00D01F43" w:rsidP="00D01F43">
      <w:pPr>
        <w:pStyle w:val="H2Normal"/>
      </w:pPr>
      <w:r>
        <w:lastRenderedPageBreak/>
        <w:t>Document d</w:t>
      </w:r>
      <w:r w:rsidRPr="005602B6">
        <w:t>eliverables for this contract must be provided in electronic media, using the software standards listed in Table G1</w:t>
      </w:r>
      <w:r>
        <w:t>,</w:t>
      </w:r>
      <w:r w:rsidRPr="005602B6">
        <w:t xml:space="preserve"> unless otherwise approved in writing by HSD in advance.</w:t>
      </w:r>
      <w:r>
        <w:t xml:space="preserve"> The Contractor must provide QA business service documents to the SI that enable the SI to update the Enterprise Performance Life Cycle (EPLC) deliverables for CMS. The CMS EPLC deliverables can be obtained at https://www.cms.gov/Research-Statistics-Data-and-Systems/CMS-Information-Technology/XLC/Artifacts.html.</w:t>
      </w:r>
    </w:p>
    <w:p w14:paraId="6BBC02CD" w14:textId="77777777" w:rsidR="00D01F43" w:rsidRDefault="00D01F43" w:rsidP="00D01F43">
      <w:pPr>
        <w:pStyle w:val="H2Normal"/>
      </w:pPr>
      <w:r>
        <w:t xml:space="preserve">The Contractor must provide QA business service documents to the SI that enable the SI to update NM DoIT Enterprise Project Management documents, found at </w:t>
      </w:r>
      <w:hyperlink r:id="rId42" w:history="1">
        <w:r w:rsidRPr="008A434A">
          <w:rPr>
            <w:rStyle w:val="Hyperlink"/>
          </w:rPr>
          <w:t>http://www.doit.state.nm.us/docs/project_oversight/project_cert_timeline.pdf</w:t>
        </w:r>
      </w:hyperlink>
      <w:r>
        <w:rPr>
          <w:rStyle w:val="Hyperlink"/>
        </w:rPr>
        <w:t>.</w:t>
      </w:r>
      <w:r>
        <w:t xml:space="preserve"> </w:t>
      </w:r>
    </w:p>
    <w:p w14:paraId="58B830DF" w14:textId="17F83E73" w:rsidR="00D01F43" w:rsidRPr="00A67218" w:rsidRDefault="00D01F43" w:rsidP="00533D62">
      <w:pPr>
        <w:pStyle w:val="Caption"/>
        <w:keepNext/>
        <w:spacing w:before="120"/>
        <w:rPr>
          <w:sz w:val="32"/>
          <w:szCs w:val="32"/>
        </w:rPr>
      </w:pPr>
      <w:r w:rsidRPr="00A67218">
        <w:rPr>
          <w:sz w:val="32"/>
          <w:szCs w:val="32"/>
        </w:rPr>
        <w:t>Table G 1</w:t>
      </w:r>
      <w:r w:rsidR="00A67218">
        <w:rPr>
          <w:sz w:val="32"/>
          <w:szCs w:val="32"/>
        </w:rPr>
        <w:t xml:space="preserve"> -</w:t>
      </w:r>
      <w:r w:rsidRPr="00A67218">
        <w:rPr>
          <w:sz w:val="32"/>
          <w:szCs w:val="32"/>
        </w:rPr>
        <w:t xml:space="preserve"> Standards for QA Document Deliverables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5310"/>
      </w:tblGrid>
      <w:tr w:rsidR="00D01F43" w:rsidRPr="005602B6" w14:paraId="10100187" w14:textId="77777777" w:rsidTr="00911E50">
        <w:tc>
          <w:tcPr>
            <w:tcW w:w="2610" w:type="dxa"/>
            <w:shd w:val="clear" w:color="auto" w:fill="76923C" w:themeFill="accent3" w:themeFillShade="BF"/>
          </w:tcPr>
          <w:p w14:paraId="2D37B693" w14:textId="77777777" w:rsidR="00D01F43" w:rsidRPr="005602B6" w:rsidRDefault="00D01F43" w:rsidP="00911E50">
            <w:pPr>
              <w:ind w:right="200"/>
              <w:jc w:val="center"/>
              <w:rPr>
                <w:rFonts w:cs="Times New Roman"/>
                <w:b/>
                <w:szCs w:val="24"/>
              </w:rPr>
            </w:pPr>
            <w:r w:rsidRPr="005602B6">
              <w:rPr>
                <w:rFonts w:cs="Times New Roman"/>
                <w:b/>
                <w:szCs w:val="24"/>
              </w:rPr>
              <w:t>OUTPUT</w:t>
            </w:r>
          </w:p>
        </w:tc>
        <w:tc>
          <w:tcPr>
            <w:tcW w:w="5310" w:type="dxa"/>
            <w:shd w:val="clear" w:color="auto" w:fill="76923C" w:themeFill="accent3" w:themeFillShade="BF"/>
          </w:tcPr>
          <w:p w14:paraId="4D63FDE4" w14:textId="77777777" w:rsidR="00D01F43" w:rsidRPr="005602B6" w:rsidRDefault="00D01F43" w:rsidP="00911E50">
            <w:pPr>
              <w:ind w:right="200"/>
              <w:jc w:val="center"/>
              <w:rPr>
                <w:rFonts w:cs="Times New Roman"/>
                <w:b/>
                <w:szCs w:val="24"/>
              </w:rPr>
            </w:pPr>
            <w:r>
              <w:rPr>
                <w:rFonts w:cs="Times New Roman"/>
                <w:b/>
                <w:szCs w:val="24"/>
              </w:rPr>
              <w:t>DOCUMENT</w:t>
            </w:r>
            <w:r w:rsidRPr="005602B6">
              <w:rPr>
                <w:rFonts w:cs="Times New Roman"/>
                <w:b/>
                <w:szCs w:val="24"/>
              </w:rPr>
              <w:t xml:space="preserve"> STANDARD</w:t>
            </w:r>
            <w:r>
              <w:rPr>
                <w:rFonts w:cs="Times New Roman"/>
                <w:b/>
                <w:szCs w:val="24"/>
              </w:rPr>
              <w:t>S</w:t>
            </w:r>
          </w:p>
        </w:tc>
      </w:tr>
      <w:tr w:rsidR="00D01F43" w:rsidRPr="005602B6" w14:paraId="6A1A7DAC" w14:textId="77777777" w:rsidTr="00911E50">
        <w:tc>
          <w:tcPr>
            <w:tcW w:w="2610" w:type="dxa"/>
          </w:tcPr>
          <w:p w14:paraId="51174885" w14:textId="77777777" w:rsidR="00D01F43" w:rsidRPr="005602B6" w:rsidRDefault="00D01F43" w:rsidP="00911E50">
            <w:pPr>
              <w:ind w:right="200"/>
              <w:rPr>
                <w:rFonts w:cs="Times New Roman"/>
                <w:szCs w:val="24"/>
              </w:rPr>
            </w:pPr>
            <w:r w:rsidRPr="005602B6">
              <w:rPr>
                <w:rFonts w:cs="Times New Roman"/>
                <w:szCs w:val="24"/>
              </w:rPr>
              <w:t>Word Processing</w:t>
            </w:r>
          </w:p>
        </w:tc>
        <w:tc>
          <w:tcPr>
            <w:tcW w:w="5310" w:type="dxa"/>
          </w:tcPr>
          <w:p w14:paraId="0546042A" w14:textId="77777777" w:rsidR="00D01F43" w:rsidRPr="005602B6" w:rsidRDefault="00D01F43" w:rsidP="00911E50">
            <w:pPr>
              <w:ind w:right="200"/>
              <w:rPr>
                <w:rFonts w:cs="Times New Roman"/>
                <w:szCs w:val="24"/>
              </w:rPr>
            </w:pPr>
            <w:r w:rsidRPr="005602B6">
              <w:rPr>
                <w:rFonts w:cs="Times New Roman"/>
                <w:szCs w:val="24"/>
              </w:rPr>
              <w:t>Microsoft Word 2013, or newer version</w:t>
            </w:r>
          </w:p>
        </w:tc>
      </w:tr>
      <w:tr w:rsidR="00D01F43" w:rsidRPr="005602B6" w14:paraId="54CE16E0" w14:textId="77777777" w:rsidTr="00911E50">
        <w:tc>
          <w:tcPr>
            <w:tcW w:w="2610" w:type="dxa"/>
          </w:tcPr>
          <w:p w14:paraId="15541517" w14:textId="77777777" w:rsidR="00D01F43" w:rsidRPr="005602B6" w:rsidRDefault="00D01F43" w:rsidP="00911E50">
            <w:pPr>
              <w:ind w:right="200"/>
              <w:rPr>
                <w:rFonts w:cs="Times New Roman"/>
                <w:szCs w:val="24"/>
              </w:rPr>
            </w:pPr>
            <w:r w:rsidRPr="005602B6">
              <w:rPr>
                <w:rFonts w:cs="Times New Roman"/>
                <w:szCs w:val="24"/>
              </w:rPr>
              <w:t>Spreadsheets</w:t>
            </w:r>
          </w:p>
        </w:tc>
        <w:tc>
          <w:tcPr>
            <w:tcW w:w="5310" w:type="dxa"/>
          </w:tcPr>
          <w:p w14:paraId="55B9D285" w14:textId="77777777" w:rsidR="00D01F43" w:rsidRPr="005602B6" w:rsidRDefault="00D01F43" w:rsidP="00911E50">
            <w:pPr>
              <w:ind w:right="200"/>
              <w:rPr>
                <w:rFonts w:cs="Times New Roman"/>
                <w:szCs w:val="24"/>
              </w:rPr>
            </w:pPr>
            <w:r w:rsidRPr="005602B6">
              <w:rPr>
                <w:rFonts w:cs="Times New Roman"/>
                <w:szCs w:val="24"/>
              </w:rPr>
              <w:t>Microsoft Excel 2010, or newer version</w:t>
            </w:r>
          </w:p>
        </w:tc>
      </w:tr>
      <w:tr w:rsidR="00D01F43" w:rsidRPr="005602B6" w14:paraId="23229329" w14:textId="77777777" w:rsidTr="00A67218">
        <w:trPr>
          <w:trHeight w:val="432"/>
        </w:trPr>
        <w:tc>
          <w:tcPr>
            <w:tcW w:w="2610" w:type="dxa"/>
          </w:tcPr>
          <w:p w14:paraId="0150720F" w14:textId="77777777" w:rsidR="00D01F43" w:rsidRPr="005602B6" w:rsidRDefault="00D01F43" w:rsidP="00911E50">
            <w:pPr>
              <w:ind w:right="200"/>
              <w:rPr>
                <w:rFonts w:cs="Times New Roman"/>
                <w:szCs w:val="24"/>
              </w:rPr>
            </w:pPr>
            <w:r w:rsidRPr="005602B6">
              <w:rPr>
                <w:rFonts w:cs="Times New Roman"/>
                <w:szCs w:val="24"/>
              </w:rPr>
              <w:t>Graphics</w:t>
            </w:r>
          </w:p>
        </w:tc>
        <w:tc>
          <w:tcPr>
            <w:tcW w:w="5310" w:type="dxa"/>
          </w:tcPr>
          <w:p w14:paraId="06346565" w14:textId="77777777" w:rsidR="00D01F43" w:rsidRPr="005602B6" w:rsidRDefault="00D01F43" w:rsidP="00911E50">
            <w:pPr>
              <w:ind w:right="200"/>
              <w:rPr>
                <w:rFonts w:cs="Times New Roman"/>
                <w:szCs w:val="24"/>
              </w:rPr>
            </w:pPr>
            <w:r w:rsidRPr="005602B6">
              <w:rPr>
                <w:rFonts w:cs="Times New Roman"/>
                <w:szCs w:val="24"/>
              </w:rPr>
              <w:t>Microsoft Power Point or Visio 2010, or newer version</w:t>
            </w:r>
          </w:p>
        </w:tc>
      </w:tr>
      <w:tr w:rsidR="00D01F43" w:rsidRPr="005602B6" w14:paraId="13EA2582" w14:textId="77777777" w:rsidTr="00911E50">
        <w:tc>
          <w:tcPr>
            <w:tcW w:w="2610" w:type="dxa"/>
          </w:tcPr>
          <w:p w14:paraId="0074451A" w14:textId="77777777" w:rsidR="00D01F43" w:rsidRPr="005602B6" w:rsidRDefault="00D01F43" w:rsidP="00911E50">
            <w:pPr>
              <w:ind w:right="200"/>
              <w:rPr>
                <w:rFonts w:cs="Times New Roman"/>
                <w:szCs w:val="24"/>
              </w:rPr>
            </w:pPr>
            <w:r w:rsidRPr="005602B6">
              <w:rPr>
                <w:rFonts w:cs="Times New Roman"/>
                <w:szCs w:val="24"/>
              </w:rPr>
              <w:t>Schedule</w:t>
            </w:r>
          </w:p>
        </w:tc>
        <w:tc>
          <w:tcPr>
            <w:tcW w:w="5310" w:type="dxa"/>
          </w:tcPr>
          <w:p w14:paraId="078BA94A" w14:textId="77777777" w:rsidR="00D01F43" w:rsidRPr="005602B6" w:rsidRDefault="00D01F43" w:rsidP="00911E50">
            <w:pPr>
              <w:ind w:right="200"/>
              <w:rPr>
                <w:rFonts w:cs="Times New Roman"/>
                <w:szCs w:val="24"/>
              </w:rPr>
            </w:pPr>
            <w:r w:rsidRPr="005602B6">
              <w:rPr>
                <w:rFonts w:cs="Times New Roman"/>
                <w:szCs w:val="24"/>
              </w:rPr>
              <w:t>Microsoft Project 2010, or newer version</w:t>
            </w:r>
          </w:p>
        </w:tc>
      </w:tr>
    </w:tbl>
    <w:p w14:paraId="5BDC7FA2" w14:textId="77777777" w:rsidR="00D01F43" w:rsidRPr="005602B6" w:rsidRDefault="00D01F43" w:rsidP="00D01F43">
      <w:pPr>
        <w:spacing w:after="0" w:line="240" w:lineRule="auto"/>
        <w:ind w:left="450" w:right="202"/>
        <w:rPr>
          <w:rFonts w:cs="Times New Roman"/>
          <w:szCs w:val="24"/>
        </w:rPr>
      </w:pPr>
    </w:p>
    <w:p w14:paraId="351953F3" w14:textId="77777777" w:rsidR="00D01F43" w:rsidRPr="00533D62" w:rsidRDefault="00D01F43" w:rsidP="004A1993">
      <w:pPr>
        <w:pStyle w:val="ListParagraph"/>
        <w:numPr>
          <w:ilvl w:val="0"/>
          <w:numId w:val="56"/>
        </w:numPr>
        <w:rPr>
          <w:rFonts w:ascii="Times New Roman" w:hAnsi="Times New Roman" w:cs="Times New Roman"/>
          <w:b/>
          <w:sz w:val="24"/>
          <w:szCs w:val="24"/>
        </w:rPr>
      </w:pPr>
      <w:bookmarkStart w:id="417" w:name="_Toc476143062"/>
      <w:r w:rsidRPr="00533D62">
        <w:rPr>
          <w:rFonts w:ascii="Times New Roman" w:hAnsi="Times New Roman" w:cs="Times New Roman"/>
          <w:b/>
          <w:sz w:val="24"/>
          <w:szCs w:val="24"/>
        </w:rPr>
        <w:t>Quality Assurance Deliverable Development and Review</w:t>
      </w:r>
      <w:bookmarkEnd w:id="417"/>
    </w:p>
    <w:p w14:paraId="27B672E9" w14:textId="77777777" w:rsidR="00D01F43" w:rsidRPr="00314492" w:rsidRDefault="00D01F43" w:rsidP="00D01F43">
      <w:pPr>
        <w:pStyle w:val="H1Normal"/>
      </w:pPr>
      <w:r w:rsidRPr="00314492">
        <w:t xml:space="preserve">For </w:t>
      </w:r>
      <w:r>
        <w:t>d</w:t>
      </w:r>
      <w:r w:rsidRPr="00314492">
        <w:t xml:space="preserve">eliverables, the Contractor must follow HSD’s </w:t>
      </w:r>
      <w:r>
        <w:t>d</w:t>
      </w:r>
      <w:r w:rsidRPr="00314492">
        <w:t xml:space="preserve">eliverable development and review process, which is intended to ensure a shared understanding of </w:t>
      </w:r>
      <w:r>
        <w:t>d</w:t>
      </w:r>
      <w:r w:rsidRPr="00314492">
        <w:t>eliverable scope and content from inception through completion of a final product. This process comprises the steps outline below.</w:t>
      </w:r>
    </w:p>
    <w:p w14:paraId="1D63221F" w14:textId="77777777" w:rsidR="00D01F43" w:rsidRPr="005602B6" w:rsidRDefault="00D01F43" w:rsidP="00D01F43">
      <w:pPr>
        <w:pStyle w:val="H3Normal"/>
        <w:spacing w:line="276" w:lineRule="auto"/>
        <w:ind w:left="720"/>
      </w:pPr>
      <w:r w:rsidRPr="00131005">
        <w:rPr>
          <w:b/>
        </w:rPr>
        <w:t>Step 1:</w:t>
      </w:r>
      <w:r w:rsidRPr="005602B6">
        <w:t xml:space="preserve"> </w:t>
      </w:r>
      <w:r w:rsidRPr="00837373">
        <w:t>Deliverable Outline</w:t>
      </w:r>
      <w:r w:rsidRPr="005602B6">
        <w:t xml:space="preserve">. Develop a concise, bulleted outline for the </w:t>
      </w:r>
      <w:r>
        <w:t>deliverable</w:t>
      </w:r>
      <w:r w:rsidRPr="005602B6">
        <w:t xml:space="preserve">. The outline must include: (a) </w:t>
      </w:r>
      <w:r>
        <w:t>deliverable</w:t>
      </w:r>
      <w:r w:rsidRPr="005602B6">
        <w:t xml:space="preserve"> name; (b) </w:t>
      </w:r>
      <w:r>
        <w:t>deliverable</w:t>
      </w:r>
      <w:r w:rsidRPr="005602B6">
        <w:t xml:space="preserve"> purpose; (c) headings- generally to third or fourth level, sufficient to illustrate document structure and sequence in which information will be presented; (d) brief bullet statements at each heading level indicating what will be covered, sufficient to demonstrate the breadth and depth of content; (e) identification of anything that will be expressly excluded from the </w:t>
      </w:r>
      <w:r>
        <w:t>deliverable</w:t>
      </w:r>
      <w:r w:rsidRPr="005602B6">
        <w:t xml:space="preserve"> (that might be considered part of the topic being addressed); and (f) indication of any sections that will be covered strictly or heavily through the use of tables or graphics. The Contractor must walk through the outline with the State to reach a shared understanding of the intended </w:t>
      </w:r>
      <w:r>
        <w:t>deliverable</w:t>
      </w:r>
      <w:r w:rsidRPr="005602B6">
        <w:t>. Following this discussion, the Contractor must update the outline, if necessary, to reflect changes agreed upon with the State and then must submit the outline to HSD. Both HSD and the Contractor must sign the final outline to indicate agreement.</w:t>
      </w:r>
    </w:p>
    <w:p w14:paraId="7F20D20E" w14:textId="77777777" w:rsidR="00D01F43" w:rsidRPr="005602B6" w:rsidRDefault="00D01F43" w:rsidP="00D01F43">
      <w:pPr>
        <w:pStyle w:val="H3Normal"/>
        <w:spacing w:line="276" w:lineRule="auto"/>
        <w:ind w:left="720"/>
      </w:pPr>
      <w:r w:rsidRPr="005602B6">
        <w:t xml:space="preserve">Should the Contractor discover, as analysis progresses, the need to revise the </w:t>
      </w:r>
      <w:r>
        <w:t>deliverable</w:t>
      </w:r>
      <w:r w:rsidRPr="005602B6">
        <w:t xml:space="preserve"> </w:t>
      </w:r>
      <w:r w:rsidRPr="005602B6">
        <w:lastRenderedPageBreak/>
        <w:t xml:space="preserve">outline, the Contractor must propose the desired changes to HSD and must obtain agreement on a revised outline before providing the revised </w:t>
      </w:r>
      <w:r>
        <w:t>deliverable</w:t>
      </w:r>
      <w:r w:rsidRPr="005602B6">
        <w:t>.</w:t>
      </w:r>
    </w:p>
    <w:p w14:paraId="29275847" w14:textId="77777777" w:rsidR="00D01F43" w:rsidRPr="005602B6" w:rsidRDefault="00D01F43" w:rsidP="00D01F43">
      <w:pPr>
        <w:pStyle w:val="H3Normal"/>
        <w:spacing w:line="276" w:lineRule="auto"/>
        <w:ind w:left="720"/>
      </w:pPr>
      <w:r w:rsidRPr="00131005">
        <w:rPr>
          <w:b/>
        </w:rPr>
        <w:t>Step 2:</w:t>
      </w:r>
      <w:r w:rsidRPr="005602B6">
        <w:t xml:space="preserve"> </w:t>
      </w:r>
      <w:r w:rsidRPr="005602B6">
        <w:rPr>
          <w:u w:val="single"/>
        </w:rPr>
        <w:t>Key Content Reviews</w:t>
      </w:r>
      <w:r w:rsidRPr="005602B6">
        <w:t xml:space="preserve">. In conjunction with outline development, the Contractor must identify key points in the analysis or </w:t>
      </w:r>
      <w:r>
        <w:t>deliverable</w:t>
      </w:r>
      <w:r w:rsidRPr="005602B6">
        <w:t xml:space="preserve"> development process </w:t>
      </w:r>
      <w:r>
        <w:t>in</w:t>
      </w:r>
      <w:r w:rsidRPr="005602B6">
        <w:t xml:space="preserve"> which they will conduct Key Content Reviews (KCRs). A KCR might be done, for example, to review a methodology that will be used to perform further analysis, to review evaluation criteria or weighting schemes, to review key findings</w:t>
      </w:r>
      <w:r>
        <w:t xml:space="preserve"> and/or </w:t>
      </w:r>
      <w:r w:rsidRPr="005602B6">
        <w:t xml:space="preserve">to review assumptions or constraints that will affect analysis. Fundamentally, a KCR is a short review done to keep the Contractor’s efforts and the State’s expectations aligned and to identify any divergence as early in the analytical and product development process as possible. The Contractor must include KCRs in the </w:t>
      </w:r>
      <w:r>
        <w:t>W</w:t>
      </w:r>
      <w:r w:rsidRPr="005602B6">
        <w:t xml:space="preserve">ork </w:t>
      </w:r>
      <w:r>
        <w:t>P</w:t>
      </w:r>
      <w:r w:rsidRPr="005602B6">
        <w:t xml:space="preserve">lan for each </w:t>
      </w:r>
      <w:r>
        <w:t>deliverable</w:t>
      </w:r>
      <w:r w:rsidRPr="005602B6">
        <w:t xml:space="preserve"> as agreed upon with the State.</w:t>
      </w:r>
    </w:p>
    <w:p w14:paraId="65725290" w14:textId="77777777" w:rsidR="00D01F43" w:rsidRPr="005602B6" w:rsidRDefault="00D01F43" w:rsidP="00D01F43">
      <w:pPr>
        <w:pStyle w:val="H3Normal"/>
        <w:spacing w:line="276" w:lineRule="auto"/>
        <w:ind w:left="720"/>
      </w:pPr>
      <w:r w:rsidRPr="00131005">
        <w:rPr>
          <w:b/>
        </w:rPr>
        <w:t>Step 3:</w:t>
      </w:r>
      <w:r w:rsidRPr="005602B6">
        <w:t xml:space="preserve"> </w:t>
      </w:r>
      <w:r w:rsidRPr="005602B6">
        <w:rPr>
          <w:u w:val="single"/>
        </w:rPr>
        <w:t>Perform Analysis and Develop Draft Deliverable</w:t>
      </w:r>
      <w:r w:rsidRPr="005602B6">
        <w:t xml:space="preserve">. As work to develop a </w:t>
      </w:r>
      <w:r>
        <w:t>deliverable</w:t>
      </w:r>
      <w:r w:rsidRPr="005602B6">
        <w:t xml:space="preserve"> is completed, the Contractor must develop a draft </w:t>
      </w:r>
      <w:r>
        <w:t>deliverable</w:t>
      </w:r>
      <w:r w:rsidRPr="005602B6">
        <w:t xml:space="preserve"> using the agreed-upon outline. After the draft </w:t>
      </w:r>
      <w:r>
        <w:t>deliverable</w:t>
      </w:r>
      <w:r w:rsidRPr="005602B6">
        <w:t xml:space="preserve"> is thoroughly reviewed, the Contractor must deliver the draft </w:t>
      </w:r>
      <w:r>
        <w:t>deliverable</w:t>
      </w:r>
      <w:r w:rsidRPr="005602B6">
        <w:t xml:space="preserve"> to the State for review.</w:t>
      </w:r>
    </w:p>
    <w:p w14:paraId="6DD6560C" w14:textId="77777777" w:rsidR="00D01F43" w:rsidRPr="005602B6" w:rsidRDefault="00D01F43" w:rsidP="00D01F43">
      <w:pPr>
        <w:pStyle w:val="H3Normal"/>
        <w:spacing w:line="276" w:lineRule="auto"/>
        <w:ind w:left="720"/>
      </w:pPr>
      <w:r w:rsidRPr="00131005">
        <w:rPr>
          <w:b/>
        </w:rPr>
        <w:t>Step 4:</w:t>
      </w:r>
      <w:r w:rsidRPr="005602B6">
        <w:t xml:space="preserve"> </w:t>
      </w:r>
      <w:r w:rsidRPr="005602B6">
        <w:rPr>
          <w:u w:val="single"/>
        </w:rPr>
        <w:t>Review Draft Deliverable</w:t>
      </w:r>
      <w:r w:rsidRPr="005602B6">
        <w:t xml:space="preserve">. The State will distribute the draft </w:t>
      </w:r>
      <w:r>
        <w:t>deliverable</w:t>
      </w:r>
      <w:r w:rsidRPr="005602B6">
        <w:t xml:space="preserve"> to the appropriate staff for review. HSD and/or other </w:t>
      </w:r>
      <w:r>
        <w:t>Stakeholder</w:t>
      </w:r>
      <w:r w:rsidRPr="005602B6">
        <w:t xml:space="preserve"> staff will review the </w:t>
      </w:r>
      <w:r>
        <w:t>deliverable</w:t>
      </w:r>
      <w:r w:rsidRPr="005602B6">
        <w:t xml:space="preserve"> independently, documenting comments in a Comment/Response Matrix. Once individual reviews are completed, the HSD </w:t>
      </w:r>
      <w:r>
        <w:t>P</w:t>
      </w:r>
      <w:r w:rsidRPr="005602B6">
        <w:t xml:space="preserve">roject </w:t>
      </w:r>
      <w:r>
        <w:t>M</w:t>
      </w:r>
      <w:r w:rsidRPr="005602B6">
        <w:t>anager or designated representative will reconcile comments into a single consolidated matrix that will be provided to the Contractor.</w:t>
      </w:r>
    </w:p>
    <w:p w14:paraId="52AFEE3D" w14:textId="77777777" w:rsidR="00D01F43" w:rsidRPr="005602B6" w:rsidRDefault="00D01F43" w:rsidP="00D01F43">
      <w:pPr>
        <w:pStyle w:val="H3Normal"/>
        <w:spacing w:line="276" w:lineRule="auto"/>
        <w:ind w:left="720"/>
      </w:pPr>
      <w:r w:rsidRPr="005602B6">
        <w:t xml:space="preserve">The State has the option of requesting that the Contractor provide a walkthrough of the </w:t>
      </w:r>
      <w:r>
        <w:t>deliverable</w:t>
      </w:r>
      <w:r w:rsidRPr="005602B6">
        <w:t xml:space="preserve"> as part of the review process.</w:t>
      </w:r>
    </w:p>
    <w:p w14:paraId="425378F2" w14:textId="77777777" w:rsidR="00D01F43" w:rsidRPr="005602B6" w:rsidRDefault="00D01F43" w:rsidP="00D01F43">
      <w:pPr>
        <w:pStyle w:val="H3Normal"/>
        <w:spacing w:line="276" w:lineRule="auto"/>
        <w:ind w:left="720"/>
      </w:pPr>
      <w:r w:rsidRPr="00131005">
        <w:rPr>
          <w:b/>
        </w:rPr>
        <w:t>Step 5:</w:t>
      </w:r>
      <w:r w:rsidRPr="005602B6">
        <w:t xml:space="preserve"> </w:t>
      </w:r>
      <w:r w:rsidRPr="005602B6">
        <w:rPr>
          <w:u w:val="single"/>
        </w:rPr>
        <w:t>Incorporate Comments</w:t>
      </w:r>
      <w:r w:rsidRPr="005602B6">
        <w:t xml:space="preserve">. The Contractor must review the State comments and must update the Comment/Response Matrix with its responses; e.g., agree to incorporate requested changes, revise wording, or disagree with requested change (and rationale). If there are any changes or comments that the Contractor does not intend to address or does not understand, the Contractor must provide an updated matrix to the State in advance of updating the </w:t>
      </w:r>
      <w:r>
        <w:t>deliverable</w:t>
      </w:r>
      <w:r w:rsidRPr="005602B6">
        <w:t xml:space="preserve">. State and Contractor representatives will discuss resolution of those items to arrive at an agreed-upon response to be incorporated in the draft </w:t>
      </w:r>
      <w:r>
        <w:t>deliverable</w:t>
      </w:r>
      <w:r w:rsidRPr="005602B6">
        <w:t>.</w:t>
      </w:r>
    </w:p>
    <w:p w14:paraId="1753AD24" w14:textId="77777777" w:rsidR="00D01F43" w:rsidRPr="005602B6" w:rsidRDefault="00D01F43" w:rsidP="00D01F43">
      <w:pPr>
        <w:pStyle w:val="H3Normal"/>
        <w:spacing w:line="276" w:lineRule="auto"/>
        <w:ind w:left="720"/>
      </w:pPr>
      <w:r w:rsidRPr="00131005">
        <w:rPr>
          <w:b/>
        </w:rPr>
        <w:t>Step 6:</w:t>
      </w:r>
      <w:r w:rsidRPr="005602B6">
        <w:t xml:space="preserve"> </w:t>
      </w:r>
      <w:r w:rsidRPr="005602B6">
        <w:rPr>
          <w:u w:val="single"/>
        </w:rPr>
        <w:t>Finalize Deliverable</w:t>
      </w:r>
      <w:r w:rsidRPr="005602B6">
        <w:t xml:space="preserve">. The Contractor must incorporate the agreed-upon changes into a final </w:t>
      </w:r>
      <w:r>
        <w:t>deliverable</w:t>
      </w:r>
      <w:r w:rsidRPr="005602B6">
        <w:t xml:space="preserve">. Once the </w:t>
      </w:r>
      <w:r>
        <w:t>deliverable</w:t>
      </w:r>
      <w:r w:rsidRPr="005602B6">
        <w:t xml:space="preserve"> is thoroughly reviewed, the Contractor must deliver the final version to HSD.</w:t>
      </w:r>
    </w:p>
    <w:p w14:paraId="0025EDA9" w14:textId="77777777" w:rsidR="00D01F43" w:rsidRPr="005602B6" w:rsidRDefault="00D01F43" w:rsidP="00D01F43">
      <w:pPr>
        <w:pStyle w:val="H3Normal"/>
        <w:spacing w:line="276" w:lineRule="auto"/>
        <w:ind w:left="720"/>
      </w:pPr>
      <w:r w:rsidRPr="00131005">
        <w:rPr>
          <w:b/>
        </w:rPr>
        <w:t>Step 7:</w:t>
      </w:r>
      <w:r w:rsidRPr="005602B6">
        <w:t xml:space="preserve"> </w:t>
      </w:r>
      <w:r w:rsidRPr="005602B6">
        <w:rPr>
          <w:u w:val="single"/>
        </w:rPr>
        <w:t>Deliverable Acceptance</w:t>
      </w:r>
      <w:r w:rsidRPr="005602B6">
        <w:t xml:space="preserve">. HSD staff will verify that all expected changes have been incorporated in the </w:t>
      </w:r>
      <w:r>
        <w:t>deliverable</w:t>
      </w:r>
      <w:r w:rsidRPr="005602B6">
        <w:t xml:space="preserve">. Once all agreed-upon changes are included and verified, the HSD Project </w:t>
      </w:r>
      <w:r>
        <w:t>M</w:t>
      </w:r>
      <w:r w:rsidRPr="005602B6">
        <w:t xml:space="preserve">anager will notify the Contractor that the </w:t>
      </w:r>
      <w:r>
        <w:t>deliverable</w:t>
      </w:r>
      <w:r w:rsidRPr="005602B6">
        <w:t xml:space="preserve"> is complete and accepted.</w:t>
      </w:r>
    </w:p>
    <w:p w14:paraId="4A1B2CFC" w14:textId="395447AE" w:rsidR="00D01F43" w:rsidRDefault="00D01F43" w:rsidP="00D01F43">
      <w:pPr>
        <w:pStyle w:val="H3Normal"/>
        <w:spacing w:line="276" w:lineRule="auto"/>
        <w:ind w:left="720"/>
      </w:pPr>
      <w:r w:rsidRPr="005602B6">
        <w:lastRenderedPageBreak/>
        <w:t xml:space="preserve">The timeframes for the steps required in the </w:t>
      </w:r>
      <w:r>
        <w:t>d</w:t>
      </w:r>
      <w:r w:rsidRPr="005602B6">
        <w:t xml:space="preserve">eliverable review processes will be finalized in the contract resulting from this procurement. The State’s standard review period for a draft </w:t>
      </w:r>
      <w:r>
        <w:t>deliverable</w:t>
      </w:r>
      <w:r w:rsidRPr="005602B6">
        <w:t xml:space="preserve"> is fifteen (15) business days.</w:t>
      </w:r>
    </w:p>
    <w:p w14:paraId="714EB80C" w14:textId="77777777" w:rsidR="00EA57C1" w:rsidRPr="00EA57C1" w:rsidRDefault="00EA57C1" w:rsidP="00D01F43">
      <w:pPr>
        <w:pStyle w:val="H3Normal"/>
        <w:spacing w:line="276" w:lineRule="auto"/>
        <w:ind w:left="720"/>
        <w:rPr>
          <w:sz w:val="16"/>
          <w:szCs w:val="16"/>
        </w:rPr>
      </w:pPr>
    </w:p>
    <w:p w14:paraId="0F99890E" w14:textId="6551D693" w:rsidR="00D01F43" w:rsidRPr="00533D62" w:rsidRDefault="00533D62" w:rsidP="00533D62">
      <w:pPr>
        <w:rPr>
          <w:rFonts w:ascii="Times New Roman" w:hAnsi="Times New Roman" w:cs="Times New Roman"/>
          <w:b/>
          <w:sz w:val="24"/>
          <w:szCs w:val="24"/>
        </w:rPr>
      </w:pPr>
      <w:bookmarkStart w:id="418" w:name="_Toc462243682"/>
      <w:bookmarkStart w:id="419" w:name="_Toc476143063"/>
      <w:r w:rsidRPr="00533D62">
        <w:rPr>
          <w:rFonts w:ascii="Times New Roman" w:hAnsi="Times New Roman" w:cs="Times New Roman"/>
          <w:b/>
          <w:sz w:val="24"/>
          <w:szCs w:val="24"/>
        </w:rPr>
        <w:t xml:space="preserve">3.1  </w:t>
      </w:r>
      <w:r w:rsidR="00D01F43" w:rsidRPr="00533D62">
        <w:rPr>
          <w:rFonts w:ascii="Times New Roman" w:hAnsi="Times New Roman" w:cs="Times New Roman"/>
          <w:b/>
          <w:sz w:val="24"/>
          <w:szCs w:val="24"/>
        </w:rPr>
        <w:t>Requirements</w:t>
      </w:r>
      <w:bookmarkEnd w:id="418"/>
      <w:bookmarkEnd w:id="419"/>
    </w:p>
    <w:p w14:paraId="102BA738" w14:textId="77777777" w:rsidR="00D01F43" w:rsidRPr="005602B6" w:rsidRDefault="00D01F43" w:rsidP="00D01F43">
      <w:pPr>
        <w:pStyle w:val="H2Normal"/>
      </w:pPr>
      <w:r w:rsidRPr="005602B6">
        <w:t xml:space="preserve">The </w:t>
      </w:r>
      <w:r>
        <w:t xml:space="preserve">Contractor </w:t>
      </w:r>
      <w:r w:rsidRPr="005602B6">
        <w:t xml:space="preserve">must document the </w:t>
      </w:r>
      <w:r>
        <w:t xml:space="preserve">services and </w:t>
      </w:r>
      <w:r w:rsidRPr="005602B6">
        <w:t xml:space="preserve">functionality that </w:t>
      </w:r>
      <w:r>
        <w:t>it will provide</w:t>
      </w:r>
      <w:r w:rsidRPr="005602B6">
        <w:t xml:space="preserve"> </w:t>
      </w:r>
      <w:r>
        <w:t xml:space="preserve">to meet </w:t>
      </w:r>
      <w:r w:rsidRPr="005602B6">
        <w:t xml:space="preserve">the requirements </w:t>
      </w:r>
      <w:r>
        <w:t>of all QA business services as defined by the State.</w:t>
      </w:r>
      <w:r w:rsidRPr="005602B6">
        <w:t xml:space="preserve"> The State expects that assessment of requirements </w:t>
      </w:r>
      <w:r>
        <w:t>will be</w:t>
      </w:r>
      <w:r w:rsidRPr="005602B6">
        <w:t xml:space="preserve"> an iterative process that will be repeated throughout the Project lifecycle.</w:t>
      </w:r>
    </w:p>
    <w:p w14:paraId="75BACD9B" w14:textId="77777777" w:rsidR="00D01F43" w:rsidRPr="00331E7F" w:rsidRDefault="00D01F43" w:rsidP="00331E7F">
      <w:pPr>
        <w:rPr>
          <w:rFonts w:ascii="Times New Roman" w:hAnsi="Times New Roman" w:cs="Times New Roman"/>
          <w:b/>
          <w:sz w:val="24"/>
          <w:szCs w:val="24"/>
        </w:rPr>
      </w:pPr>
      <w:bookmarkStart w:id="420" w:name="_Toc460421940"/>
      <w:bookmarkStart w:id="421" w:name="_Toc461720624"/>
      <w:bookmarkStart w:id="422" w:name="_Toc462243683"/>
      <w:bookmarkStart w:id="423" w:name="_Toc476143064"/>
      <w:r w:rsidRPr="00331E7F">
        <w:rPr>
          <w:rFonts w:ascii="Times New Roman" w:hAnsi="Times New Roman" w:cs="Times New Roman"/>
          <w:b/>
          <w:sz w:val="24"/>
          <w:szCs w:val="24"/>
        </w:rPr>
        <w:t>Functional Business Requirements</w:t>
      </w:r>
      <w:bookmarkEnd w:id="420"/>
      <w:bookmarkEnd w:id="421"/>
      <w:bookmarkEnd w:id="422"/>
      <w:bookmarkEnd w:id="423"/>
    </w:p>
    <w:p w14:paraId="1A6EB157" w14:textId="77777777" w:rsidR="00D01F43" w:rsidRPr="005602B6" w:rsidRDefault="00D01F43" w:rsidP="00D01F43">
      <w:pPr>
        <w:pStyle w:val="H2Normal"/>
      </w:pPr>
      <w:r w:rsidRPr="005602B6">
        <w:t xml:space="preserve">The Contractor must perform the work necessary to </w:t>
      </w:r>
      <w:r>
        <w:t>provide</w:t>
      </w:r>
      <w:r w:rsidRPr="005602B6">
        <w:t xml:space="preserve"> a final set of </w:t>
      </w:r>
      <w:r>
        <w:t xml:space="preserve">QA business </w:t>
      </w:r>
      <w:r w:rsidRPr="005602B6">
        <w:t xml:space="preserve">requirements necessary to </w:t>
      </w:r>
      <w:r>
        <w:t>configure, provide and operate all</w:t>
      </w:r>
      <w:r w:rsidRPr="005602B6">
        <w:t xml:space="preserve"> the proposed </w:t>
      </w:r>
      <w:r>
        <w:t xml:space="preserve">QA business services to the </w:t>
      </w:r>
      <w:r w:rsidRPr="005602B6">
        <w:t xml:space="preserve">State </w:t>
      </w:r>
      <w:r>
        <w:t xml:space="preserve">for </w:t>
      </w:r>
      <w:r w:rsidRPr="005602B6">
        <w:t xml:space="preserve">review. The result </w:t>
      </w:r>
      <w:r>
        <w:t>shall</w:t>
      </w:r>
      <w:r w:rsidRPr="005602B6">
        <w:t xml:space="preserve"> </w:t>
      </w:r>
      <w:r>
        <w:t>integrate with the SI</w:t>
      </w:r>
      <w:r w:rsidRPr="005602B6">
        <w:t xml:space="preserve"> master, all-inclusive requirements traceability matrix</w:t>
      </w:r>
      <w:r>
        <w:t>, which utilizes JAMA</w:t>
      </w:r>
      <w:r w:rsidRPr="005602B6">
        <w:t xml:space="preserve">. The requirements work must address the items listed </w:t>
      </w:r>
      <w:r>
        <w:t>in this Statement of Work</w:t>
      </w:r>
      <w:r w:rsidRPr="005602B6">
        <w:t xml:space="preserve"> and the re</w:t>
      </w:r>
      <w:r>
        <w:t>quirements listed in APPENDIX H.</w:t>
      </w:r>
    </w:p>
    <w:p w14:paraId="23961E2A" w14:textId="77777777" w:rsidR="00D01F43" w:rsidRPr="005602B6" w:rsidRDefault="00D01F43" w:rsidP="00D01F43">
      <w:pPr>
        <w:pStyle w:val="H3List1"/>
        <w:widowControl/>
        <w:tabs>
          <w:tab w:val="clear" w:pos="1440"/>
        </w:tabs>
        <w:spacing w:before="240"/>
        <w:ind w:left="1440" w:right="0"/>
      </w:pPr>
      <w:r>
        <w:t>Co</w:t>
      </w:r>
      <w:r w:rsidRPr="005602B6">
        <w:t>nducting and documenting requirements review sessions</w:t>
      </w:r>
      <w:r>
        <w:t xml:space="preserve"> as required</w:t>
      </w:r>
      <w:r w:rsidRPr="005602B6">
        <w:t xml:space="preserve">, including updates and </w:t>
      </w:r>
      <w:r>
        <w:t>creation</w:t>
      </w:r>
      <w:r w:rsidRPr="005602B6">
        <w:t xml:space="preserve"> of final documents;</w:t>
      </w:r>
    </w:p>
    <w:p w14:paraId="510FF6A4" w14:textId="77777777" w:rsidR="00D01F43" w:rsidRPr="005602B6" w:rsidRDefault="00D01F43" w:rsidP="00D01F43">
      <w:pPr>
        <w:pStyle w:val="H3List1"/>
        <w:widowControl/>
        <w:tabs>
          <w:tab w:val="clear" w:pos="1440"/>
        </w:tabs>
        <w:spacing w:before="240"/>
        <w:ind w:left="1440" w:right="0"/>
      </w:pPr>
      <w:r w:rsidRPr="005602B6">
        <w:t xml:space="preserve">Conducting a gap analysis of requirements </w:t>
      </w:r>
      <w:r>
        <w:t>to validate the “out of the box” services meet or exceed the State’s requirements</w:t>
      </w:r>
      <w:r w:rsidRPr="005602B6">
        <w:t>;</w:t>
      </w:r>
    </w:p>
    <w:p w14:paraId="6C75D30F" w14:textId="77777777" w:rsidR="00D01F43" w:rsidRPr="005602B6" w:rsidRDefault="00D01F43" w:rsidP="00D01F43">
      <w:pPr>
        <w:pStyle w:val="H3List1"/>
        <w:widowControl/>
        <w:tabs>
          <w:tab w:val="clear" w:pos="1440"/>
        </w:tabs>
        <w:spacing w:before="240"/>
        <w:ind w:left="1440" w:right="0"/>
      </w:pPr>
      <w:r w:rsidRPr="005602B6">
        <w:t xml:space="preserve">Uploading documents and supporting working documents (as requested by HSD), to the HHS 2020 Document Library; </w:t>
      </w:r>
      <w:r>
        <w:t>and</w:t>
      </w:r>
    </w:p>
    <w:p w14:paraId="7F2ECC59" w14:textId="77777777" w:rsidR="00D01F43" w:rsidRPr="005602B6" w:rsidRDefault="00D01F43" w:rsidP="00D01F43">
      <w:pPr>
        <w:pStyle w:val="H3List1"/>
        <w:widowControl/>
        <w:tabs>
          <w:tab w:val="clear" w:pos="1440"/>
        </w:tabs>
        <w:spacing w:before="240"/>
        <w:ind w:left="1440" w:right="0"/>
      </w:pPr>
      <w:r w:rsidRPr="005602B6">
        <w:t xml:space="preserve">Adoption and utilization of the SI-defined transmission, security and integration requirements and processes </w:t>
      </w:r>
      <w:r>
        <w:t>throughout the life of the contract.</w:t>
      </w:r>
    </w:p>
    <w:p w14:paraId="416273BC" w14:textId="701C2AC1" w:rsidR="00D01F43" w:rsidRPr="00331E7F" w:rsidRDefault="00EA57C1" w:rsidP="00331E7F">
      <w:pPr>
        <w:spacing w:after="0"/>
        <w:ind w:left="360"/>
        <w:rPr>
          <w:rFonts w:ascii="Times New Roman" w:hAnsi="Times New Roman" w:cs="Times New Roman"/>
          <w:b/>
          <w:sz w:val="24"/>
          <w:szCs w:val="24"/>
        </w:rPr>
      </w:pPr>
      <w:bookmarkStart w:id="424" w:name="_Toc460421953"/>
      <w:bookmarkStart w:id="425" w:name="_Toc461720637"/>
      <w:bookmarkStart w:id="426" w:name="_Toc462243689"/>
      <w:bookmarkStart w:id="427" w:name="_Toc476143070"/>
      <w:r w:rsidRPr="00331E7F">
        <w:rPr>
          <w:rFonts w:ascii="Times New Roman" w:hAnsi="Times New Roman" w:cs="Times New Roman"/>
          <w:b/>
          <w:sz w:val="24"/>
          <w:szCs w:val="24"/>
        </w:rPr>
        <w:t xml:space="preserve">3.2 </w:t>
      </w:r>
      <w:r w:rsidR="00D01F43" w:rsidRPr="00331E7F">
        <w:rPr>
          <w:rFonts w:ascii="Times New Roman" w:hAnsi="Times New Roman" w:cs="Times New Roman"/>
          <w:b/>
          <w:sz w:val="24"/>
          <w:szCs w:val="24"/>
        </w:rPr>
        <w:t>Integration Plan</w:t>
      </w:r>
      <w:bookmarkEnd w:id="424"/>
      <w:bookmarkEnd w:id="425"/>
      <w:bookmarkEnd w:id="426"/>
      <w:bookmarkEnd w:id="427"/>
    </w:p>
    <w:p w14:paraId="78FEC172" w14:textId="77777777" w:rsidR="00D01F43" w:rsidRDefault="00D01F43" w:rsidP="00D01F43">
      <w:pPr>
        <w:pStyle w:val="H2Normal"/>
      </w:pPr>
      <w:r w:rsidRPr="006D305F">
        <w:t xml:space="preserve">The Contractor must define its integration approach to comply with </w:t>
      </w:r>
      <w:r>
        <w:t>the MMISR</w:t>
      </w:r>
      <w:r w:rsidRPr="006D305F">
        <w:t xml:space="preserve"> schedule while </w:t>
      </w:r>
      <w:r>
        <w:t>being compliant with the standards and processes</w:t>
      </w:r>
      <w:r w:rsidRPr="005602B6">
        <w:t xml:space="preserve"> of the </w:t>
      </w:r>
      <w:r>
        <w:t>SI</w:t>
      </w:r>
      <w:r w:rsidRPr="006D305F" w:rsidDel="0045625E">
        <w:t xml:space="preserve"> </w:t>
      </w:r>
      <w:r>
        <w:t xml:space="preserve">Contractor </w:t>
      </w:r>
      <w:r w:rsidRPr="006D305F">
        <w:t>for loading or exposing data to</w:t>
      </w:r>
      <w:r>
        <w:t xml:space="preserve"> the</w:t>
      </w:r>
      <w:r w:rsidRPr="006D305F">
        <w:t xml:space="preserve"> QA </w:t>
      </w:r>
      <w:r>
        <w:t xml:space="preserve">module </w:t>
      </w:r>
      <w:r w:rsidRPr="006D305F">
        <w:t>and for sourcing data that must be supplied prior to productive use. The Contractor must prepare an Integration Plan that at a minimum must:</w:t>
      </w:r>
    </w:p>
    <w:p w14:paraId="60501D8F" w14:textId="77777777" w:rsidR="00D01F43" w:rsidRPr="006D305F" w:rsidRDefault="00D01F43" w:rsidP="004A1993">
      <w:pPr>
        <w:pStyle w:val="H3List1"/>
        <w:widowControl/>
        <w:numPr>
          <w:ilvl w:val="0"/>
          <w:numId w:val="45"/>
        </w:numPr>
        <w:tabs>
          <w:tab w:val="clear" w:pos="1440"/>
        </w:tabs>
        <w:spacing w:before="240"/>
        <w:ind w:right="0"/>
      </w:pPr>
      <w:r w:rsidRPr="006D305F">
        <w:t xml:space="preserve">Identify </w:t>
      </w:r>
      <w:r>
        <w:t>new and existing</w:t>
      </w:r>
      <w:r w:rsidRPr="006D305F">
        <w:t xml:space="preserve"> data to be integrated, including a map that cites specific data sources and destinations for each field which shall take the form of an approved Data Sharing Agreement, in accordance with Data Governance directives and policies;</w:t>
      </w:r>
    </w:p>
    <w:p w14:paraId="7C8AED8F" w14:textId="77777777" w:rsidR="00D01F43" w:rsidRPr="006D305F" w:rsidRDefault="00D01F43" w:rsidP="004A1993">
      <w:pPr>
        <w:pStyle w:val="H3List1"/>
        <w:widowControl/>
        <w:numPr>
          <w:ilvl w:val="0"/>
          <w:numId w:val="45"/>
        </w:numPr>
        <w:tabs>
          <w:tab w:val="clear" w:pos="1440"/>
        </w:tabs>
        <w:spacing w:before="240"/>
        <w:ind w:right="0"/>
      </w:pPr>
      <w:r w:rsidRPr="006D305F">
        <w:t>Define necessary conversion and conforming algorithms;</w:t>
      </w:r>
    </w:p>
    <w:p w14:paraId="78C87564" w14:textId="77777777" w:rsidR="00D01F43" w:rsidRPr="006D305F" w:rsidRDefault="00D01F43" w:rsidP="004A1993">
      <w:pPr>
        <w:pStyle w:val="H3List1"/>
        <w:widowControl/>
        <w:numPr>
          <w:ilvl w:val="0"/>
          <w:numId w:val="45"/>
        </w:numPr>
        <w:tabs>
          <w:tab w:val="clear" w:pos="1440"/>
        </w:tabs>
        <w:spacing w:before="240"/>
        <w:ind w:right="0"/>
      </w:pPr>
      <w:r w:rsidRPr="006D305F">
        <w:lastRenderedPageBreak/>
        <w:t>Define roles and responsibilities associated with data conversion/conformi</w:t>
      </w:r>
      <w:r>
        <w:t>ty</w:t>
      </w:r>
      <w:r w:rsidRPr="006D305F">
        <w:t xml:space="preserve"> and field population;</w:t>
      </w:r>
    </w:p>
    <w:p w14:paraId="3D4C73A4" w14:textId="77777777" w:rsidR="00D01F43" w:rsidRPr="006D305F" w:rsidRDefault="00D01F43" w:rsidP="004A1993">
      <w:pPr>
        <w:pStyle w:val="H3List1"/>
        <w:widowControl/>
        <w:numPr>
          <w:ilvl w:val="0"/>
          <w:numId w:val="45"/>
        </w:numPr>
        <w:tabs>
          <w:tab w:val="clear" w:pos="1440"/>
        </w:tabs>
        <w:spacing w:before="240"/>
        <w:ind w:right="0"/>
      </w:pPr>
      <w:r w:rsidRPr="006D305F">
        <w:t xml:space="preserve">Identify </w:t>
      </w:r>
      <w:r>
        <w:t>new and existing</w:t>
      </w:r>
      <w:r w:rsidRPr="006D305F">
        <w:t xml:space="preserve"> data elements in </w:t>
      </w:r>
      <w:r>
        <w:t xml:space="preserve">the </w:t>
      </w:r>
      <w:r w:rsidRPr="006D305F">
        <w:t xml:space="preserve">QA </w:t>
      </w:r>
      <w:r>
        <w:t xml:space="preserve">module </w:t>
      </w:r>
      <w:r w:rsidRPr="006D305F">
        <w:t>that must be populated or exposed prior to productive use, including those elements that may not have been captured in HSD’s legacy systems;</w:t>
      </w:r>
    </w:p>
    <w:p w14:paraId="38FD2D3A" w14:textId="77777777" w:rsidR="00D01F43" w:rsidRPr="006D305F" w:rsidRDefault="00D01F43" w:rsidP="004A1993">
      <w:pPr>
        <w:pStyle w:val="H3List1"/>
        <w:widowControl/>
        <w:numPr>
          <w:ilvl w:val="0"/>
          <w:numId w:val="45"/>
        </w:numPr>
        <w:tabs>
          <w:tab w:val="clear" w:pos="1440"/>
        </w:tabs>
        <w:spacing w:before="240"/>
        <w:ind w:right="0"/>
      </w:pPr>
      <w:r w:rsidRPr="006D305F">
        <w:t xml:space="preserve">Provide a plan for ensuring </w:t>
      </w:r>
      <w:r>
        <w:t xml:space="preserve">the </w:t>
      </w:r>
      <w:r w:rsidRPr="006D305F">
        <w:t>QA</w:t>
      </w:r>
      <w:r>
        <w:t xml:space="preserve"> module</w:t>
      </w:r>
      <w:r w:rsidRPr="006D305F">
        <w:t xml:space="preserve"> is appropriately populated with all necessary data prior to productive use;</w:t>
      </w:r>
      <w:r>
        <w:t xml:space="preserve"> and</w:t>
      </w:r>
    </w:p>
    <w:p w14:paraId="63BCCAF5" w14:textId="77777777" w:rsidR="00D01F43" w:rsidRDefault="00D01F43" w:rsidP="004A1993">
      <w:pPr>
        <w:pStyle w:val="H3List1"/>
        <w:widowControl/>
        <w:numPr>
          <w:ilvl w:val="0"/>
          <w:numId w:val="45"/>
        </w:numPr>
        <w:tabs>
          <w:tab w:val="clear" w:pos="1440"/>
        </w:tabs>
        <w:spacing w:before="240"/>
        <w:ind w:right="0"/>
      </w:pPr>
      <w:r w:rsidRPr="006D305F">
        <w:t xml:space="preserve">Provide a plan for testing the converted/conformed and populated data in </w:t>
      </w:r>
      <w:r>
        <w:t xml:space="preserve">the </w:t>
      </w:r>
      <w:r w:rsidRPr="006D305F">
        <w:t>QA</w:t>
      </w:r>
      <w:r>
        <w:t xml:space="preserve"> module</w:t>
      </w:r>
      <w:r w:rsidRPr="006D305F">
        <w:t xml:space="preserve"> for accuracy and consistency</w:t>
      </w:r>
      <w:r>
        <w:t>.</w:t>
      </w:r>
    </w:p>
    <w:p w14:paraId="5CC2FE61" w14:textId="77777777" w:rsidR="00D01F43" w:rsidRPr="005C372E" w:rsidRDefault="00D01F43" w:rsidP="004A1993">
      <w:pPr>
        <w:pStyle w:val="ListParagraph"/>
        <w:numPr>
          <w:ilvl w:val="0"/>
          <w:numId w:val="57"/>
        </w:numPr>
        <w:rPr>
          <w:rFonts w:ascii="Times New Roman" w:hAnsi="Times New Roman" w:cs="Times New Roman"/>
          <w:b/>
          <w:sz w:val="26"/>
          <w:szCs w:val="26"/>
        </w:rPr>
      </w:pPr>
      <w:bookmarkStart w:id="428" w:name="_Toc480185018"/>
      <w:bookmarkStart w:id="429" w:name="_Toc476143073"/>
      <w:bookmarkStart w:id="430" w:name="_Toc460421969"/>
      <w:bookmarkStart w:id="431" w:name="_Toc461720653"/>
      <w:bookmarkStart w:id="432" w:name="_Toc462243695"/>
      <w:r w:rsidRPr="005C372E">
        <w:rPr>
          <w:rFonts w:ascii="Times New Roman" w:hAnsi="Times New Roman" w:cs="Times New Roman"/>
          <w:b/>
          <w:sz w:val="26"/>
          <w:szCs w:val="26"/>
        </w:rPr>
        <w:t>Data Governance</w:t>
      </w:r>
      <w:bookmarkEnd w:id="428"/>
    </w:p>
    <w:p w14:paraId="3FA5C63A" w14:textId="77777777" w:rsidR="00D01F43" w:rsidRPr="00ED7F23" w:rsidRDefault="00D01F43" w:rsidP="00D01F43">
      <w:pPr>
        <w:pStyle w:val="H1Normal"/>
      </w:pPr>
      <w:r w:rsidRPr="006D305F">
        <w:t xml:space="preserve">In collaboration with the State, the Contractor must adhere to the HHS 2020 Data Governance process to ensure that data available through and from </w:t>
      </w:r>
      <w:r>
        <w:t xml:space="preserve">all QA components </w:t>
      </w:r>
      <w:r w:rsidRPr="006D305F">
        <w:t>is accurate, current and complete</w:t>
      </w:r>
      <w:r w:rsidRPr="00A8146D">
        <w:t>.</w:t>
      </w:r>
      <w:r w:rsidRPr="00ED7F23">
        <w:t xml:space="preserve"> </w:t>
      </w:r>
    </w:p>
    <w:p w14:paraId="55B263A1" w14:textId="77777777" w:rsidR="00D01F43" w:rsidRPr="00ED7F23" w:rsidRDefault="00D01F43" w:rsidP="007C4596">
      <w:pPr>
        <w:pStyle w:val="H1Normal"/>
        <w:spacing w:after="240"/>
        <w:ind w:left="446" w:right="202"/>
      </w:pPr>
      <w:r w:rsidRPr="00ED7F23">
        <w:t xml:space="preserve">The Contractor must participate in the State’s Data Governance Council (DGC) and </w:t>
      </w:r>
      <w:r>
        <w:t>adhere to all the</w:t>
      </w:r>
      <w:r w:rsidRPr="00ED7F23">
        <w:t xml:space="preserve"> DGC policies regarding data structure, definitions, values, exceptions, metrics and other directives. Subject to State direction and approval, the Contractor must </w:t>
      </w:r>
      <w:r>
        <w:t>utilize</w:t>
      </w:r>
      <w:r w:rsidRPr="00ED7F23">
        <w:t xml:space="preserve"> the </w:t>
      </w:r>
      <w:r>
        <w:t>approved</w:t>
      </w:r>
      <w:r w:rsidRPr="00ED7F23">
        <w:t xml:space="preserve"> tools in support of the DGC and its policies.</w:t>
      </w:r>
    </w:p>
    <w:p w14:paraId="37A4F90C" w14:textId="77777777" w:rsidR="00D01F43" w:rsidRPr="007C4596" w:rsidRDefault="00D01F43" w:rsidP="004A1993">
      <w:pPr>
        <w:pStyle w:val="ListParagraph"/>
        <w:numPr>
          <w:ilvl w:val="0"/>
          <w:numId w:val="57"/>
        </w:numPr>
        <w:rPr>
          <w:rFonts w:ascii="Times New Roman" w:hAnsi="Times New Roman" w:cs="Times New Roman"/>
          <w:b/>
          <w:sz w:val="26"/>
          <w:szCs w:val="26"/>
        </w:rPr>
      </w:pPr>
      <w:bookmarkStart w:id="433" w:name="_Toc476143076"/>
      <w:bookmarkEnd w:id="429"/>
      <w:r w:rsidRPr="007C4596">
        <w:rPr>
          <w:rFonts w:ascii="Times New Roman" w:hAnsi="Times New Roman" w:cs="Times New Roman"/>
          <w:b/>
          <w:sz w:val="26"/>
          <w:szCs w:val="26"/>
        </w:rPr>
        <w:t>Security</w:t>
      </w:r>
      <w:bookmarkEnd w:id="430"/>
      <w:bookmarkEnd w:id="431"/>
      <w:bookmarkEnd w:id="432"/>
      <w:bookmarkEnd w:id="433"/>
    </w:p>
    <w:p w14:paraId="4EF307DE" w14:textId="77777777" w:rsidR="00D01F43" w:rsidRPr="005602B6" w:rsidRDefault="00D01F43" w:rsidP="00D01F43">
      <w:pPr>
        <w:pStyle w:val="H1Normal"/>
      </w:pPr>
      <w:bookmarkStart w:id="434" w:name="_Hlk502321354"/>
      <w:r w:rsidRPr="005602B6">
        <w:t>Security is of primary concern to the State as its work affects many lives</w:t>
      </w:r>
      <w:r>
        <w:t>.</w:t>
      </w:r>
      <w:r w:rsidRPr="005602B6">
        <w:t xml:space="preserve"> </w:t>
      </w:r>
      <w:bookmarkEnd w:id="434"/>
      <w:r>
        <w:t>T</w:t>
      </w:r>
      <w:r w:rsidRPr="005602B6">
        <w:t xml:space="preserve">he State is required to </w:t>
      </w:r>
      <w:r>
        <w:t>ensure</w:t>
      </w:r>
      <w:r w:rsidRPr="005602B6">
        <w:t xml:space="preserve"> the protection of sensitive or confidential information</w:t>
      </w:r>
      <w:r>
        <w:t xml:space="preserve"> </w:t>
      </w:r>
      <w:r w:rsidRPr="005602B6">
        <w:t xml:space="preserve">of facilities and personnel. </w:t>
      </w:r>
      <w:r>
        <w:t xml:space="preserve">The Contractor must take all necessary steps to ensure that it and its staff are made aware of the security standards that are to be enforced across the framework and within all the QA components. </w:t>
      </w:r>
    </w:p>
    <w:p w14:paraId="5C81A690" w14:textId="77777777" w:rsidR="00D01F43" w:rsidRPr="004A630A" w:rsidRDefault="00D01F43" w:rsidP="00D01F43">
      <w:pPr>
        <w:pStyle w:val="H1Normal"/>
        <w:rPr>
          <w:color w:val="000000" w:themeColor="text1"/>
          <w:sz w:val="20"/>
        </w:rPr>
      </w:pPr>
      <w:r>
        <w:t xml:space="preserve">While performing work under this contract, the Contractor is responsible for </w:t>
      </w:r>
      <w:r w:rsidRPr="004A630A">
        <w:rPr>
          <w:color w:val="000000" w:themeColor="text1"/>
        </w:rPr>
        <w:t>compliance with:</w:t>
      </w:r>
    </w:p>
    <w:p w14:paraId="74DFD71F" w14:textId="77777777" w:rsidR="00D01F43" w:rsidRDefault="00D01F43" w:rsidP="004A1993">
      <w:pPr>
        <w:pStyle w:val="H1Normal"/>
        <w:widowControl/>
        <w:numPr>
          <w:ilvl w:val="0"/>
          <w:numId w:val="46"/>
        </w:numPr>
        <w:spacing w:after="240"/>
        <w:ind w:right="202"/>
      </w:pPr>
      <w:r>
        <w:t xml:space="preserve">Addendum 14 - HHS 2020 – Security Privacy and Standards </w:t>
      </w:r>
    </w:p>
    <w:p w14:paraId="4A4CC748" w14:textId="77777777" w:rsidR="00D01F43" w:rsidRDefault="00D01F43" w:rsidP="004A1993">
      <w:pPr>
        <w:pStyle w:val="H1Normal"/>
        <w:widowControl/>
        <w:numPr>
          <w:ilvl w:val="0"/>
          <w:numId w:val="46"/>
        </w:numPr>
        <w:spacing w:after="240"/>
        <w:ind w:right="202"/>
      </w:pPr>
      <w:r>
        <w:t>Addendum 21 - Security Standards</w:t>
      </w:r>
    </w:p>
    <w:p w14:paraId="7E85FB48" w14:textId="77777777" w:rsidR="00D01F43" w:rsidRDefault="00D01F43" w:rsidP="00D01F43">
      <w:pPr>
        <w:pStyle w:val="H1Normal"/>
      </w:pPr>
      <w:r>
        <w:t xml:space="preserve">The Contractor shall integrate these activities with the security plan established by the State and SI Contractor. </w:t>
      </w:r>
    </w:p>
    <w:p w14:paraId="7505E919" w14:textId="77777777" w:rsidR="00D01F43" w:rsidRPr="005602B6" w:rsidRDefault="00D01F43" w:rsidP="00D01F43">
      <w:pPr>
        <w:pStyle w:val="H1Normal"/>
      </w:pPr>
      <w:r w:rsidRPr="005602B6">
        <w:t xml:space="preserve">The Contractor must comply with </w:t>
      </w:r>
      <w:r>
        <w:t xml:space="preserve">and ensure compliance with </w:t>
      </w:r>
      <w:r w:rsidRPr="005602B6">
        <w:t xml:space="preserve">all applicable business, Federal and State </w:t>
      </w:r>
      <w:r>
        <w:t>security, regulatory security and privacy requirements</w:t>
      </w:r>
      <w:r w:rsidRPr="005602B6">
        <w:t xml:space="preserve"> </w:t>
      </w:r>
      <w:r>
        <w:t>in addition to adhering</w:t>
      </w:r>
      <w:r w:rsidRPr="005602B6">
        <w:t xml:space="preserve"> to the security standards establish</w:t>
      </w:r>
      <w:r>
        <w:t xml:space="preserve">ed by the SI </w:t>
      </w:r>
      <w:r w:rsidRPr="005602B6">
        <w:t>Contractor</w:t>
      </w:r>
      <w:r>
        <w:t>.</w:t>
      </w:r>
    </w:p>
    <w:p w14:paraId="7ECC4C4E" w14:textId="77777777" w:rsidR="00D01F43" w:rsidRDefault="00D01F43" w:rsidP="00D01F43">
      <w:pPr>
        <w:pStyle w:val="H1Normal"/>
      </w:pPr>
      <w:r>
        <w:t>The Contractor must ensure that any controls required by CMS to attain certification are sufficiently satisfied.</w:t>
      </w:r>
    </w:p>
    <w:p w14:paraId="7E983FA6" w14:textId="77777777" w:rsidR="00D01F43" w:rsidRPr="005602B6" w:rsidRDefault="00D01F43" w:rsidP="00D01F43">
      <w:pPr>
        <w:pStyle w:val="H2Normal"/>
      </w:pPr>
    </w:p>
    <w:p w14:paraId="31CEB220" w14:textId="77777777" w:rsidR="00D01F43" w:rsidRPr="00C165C0" w:rsidRDefault="00D01F43" w:rsidP="004A1993">
      <w:pPr>
        <w:pStyle w:val="ListParagraph"/>
        <w:numPr>
          <w:ilvl w:val="0"/>
          <w:numId w:val="57"/>
        </w:numPr>
        <w:rPr>
          <w:rFonts w:ascii="Times New Roman" w:hAnsi="Times New Roman" w:cs="Times New Roman"/>
          <w:b/>
          <w:sz w:val="24"/>
          <w:szCs w:val="24"/>
        </w:rPr>
      </w:pPr>
      <w:bookmarkStart w:id="435" w:name="_Toc460421990"/>
      <w:bookmarkStart w:id="436" w:name="_Toc461720667"/>
      <w:bookmarkStart w:id="437" w:name="_Toc462243701"/>
      <w:bookmarkStart w:id="438" w:name="_Toc476143083"/>
      <w:r w:rsidRPr="00C165C0">
        <w:rPr>
          <w:rFonts w:ascii="Times New Roman" w:hAnsi="Times New Roman" w:cs="Times New Roman"/>
          <w:b/>
          <w:sz w:val="24"/>
          <w:szCs w:val="24"/>
        </w:rPr>
        <w:lastRenderedPageBreak/>
        <w:t>Configure and Provide QA Components</w:t>
      </w:r>
      <w:bookmarkEnd w:id="435"/>
      <w:bookmarkEnd w:id="436"/>
      <w:bookmarkEnd w:id="437"/>
      <w:bookmarkEnd w:id="438"/>
    </w:p>
    <w:p w14:paraId="619441FA" w14:textId="77777777" w:rsidR="00D01F43" w:rsidRPr="005602B6" w:rsidRDefault="00D01F43" w:rsidP="00D01F43">
      <w:pPr>
        <w:pStyle w:val="H1Normal"/>
      </w:pPr>
      <w:r w:rsidRPr="005602B6">
        <w:t>The Contractor must configure</w:t>
      </w:r>
      <w:r>
        <w:t>, provide and operate all QA</w:t>
      </w:r>
      <w:r w:rsidRPr="005602B6">
        <w:t xml:space="preserve"> </w:t>
      </w:r>
      <w:r>
        <w:t>components</w:t>
      </w:r>
      <w:r w:rsidRPr="005602B6">
        <w:t xml:space="preserve"> such that the proposed </w:t>
      </w:r>
      <w:r>
        <w:t>business services</w:t>
      </w:r>
      <w:r w:rsidRPr="005602B6">
        <w:t xml:space="preserve"> provide</w:t>
      </w:r>
      <w:r>
        <w:t>d</w:t>
      </w:r>
      <w:r w:rsidRPr="005602B6">
        <w:t xml:space="preserve"> a</w:t>
      </w:r>
      <w:r>
        <w:t>re</w:t>
      </w:r>
      <w:r w:rsidRPr="005602B6">
        <w:t xml:space="preserve"> fully functioning</w:t>
      </w:r>
      <w:r>
        <w:t>, using CMS-compliant technology</w:t>
      </w:r>
      <w:r w:rsidRPr="005602B6">
        <w:t xml:space="preserve"> </w:t>
      </w:r>
      <w:r>
        <w:t>and meeting the State’s business requirements</w:t>
      </w:r>
      <w:r w:rsidRPr="005602B6">
        <w:t xml:space="preserve"> through</w:t>
      </w:r>
      <w:r>
        <w:t>out</w:t>
      </w:r>
      <w:r w:rsidRPr="005602B6">
        <w:t xml:space="preserve"> </w:t>
      </w:r>
      <w:r>
        <w:t>the life of the contract</w:t>
      </w:r>
      <w:r w:rsidRPr="005602B6">
        <w:t>.</w:t>
      </w:r>
    </w:p>
    <w:p w14:paraId="0FB3F12F" w14:textId="686476F6" w:rsidR="00D01F43" w:rsidRPr="00C165C0" w:rsidRDefault="00125161" w:rsidP="00125161">
      <w:pPr>
        <w:ind w:left="720"/>
        <w:rPr>
          <w:rFonts w:ascii="Times New Roman" w:hAnsi="Times New Roman" w:cs="Times New Roman"/>
          <w:b/>
          <w:sz w:val="24"/>
          <w:szCs w:val="24"/>
        </w:rPr>
      </w:pPr>
      <w:bookmarkStart w:id="439" w:name="_Toc476143084"/>
      <w:r w:rsidRPr="00C165C0">
        <w:rPr>
          <w:rFonts w:ascii="Times New Roman" w:hAnsi="Times New Roman" w:cs="Times New Roman"/>
          <w:b/>
          <w:sz w:val="24"/>
          <w:szCs w:val="24"/>
        </w:rPr>
        <w:t xml:space="preserve">6.1 </w:t>
      </w:r>
      <w:r w:rsidR="00D01F43" w:rsidRPr="00C165C0">
        <w:rPr>
          <w:rFonts w:ascii="Times New Roman" w:hAnsi="Times New Roman" w:cs="Times New Roman"/>
          <w:b/>
          <w:sz w:val="24"/>
          <w:szCs w:val="24"/>
        </w:rPr>
        <w:t>Configuration</w:t>
      </w:r>
      <w:bookmarkEnd w:id="439"/>
    </w:p>
    <w:p w14:paraId="053857FE" w14:textId="77777777" w:rsidR="00D01F43" w:rsidRPr="005602B6" w:rsidRDefault="00D01F43" w:rsidP="00D01F43">
      <w:pPr>
        <w:pStyle w:val="H2Normal"/>
      </w:pPr>
      <w:r>
        <w:t>Utilizing industry standards, CMS-compliant technology and platform, t</w:t>
      </w:r>
      <w:r w:rsidRPr="005602B6">
        <w:t xml:space="preserve">he Contractor must perform all work necessary to </w:t>
      </w:r>
      <w:r>
        <w:t>configure all the</w:t>
      </w:r>
      <w:r w:rsidRPr="005602B6">
        <w:t xml:space="preserve"> </w:t>
      </w:r>
      <w:r>
        <w:t>QA components.</w:t>
      </w:r>
      <w:r w:rsidRPr="005602B6">
        <w:t xml:space="preserve"> </w:t>
      </w:r>
      <w:r>
        <w:t>In addition, w</w:t>
      </w:r>
      <w:r w:rsidRPr="005602B6">
        <w:t>hen performing this work, the Contractor must:</w:t>
      </w:r>
    </w:p>
    <w:p w14:paraId="5D945C6D" w14:textId="77777777" w:rsidR="00D01F43" w:rsidRPr="005602B6" w:rsidRDefault="00D01F43" w:rsidP="004A1993">
      <w:pPr>
        <w:pStyle w:val="H4List1"/>
        <w:numPr>
          <w:ilvl w:val="0"/>
          <w:numId w:val="38"/>
        </w:numPr>
        <w:spacing w:before="240"/>
        <w:ind w:right="0"/>
        <w:contextualSpacing/>
      </w:pPr>
      <w:r w:rsidRPr="005602B6">
        <w:t>Conduct configuration walkthroughs or reviews with State staff and with other contractors as needed or as requested;</w:t>
      </w:r>
      <w:r>
        <w:t xml:space="preserve"> </w:t>
      </w:r>
      <w:r w:rsidRPr="005602B6">
        <w:t>and</w:t>
      </w:r>
    </w:p>
    <w:p w14:paraId="1FAAA16F" w14:textId="77777777" w:rsidR="00D01F43" w:rsidRDefault="00D01F43" w:rsidP="004A1993">
      <w:pPr>
        <w:pStyle w:val="H4List1"/>
        <w:numPr>
          <w:ilvl w:val="0"/>
          <w:numId w:val="38"/>
        </w:numPr>
        <w:spacing w:before="240"/>
        <w:ind w:right="0"/>
        <w:contextualSpacing/>
      </w:pPr>
      <w:r w:rsidRPr="005602B6">
        <w:t>Plan, perform and document testing of all configuration</w:t>
      </w:r>
      <w:r>
        <w:t xml:space="preserve"> to meet the State’s requirements.</w:t>
      </w:r>
      <w:r w:rsidRPr="005602B6">
        <w:t xml:space="preserve"> </w:t>
      </w:r>
    </w:p>
    <w:p w14:paraId="6FFFDF03" w14:textId="3A060BEB" w:rsidR="00D01F43" w:rsidRPr="00C165C0" w:rsidRDefault="00125161" w:rsidP="00125161">
      <w:pPr>
        <w:ind w:left="720"/>
        <w:rPr>
          <w:rFonts w:ascii="Times New Roman" w:hAnsi="Times New Roman" w:cs="Times New Roman"/>
          <w:b/>
          <w:sz w:val="24"/>
          <w:szCs w:val="24"/>
        </w:rPr>
      </w:pPr>
      <w:bookmarkStart w:id="440" w:name="_Toc462243703"/>
      <w:bookmarkStart w:id="441" w:name="_Toc476143085"/>
      <w:r w:rsidRPr="00C165C0">
        <w:rPr>
          <w:rFonts w:ascii="Times New Roman" w:hAnsi="Times New Roman" w:cs="Times New Roman"/>
          <w:b/>
          <w:sz w:val="24"/>
          <w:szCs w:val="24"/>
        </w:rPr>
        <w:t xml:space="preserve">6.2  </w:t>
      </w:r>
      <w:r w:rsidR="00D01F43" w:rsidRPr="00C165C0">
        <w:rPr>
          <w:rFonts w:ascii="Times New Roman" w:hAnsi="Times New Roman" w:cs="Times New Roman"/>
          <w:b/>
          <w:sz w:val="24"/>
          <w:szCs w:val="24"/>
        </w:rPr>
        <w:t>Provide QA Components</w:t>
      </w:r>
      <w:bookmarkEnd w:id="440"/>
      <w:bookmarkEnd w:id="441"/>
    </w:p>
    <w:p w14:paraId="461B5F10" w14:textId="77777777" w:rsidR="00D01F43" w:rsidRPr="005602B6" w:rsidRDefault="00D01F43" w:rsidP="00D01F43">
      <w:pPr>
        <w:pStyle w:val="H2Normal"/>
      </w:pPr>
      <w:r w:rsidRPr="005602B6">
        <w:t xml:space="preserve">The Contractor must perform all tasks required to </w:t>
      </w:r>
      <w:r>
        <w:t>put</w:t>
      </w:r>
      <w:r w:rsidRPr="005602B6">
        <w:t xml:space="preserve"> </w:t>
      </w:r>
      <w:r>
        <w:t>its</w:t>
      </w:r>
      <w:r w:rsidRPr="005602B6">
        <w:t xml:space="preserve"> </w:t>
      </w:r>
      <w:r>
        <w:t>services</w:t>
      </w:r>
      <w:r w:rsidRPr="005602B6">
        <w:t xml:space="preserve"> into production, including, but not limited to:</w:t>
      </w:r>
    </w:p>
    <w:p w14:paraId="231AD516" w14:textId="77777777" w:rsidR="00D01F43" w:rsidRPr="005602B6" w:rsidRDefault="00D01F43" w:rsidP="004A1993">
      <w:pPr>
        <w:pStyle w:val="H4List1"/>
        <w:numPr>
          <w:ilvl w:val="0"/>
          <w:numId w:val="38"/>
        </w:numPr>
        <w:spacing w:before="240"/>
        <w:ind w:right="0"/>
        <w:contextualSpacing/>
      </w:pPr>
      <w:r w:rsidRPr="005602B6">
        <w:t xml:space="preserve">Create a baseline </w:t>
      </w:r>
      <w:r>
        <w:t xml:space="preserve">project plan, </w:t>
      </w:r>
      <w:r w:rsidRPr="005602B6">
        <w:t>using an agreed-upon configuration control tool and process</w:t>
      </w:r>
      <w:r>
        <w:t xml:space="preserve">, </w:t>
      </w:r>
      <w:r w:rsidRPr="005602B6">
        <w:t xml:space="preserve">for </w:t>
      </w:r>
      <w:r>
        <w:t>each QA component’s</w:t>
      </w:r>
      <w:r w:rsidRPr="005602B6">
        <w:t xml:space="preserve"> release </w:t>
      </w:r>
      <w:r>
        <w:t>and s</w:t>
      </w:r>
      <w:r w:rsidRPr="005602B6">
        <w:t>chedul</w:t>
      </w:r>
      <w:r>
        <w:t>ed</w:t>
      </w:r>
      <w:r w:rsidRPr="005602B6">
        <w:t xml:space="preserve"> release date</w:t>
      </w:r>
      <w:r>
        <w:t>(s)</w:t>
      </w:r>
      <w:r w:rsidRPr="005602B6">
        <w:t xml:space="preserve"> approved by the State</w:t>
      </w:r>
      <w:r>
        <w:t xml:space="preserve"> in coordination with the SI Contractor</w:t>
      </w:r>
      <w:r w:rsidRPr="005602B6">
        <w:t>;</w:t>
      </w:r>
    </w:p>
    <w:p w14:paraId="576D7286" w14:textId="77777777" w:rsidR="00D01F43" w:rsidRPr="005602B6" w:rsidRDefault="00D01F43" w:rsidP="004A1993">
      <w:pPr>
        <w:pStyle w:val="H4List1"/>
        <w:numPr>
          <w:ilvl w:val="0"/>
          <w:numId w:val="38"/>
        </w:numPr>
        <w:spacing w:before="240"/>
        <w:ind w:right="0"/>
        <w:contextualSpacing/>
      </w:pPr>
      <w:r w:rsidRPr="005602B6">
        <w:t>Verify operational readiness;</w:t>
      </w:r>
      <w:r>
        <w:t xml:space="preserve"> and</w:t>
      </w:r>
    </w:p>
    <w:p w14:paraId="1CCF6E1A" w14:textId="77777777" w:rsidR="00D01F43" w:rsidRPr="005602B6" w:rsidRDefault="00D01F43" w:rsidP="004A1993">
      <w:pPr>
        <w:pStyle w:val="H4List1"/>
        <w:numPr>
          <w:ilvl w:val="0"/>
          <w:numId w:val="38"/>
        </w:numPr>
        <w:spacing w:before="240"/>
        <w:ind w:right="0"/>
        <w:contextualSpacing/>
      </w:pPr>
      <w:r w:rsidRPr="005602B6">
        <w:t>Provide training necessary to all Stakeholder</w:t>
      </w:r>
      <w:r>
        <w:t xml:space="preserve"> User</w:t>
      </w:r>
      <w:r w:rsidRPr="005602B6">
        <w:t>s.</w:t>
      </w:r>
    </w:p>
    <w:p w14:paraId="5CBF92BE" w14:textId="77777777" w:rsidR="00D01F43" w:rsidRPr="00125161" w:rsidRDefault="00D01F43" w:rsidP="004A1993">
      <w:pPr>
        <w:pStyle w:val="ListParagraph"/>
        <w:numPr>
          <w:ilvl w:val="0"/>
          <w:numId w:val="57"/>
        </w:numPr>
        <w:spacing w:after="120"/>
        <w:contextualSpacing w:val="0"/>
        <w:rPr>
          <w:rFonts w:ascii="Times New Roman" w:hAnsi="Times New Roman" w:cs="Times New Roman"/>
          <w:b/>
          <w:sz w:val="26"/>
          <w:szCs w:val="26"/>
        </w:rPr>
      </w:pPr>
      <w:bookmarkStart w:id="442" w:name="_Toc460422007"/>
      <w:bookmarkStart w:id="443" w:name="_Toc461720674"/>
      <w:bookmarkStart w:id="444" w:name="_Toc462243704"/>
      <w:bookmarkStart w:id="445" w:name="_Toc476143086"/>
      <w:r w:rsidRPr="00125161">
        <w:rPr>
          <w:rFonts w:ascii="Times New Roman" w:hAnsi="Times New Roman" w:cs="Times New Roman"/>
          <w:b/>
          <w:sz w:val="26"/>
          <w:szCs w:val="26"/>
        </w:rPr>
        <w:t>Testing</w:t>
      </w:r>
      <w:bookmarkEnd w:id="442"/>
      <w:bookmarkEnd w:id="443"/>
      <w:bookmarkEnd w:id="444"/>
      <w:bookmarkEnd w:id="445"/>
    </w:p>
    <w:p w14:paraId="3C6D5ED0" w14:textId="77777777" w:rsidR="00D01F43" w:rsidRDefault="00D01F43" w:rsidP="00D01F43">
      <w:pPr>
        <w:pStyle w:val="H1Normal"/>
      </w:pPr>
      <w:r w:rsidRPr="005602B6">
        <w:t xml:space="preserve">The Contractor must </w:t>
      </w:r>
      <w:r>
        <w:t xml:space="preserve">provide a </w:t>
      </w:r>
      <w:r w:rsidRPr="005602B6">
        <w:t>comprehensive</w:t>
      </w:r>
      <w:r>
        <w:t xml:space="preserve"> T</w:t>
      </w:r>
      <w:r w:rsidRPr="005602B6">
        <w:t xml:space="preserve">est </w:t>
      </w:r>
      <w:r>
        <w:t>Plan and results</w:t>
      </w:r>
      <w:r w:rsidRPr="005602B6">
        <w:t xml:space="preserve"> </w:t>
      </w:r>
      <w:r>
        <w:t xml:space="preserve">that comply with </w:t>
      </w:r>
      <w:r w:rsidRPr="005602B6">
        <w:t xml:space="preserve">the SI </w:t>
      </w:r>
      <w:r>
        <w:t xml:space="preserve">Test Management Plan </w:t>
      </w:r>
      <w:r w:rsidRPr="005602B6">
        <w:t>and other contractors where appropriate.</w:t>
      </w:r>
      <w:r>
        <w:t xml:space="preserve"> The Contractor must perform necessary testing, utilizing industry best practices, to provide defect free QA business services.</w:t>
      </w:r>
    </w:p>
    <w:p w14:paraId="4ADB1898" w14:textId="77777777" w:rsidR="00D01F43" w:rsidRDefault="00D01F43" w:rsidP="00D01F43">
      <w:pPr>
        <w:pStyle w:val="H1Normal"/>
      </w:pPr>
    </w:p>
    <w:p w14:paraId="524B608D" w14:textId="77777777" w:rsidR="00D01F43" w:rsidRPr="00125161" w:rsidRDefault="00D01F43" w:rsidP="004A1993">
      <w:pPr>
        <w:pStyle w:val="ListParagraph"/>
        <w:numPr>
          <w:ilvl w:val="0"/>
          <w:numId w:val="57"/>
        </w:numPr>
        <w:spacing w:after="120"/>
        <w:contextualSpacing w:val="0"/>
        <w:rPr>
          <w:rFonts w:ascii="Times New Roman" w:hAnsi="Times New Roman" w:cs="Times New Roman"/>
          <w:b/>
          <w:sz w:val="26"/>
          <w:szCs w:val="26"/>
        </w:rPr>
      </w:pPr>
      <w:bookmarkStart w:id="446" w:name="_Toc476143105"/>
      <w:bookmarkStart w:id="447" w:name="_Toc462243668"/>
      <w:bookmarkStart w:id="448" w:name="_Toc460421959"/>
      <w:bookmarkStart w:id="449" w:name="_Toc461720643"/>
      <w:bookmarkStart w:id="450" w:name="_Toc462243691"/>
      <w:bookmarkStart w:id="451" w:name="_Toc460422051"/>
      <w:bookmarkStart w:id="452" w:name="_Toc461720718"/>
      <w:bookmarkStart w:id="453" w:name="_Toc462243721"/>
      <w:r w:rsidRPr="00125161">
        <w:rPr>
          <w:rFonts w:ascii="Times New Roman" w:hAnsi="Times New Roman" w:cs="Times New Roman"/>
          <w:b/>
          <w:sz w:val="26"/>
          <w:szCs w:val="26"/>
        </w:rPr>
        <w:t>Project Management</w:t>
      </w:r>
      <w:bookmarkEnd w:id="446"/>
    </w:p>
    <w:p w14:paraId="30C3D931" w14:textId="77777777" w:rsidR="00D01F43" w:rsidRPr="000C0C87" w:rsidRDefault="00D01F43" w:rsidP="00D01F43">
      <w:pPr>
        <w:pStyle w:val="H1Normal"/>
      </w:pPr>
      <w:r w:rsidRPr="005602B6">
        <w:t>Upon contract award, the selected Contractor</w:t>
      </w:r>
      <w:r>
        <w:t xml:space="preserve"> </w:t>
      </w:r>
      <w:r w:rsidRPr="005602B6">
        <w:t xml:space="preserve">must </w:t>
      </w:r>
      <w:r>
        <w:t>comply with</w:t>
      </w:r>
      <w:r w:rsidRPr="005602B6">
        <w:t xml:space="preserve"> State project management </w:t>
      </w:r>
      <w:r>
        <w:t>processes and standards</w:t>
      </w:r>
      <w:r w:rsidRPr="005602B6">
        <w:t>.</w:t>
      </w:r>
      <w:r>
        <w:t xml:space="preserve"> </w:t>
      </w:r>
      <w:r w:rsidRPr="005602B6">
        <w:t xml:space="preserve">Where noted below, the Contractor shall integrate with MMISR Project-wide processes and </w:t>
      </w:r>
      <w:r>
        <w:t>standards</w:t>
      </w:r>
      <w:r w:rsidRPr="005602B6">
        <w:t xml:space="preserve"> so that a single, effective approach to understanding, managing and communicating is possible by all Stakeholders.</w:t>
      </w:r>
      <w:r>
        <w:t xml:space="preserve"> </w:t>
      </w:r>
      <w:r w:rsidRPr="000C0C87">
        <w:t>HSD hosts and maintains a secured SharePoint principal repository (the HHS 2020 Document Library) that encompasses documentation for HHS 2020. All documents related to procurements and to subsequent service delivery will reside in the Document Library.</w:t>
      </w:r>
    </w:p>
    <w:p w14:paraId="646FE9B7" w14:textId="77777777" w:rsidR="00D01F43" w:rsidRDefault="00D01F43" w:rsidP="00D01F43">
      <w:pPr>
        <w:pStyle w:val="H1Normal"/>
      </w:pPr>
      <w:r w:rsidRPr="000C0C87">
        <w:t xml:space="preserve">The Contractor </w:t>
      </w:r>
      <w:r>
        <w:t>must</w:t>
      </w:r>
      <w:r w:rsidRPr="000C0C87">
        <w:t xml:space="preserve"> post to the HHS 2020 Document Library all documents associated </w:t>
      </w:r>
      <w:r w:rsidRPr="000C0C87">
        <w:lastRenderedPageBreak/>
        <w:t>with work under this contract</w:t>
      </w:r>
      <w:r>
        <w:t>, including but not limited to:</w:t>
      </w:r>
    </w:p>
    <w:p w14:paraId="3466052C" w14:textId="77777777" w:rsidR="00D01F43" w:rsidRDefault="00D01F43" w:rsidP="004A1993">
      <w:pPr>
        <w:pStyle w:val="H1Normal"/>
        <w:widowControl/>
        <w:numPr>
          <w:ilvl w:val="0"/>
          <w:numId w:val="44"/>
        </w:numPr>
        <w:spacing w:after="240"/>
        <w:ind w:left="1080" w:right="0"/>
      </w:pPr>
      <w:r>
        <w:t>Detailed Work Plan</w:t>
      </w:r>
    </w:p>
    <w:p w14:paraId="48E12DD8" w14:textId="77777777" w:rsidR="00D01F43" w:rsidRDefault="00D01F43" w:rsidP="004A1993">
      <w:pPr>
        <w:pStyle w:val="H1Normal"/>
        <w:widowControl/>
        <w:numPr>
          <w:ilvl w:val="0"/>
          <w:numId w:val="44"/>
        </w:numPr>
        <w:spacing w:after="240"/>
        <w:ind w:left="1080" w:right="0"/>
      </w:pPr>
      <w:r>
        <w:t xml:space="preserve">Work Plan Management </w:t>
      </w:r>
    </w:p>
    <w:p w14:paraId="01A88E8A" w14:textId="77777777" w:rsidR="00D01F43" w:rsidRDefault="00D01F43" w:rsidP="004A1993">
      <w:pPr>
        <w:pStyle w:val="H1Normal"/>
        <w:widowControl/>
        <w:numPr>
          <w:ilvl w:val="0"/>
          <w:numId w:val="44"/>
        </w:numPr>
        <w:spacing w:after="240"/>
        <w:ind w:left="1080" w:right="0"/>
      </w:pPr>
      <w:r>
        <w:t xml:space="preserve">Risk Management </w:t>
      </w:r>
    </w:p>
    <w:p w14:paraId="3A70FA28" w14:textId="77777777" w:rsidR="00D01F43" w:rsidRDefault="00D01F43" w:rsidP="004A1993">
      <w:pPr>
        <w:pStyle w:val="H1Normal"/>
        <w:widowControl/>
        <w:numPr>
          <w:ilvl w:val="0"/>
          <w:numId w:val="44"/>
        </w:numPr>
        <w:spacing w:after="240"/>
        <w:ind w:left="1080" w:right="0"/>
      </w:pPr>
      <w:r>
        <w:t>Action Item and Issue Management</w:t>
      </w:r>
    </w:p>
    <w:p w14:paraId="1B39A8F3" w14:textId="77777777" w:rsidR="00D01F43" w:rsidRDefault="00D01F43" w:rsidP="004A1993">
      <w:pPr>
        <w:pStyle w:val="H1Normal"/>
        <w:widowControl/>
        <w:numPr>
          <w:ilvl w:val="0"/>
          <w:numId w:val="44"/>
        </w:numPr>
        <w:spacing w:after="240"/>
        <w:ind w:left="1080" w:right="0"/>
      </w:pPr>
      <w:r>
        <w:t xml:space="preserve">Budget and Financial Management </w:t>
      </w:r>
    </w:p>
    <w:p w14:paraId="0E133E1C" w14:textId="77777777" w:rsidR="00D01F43" w:rsidRDefault="00D01F43" w:rsidP="004A1993">
      <w:pPr>
        <w:pStyle w:val="H1Normal"/>
        <w:widowControl/>
        <w:numPr>
          <w:ilvl w:val="0"/>
          <w:numId w:val="44"/>
        </w:numPr>
        <w:spacing w:after="240"/>
        <w:ind w:left="1080" w:right="0"/>
      </w:pPr>
      <w:r>
        <w:t xml:space="preserve">Resource Management </w:t>
      </w:r>
    </w:p>
    <w:p w14:paraId="134264C2" w14:textId="77777777" w:rsidR="00D01F43" w:rsidRDefault="00D01F43" w:rsidP="004A1993">
      <w:pPr>
        <w:pStyle w:val="H1Normal"/>
        <w:widowControl/>
        <w:numPr>
          <w:ilvl w:val="0"/>
          <w:numId w:val="44"/>
        </w:numPr>
        <w:spacing w:after="240"/>
        <w:ind w:left="1080" w:right="0"/>
      </w:pPr>
      <w:r w:rsidRPr="00435E40">
        <w:t>Meeting Planning and Administration</w:t>
      </w:r>
    </w:p>
    <w:p w14:paraId="75201CDF" w14:textId="77777777" w:rsidR="00D01F43" w:rsidRDefault="00D01F43" w:rsidP="004A1993">
      <w:pPr>
        <w:pStyle w:val="H1Normal"/>
        <w:widowControl/>
        <w:numPr>
          <w:ilvl w:val="0"/>
          <w:numId w:val="44"/>
        </w:numPr>
        <w:spacing w:after="240"/>
        <w:ind w:left="1080" w:right="0"/>
      </w:pPr>
      <w:r>
        <w:t xml:space="preserve">Project Status Reporting  </w:t>
      </w:r>
    </w:p>
    <w:p w14:paraId="6C009244" w14:textId="77777777" w:rsidR="00D01F43" w:rsidRPr="00C165C0" w:rsidRDefault="00D01F43" w:rsidP="004A1993">
      <w:pPr>
        <w:pStyle w:val="ListParagraph"/>
        <w:numPr>
          <w:ilvl w:val="0"/>
          <w:numId w:val="57"/>
        </w:numPr>
        <w:rPr>
          <w:rFonts w:ascii="Times New Roman" w:hAnsi="Times New Roman" w:cs="Times New Roman"/>
          <w:b/>
          <w:sz w:val="24"/>
          <w:szCs w:val="24"/>
        </w:rPr>
      </w:pPr>
      <w:bookmarkStart w:id="454" w:name="_Toc476143107"/>
      <w:bookmarkEnd w:id="447"/>
      <w:bookmarkEnd w:id="454"/>
      <w:r w:rsidRPr="00C165C0">
        <w:rPr>
          <w:rFonts w:ascii="Times New Roman" w:hAnsi="Times New Roman" w:cs="Times New Roman"/>
          <w:b/>
          <w:sz w:val="24"/>
          <w:szCs w:val="24"/>
        </w:rPr>
        <w:t xml:space="preserve">Staffing </w:t>
      </w:r>
    </w:p>
    <w:p w14:paraId="6CF83343" w14:textId="77777777" w:rsidR="00D01F43" w:rsidRDefault="00D01F43" w:rsidP="00D01F43">
      <w:pPr>
        <w:pStyle w:val="H1Normal"/>
      </w:pPr>
      <w:r w:rsidRPr="005A6959">
        <w:t>The Contractor must provide the staff required to meet State requirements for p</w:t>
      </w:r>
      <w:r>
        <w:t>roviding</w:t>
      </w:r>
      <w:r w:rsidRPr="005A6959">
        <w:t xml:space="preserve"> all</w:t>
      </w:r>
      <w:r>
        <w:t xml:space="preserve"> </w:t>
      </w:r>
      <w:r w:rsidRPr="005A6959">
        <w:t xml:space="preserve">QA </w:t>
      </w:r>
      <w:r>
        <w:t>components</w:t>
      </w:r>
      <w:r w:rsidRPr="005A6959">
        <w:t>.</w:t>
      </w:r>
    </w:p>
    <w:p w14:paraId="08D37539" w14:textId="77777777" w:rsidR="00D01F43" w:rsidRPr="005602B6" w:rsidRDefault="00D01F43" w:rsidP="004A1993">
      <w:pPr>
        <w:pStyle w:val="H4Normal"/>
        <w:numPr>
          <w:ilvl w:val="0"/>
          <w:numId w:val="31"/>
        </w:numPr>
        <w:ind w:right="0"/>
      </w:pPr>
      <w:r w:rsidRPr="005602B6">
        <w:t xml:space="preserve">The Contractor must assign and utilize staff with the requisite skills to successfully execute all work required under the </w:t>
      </w:r>
      <w:r>
        <w:t>QA</w:t>
      </w:r>
      <w:r w:rsidRPr="005602B6">
        <w:t xml:space="preserve"> contract. The Contractor must ensure that all applicable background check requirements are satisfied for staff.</w:t>
      </w:r>
    </w:p>
    <w:p w14:paraId="3344C421" w14:textId="77777777" w:rsidR="00D01F43" w:rsidRPr="005602B6" w:rsidRDefault="00D01F43" w:rsidP="004A1993">
      <w:pPr>
        <w:pStyle w:val="H4Normal"/>
        <w:numPr>
          <w:ilvl w:val="0"/>
          <w:numId w:val="31"/>
        </w:numPr>
        <w:ind w:right="0"/>
      </w:pPr>
      <w:r w:rsidRPr="005602B6">
        <w:t>The Contractor must manage staff performance throughout assignment to the Project and promptly address any issues, including any issues raised by the State, regarding work quality, behavior, accessibility, etc.</w:t>
      </w:r>
    </w:p>
    <w:p w14:paraId="7024F735" w14:textId="77777777" w:rsidR="00D01F43" w:rsidRPr="005602B6" w:rsidRDefault="00D01F43" w:rsidP="004A1993">
      <w:pPr>
        <w:pStyle w:val="H4Normal"/>
        <w:numPr>
          <w:ilvl w:val="0"/>
          <w:numId w:val="31"/>
        </w:numPr>
        <w:ind w:right="0"/>
      </w:pPr>
      <w:r w:rsidRPr="005602B6">
        <w:t xml:space="preserve">Every individual assigned to </w:t>
      </w:r>
      <w:r>
        <w:t xml:space="preserve">the Project </w:t>
      </w:r>
      <w:r w:rsidRPr="005602B6">
        <w:t>must comply with HSD training requirements and follow HSD policies and procedures.</w:t>
      </w:r>
    </w:p>
    <w:p w14:paraId="552CA88F" w14:textId="77777777" w:rsidR="00D01F43" w:rsidRPr="005602B6" w:rsidRDefault="00D01F43" w:rsidP="004A1993">
      <w:pPr>
        <w:pStyle w:val="H4Normal"/>
        <w:numPr>
          <w:ilvl w:val="0"/>
          <w:numId w:val="31"/>
        </w:numPr>
        <w:ind w:right="0"/>
      </w:pPr>
      <w:r w:rsidRPr="005602B6">
        <w:t xml:space="preserve">The Contractor must report, at least quarterly, to HSD (using an HSD-provided template) </w:t>
      </w:r>
      <w:r>
        <w:t xml:space="preserve">key personnel </w:t>
      </w:r>
      <w:r w:rsidRPr="005602B6">
        <w:t>assigned to the contract,</w:t>
      </w:r>
      <w:r>
        <w:t xml:space="preserve"> including</w:t>
      </w:r>
      <w:r w:rsidRPr="005602B6">
        <w:t xml:space="preserve"> start date, role, compliance with training requirements and access status (i.e., HSD security badge, email address).</w:t>
      </w:r>
    </w:p>
    <w:p w14:paraId="2D4B5CFA" w14:textId="77777777" w:rsidR="00D01F43" w:rsidRPr="005602B6" w:rsidRDefault="00D01F43" w:rsidP="004A1993">
      <w:pPr>
        <w:pStyle w:val="H4Normal"/>
        <w:numPr>
          <w:ilvl w:val="0"/>
          <w:numId w:val="31"/>
        </w:numPr>
        <w:ind w:right="0"/>
      </w:pPr>
      <w:r w:rsidRPr="005602B6">
        <w:t>The Contractor must implement a consistent and thorough on-boarding process to introduce new staff to ensure that individuals are fully oriented to the environment, goals, status</w:t>
      </w:r>
      <w:r>
        <w:t xml:space="preserve">, tools, training requirements </w:t>
      </w:r>
      <w:r w:rsidRPr="005602B6">
        <w:t xml:space="preserve">and security requirements needed to understand the Project, </w:t>
      </w:r>
      <w:r>
        <w:t>services,</w:t>
      </w:r>
      <w:r w:rsidRPr="005602B6">
        <w:t xml:space="preserve"> requirements</w:t>
      </w:r>
      <w:r>
        <w:t xml:space="preserve"> and</w:t>
      </w:r>
      <w:r w:rsidRPr="005602B6">
        <w:t xml:space="preserve"> State and Contractor expectations.</w:t>
      </w:r>
    </w:p>
    <w:p w14:paraId="3F3AB34B" w14:textId="77777777" w:rsidR="00D01F43" w:rsidRPr="005602B6" w:rsidRDefault="00D01F43" w:rsidP="004A1993">
      <w:pPr>
        <w:pStyle w:val="H4Normal"/>
        <w:numPr>
          <w:ilvl w:val="0"/>
          <w:numId w:val="31"/>
        </w:numPr>
        <w:ind w:right="0"/>
      </w:pPr>
      <w:r w:rsidRPr="005602B6">
        <w:t xml:space="preserve">The Contractor must ensure staff complete HSD-required training in a timely manner and that they receive all other training </w:t>
      </w:r>
      <w:r>
        <w:t xml:space="preserve">that </w:t>
      </w:r>
      <w:r w:rsidRPr="005602B6">
        <w:t xml:space="preserve">may be needed to successfully perform </w:t>
      </w:r>
      <w:r>
        <w:t>their</w:t>
      </w:r>
      <w:r w:rsidRPr="005602B6">
        <w:t xml:space="preserve"> respective roles.</w:t>
      </w:r>
    </w:p>
    <w:p w14:paraId="49FD213B" w14:textId="77777777" w:rsidR="00D01F43" w:rsidRPr="005602B6" w:rsidRDefault="00D01F43" w:rsidP="004A1993">
      <w:pPr>
        <w:pStyle w:val="H4Normal"/>
        <w:numPr>
          <w:ilvl w:val="0"/>
          <w:numId w:val="31"/>
        </w:numPr>
        <w:ind w:right="0"/>
      </w:pPr>
      <w:r w:rsidRPr="005602B6">
        <w:lastRenderedPageBreak/>
        <w:t xml:space="preserve">The Contractor must implement a consistent transition process to ensure that when an individual leaves the </w:t>
      </w:r>
      <w:r>
        <w:t>P</w:t>
      </w:r>
      <w:r w:rsidRPr="005602B6">
        <w:t>roject all pertinent work materials are stored in the HHS 2020 Document Library, any equipment is returned,</w:t>
      </w:r>
      <w:r>
        <w:t xml:space="preserve"> a HSD Security Access Form is completed to ensure</w:t>
      </w:r>
      <w:r w:rsidRPr="005602B6">
        <w:t xml:space="preserve"> security access is revoked, HSD badge is returned and knowledge transfer is accomplished to minimize the adverse impact as staff transitions off the Project.</w:t>
      </w:r>
    </w:p>
    <w:p w14:paraId="0EF0BE3C" w14:textId="77777777" w:rsidR="00D01F43" w:rsidRDefault="00D01F43" w:rsidP="004A1993">
      <w:pPr>
        <w:pStyle w:val="H4Normal"/>
        <w:numPr>
          <w:ilvl w:val="0"/>
          <w:numId w:val="31"/>
        </w:numPr>
        <w:ind w:right="0"/>
      </w:pPr>
      <w:r w:rsidRPr="005602B6">
        <w:t>All Contractor staff must comply with all applicable Federal and State security requirements</w:t>
      </w:r>
      <w:r>
        <w:t xml:space="preserve">. </w:t>
      </w:r>
    </w:p>
    <w:p w14:paraId="44BEC98E" w14:textId="77777777" w:rsidR="00D01F43" w:rsidRPr="005602B6" w:rsidRDefault="00D01F43" w:rsidP="004A1993">
      <w:pPr>
        <w:pStyle w:val="H4Normal"/>
        <w:numPr>
          <w:ilvl w:val="0"/>
          <w:numId w:val="31"/>
        </w:numPr>
        <w:ind w:right="0"/>
      </w:pPr>
      <w:r>
        <w:t>No Contractor staff will access State data from off shore</w:t>
      </w:r>
      <w:r w:rsidRPr="005602B6">
        <w:t>.</w:t>
      </w:r>
    </w:p>
    <w:p w14:paraId="66472A8B" w14:textId="0F14A434" w:rsidR="00D01F43" w:rsidRPr="00C165C0" w:rsidRDefault="00125161" w:rsidP="00C165C0">
      <w:pPr>
        <w:spacing w:after="120"/>
        <w:ind w:left="360"/>
        <w:rPr>
          <w:rFonts w:ascii="Times New Roman" w:hAnsi="Times New Roman" w:cs="Times New Roman"/>
          <w:b/>
          <w:sz w:val="24"/>
          <w:szCs w:val="24"/>
        </w:rPr>
      </w:pPr>
      <w:r w:rsidRPr="00C165C0">
        <w:rPr>
          <w:rFonts w:ascii="Times New Roman" w:hAnsi="Times New Roman" w:cs="Times New Roman"/>
          <w:b/>
          <w:sz w:val="24"/>
          <w:szCs w:val="24"/>
        </w:rPr>
        <w:t xml:space="preserve">9.1  </w:t>
      </w:r>
      <w:r w:rsidR="00D01F43" w:rsidRPr="00C165C0">
        <w:rPr>
          <w:rFonts w:ascii="Times New Roman" w:hAnsi="Times New Roman" w:cs="Times New Roman"/>
          <w:b/>
          <w:sz w:val="24"/>
          <w:szCs w:val="24"/>
        </w:rPr>
        <w:t>Key Personnel</w:t>
      </w:r>
    </w:p>
    <w:p w14:paraId="53380E28" w14:textId="77777777" w:rsidR="00D01F43" w:rsidRPr="005602B6" w:rsidRDefault="00D01F43" w:rsidP="00D01F43">
      <w:pPr>
        <w:pStyle w:val="H2Normal"/>
      </w:pPr>
      <w:r w:rsidRPr="005602B6">
        <w:t xml:space="preserve">The term “Key Personnel” means Contractor’s staff agreed upon by the State and the Contractor to be both instrumental and essential to the Contractor’s satisfactory performance of </w:t>
      </w:r>
      <w:r>
        <w:rPr>
          <w:rStyle w:val="H3NormalChar"/>
          <w:rFonts w:eastAsiaTheme="minorHAnsi"/>
        </w:rPr>
        <w:t>services</w:t>
      </w:r>
      <w:r w:rsidRPr="005602B6">
        <w:t xml:space="preserve"> requirements. </w:t>
      </w:r>
      <w:r>
        <w:t xml:space="preserve">The </w:t>
      </w:r>
      <w:r w:rsidRPr="005602B6">
        <w:t xml:space="preserve">Contractor must base its Key Personnel staffing model on its detailed project management plan and schedule. </w:t>
      </w:r>
      <w:r>
        <w:t xml:space="preserve">The </w:t>
      </w:r>
      <w:r w:rsidRPr="005602B6">
        <w:t>Contractor must consi</w:t>
      </w:r>
      <w:r>
        <w:t>der the changing needs of the Pr</w:t>
      </w:r>
      <w:r w:rsidRPr="005602B6">
        <w:t xml:space="preserve">oject by phase (as identified in the Medicaid Enterprise Certification Lifecycle) for </w:t>
      </w:r>
      <w:r>
        <w:t>Quality Assurance</w:t>
      </w:r>
      <w:r w:rsidRPr="005602B6">
        <w:t xml:space="preserve"> when developing the staffing model. Additionally, the Contractor must maintain a stable Key Personnel team for the duration of the contract.</w:t>
      </w:r>
    </w:p>
    <w:p w14:paraId="2883F172" w14:textId="77777777" w:rsidR="00D01F43" w:rsidRPr="005602B6" w:rsidRDefault="00D01F43" w:rsidP="00D01F43">
      <w:pPr>
        <w:pStyle w:val="H2Normal"/>
      </w:pPr>
      <w:r w:rsidRPr="005602B6">
        <w:t xml:space="preserve">Offeror must describe, in its proposal, the scope and responsibilities of each Key Personnel position(s), the name, title, skill set, experience and location by phase. Offeror’s proposal submission must include a resume for each position proposed. Offeror </w:t>
      </w:r>
      <w:r>
        <w:t>shall</w:t>
      </w:r>
      <w:r w:rsidRPr="005602B6">
        <w:t xml:space="preserve"> propose a staffing plan and listing of Key Personnel positions that it believes is appropriate and necessary to implement its </w:t>
      </w:r>
      <w:r>
        <w:t>services</w:t>
      </w:r>
      <w:r w:rsidRPr="005602B6">
        <w:t>.</w:t>
      </w:r>
    </w:p>
    <w:p w14:paraId="68D25EE1" w14:textId="77777777" w:rsidR="00D01F43" w:rsidRPr="005602B6" w:rsidRDefault="00D01F43" w:rsidP="00D01F43">
      <w:pPr>
        <w:pStyle w:val="H2Normal"/>
      </w:pPr>
      <w:r w:rsidRPr="005602B6">
        <w:t xml:space="preserve">While the State acknowledges that </w:t>
      </w:r>
      <w:r>
        <w:t>the</w:t>
      </w:r>
      <w:r w:rsidRPr="005602B6">
        <w:t xml:space="preserve"> Contractor may split staff across clients and projects, Offeror must provide assurance that the Project task, schedules and quality of worked required of the Contractor as described in this RFP will not be negatively impacted by the sharing of Contractor staff across clients or projects.</w:t>
      </w:r>
    </w:p>
    <w:p w14:paraId="698ECDFB" w14:textId="4B0FAB00" w:rsidR="00D01F43" w:rsidRPr="00C165C0" w:rsidRDefault="00125161" w:rsidP="00C165C0">
      <w:pPr>
        <w:spacing w:after="120"/>
        <w:rPr>
          <w:rFonts w:ascii="Times New Roman" w:hAnsi="Times New Roman" w:cs="Times New Roman"/>
          <w:b/>
          <w:sz w:val="24"/>
          <w:szCs w:val="24"/>
        </w:rPr>
      </w:pPr>
      <w:r w:rsidRPr="00C165C0">
        <w:rPr>
          <w:rFonts w:ascii="Times New Roman" w:hAnsi="Times New Roman" w:cs="Times New Roman"/>
          <w:b/>
          <w:sz w:val="24"/>
          <w:szCs w:val="24"/>
        </w:rPr>
        <w:t xml:space="preserve">9.2  </w:t>
      </w:r>
      <w:r w:rsidR="00D01F43" w:rsidRPr="00C165C0">
        <w:rPr>
          <w:rFonts w:ascii="Times New Roman" w:hAnsi="Times New Roman" w:cs="Times New Roman"/>
          <w:b/>
          <w:sz w:val="24"/>
          <w:szCs w:val="24"/>
        </w:rPr>
        <w:t>Additional Key QA Personnel Requirements</w:t>
      </w:r>
    </w:p>
    <w:p w14:paraId="2680F3C5" w14:textId="77777777" w:rsidR="00D01F43" w:rsidRPr="005602B6" w:rsidRDefault="00D01F43" w:rsidP="00D01F43">
      <w:pPr>
        <w:pStyle w:val="H2Normal"/>
      </w:pPr>
      <w:r w:rsidRPr="005602B6">
        <w:t>Offeror must propose staff that meet the following requirements:</w:t>
      </w:r>
    </w:p>
    <w:p w14:paraId="3C14A163" w14:textId="77777777" w:rsidR="00D01F43" w:rsidRPr="005602B6" w:rsidRDefault="00D01F43" w:rsidP="004A1993">
      <w:pPr>
        <w:pStyle w:val="H4Normal"/>
        <w:numPr>
          <w:ilvl w:val="0"/>
          <w:numId w:val="32"/>
        </w:numPr>
        <w:ind w:right="0"/>
      </w:pPr>
      <w:r w:rsidRPr="005602B6">
        <w:t>The Project Manager must be an employee of the Contractor at the time Offeror submits a proposal in response to this RFP;</w:t>
      </w:r>
    </w:p>
    <w:p w14:paraId="7E801E1D" w14:textId="77777777" w:rsidR="00D01F43" w:rsidRPr="005602B6" w:rsidRDefault="00D01F43" w:rsidP="004A1993">
      <w:pPr>
        <w:pStyle w:val="H4Normal"/>
        <w:numPr>
          <w:ilvl w:val="0"/>
          <w:numId w:val="32"/>
        </w:numPr>
        <w:ind w:right="0"/>
      </w:pPr>
      <w:r w:rsidRPr="005602B6">
        <w:t>All other Key Personnel included in Offeror’s proposal must be current employees of the Offeror or of its identified subcontractor(s) or must have a signed statement of commitment from the individual to join the Offeror’s organization not later than the planned contract start date;</w:t>
      </w:r>
    </w:p>
    <w:p w14:paraId="141045DC" w14:textId="77777777" w:rsidR="00D01F43" w:rsidRPr="005602B6" w:rsidRDefault="00D01F43" w:rsidP="004A1993">
      <w:pPr>
        <w:pStyle w:val="H4Normal"/>
        <w:numPr>
          <w:ilvl w:val="0"/>
          <w:numId w:val="32"/>
        </w:numPr>
        <w:ind w:right="0"/>
      </w:pPr>
      <w:r w:rsidRPr="005602B6">
        <w:lastRenderedPageBreak/>
        <w:t>All Key Personnel must be committed for no less than the first six (6) months of the contract performance period;</w:t>
      </w:r>
    </w:p>
    <w:p w14:paraId="4F54BE32" w14:textId="77777777" w:rsidR="00D01F43" w:rsidRPr="005602B6" w:rsidRDefault="00D01F43" w:rsidP="004A1993">
      <w:pPr>
        <w:pStyle w:val="H4Normal"/>
        <w:numPr>
          <w:ilvl w:val="0"/>
          <w:numId w:val="32"/>
        </w:numPr>
        <w:ind w:right="0"/>
      </w:pPr>
      <w:r>
        <w:t xml:space="preserve">The </w:t>
      </w:r>
      <w:r w:rsidRPr="005602B6">
        <w:t xml:space="preserve">Contractor must request no substitutions of Key Personnel within the first sixty (60) days of the contract unless such substitutions are made at </w:t>
      </w:r>
      <w:r>
        <w:t xml:space="preserve">the request of </w:t>
      </w:r>
      <w:r w:rsidRPr="005602B6">
        <w:t>HSD or are necessary due to sudden illness, death, resignation or other reasons to which HSD may or may not approve; and</w:t>
      </w:r>
    </w:p>
    <w:p w14:paraId="011163A0" w14:textId="77777777" w:rsidR="00D01F43" w:rsidRPr="005602B6" w:rsidRDefault="00D01F43" w:rsidP="004A1993">
      <w:pPr>
        <w:pStyle w:val="H4Normal"/>
        <w:numPr>
          <w:ilvl w:val="0"/>
          <w:numId w:val="32"/>
        </w:numPr>
        <w:ind w:right="0"/>
      </w:pPr>
      <w:r w:rsidRPr="005602B6">
        <w:t>Changes to proposed Key Personnel positions, staff and responsibilities are allowed only with prior written permission from HSD.</w:t>
      </w:r>
    </w:p>
    <w:p w14:paraId="1327B457" w14:textId="77777777" w:rsidR="00D01F43" w:rsidRPr="005602B6" w:rsidRDefault="00D01F43" w:rsidP="00D01F43">
      <w:pPr>
        <w:pStyle w:val="H2Normal"/>
      </w:pPr>
      <w:r w:rsidRPr="005602B6">
        <w:t>While the Cont</w:t>
      </w:r>
      <w:r>
        <w:t>r</w:t>
      </w:r>
      <w:r w:rsidRPr="005602B6">
        <w:t>actor must make every effort to maintain a stable Key Personnel team for contract duration, Offeror must acknowledge that HSD has the right to refuse any replacement, substitution or reassignment of duties for Key Personnel. Prior to making any such changes, the Contractor must obtain written approval of the change from HSD. In all instances, qualifications of replacement staff must be comparable to or better than those of the individual that is being replaced or whose duties are being reassigned.</w:t>
      </w:r>
    </w:p>
    <w:p w14:paraId="753E1E75" w14:textId="77777777" w:rsidR="00D01F43" w:rsidRDefault="00D01F43" w:rsidP="00D01F43">
      <w:pPr>
        <w:pStyle w:val="H2Normal"/>
      </w:pPr>
      <w:r w:rsidRPr="005602B6">
        <w:t>HSD retains the right to approve or disapprove proposed staffing and to require the Contractor to replace specified Contractor employees or those of subcontractors. All Contractor staff and the staff of subcontractors must perform their work in the United States; no off-shoring of any work under this contract is allowed.</w:t>
      </w:r>
    </w:p>
    <w:p w14:paraId="6B236454" w14:textId="77777777" w:rsidR="00D01F43" w:rsidRPr="005602B6" w:rsidRDefault="00D01F43" w:rsidP="00D01F43">
      <w:pPr>
        <w:pStyle w:val="H2Normal"/>
      </w:pPr>
      <w:r>
        <w:t>HSD retains the right to ask that any Contractor staff be removed from the Project.</w:t>
      </w:r>
    </w:p>
    <w:p w14:paraId="47CCC973" w14:textId="7DE684A0" w:rsidR="00D01F43" w:rsidRPr="00C165C0" w:rsidRDefault="00A715BD" w:rsidP="00A715BD">
      <w:pPr>
        <w:ind w:left="360"/>
        <w:rPr>
          <w:rFonts w:ascii="Times New Roman" w:hAnsi="Times New Roman" w:cs="Times New Roman"/>
          <w:b/>
          <w:sz w:val="24"/>
          <w:szCs w:val="24"/>
        </w:rPr>
      </w:pPr>
      <w:r w:rsidRPr="00C165C0">
        <w:rPr>
          <w:rFonts w:ascii="Times New Roman" w:hAnsi="Times New Roman" w:cs="Times New Roman"/>
          <w:b/>
          <w:sz w:val="24"/>
          <w:szCs w:val="24"/>
        </w:rPr>
        <w:t xml:space="preserve">9.3  </w:t>
      </w:r>
      <w:r w:rsidR="00D01F43" w:rsidRPr="00C165C0">
        <w:rPr>
          <w:rFonts w:ascii="Times New Roman" w:hAnsi="Times New Roman" w:cs="Times New Roman"/>
          <w:b/>
          <w:sz w:val="24"/>
          <w:szCs w:val="24"/>
        </w:rPr>
        <w:t>Logistical Requirements</w:t>
      </w:r>
    </w:p>
    <w:p w14:paraId="16592004" w14:textId="77777777" w:rsidR="00D01F43" w:rsidRPr="005602B6" w:rsidRDefault="00D01F43" w:rsidP="00D01F43">
      <w:pPr>
        <w:pStyle w:val="H2Normal"/>
      </w:pPr>
      <w:r w:rsidRPr="005602B6">
        <w:t>Work Hours and HSD Broadband Connection</w:t>
      </w:r>
    </w:p>
    <w:p w14:paraId="742DE7C2" w14:textId="77777777" w:rsidR="00D01F43" w:rsidRPr="005602B6" w:rsidRDefault="00D01F43" w:rsidP="004A1993">
      <w:pPr>
        <w:pStyle w:val="H4Normal"/>
        <w:numPr>
          <w:ilvl w:val="0"/>
          <w:numId w:val="33"/>
        </w:numPr>
        <w:ind w:right="0"/>
      </w:pPr>
      <w:r w:rsidRPr="005602B6">
        <w:t>Business hours for the State of New Mexico are Monday through Friday, 7:30 AM through 5:30 PM Mountain Time (MT) except for State holidays. Contractor</w:t>
      </w:r>
      <w:r>
        <w:t xml:space="preserve"> business service</w:t>
      </w:r>
      <w:r w:rsidRPr="005602B6">
        <w:t xml:space="preserve"> staff shall be available throughout normal NM business hours.</w:t>
      </w:r>
    </w:p>
    <w:p w14:paraId="2020E10F" w14:textId="77777777" w:rsidR="00D01F43" w:rsidRPr="00114470" w:rsidRDefault="00D01F43" w:rsidP="004A1993">
      <w:pPr>
        <w:pStyle w:val="H4Normal"/>
        <w:numPr>
          <w:ilvl w:val="0"/>
          <w:numId w:val="33"/>
        </w:numPr>
        <w:ind w:right="0"/>
      </w:pPr>
      <w:r w:rsidRPr="00114470">
        <w:t>If needed</w:t>
      </w:r>
      <w:r>
        <w:t>,</w:t>
      </w:r>
      <w:r w:rsidRPr="00114470">
        <w:t xml:space="preserve"> Contractor may request and at Contractor’s expense, the State shall provide a broadband circuit to the Contractor, enabling connectivity to the HSD network. To ensure security vulnerabilities are not introduced from the Contractor to the HSD network. The Contractor shall comply with all HSD and DoIT security controls, including but not limited to</w:t>
      </w:r>
      <w:r>
        <w:t>,</w:t>
      </w:r>
      <w:r w:rsidRPr="00114470">
        <w:t xml:space="preserve"> timely implementation of system patches, separation of any wireless network, maintaining up-to-date antivirus protection and implementing perimeter firewalls.</w:t>
      </w:r>
    </w:p>
    <w:p w14:paraId="2866BF5D" w14:textId="6875B0E2" w:rsidR="00D01F43" w:rsidRPr="00C165C0" w:rsidRDefault="00A715BD" w:rsidP="00A715BD">
      <w:pPr>
        <w:ind w:left="360"/>
        <w:rPr>
          <w:rFonts w:ascii="Times New Roman" w:hAnsi="Times New Roman" w:cs="Times New Roman"/>
          <w:b/>
          <w:sz w:val="24"/>
          <w:szCs w:val="24"/>
        </w:rPr>
      </w:pPr>
      <w:bookmarkStart w:id="455" w:name="_Toc462243676"/>
      <w:bookmarkStart w:id="456" w:name="_Toc476143115"/>
      <w:r w:rsidRPr="00C165C0">
        <w:rPr>
          <w:rFonts w:ascii="Times New Roman" w:hAnsi="Times New Roman" w:cs="Times New Roman"/>
          <w:b/>
          <w:sz w:val="24"/>
          <w:szCs w:val="24"/>
        </w:rPr>
        <w:t xml:space="preserve">9.4   </w:t>
      </w:r>
      <w:r w:rsidR="00D01F43" w:rsidRPr="00C165C0">
        <w:rPr>
          <w:rFonts w:ascii="Times New Roman" w:hAnsi="Times New Roman" w:cs="Times New Roman"/>
          <w:b/>
          <w:sz w:val="24"/>
          <w:szCs w:val="24"/>
        </w:rPr>
        <w:t>Quality Assurance Stakeholder Collaboration</w:t>
      </w:r>
      <w:bookmarkEnd w:id="455"/>
      <w:bookmarkEnd w:id="456"/>
    </w:p>
    <w:p w14:paraId="08C80E22" w14:textId="77777777" w:rsidR="00D01F43" w:rsidRPr="005602B6" w:rsidRDefault="00D01F43" w:rsidP="00D01F43">
      <w:pPr>
        <w:pStyle w:val="H2Normal"/>
      </w:pPr>
      <w:r w:rsidRPr="005602B6">
        <w:t>The HHS 2020 and the MMISR</w:t>
      </w:r>
      <w:r>
        <w:t xml:space="preserve"> Project i</w:t>
      </w:r>
      <w:r w:rsidRPr="005602B6">
        <w:t>nvolves a wide range of Stakeholders. While the SI</w:t>
      </w:r>
      <w:r>
        <w:t xml:space="preserve"> Contractor</w:t>
      </w:r>
      <w:r w:rsidRPr="005602B6">
        <w:t xml:space="preserve"> is responsible for coordinating an integrated approach to Stakeholder collaboration, the Contractor must collaborate with, participate in meetings with and </w:t>
      </w:r>
      <w:r w:rsidRPr="005602B6">
        <w:lastRenderedPageBreak/>
        <w:t>otherwise coordinate with Stakeholders as required and necessary to complete work under the contract resulting from this procurement.</w:t>
      </w:r>
    </w:p>
    <w:bookmarkEnd w:id="448"/>
    <w:bookmarkEnd w:id="449"/>
    <w:bookmarkEnd w:id="450"/>
    <w:p w14:paraId="7DD2DC6E" w14:textId="5FDC8781" w:rsidR="00D01F43" w:rsidRPr="00C165C0" w:rsidRDefault="00A715BD" w:rsidP="004A1993">
      <w:pPr>
        <w:pStyle w:val="ListParagraph"/>
        <w:numPr>
          <w:ilvl w:val="0"/>
          <w:numId w:val="31"/>
        </w:numPr>
        <w:spacing w:after="0"/>
        <w:ind w:left="360"/>
        <w:contextualSpacing w:val="0"/>
        <w:rPr>
          <w:rFonts w:ascii="Times New Roman" w:hAnsi="Times New Roman" w:cs="Times New Roman"/>
          <w:b/>
          <w:sz w:val="24"/>
          <w:szCs w:val="24"/>
        </w:rPr>
      </w:pPr>
      <w:r w:rsidRPr="00C165C0">
        <w:rPr>
          <w:rFonts w:ascii="Times New Roman" w:hAnsi="Times New Roman" w:cs="Times New Roman"/>
          <w:b/>
          <w:sz w:val="24"/>
          <w:szCs w:val="24"/>
        </w:rPr>
        <w:t xml:space="preserve">  </w:t>
      </w:r>
      <w:r w:rsidR="00D01F43" w:rsidRPr="00C165C0">
        <w:rPr>
          <w:rFonts w:ascii="Times New Roman" w:hAnsi="Times New Roman" w:cs="Times New Roman"/>
          <w:b/>
          <w:sz w:val="24"/>
          <w:szCs w:val="24"/>
        </w:rPr>
        <w:t>Training</w:t>
      </w:r>
      <w:bookmarkEnd w:id="451"/>
      <w:bookmarkEnd w:id="452"/>
      <w:bookmarkEnd w:id="453"/>
    </w:p>
    <w:p w14:paraId="1D5F5D00" w14:textId="77777777" w:rsidR="00D01F43" w:rsidRDefault="00D01F43" w:rsidP="00D01F43">
      <w:pPr>
        <w:pStyle w:val="H1Normal"/>
      </w:pPr>
      <w:r w:rsidRPr="005602B6">
        <w:t xml:space="preserve">The Contractor </w:t>
      </w:r>
      <w:r>
        <w:t>shall</w:t>
      </w:r>
      <w:r w:rsidRPr="005602B6">
        <w:t xml:space="preserve"> develop appropriate training documentation, in accordance with CMS EPLC requirements, for </w:t>
      </w:r>
      <w:r>
        <w:t xml:space="preserve">all QA </w:t>
      </w:r>
      <w:r w:rsidRPr="005602B6">
        <w:t xml:space="preserve">components. </w:t>
      </w:r>
    </w:p>
    <w:p w14:paraId="6E7F9859" w14:textId="77777777" w:rsidR="00D01F43" w:rsidRPr="005602B6" w:rsidRDefault="00D01F43" w:rsidP="00D01F43">
      <w:pPr>
        <w:pStyle w:val="H1Normal"/>
      </w:pPr>
      <w:r w:rsidRPr="005602B6">
        <w:t>The Contractor</w:t>
      </w:r>
      <w:r>
        <w:t xml:space="preserve"> shall provide knowledge transfer to the Stakeholders as required.</w:t>
      </w:r>
    </w:p>
    <w:p w14:paraId="300475E2" w14:textId="6ED04BC8" w:rsidR="00D01F43" w:rsidRPr="00C165C0" w:rsidRDefault="00A715BD" w:rsidP="00A715BD">
      <w:pPr>
        <w:spacing w:before="240" w:after="120"/>
        <w:ind w:left="360"/>
        <w:rPr>
          <w:rFonts w:ascii="Times New Roman" w:hAnsi="Times New Roman" w:cs="Times New Roman"/>
          <w:b/>
          <w:sz w:val="24"/>
          <w:szCs w:val="24"/>
        </w:rPr>
      </w:pPr>
      <w:r w:rsidRPr="00C165C0">
        <w:rPr>
          <w:rFonts w:ascii="Times New Roman" w:hAnsi="Times New Roman" w:cs="Times New Roman"/>
          <w:b/>
          <w:sz w:val="24"/>
          <w:szCs w:val="24"/>
        </w:rPr>
        <w:t xml:space="preserve">10.1   </w:t>
      </w:r>
      <w:r w:rsidR="00D01F43" w:rsidRPr="00C165C0">
        <w:rPr>
          <w:rFonts w:ascii="Times New Roman" w:hAnsi="Times New Roman" w:cs="Times New Roman"/>
          <w:b/>
          <w:sz w:val="24"/>
          <w:szCs w:val="24"/>
        </w:rPr>
        <w:t>Training and Training Plan</w:t>
      </w:r>
    </w:p>
    <w:p w14:paraId="362B3A24" w14:textId="77777777" w:rsidR="00D01F43" w:rsidRDefault="00D01F43" w:rsidP="00D01F43">
      <w:pPr>
        <w:pStyle w:val="H2Normal"/>
      </w:pPr>
      <w:r w:rsidRPr="005602B6">
        <w:t xml:space="preserve">The Contractor </w:t>
      </w:r>
      <w:r>
        <w:t>shall</w:t>
      </w:r>
      <w:r w:rsidRPr="005602B6">
        <w:t xml:space="preserve"> define the approach and schedule for end-user training. The Contractor’s Training Plan must address</w:t>
      </w:r>
      <w:r>
        <w:t>,</w:t>
      </w:r>
      <w:r w:rsidRPr="005602B6">
        <w:t xml:space="preserve"> not only use of </w:t>
      </w:r>
      <w:r>
        <w:t>its</w:t>
      </w:r>
      <w:r w:rsidRPr="005602B6">
        <w:t xml:space="preserve"> </w:t>
      </w:r>
      <w:r>
        <w:t>business services</w:t>
      </w:r>
      <w:r w:rsidRPr="005602B6">
        <w:t xml:space="preserve">, but provide for training that will enable </w:t>
      </w:r>
      <w:r>
        <w:t>Stakeholder</w:t>
      </w:r>
      <w:r w:rsidRPr="005602B6">
        <w:t xml:space="preserve"> Users to perform </w:t>
      </w:r>
      <w:r>
        <w:t>required</w:t>
      </w:r>
      <w:r w:rsidRPr="005602B6">
        <w:t xml:space="preserve"> functions.</w:t>
      </w:r>
    </w:p>
    <w:p w14:paraId="33624528" w14:textId="77777777" w:rsidR="00D01F43" w:rsidRPr="005602B6" w:rsidRDefault="00D01F43" w:rsidP="00D01F43">
      <w:pPr>
        <w:pStyle w:val="H2Normal"/>
      </w:pPr>
      <w:r w:rsidRPr="005602B6">
        <w:t>The Contractor must provide to the State and implement</w:t>
      </w:r>
      <w:r>
        <w:t xml:space="preserve"> a</w:t>
      </w:r>
      <w:r w:rsidRPr="005602B6">
        <w:t xml:space="preserve"> </w:t>
      </w:r>
      <w:r>
        <w:t>Training</w:t>
      </w:r>
      <w:r w:rsidRPr="005602B6">
        <w:t xml:space="preserve"> Plan that at a minimum: </w:t>
      </w:r>
    </w:p>
    <w:p w14:paraId="5C03CD59" w14:textId="77777777" w:rsidR="00D01F43" w:rsidRPr="005602B6" w:rsidRDefault="00D01F43" w:rsidP="004A1993">
      <w:pPr>
        <w:pStyle w:val="H2List2"/>
        <w:widowControl/>
        <w:numPr>
          <w:ilvl w:val="0"/>
          <w:numId w:val="35"/>
        </w:numPr>
        <w:tabs>
          <w:tab w:val="clear" w:pos="1890"/>
        </w:tabs>
        <w:spacing w:before="240"/>
        <w:ind w:right="0"/>
        <w:contextualSpacing/>
      </w:pPr>
      <w:r w:rsidRPr="005602B6">
        <w:t xml:space="preserve">Outlines the </w:t>
      </w:r>
      <w:r>
        <w:t>proposed</w:t>
      </w:r>
      <w:r w:rsidRPr="005602B6">
        <w:t xml:space="preserve"> classes and curriculum for each class;</w:t>
      </w:r>
    </w:p>
    <w:p w14:paraId="18E9A38E" w14:textId="77777777" w:rsidR="00D01F43" w:rsidRPr="005602B6" w:rsidRDefault="00D01F43" w:rsidP="004A1993">
      <w:pPr>
        <w:pStyle w:val="H2List2"/>
        <w:widowControl/>
        <w:numPr>
          <w:ilvl w:val="0"/>
          <w:numId w:val="35"/>
        </w:numPr>
        <w:tabs>
          <w:tab w:val="clear" w:pos="1890"/>
        </w:tabs>
        <w:spacing w:before="240"/>
        <w:ind w:right="0"/>
        <w:contextualSpacing/>
      </w:pPr>
      <w:r w:rsidRPr="005602B6">
        <w:t xml:space="preserve">Provides a content outline to guide development of </w:t>
      </w:r>
      <w:r>
        <w:t xml:space="preserve">online </w:t>
      </w:r>
      <w:r w:rsidRPr="005602B6">
        <w:t>training and classroom materials;</w:t>
      </w:r>
    </w:p>
    <w:p w14:paraId="5634385B" w14:textId="77777777" w:rsidR="00D01F43" w:rsidRPr="005602B6" w:rsidRDefault="00D01F43" w:rsidP="004A1993">
      <w:pPr>
        <w:pStyle w:val="H2List2"/>
        <w:widowControl/>
        <w:numPr>
          <w:ilvl w:val="0"/>
          <w:numId w:val="35"/>
        </w:numPr>
        <w:tabs>
          <w:tab w:val="clear" w:pos="1890"/>
        </w:tabs>
        <w:spacing w:before="240"/>
        <w:ind w:right="0"/>
        <w:contextualSpacing/>
      </w:pPr>
      <w:r w:rsidRPr="005602B6">
        <w:t>Identifies attendees and instructors;</w:t>
      </w:r>
    </w:p>
    <w:p w14:paraId="2C62D69F" w14:textId="77777777" w:rsidR="00D01F43" w:rsidRPr="005602B6" w:rsidRDefault="00D01F43" w:rsidP="004A1993">
      <w:pPr>
        <w:pStyle w:val="H2List2"/>
        <w:widowControl/>
        <w:numPr>
          <w:ilvl w:val="0"/>
          <w:numId w:val="35"/>
        </w:numPr>
        <w:tabs>
          <w:tab w:val="clear" w:pos="1890"/>
        </w:tabs>
        <w:spacing w:before="240"/>
        <w:ind w:right="0"/>
        <w:contextualSpacing/>
      </w:pPr>
      <w:r w:rsidRPr="005602B6">
        <w:t xml:space="preserve">Provides a training schedule; </w:t>
      </w:r>
    </w:p>
    <w:p w14:paraId="66D06A40" w14:textId="77777777" w:rsidR="00D01F43" w:rsidRDefault="00D01F43" w:rsidP="004A1993">
      <w:pPr>
        <w:pStyle w:val="H2List2"/>
        <w:widowControl/>
        <w:numPr>
          <w:ilvl w:val="0"/>
          <w:numId w:val="35"/>
        </w:numPr>
        <w:tabs>
          <w:tab w:val="clear" w:pos="1890"/>
        </w:tabs>
        <w:spacing w:before="240"/>
        <w:ind w:right="0"/>
        <w:contextualSpacing/>
      </w:pPr>
      <w:r w:rsidRPr="005602B6">
        <w:t xml:space="preserve">Provides </w:t>
      </w:r>
      <w:r>
        <w:t>role based user</w:t>
      </w:r>
      <w:r w:rsidRPr="005602B6">
        <w:t xml:space="preserve"> training </w:t>
      </w:r>
      <w:r>
        <w:t>and support</w:t>
      </w:r>
      <w:r w:rsidRPr="005602B6">
        <w:t xml:space="preserve">; </w:t>
      </w:r>
    </w:p>
    <w:p w14:paraId="648906F1" w14:textId="77777777" w:rsidR="00D01F43" w:rsidRPr="005602B6" w:rsidRDefault="00D01F43" w:rsidP="004A1993">
      <w:pPr>
        <w:pStyle w:val="H2List2"/>
        <w:widowControl/>
        <w:numPr>
          <w:ilvl w:val="0"/>
          <w:numId w:val="35"/>
        </w:numPr>
        <w:tabs>
          <w:tab w:val="clear" w:pos="1890"/>
        </w:tabs>
        <w:spacing w:before="240"/>
        <w:ind w:right="0"/>
        <w:contextualSpacing/>
      </w:pPr>
      <w:r>
        <w:t xml:space="preserve">Describes the process for accessing SMEs; </w:t>
      </w:r>
      <w:r w:rsidRPr="005602B6">
        <w:t xml:space="preserve">and </w:t>
      </w:r>
    </w:p>
    <w:p w14:paraId="77DC48C1" w14:textId="77777777" w:rsidR="00D01F43" w:rsidRPr="005602B6" w:rsidRDefault="00D01F43" w:rsidP="004A1993">
      <w:pPr>
        <w:pStyle w:val="H2List2"/>
        <w:widowControl/>
        <w:numPr>
          <w:ilvl w:val="0"/>
          <w:numId w:val="35"/>
        </w:numPr>
        <w:tabs>
          <w:tab w:val="clear" w:pos="1890"/>
        </w:tabs>
        <w:spacing w:before="240"/>
        <w:ind w:right="0"/>
        <w:contextualSpacing/>
      </w:pPr>
      <w:r w:rsidRPr="005602B6">
        <w:t>Provides a mechanism for tracking completion of training</w:t>
      </w:r>
      <w:r>
        <w:t xml:space="preserve"> and assistance</w:t>
      </w:r>
      <w:r w:rsidRPr="005602B6">
        <w:t>.</w:t>
      </w:r>
    </w:p>
    <w:p w14:paraId="58E001F5" w14:textId="34ECCE72" w:rsidR="00D01F43" w:rsidRPr="00545689" w:rsidRDefault="00A715BD" w:rsidP="00A715BD">
      <w:pPr>
        <w:spacing w:before="240" w:after="120"/>
        <w:ind w:left="360"/>
        <w:rPr>
          <w:rFonts w:ascii="Times New Roman" w:hAnsi="Times New Roman" w:cs="Times New Roman"/>
          <w:b/>
          <w:sz w:val="24"/>
          <w:szCs w:val="24"/>
        </w:rPr>
      </w:pPr>
      <w:r w:rsidRPr="00545689">
        <w:rPr>
          <w:rFonts w:ascii="Times New Roman" w:hAnsi="Times New Roman" w:cs="Times New Roman"/>
          <w:b/>
          <w:sz w:val="24"/>
          <w:szCs w:val="24"/>
        </w:rPr>
        <w:t xml:space="preserve">10.2   </w:t>
      </w:r>
      <w:r w:rsidR="00D01F43" w:rsidRPr="00545689">
        <w:rPr>
          <w:rFonts w:ascii="Times New Roman" w:hAnsi="Times New Roman" w:cs="Times New Roman"/>
          <w:b/>
          <w:sz w:val="24"/>
          <w:szCs w:val="24"/>
        </w:rPr>
        <w:t>Training Materials</w:t>
      </w:r>
    </w:p>
    <w:p w14:paraId="24B7F8EF" w14:textId="77777777" w:rsidR="00D01F43" w:rsidRDefault="00D01F43" w:rsidP="00D01F43">
      <w:pPr>
        <w:pStyle w:val="H2Normal"/>
      </w:pPr>
      <w:r w:rsidRPr="005602B6">
        <w:t xml:space="preserve">The </w:t>
      </w:r>
      <w:r>
        <w:t>C</w:t>
      </w:r>
      <w:r w:rsidRPr="005602B6">
        <w:t xml:space="preserve">ontractor </w:t>
      </w:r>
      <w:r>
        <w:t>shall</w:t>
      </w:r>
      <w:r w:rsidRPr="005602B6">
        <w:t xml:space="preserve"> provide content and materials in agreed upon formats </w:t>
      </w:r>
      <w:r>
        <w:t>with</w:t>
      </w:r>
      <w:r w:rsidRPr="005602B6">
        <w:t xml:space="preserve"> State approval for each </w:t>
      </w:r>
      <w:r>
        <w:t>training</w:t>
      </w:r>
      <w:r w:rsidRPr="005602B6">
        <w:t xml:space="preserve"> tailored to the </w:t>
      </w:r>
      <w:r>
        <w:t>QA</w:t>
      </w:r>
      <w:r w:rsidRPr="005602B6">
        <w:t xml:space="preserve"> configuration and contents.</w:t>
      </w:r>
    </w:p>
    <w:p w14:paraId="40D5B600" w14:textId="6C9F0019" w:rsidR="00D01F43" w:rsidRPr="00545689" w:rsidRDefault="00A715BD" w:rsidP="00A715BD">
      <w:pPr>
        <w:spacing w:before="240" w:after="120"/>
        <w:ind w:left="360"/>
        <w:rPr>
          <w:sz w:val="24"/>
          <w:szCs w:val="24"/>
        </w:rPr>
      </w:pPr>
      <w:r w:rsidRPr="00545689">
        <w:rPr>
          <w:rFonts w:ascii="Times New Roman" w:hAnsi="Times New Roman" w:cs="Times New Roman"/>
          <w:b/>
          <w:sz w:val="24"/>
          <w:szCs w:val="24"/>
        </w:rPr>
        <w:t xml:space="preserve">10.3  </w:t>
      </w:r>
      <w:r w:rsidR="00D01F43" w:rsidRPr="00545689">
        <w:rPr>
          <w:rFonts w:ascii="Times New Roman" w:hAnsi="Times New Roman" w:cs="Times New Roman"/>
          <w:b/>
          <w:sz w:val="24"/>
          <w:szCs w:val="24"/>
        </w:rPr>
        <w:t>Business</w:t>
      </w:r>
      <w:r w:rsidR="00D01F43" w:rsidRPr="00545689">
        <w:rPr>
          <w:sz w:val="24"/>
          <w:szCs w:val="24"/>
        </w:rPr>
        <w:t xml:space="preserve"> </w:t>
      </w:r>
      <w:r w:rsidRPr="00545689">
        <w:rPr>
          <w:rFonts w:ascii="Times New Roman" w:hAnsi="Times New Roman" w:cs="Times New Roman"/>
          <w:b/>
          <w:sz w:val="24"/>
          <w:szCs w:val="24"/>
        </w:rPr>
        <w:t>User Manual</w:t>
      </w:r>
    </w:p>
    <w:p w14:paraId="61B3FB49" w14:textId="77777777" w:rsidR="00D01F43" w:rsidRPr="005602B6" w:rsidRDefault="00D01F43" w:rsidP="00D01F43">
      <w:pPr>
        <w:pStyle w:val="H2Normal"/>
      </w:pPr>
      <w:r w:rsidRPr="005602B6">
        <w:t xml:space="preserve">The Contractor must provide a Business User Manual to guide Stakeholder staff with the </w:t>
      </w:r>
      <w:r>
        <w:t>use</w:t>
      </w:r>
      <w:r w:rsidRPr="005602B6">
        <w:t xml:space="preserve"> </w:t>
      </w:r>
      <w:r>
        <w:t>of all QA business services</w:t>
      </w:r>
      <w:r w:rsidRPr="005602B6">
        <w:t xml:space="preserve">. The Contractor must provide online help and documentation that supports Stakeholder-specific business use of the </w:t>
      </w:r>
      <w:r>
        <w:t>QA tools</w:t>
      </w:r>
      <w:r w:rsidRPr="005602B6">
        <w:t xml:space="preserve"> and provides guidance to end Users in correct execution of </w:t>
      </w:r>
      <w:r>
        <w:t>U</w:t>
      </w:r>
      <w:r w:rsidRPr="005602B6">
        <w:t xml:space="preserve">ser-performed application maintenance and report configuration activities. </w:t>
      </w:r>
    </w:p>
    <w:p w14:paraId="50BBFED4" w14:textId="77777777" w:rsidR="00D01F43" w:rsidRPr="005602B6" w:rsidRDefault="00D01F43" w:rsidP="008E067E">
      <w:pPr>
        <w:pStyle w:val="H2Normal"/>
        <w:spacing w:after="0"/>
      </w:pPr>
      <w:r>
        <w:t>The Business User Manual must be delivered 30 days prior to UAT for use during UAT.</w:t>
      </w:r>
      <w:r>
        <w:br/>
      </w:r>
    </w:p>
    <w:p w14:paraId="572BE6A7" w14:textId="77777777" w:rsidR="00D01F43" w:rsidRPr="00545689" w:rsidRDefault="00D01F43" w:rsidP="004A1993">
      <w:pPr>
        <w:pStyle w:val="ListParagraph"/>
        <w:numPr>
          <w:ilvl w:val="0"/>
          <w:numId w:val="58"/>
        </w:numPr>
        <w:rPr>
          <w:rFonts w:ascii="Times New Roman" w:hAnsi="Times New Roman" w:cs="Times New Roman"/>
          <w:b/>
          <w:sz w:val="24"/>
          <w:szCs w:val="24"/>
        </w:rPr>
      </w:pPr>
      <w:bookmarkStart w:id="457" w:name="_Toc460422061"/>
      <w:bookmarkStart w:id="458" w:name="_Toc461720728"/>
      <w:bookmarkStart w:id="459" w:name="_Toc462243725"/>
      <w:bookmarkStart w:id="460" w:name="_Toc476143121"/>
      <w:r w:rsidRPr="00545689">
        <w:rPr>
          <w:rFonts w:ascii="Times New Roman" w:hAnsi="Times New Roman" w:cs="Times New Roman"/>
          <w:b/>
          <w:sz w:val="24"/>
          <w:szCs w:val="24"/>
        </w:rPr>
        <w:t>Support and Maintenance</w:t>
      </w:r>
      <w:bookmarkEnd w:id="457"/>
      <w:bookmarkEnd w:id="458"/>
      <w:bookmarkEnd w:id="459"/>
      <w:bookmarkEnd w:id="460"/>
    </w:p>
    <w:p w14:paraId="4A3C7420" w14:textId="77777777" w:rsidR="00D01F43" w:rsidRPr="005602B6" w:rsidRDefault="00D01F43" w:rsidP="00D01F43">
      <w:pPr>
        <w:pStyle w:val="H1Normal"/>
      </w:pPr>
      <w:r w:rsidRPr="005602B6">
        <w:t xml:space="preserve">The Contractor is required to provide all support required to operate and maintain </w:t>
      </w:r>
      <w:r>
        <w:t>its</w:t>
      </w:r>
      <w:r w:rsidRPr="005602B6">
        <w:t xml:space="preserve"> </w:t>
      </w:r>
      <w:r>
        <w:t>business services</w:t>
      </w:r>
      <w:r w:rsidRPr="005602B6">
        <w:t xml:space="preserve"> over the contract life, including </w:t>
      </w:r>
      <w:r>
        <w:t>creating</w:t>
      </w:r>
      <w:r w:rsidRPr="005602B6">
        <w:t xml:space="preserve"> and maintaining required documentation. </w:t>
      </w:r>
      <w:r>
        <w:t xml:space="preserve">The </w:t>
      </w:r>
      <w:r w:rsidRPr="005602B6">
        <w:t xml:space="preserve">Contractor </w:t>
      </w:r>
      <w:r>
        <w:t>shall</w:t>
      </w:r>
      <w:r w:rsidRPr="005602B6">
        <w:t xml:space="preserve"> deliver an approach that:</w:t>
      </w:r>
    </w:p>
    <w:p w14:paraId="0C3FD934" w14:textId="77777777" w:rsidR="00D01F43" w:rsidRPr="005602B6" w:rsidRDefault="00D01F43" w:rsidP="004A1993">
      <w:pPr>
        <w:pStyle w:val="H4List1"/>
        <w:numPr>
          <w:ilvl w:val="0"/>
          <w:numId w:val="38"/>
        </w:numPr>
        <w:spacing w:before="240"/>
        <w:ind w:right="0"/>
        <w:contextualSpacing/>
      </w:pPr>
      <w:r w:rsidRPr="005602B6">
        <w:lastRenderedPageBreak/>
        <w:t>Ensures</w:t>
      </w:r>
      <w:r>
        <w:t xml:space="preserve"> that</w:t>
      </w:r>
      <w:r w:rsidRPr="005602B6">
        <w:t xml:space="preserve"> </w:t>
      </w:r>
      <w:r>
        <w:t>its</w:t>
      </w:r>
      <w:r w:rsidRPr="005602B6">
        <w:t xml:space="preserve"> </w:t>
      </w:r>
      <w:r>
        <w:t>services</w:t>
      </w:r>
      <w:r w:rsidRPr="005602B6">
        <w:t xml:space="preserve"> (including all </w:t>
      </w:r>
      <w:r>
        <w:t xml:space="preserve">QA </w:t>
      </w:r>
      <w:r w:rsidRPr="005602B6">
        <w:t>component</w:t>
      </w:r>
      <w:r>
        <w:t>s</w:t>
      </w:r>
      <w:r w:rsidRPr="005602B6">
        <w:t xml:space="preserve">) </w:t>
      </w:r>
      <w:r>
        <w:t>are</w:t>
      </w:r>
      <w:r w:rsidRPr="005602B6">
        <w:t xml:space="preserve"> available twenty-four (24) hours a day, seven (7) days a week, three hundred sixty-five (365) days a year, for 99.9</w:t>
      </w:r>
      <w:r>
        <w:t>99</w:t>
      </w:r>
      <w:r w:rsidRPr="005602B6">
        <w:t>% of the time except for agreed-upon maintenance windows;</w:t>
      </w:r>
    </w:p>
    <w:p w14:paraId="087C50BF" w14:textId="77777777" w:rsidR="00D01F43" w:rsidRPr="005602B6" w:rsidRDefault="00D01F43" w:rsidP="004A1993">
      <w:pPr>
        <w:pStyle w:val="H4List1"/>
        <w:numPr>
          <w:ilvl w:val="0"/>
          <w:numId w:val="38"/>
        </w:numPr>
        <w:spacing w:before="240"/>
        <w:ind w:right="0"/>
        <w:contextualSpacing/>
      </w:pPr>
      <w:r w:rsidRPr="005602B6">
        <w:t xml:space="preserve">Provides appropriate support via a help desk function available during all State business hours for Users and for other MMISR contractors to address questions or issues involving </w:t>
      </w:r>
      <w:r>
        <w:t>its services</w:t>
      </w:r>
      <w:r w:rsidRPr="005602B6">
        <w:t xml:space="preserve"> and interaction across the MMISR Solution;</w:t>
      </w:r>
      <w:r>
        <w:t xml:space="preserve"> and</w:t>
      </w:r>
    </w:p>
    <w:p w14:paraId="24327359" w14:textId="7BEB36C9" w:rsidR="00D01F43" w:rsidRPr="005602B6" w:rsidRDefault="00D01F43" w:rsidP="004A1993">
      <w:pPr>
        <w:pStyle w:val="H4List1"/>
        <w:numPr>
          <w:ilvl w:val="0"/>
          <w:numId w:val="38"/>
        </w:numPr>
        <w:spacing w:before="240"/>
        <w:ind w:right="0"/>
        <w:contextualSpacing/>
      </w:pPr>
      <w:r w:rsidRPr="005602B6">
        <w:t>Complies with service levels (e.g., response times, resolution times, performance levels</w:t>
      </w:r>
      <w:r>
        <w:t>, issue resolution and prevention</w:t>
      </w:r>
      <w:r w:rsidRPr="005602B6">
        <w:t>) agreed upon with the State</w:t>
      </w:r>
      <w:r>
        <w:t xml:space="preserve"> and plans for expanded service capacity as required (see APPENDIX K – HHS 2020 Performance Measures).</w:t>
      </w:r>
    </w:p>
    <w:p w14:paraId="3E7FED81" w14:textId="7E50BC07" w:rsidR="00D01F43" w:rsidRPr="00545689" w:rsidRDefault="00545689" w:rsidP="00545689">
      <w:pPr>
        <w:ind w:left="360"/>
        <w:rPr>
          <w:rFonts w:ascii="Times New Roman" w:hAnsi="Times New Roman" w:cs="Times New Roman"/>
          <w:b/>
          <w:sz w:val="24"/>
          <w:szCs w:val="24"/>
        </w:rPr>
      </w:pPr>
      <w:bookmarkStart w:id="461" w:name="_Toc460422062"/>
      <w:bookmarkStart w:id="462" w:name="_Toc461720729"/>
      <w:bookmarkStart w:id="463" w:name="_Toc462243726"/>
      <w:bookmarkStart w:id="464" w:name="_Toc476143122"/>
      <w:r w:rsidRPr="00545689">
        <w:rPr>
          <w:rFonts w:ascii="Times New Roman" w:hAnsi="Times New Roman" w:cs="Times New Roman"/>
          <w:b/>
          <w:sz w:val="24"/>
          <w:szCs w:val="24"/>
        </w:rPr>
        <w:t xml:space="preserve">11.1  </w:t>
      </w:r>
      <w:r w:rsidR="00D01F43" w:rsidRPr="00545689">
        <w:rPr>
          <w:rFonts w:ascii="Times New Roman" w:hAnsi="Times New Roman" w:cs="Times New Roman"/>
          <w:b/>
          <w:sz w:val="24"/>
          <w:szCs w:val="24"/>
        </w:rPr>
        <w:t>Operational Stabilization Plan</w:t>
      </w:r>
      <w:bookmarkEnd w:id="461"/>
      <w:bookmarkEnd w:id="462"/>
      <w:bookmarkEnd w:id="463"/>
      <w:bookmarkEnd w:id="464"/>
    </w:p>
    <w:p w14:paraId="4CC75557" w14:textId="77777777" w:rsidR="00D01F43" w:rsidRPr="00545689" w:rsidRDefault="00D01F43" w:rsidP="00D01F43">
      <w:pPr>
        <w:pStyle w:val="H2Normal"/>
      </w:pPr>
      <w:r w:rsidRPr="00545689">
        <w:t>The Contractor must provide to the State a detailed task plan, including a readiness checklist and resource assignments, to support moving QA into production.</w:t>
      </w:r>
    </w:p>
    <w:p w14:paraId="1621BE87" w14:textId="77777777" w:rsidR="00D01F43" w:rsidRPr="00545689" w:rsidRDefault="00D01F43" w:rsidP="00D01F43">
      <w:pPr>
        <w:pStyle w:val="H2Normal"/>
      </w:pPr>
      <w:bookmarkStart w:id="465" w:name="_Toc460422065"/>
      <w:bookmarkStart w:id="466" w:name="_Toc461720732"/>
      <w:bookmarkStart w:id="467" w:name="_Toc462243727"/>
      <w:bookmarkStart w:id="468" w:name="_Toc476143123"/>
      <w:r w:rsidRPr="00545689">
        <w:t>The go-live task plan must be delivered 30 days before UAT and be updated after UAT is complete, based on lessons learned from UAT.</w:t>
      </w:r>
      <w:bookmarkStart w:id="469" w:name="_Toc460422068"/>
      <w:bookmarkStart w:id="470" w:name="_Toc461720735"/>
      <w:bookmarkStart w:id="471" w:name="_Toc462243728"/>
      <w:bookmarkStart w:id="472" w:name="_Toc476143124"/>
      <w:bookmarkEnd w:id="465"/>
      <w:bookmarkEnd w:id="466"/>
      <w:bookmarkEnd w:id="467"/>
      <w:bookmarkEnd w:id="468"/>
    </w:p>
    <w:p w14:paraId="2797054E" w14:textId="2415D7E6" w:rsidR="00D01F43" w:rsidRPr="00545689" w:rsidRDefault="00545689" w:rsidP="00545689">
      <w:pPr>
        <w:ind w:left="360"/>
        <w:rPr>
          <w:rFonts w:ascii="Times New Roman" w:hAnsi="Times New Roman" w:cs="Times New Roman"/>
          <w:b/>
          <w:sz w:val="24"/>
          <w:szCs w:val="24"/>
        </w:rPr>
      </w:pPr>
      <w:bookmarkStart w:id="473" w:name="_Toc460422071"/>
      <w:bookmarkStart w:id="474" w:name="_Toc461720738"/>
      <w:bookmarkStart w:id="475" w:name="_Toc462243729"/>
      <w:bookmarkStart w:id="476" w:name="_Toc476143125"/>
      <w:bookmarkEnd w:id="469"/>
      <w:bookmarkEnd w:id="470"/>
      <w:bookmarkEnd w:id="471"/>
      <w:bookmarkEnd w:id="472"/>
      <w:r w:rsidRPr="00545689">
        <w:rPr>
          <w:rFonts w:ascii="Times New Roman" w:hAnsi="Times New Roman" w:cs="Times New Roman"/>
          <w:b/>
          <w:sz w:val="24"/>
          <w:szCs w:val="24"/>
        </w:rPr>
        <w:t xml:space="preserve">11.2  </w:t>
      </w:r>
      <w:r w:rsidR="00D01F43" w:rsidRPr="00545689">
        <w:rPr>
          <w:rFonts w:ascii="Times New Roman" w:hAnsi="Times New Roman" w:cs="Times New Roman"/>
          <w:b/>
          <w:sz w:val="24"/>
          <w:szCs w:val="24"/>
        </w:rPr>
        <w:t>QA in Operational Use</w:t>
      </w:r>
      <w:bookmarkEnd w:id="473"/>
      <w:bookmarkEnd w:id="474"/>
      <w:bookmarkEnd w:id="475"/>
      <w:bookmarkEnd w:id="476"/>
    </w:p>
    <w:p w14:paraId="67B34704" w14:textId="77777777" w:rsidR="00D01F43" w:rsidRDefault="00D01F43" w:rsidP="00D01F43">
      <w:pPr>
        <w:pStyle w:val="H2Normal"/>
      </w:pPr>
      <w:r w:rsidRPr="00545689">
        <w:t>The Contractor must provide all functioning business services configured to meet the State’s functional requirements, loaded with data per the Conversion Plan and updated regularly from source systems per the Interface Plan.</w:t>
      </w:r>
    </w:p>
    <w:p w14:paraId="63B861CE" w14:textId="77777777" w:rsidR="00D01F43" w:rsidRPr="005602B6" w:rsidRDefault="00D01F43" w:rsidP="00D01F43">
      <w:pPr>
        <w:pStyle w:val="H2Normal"/>
      </w:pPr>
      <w:r w:rsidRPr="005602B6">
        <w:t xml:space="preserve">The Contractor must </w:t>
      </w:r>
      <w:r w:rsidRPr="009D5F2C">
        <w:t>co</w:t>
      </w:r>
      <w:r>
        <w:t>ordinate with the SI Contractor to e</w:t>
      </w:r>
      <w:r w:rsidRPr="009D5F2C">
        <w:t>nsure all components</w:t>
      </w:r>
      <w:r>
        <w:t xml:space="preserve"> </w:t>
      </w:r>
      <w:r w:rsidRPr="009D5F2C">
        <w:t>integrate with the MMISR</w:t>
      </w:r>
      <w:r>
        <w:t xml:space="preserve"> Solution</w:t>
      </w:r>
      <w:r w:rsidRPr="009D5F2C">
        <w:t>.</w:t>
      </w:r>
    </w:p>
    <w:p w14:paraId="338D179E" w14:textId="56E74C7A" w:rsidR="00D01F43" w:rsidRPr="00545689" w:rsidRDefault="00545689" w:rsidP="00545689">
      <w:pPr>
        <w:ind w:left="360"/>
        <w:rPr>
          <w:rFonts w:ascii="Times New Roman" w:hAnsi="Times New Roman" w:cs="Times New Roman"/>
          <w:b/>
          <w:sz w:val="24"/>
          <w:szCs w:val="24"/>
        </w:rPr>
      </w:pPr>
      <w:bookmarkStart w:id="477" w:name="_Toc460422077"/>
      <w:bookmarkStart w:id="478" w:name="_Toc461720744"/>
      <w:bookmarkStart w:id="479" w:name="_Toc462243731"/>
      <w:bookmarkStart w:id="480" w:name="_Toc476143127"/>
      <w:r>
        <w:rPr>
          <w:rFonts w:ascii="Times New Roman" w:hAnsi="Times New Roman" w:cs="Times New Roman"/>
          <w:b/>
          <w:sz w:val="24"/>
          <w:szCs w:val="24"/>
        </w:rPr>
        <w:t xml:space="preserve">11.3  </w:t>
      </w:r>
      <w:r w:rsidR="00D01F43" w:rsidRPr="00545689">
        <w:rPr>
          <w:rFonts w:ascii="Times New Roman" w:hAnsi="Times New Roman" w:cs="Times New Roman"/>
          <w:b/>
          <w:sz w:val="24"/>
          <w:szCs w:val="24"/>
        </w:rPr>
        <w:t>QA Business Services Support</w:t>
      </w:r>
      <w:bookmarkEnd w:id="477"/>
      <w:bookmarkEnd w:id="478"/>
      <w:bookmarkEnd w:id="479"/>
      <w:bookmarkEnd w:id="480"/>
    </w:p>
    <w:p w14:paraId="46CFE4EF" w14:textId="77777777" w:rsidR="00D01F43" w:rsidRPr="001A7265" w:rsidRDefault="00D01F43" w:rsidP="00D01F43">
      <w:pPr>
        <w:pStyle w:val="H2Normal"/>
      </w:pPr>
      <w:r w:rsidRPr="001A7265">
        <w:t>The Contractor must provide the State with ongoing QA business services support to include troubleshooting and problem resolution. The Contractor must adhere to the Service Level Agreements defined in APPENDIX K-HHS 2020 Performance Measures</w:t>
      </w:r>
      <w:r>
        <w:t>.</w:t>
      </w:r>
    </w:p>
    <w:p w14:paraId="308E8B2D" w14:textId="6DBA1C92" w:rsidR="00D01F43" w:rsidRPr="00545689" w:rsidRDefault="00545689" w:rsidP="00545689">
      <w:pPr>
        <w:ind w:left="360"/>
        <w:rPr>
          <w:rFonts w:ascii="Times New Roman" w:hAnsi="Times New Roman" w:cs="Times New Roman"/>
          <w:b/>
          <w:sz w:val="24"/>
          <w:szCs w:val="24"/>
        </w:rPr>
      </w:pPr>
      <w:bookmarkStart w:id="481" w:name="_Toc462243732"/>
      <w:bookmarkStart w:id="482" w:name="_Toc476143128"/>
      <w:r>
        <w:rPr>
          <w:rFonts w:ascii="Times New Roman" w:hAnsi="Times New Roman" w:cs="Times New Roman"/>
          <w:b/>
          <w:sz w:val="24"/>
          <w:szCs w:val="24"/>
        </w:rPr>
        <w:t xml:space="preserve">11.4  </w:t>
      </w:r>
      <w:r w:rsidR="00D01F43" w:rsidRPr="00545689">
        <w:rPr>
          <w:rFonts w:ascii="Times New Roman" w:hAnsi="Times New Roman" w:cs="Times New Roman"/>
          <w:b/>
          <w:sz w:val="24"/>
          <w:szCs w:val="24"/>
        </w:rPr>
        <w:t xml:space="preserve"> Performance Analysis and Reporting</w:t>
      </w:r>
      <w:bookmarkEnd w:id="481"/>
      <w:bookmarkEnd w:id="482"/>
    </w:p>
    <w:p w14:paraId="677E1BD5" w14:textId="77777777" w:rsidR="00D01F43" w:rsidRPr="001A7265" w:rsidRDefault="00D01F43" w:rsidP="00D01F43">
      <w:pPr>
        <w:pStyle w:val="H2Normal"/>
      </w:pPr>
      <w:r w:rsidRPr="001A7265">
        <w:t>The Contractor must conduct performance monitoring utilizing tools and reporting that compl</w:t>
      </w:r>
      <w:r>
        <w:t>y</w:t>
      </w:r>
      <w:r w:rsidRPr="001A7265">
        <w:t xml:space="preserve"> with SI tools. Performance metrics include</w:t>
      </w:r>
      <w:r>
        <w:t>,</w:t>
      </w:r>
      <w:r w:rsidRPr="001A7265">
        <w:t xml:space="preserve"> but are not limited to</w:t>
      </w:r>
      <w:r>
        <w:t>,</w:t>
      </w:r>
      <w:r w:rsidRPr="001A7265">
        <w:t xml:space="preserve"> the SLAs defined in APPENDIX K -HHS 2020 Performance Measures</w:t>
      </w:r>
      <w:r>
        <w:t>.</w:t>
      </w:r>
    </w:p>
    <w:p w14:paraId="6BFE9617" w14:textId="52B0EE0D" w:rsidR="00D01F43" w:rsidRPr="00545689" w:rsidRDefault="00545689" w:rsidP="00545689">
      <w:pPr>
        <w:ind w:left="360"/>
        <w:rPr>
          <w:rFonts w:ascii="Times New Roman" w:hAnsi="Times New Roman" w:cs="Times New Roman"/>
          <w:b/>
          <w:sz w:val="24"/>
          <w:szCs w:val="24"/>
        </w:rPr>
      </w:pPr>
      <w:bookmarkStart w:id="483" w:name="_Toc462243733"/>
      <w:bookmarkStart w:id="484" w:name="_Toc476143129"/>
      <w:r>
        <w:rPr>
          <w:rFonts w:ascii="Times New Roman" w:hAnsi="Times New Roman" w:cs="Times New Roman"/>
          <w:b/>
          <w:sz w:val="24"/>
          <w:szCs w:val="24"/>
        </w:rPr>
        <w:t xml:space="preserve">11.5  </w:t>
      </w:r>
      <w:r w:rsidR="00D01F43" w:rsidRPr="00545689">
        <w:rPr>
          <w:rFonts w:ascii="Times New Roman" w:hAnsi="Times New Roman" w:cs="Times New Roman"/>
          <w:b/>
          <w:sz w:val="24"/>
          <w:szCs w:val="24"/>
        </w:rPr>
        <w:t xml:space="preserve">Quality Management </w:t>
      </w:r>
      <w:bookmarkEnd w:id="483"/>
      <w:bookmarkEnd w:id="484"/>
      <w:r w:rsidR="00D01F43" w:rsidRPr="00545689">
        <w:rPr>
          <w:rFonts w:ascii="Times New Roman" w:hAnsi="Times New Roman" w:cs="Times New Roman"/>
          <w:b/>
          <w:sz w:val="24"/>
          <w:szCs w:val="24"/>
        </w:rPr>
        <w:t>Plan</w:t>
      </w:r>
    </w:p>
    <w:p w14:paraId="20D0D6C9" w14:textId="77777777" w:rsidR="00D01F43" w:rsidRPr="005602B6" w:rsidRDefault="00D01F43" w:rsidP="00D01F43">
      <w:pPr>
        <w:pStyle w:val="H2Normal"/>
      </w:pPr>
      <w:r w:rsidRPr="005602B6">
        <w:t xml:space="preserve">The Contractor must </w:t>
      </w:r>
      <w:r>
        <w:t xml:space="preserve">submit a </w:t>
      </w:r>
      <w:r w:rsidRPr="005602B6">
        <w:t xml:space="preserve">Quality Management Plan </w:t>
      </w:r>
      <w:r>
        <w:t>(QMP) for</w:t>
      </w:r>
      <w:r w:rsidRPr="005602B6">
        <w:t xml:space="preserve"> the </w:t>
      </w:r>
      <w:r>
        <w:t>business services that will</w:t>
      </w:r>
      <w:r w:rsidRPr="005602B6">
        <w:t xml:space="preserve"> integrate with the SI Master Quality Management and Quality Assurance Plan. </w:t>
      </w:r>
    </w:p>
    <w:p w14:paraId="06CC9C30" w14:textId="77777777" w:rsidR="00D01F43" w:rsidRPr="005602B6" w:rsidRDefault="00D01F43" w:rsidP="00D01F43">
      <w:pPr>
        <w:pStyle w:val="H2Normal"/>
      </w:pPr>
      <w:r w:rsidRPr="005602B6">
        <w:t xml:space="preserve">The Contractor’s State-approved </w:t>
      </w:r>
      <w:r>
        <w:t>Q</w:t>
      </w:r>
      <w:r w:rsidRPr="00454DF1">
        <w:t>MP</w:t>
      </w:r>
      <w:r w:rsidRPr="005602B6">
        <w:t xml:space="preserve"> must be a guide to an active, independent QM </w:t>
      </w:r>
      <w:r w:rsidRPr="005602B6">
        <w:lastRenderedPageBreak/>
        <w:t xml:space="preserve">program throughout the contract life. The </w:t>
      </w:r>
      <w:r>
        <w:t>QMP</w:t>
      </w:r>
      <w:r w:rsidRPr="005602B6">
        <w:t xml:space="preserve"> must include, but is not limited to, the following:</w:t>
      </w:r>
    </w:p>
    <w:p w14:paraId="729095A2" w14:textId="77777777" w:rsidR="00D01F43" w:rsidRPr="005602B6" w:rsidRDefault="00D01F43" w:rsidP="004A1993">
      <w:pPr>
        <w:pStyle w:val="H2List2"/>
        <w:widowControl/>
        <w:numPr>
          <w:ilvl w:val="0"/>
          <w:numId w:val="36"/>
        </w:numPr>
        <w:tabs>
          <w:tab w:val="clear" w:pos="1890"/>
        </w:tabs>
        <w:spacing w:before="240"/>
        <w:ind w:right="0"/>
        <w:contextualSpacing/>
      </w:pPr>
      <w:r w:rsidRPr="005602B6">
        <w:t>Reporting progress to the State regarding project corrective action plans on all deficiencies identified by the QM staff;</w:t>
      </w:r>
    </w:p>
    <w:p w14:paraId="2FC94A89" w14:textId="77777777" w:rsidR="00D01F43" w:rsidRDefault="00D01F43" w:rsidP="004A1993">
      <w:pPr>
        <w:pStyle w:val="H2List2"/>
        <w:widowControl/>
        <w:numPr>
          <w:ilvl w:val="0"/>
          <w:numId w:val="36"/>
        </w:numPr>
        <w:tabs>
          <w:tab w:val="clear" w:pos="1890"/>
        </w:tabs>
        <w:spacing w:before="240"/>
        <w:ind w:right="0"/>
        <w:contextualSpacing/>
      </w:pPr>
      <w:r w:rsidRPr="005602B6">
        <w:t>Conduct</w:t>
      </w:r>
      <w:r>
        <w:t>ing</w:t>
      </w:r>
      <w:r w:rsidRPr="005602B6">
        <w:t xml:space="preserve"> work groups to support and proactively engage in Continuous Process Improvement (e.g., streamlining costs, reducing risks, streamlining processes, increasing efficiency) and to measure and report on effectiveness of new approaches or processes; </w:t>
      </w:r>
      <w:r>
        <w:t>and</w:t>
      </w:r>
    </w:p>
    <w:p w14:paraId="583D25C9" w14:textId="77777777" w:rsidR="00D01F43" w:rsidRDefault="00D01F43" w:rsidP="004A1993">
      <w:pPr>
        <w:pStyle w:val="H2List2"/>
        <w:widowControl/>
        <w:numPr>
          <w:ilvl w:val="0"/>
          <w:numId w:val="36"/>
        </w:numPr>
        <w:tabs>
          <w:tab w:val="clear" w:pos="1890"/>
        </w:tabs>
        <w:spacing w:before="240"/>
        <w:ind w:right="0"/>
        <w:contextualSpacing/>
      </w:pPr>
      <w:r w:rsidRPr="005602B6">
        <w:t>Regular report</w:t>
      </w:r>
      <w:r>
        <w:t>ing</w:t>
      </w:r>
      <w:r w:rsidRPr="005602B6">
        <w:t xml:space="preserve"> on QM activities, including but not limited to</w:t>
      </w:r>
      <w:r>
        <w:t>,</w:t>
      </w:r>
      <w:r w:rsidRPr="005602B6">
        <w:t xml:space="preserve"> work performed, detailed analyses of QM findings, statistics related to the findings </w:t>
      </w:r>
      <w:r>
        <w:t xml:space="preserve">and </w:t>
      </w:r>
      <w:r w:rsidRPr="005602B6">
        <w:t>corrective action plans and status</w:t>
      </w:r>
      <w:r>
        <w:t xml:space="preserve">es. </w:t>
      </w:r>
    </w:p>
    <w:p w14:paraId="3CDF7CD1" w14:textId="7BA8CFBC" w:rsidR="00D01F43" w:rsidRPr="00545689" w:rsidRDefault="00545689" w:rsidP="00545689">
      <w:pPr>
        <w:pStyle w:val="H1Normal"/>
        <w:spacing w:after="120"/>
        <w:ind w:left="446" w:right="0"/>
        <w:rPr>
          <w:b/>
        </w:rPr>
      </w:pPr>
      <w:r>
        <w:rPr>
          <w:b/>
        </w:rPr>
        <w:t xml:space="preserve">12   </w:t>
      </w:r>
      <w:r w:rsidR="00D01F43" w:rsidRPr="00545689">
        <w:rPr>
          <w:b/>
        </w:rPr>
        <w:t>Business Continuity (BC), Disaster Recovery (DR) and Backup</w:t>
      </w:r>
    </w:p>
    <w:p w14:paraId="64C42DDF" w14:textId="77777777" w:rsidR="00D01F43" w:rsidRPr="001A7265" w:rsidRDefault="00D01F43" w:rsidP="00D01F43">
      <w:pPr>
        <w:pStyle w:val="H1Normal"/>
      </w:pPr>
      <w:r w:rsidRPr="001A7265">
        <w:t>The Contractor must develop, document, coordinate and implement a comprehensive Business Continuity Plan (BCP) that integrates with the SI Contractor’s consolidated disaster recovery plan, standards and processes. The BCP shall include policies and procedures for disaster avoidance, critical partner communications, execution of appropriate business continuity and disaster recovery activities upon discovery of a failure and a continuous improvement process to avoid such failures in the future.</w:t>
      </w:r>
    </w:p>
    <w:p w14:paraId="5520BCF2" w14:textId="77777777" w:rsidR="00D01F43" w:rsidRDefault="00D01F43" w:rsidP="00D01F43">
      <w:pPr>
        <w:pStyle w:val="H1Normal"/>
      </w:pPr>
      <w:r w:rsidRPr="00ED7F23">
        <w:t xml:space="preserve">The Contractor must </w:t>
      </w:r>
      <w:r>
        <w:t>provide a BCP that includes steps the Contractor will perform to ensure business processes continue in the event of service failure. The BCP must be tested annually with the results provided to the State within</w:t>
      </w:r>
      <w:r w:rsidRPr="00C042DC">
        <w:t xml:space="preserve"> </w:t>
      </w:r>
      <w:r>
        <w:t>thirty (30) days.</w:t>
      </w:r>
    </w:p>
    <w:p w14:paraId="63FD7032" w14:textId="77777777" w:rsidR="00D01F43" w:rsidRDefault="00D01F43" w:rsidP="00D01F43">
      <w:pPr>
        <w:pStyle w:val="H1Normal"/>
      </w:pPr>
      <w:r>
        <w:t>The Contractor must maintain, update and annually test the Disaster Recovery Plan (DRP) in coordination with the SI Contractor. Should any deficiencies or breaches be observed in testing, the Contractor will collaborate with the SI to define a proposed corrective action plan for the State to review and approve within thirty (30) days.</w:t>
      </w:r>
    </w:p>
    <w:p w14:paraId="0CC617AB" w14:textId="77777777" w:rsidR="00D01F43" w:rsidRPr="005806DE" w:rsidRDefault="00D01F43" w:rsidP="00D01F43">
      <w:pPr>
        <w:pStyle w:val="H1Normal"/>
      </w:pPr>
      <w:r>
        <w:t>The BCP must comply with CMS requirements and the SLAs defined in APPENDIX K</w:t>
      </w:r>
      <w:r w:rsidRPr="00965CC2">
        <w:t xml:space="preserve"> - HHS 2020 Performance Measures</w:t>
      </w:r>
      <w:r>
        <w:t>.</w:t>
      </w:r>
      <w:r>
        <w:tab/>
      </w:r>
    </w:p>
    <w:p w14:paraId="2686A502" w14:textId="160AF16F" w:rsidR="00D01F43" w:rsidRPr="00545689" w:rsidRDefault="00545689" w:rsidP="00545689">
      <w:pPr>
        <w:pStyle w:val="H1Normal"/>
        <w:spacing w:before="240" w:after="120"/>
        <w:ind w:left="446" w:right="0"/>
        <w:rPr>
          <w:b/>
        </w:rPr>
      </w:pPr>
      <w:bookmarkStart w:id="485" w:name="_Toc462243735"/>
      <w:bookmarkStart w:id="486" w:name="_Toc476143133"/>
      <w:r>
        <w:rPr>
          <w:b/>
        </w:rPr>
        <w:t xml:space="preserve">13  </w:t>
      </w:r>
      <w:r w:rsidR="00D01F43" w:rsidRPr="00545689">
        <w:rPr>
          <w:b/>
        </w:rPr>
        <w:t>Quality Assurance Transition Planning and Management</w:t>
      </w:r>
      <w:bookmarkEnd w:id="485"/>
      <w:bookmarkEnd w:id="486"/>
    </w:p>
    <w:p w14:paraId="167505CF" w14:textId="77777777" w:rsidR="00D01F43" w:rsidRPr="005602B6" w:rsidRDefault="00D01F43" w:rsidP="00D01F43">
      <w:pPr>
        <w:pStyle w:val="H1Normal"/>
      </w:pPr>
      <w:r w:rsidRPr="005602B6">
        <w:t>A smooth and successful transition requires true collaboration and effective communication among</w:t>
      </w:r>
      <w:r>
        <w:t>st</w:t>
      </w:r>
      <w:r w:rsidRPr="005602B6">
        <w:t xml:space="preserve"> </w:t>
      </w:r>
      <w:r>
        <w:t xml:space="preserve">the </w:t>
      </w:r>
      <w:r w:rsidRPr="005602B6">
        <w:t>State, Stakeholders and the Contractor.</w:t>
      </w:r>
    </w:p>
    <w:p w14:paraId="226CA600" w14:textId="77777777" w:rsidR="00D01F43" w:rsidRPr="005602B6" w:rsidRDefault="00D01F43" w:rsidP="00D01F43">
      <w:pPr>
        <w:pStyle w:val="H1Normal"/>
      </w:pPr>
      <w:r w:rsidRPr="005602B6">
        <w:t>Upon request</w:t>
      </w:r>
      <w:r>
        <w:t>,</w:t>
      </w:r>
      <w:r w:rsidRPr="005602B6">
        <w:t xml:space="preserve"> or at least </w:t>
      </w:r>
      <w:r>
        <w:t xml:space="preserve">one hundred and twenty </w:t>
      </w:r>
      <w:r w:rsidRPr="005602B6">
        <w:t>(</w:t>
      </w:r>
      <w:r>
        <w:t>12</w:t>
      </w:r>
      <w:r w:rsidRPr="005602B6">
        <w:t xml:space="preserve">0) days before the contract ends, the Contractor must develop and submit a </w:t>
      </w:r>
      <w:r>
        <w:t>QA</w:t>
      </w:r>
      <w:r w:rsidRPr="005602B6">
        <w:t xml:space="preserve"> Transition Plan that includes, at a minimum:</w:t>
      </w:r>
    </w:p>
    <w:p w14:paraId="3D2912A3" w14:textId="77777777" w:rsidR="00D01F43" w:rsidRPr="005602B6" w:rsidRDefault="00D01F43" w:rsidP="004A1993">
      <w:pPr>
        <w:pStyle w:val="H1List1"/>
        <w:widowControl/>
        <w:numPr>
          <w:ilvl w:val="0"/>
          <w:numId w:val="34"/>
        </w:numPr>
        <w:spacing w:after="0" w:line="240" w:lineRule="auto"/>
        <w:ind w:right="202"/>
        <w:contextualSpacing w:val="0"/>
      </w:pPr>
      <w:r w:rsidRPr="005602B6">
        <w:t>Proposed approach to transition;</w:t>
      </w:r>
    </w:p>
    <w:p w14:paraId="6BBCB960" w14:textId="77777777" w:rsidR="00D01F43" w:rsidRPr="005602B6" w:rsidRDefault="00D01F43" w:rsidP="004A1993">
      <w:pPr>
        <w:pStyle w:val="H1List1"/>
        <w:widowControl/>
        <w:numPr>
          <w:ilvl w:val="0"/>
          <w:numId w:val="34"/>
        </w:numPr>
        <w:spacing w:after="0" w:line="240" w:lineRule="auto"/>
        <w:ind w:right="202"/>
        <w:contextualSpacing w:val="0"/>
      </w:pPr>
      <w:r w:rsidRPr="005602B6">
        <w:t>Transition tasks and activities;</w:t>
      </w:r>
    </w:p>
    <w:p w14:paraId="422080A0" w14:textId="77777777" w:rsidR="00D01F43" w:rsidRPr="005602B6" w:rsidRDefault="00D01F43" w:rsidP="004A1993">
      <w:pPr>
        <w:pStyle w:val="H1List1"/>
        <w:widowControl/>
        <w:numPr>
          <w:ilvl w:val="0"/>
          <w:numId w:val="34"/>
        </w:numPr>
        <w:spacing w:after="0" w:line="240" w:lineRule="auto"/>
        <w:ind w:right="202"/>
        <w:contextualSpacing w:val="0"/>
      </w:pPr>
      <w:r w:rsidRPr="005602B6">
        <w:t>Personnel and level of effort in hours;</w:t>
      </w:r>
    </w:p>
    <w:p w14:paraId="73F35190" w14:textId="77777777" w:rsidR="00D01F43" w:rsidRDefault="00D01F43" w:rsidP="004A1993">
      <w:pPr>
        <w:pStyle w:val="H1List1"/>
        <w:widowControl/>
        <w:numPr>
          <w:ilvl w:val="0"/>
          <w:numId w:val="34"/>
        </w:numPr>
        <w:spacing w:after="0" w:line="240" w:lineRule="auto"/>
        <w:ind w:right="202"/>
        <w:contextualSpacing w:val="0"/>
      </w:pPr>
      <w:r w:rsidRPr="005602B6">
        <w:t xml:space="preserve">Transition schedule, including tasks and activities, start and end dates of each, dependencies, milestones and resources; </w:t>
      </w:r>
    </w:p>
    <w:p w14:paraId="588D008A" w14:textId="77777777" w:rsidR="00D01F43" w:rsidRPr="005602B6" w:rsidRDefault="00D01F43" w:rsidP="004A1993">
      <w:pPr>
        <w:pStyle w:val="H1List1"/>
        <w:widowControl/>
        <w:numPr>
          <w:ilvl w:val="0"/>
          <w:numId w:val="34"/>
        </w:numPr>
        <w:spacing w:after="0" w:line="240" w:lineRule="auto"/>
        <w:ind w:right="202"/>
        <w:contextualSpacing w:val="0"/>
      </w:pPr>
      <w:r>
        <w:t>List of all QA business service documentation and schedules for updating documentation before transition; and</w:t>
      </w:r>
    </w:p>
    <w:p w14:paraId="345A9875" w14:textId="77777777" w:rsidR="00D01F43" w:rsidRDefault="00D01F43" w:rsidP="004A1993">
      <w:pPr>
        <w:pStyle w:val="H1List1"/>
        <w:widowControl/>
        <w:numPr>
          <w:ilvl w:val="0"/>
          <w:numId w:val="34"/>
        </w:numPr>
        <w:spacing w:after="0" w:line="240" w:lineRule="auto"/>
        <w:ind w:right="202"/>
        <w:contextualSpacing w:val="0"/>
      </w:pPr>
      <w:r w:rsidRPr="005602B6">
        <w:t>Any requirements for State or other MMISR contractor participation.</w:t>
      </w:r>
    </w:p>
    <w:p w14:paraId="5B962453" w14:textId="77777777" w:rsidR="00D01F43" w:rsidRPr="005602B6" w:rsidRDefault="00D01F43" w:rsidP="00D01F43">
      <w:pPr>
        <w:pStyle w:val="H1Normal"/>
      </w:pPr>
      <w:r w:rsidRPr="005602B6">
        <w:lastRenderedPageBreak/>
        <w:t xml:space="preserve">The </w:t>
      </w:r>
      <w:r>
        <w:t>QA</w:t>
      </w:r>
      <w:r w:rsidRPr="005602B6">
        <w:t xml:space="preserve"> Transition Plan must take into consideration HSD-provided and other applicable State requirements. After the State has agreed upon </w:t>
      </w:r>
      <w:r>
        <w:t>to the</w:t>
      </w:r>
      <w:r w:rsidRPr="005602B6">
        <w:t xml:space="preserve"> Contractor’s </w:t>
      </w:r>
      <w:r>
        <w:t>QA</w:t>
      </w:r>
      <w:r w:rsidRPr="005602B6">
        <w:t xml:space="preserve"> Transition Plan, the Contractor must implement the plan to transition the </w:t>
      </w:r>
      <w:r>
        <w:t xml:space="preserve">QA module </w:t>
      </w:r>
      <w:r w:rsidRPr="005602B6">
        <w:t>to the State or to another contractor, as required.</w:t>
      </w:r>
    </w:p>
    <w:p w14:paraId="29FC5813" w14:textId="293B3F90" w:rsidR="00D01F43" w:rsidRPr="00545689" w:rsidRDefault="00545689" w:rsidP="00545689">
      <w:pPr>
        <w:pStyle w:val="H1Normal"/>
        <w:spacing w:before="240" w:after="120"/>
        <w:ind w:left="446" w:right="0"/>
        <w:rPr>
          <w:b/>
        </w:rPr>
      </w:pPr>
      <w:bookmarkStart w:id="487" w:name="_Toc460422080"/>
      <w:bookmarkStart w:id="488" w:name="_Toc461720747"/>
      <w:bookmarkStart w:id="489" w:name="_Toc462243736"/>
      <w:bookmarkStart w:id="490" w:name="_Toc476143134"/>
      <w:r>
        <w:rPr>
          <w:b/>
        </w:rPr>
        <w:t xml:space="preserve">14  </w:t>
      </w:r>
      <w:r w:rsidR="00D01F43" w:rsidRPr="00545689">
        <w:rPr>
          <w:b/>
        </w:rPr>
        <w:t>Certification</w:t>
      </w:r>
      <w:bookmarkEnd w:id="487"/>
      <w:bookmarkEnd w:id="488"/>
      <w:bookmarkEnd w:id="489"/>
      <w:bookmarkEnd w:id="490"/>
    </w:p>
    <w:p w14:paraId="50CB9529" w14:textId="77777777" w:rsidR="00D01F43" w:rsidRPr="001F105B" w:rsidRDefault="00D01F43" w:rsidP="00D01F43">
      <w:pPr>
        <w:pStyle w:val="H1Normal"/>
      </w:pPr>
      <w:r w:rsidRPr="001F105B">
        <w:t xml:space="preserve">The Contractor </w:t>
      </w:r>
      <w:r>
        <w:t>shall</w:t>
      </w:r>
      <w:r w:rsidRPr="001F105B">
        <w:t xml:space="preserve"> perform all services necessary to fully implement </w:t>
      </w:r>
      <w:r>
        <w:t>its</w:t>
      </w:r>
      <w:r w:rsidRPr="001F105B">
        <w:t xml:space="preserve"> </w:t>
      </w:r>
      <w:r>
        <w:t xml:space="preserve">QA components </w:t>
      </w:r>
      <w:r w:rsidRPr="001F105B">
        <w:t xml:space="preserve">and to support attainment of State and Federally required Certifications as well as various compliance audits on a periodic basis. It is the stated goal of HSD that it will attain </w:t>
      </w:r>
      <w:r>
        <w:t>CMS C</w:t>
      </w:r>
      <w:r w:rsidRPr="001F105B">
        <w:t xml:space="preserve">ertification </w:t>
      </w:r>
      <w:r>
        <w:t xml:space="preserve">and </w:t>
      </w:r>
      <w:r w:rsidRPr="001F105B">
        <w:t xml:space="preserve">MITA </w:t>
      </w:r>
      <w:r>
        <w:t xml:space="preserve">Maturity </w:t>
      </w:r>
      <w:r w:rsidRPr="001F105B">
        <w:t>Level 4</w:t>
      </w:r>
      <w:r>
        <w:t>. T</w:t>
      </w:r>
      <w:r w:rsidRPr="001F105B">
        <w:t xml:space="preserve">he Contractor must take all required steps to support that </w:t>
      </w:r>
      <w:r>
        <w:t>effort</w:t>
      </w:r>
      <w:r w:rsidRPr="001F105B">
        <w:t xml:space="preserve">. </w:t>
      </w:r>
    </w:p>
    <w:p w14:paraId="2D2631F1" w14:textId="77777777" w:rsidR="00D01F43" w:rsidRDefault="00D01F43" w:rsidP="00D01F43">
      <w:pPr>
        <w:pStyle w:val="H1Normal"/>
      </w:pPr>
      <w:r w:rsidRPr="005602B6">
        <w:t xml:space="preserve">The Contractor must provide necessary support and documentation for </w:t>
      </w:r>
      <w:r>
        <w:t>all</w:t>
      </w:r>
      <w:r w:rsidRPr="005602B6">
        <w:t xml:space="preserve"> </w:t>
      </w:r>
      <w:r>
        <w:t>QA business services</w:t>
      </w:r>
      <w:r w:rsidRPr="005602B6">
        <w:t xml:space="preserve"> to meet CMS </w:t>
      </w:r>
      <w:r>
        <w:t>C</w:t>
      </w:r>
      <w:r w:rsidRPr="005602B6">
        <w:t>ertification</w:t>
      </w:r>
      <w:r>
        <w:t xml:space="preserve"> and other oversight agencies, as required</w:t>
      </w:r>
      <w:r w:rsidRPr="005602B6">
        <w:t xml:space="preserve">. </w:t>
      </w:r>
      <w:r>
        <w:t>For each review cycle, the</w:t>
      </w:r>
      <w:r w:rsidRPr="005602B6">
        <w:t xml:space="preserve"> Contractor must create</w:t>
      </w:r>
      <w:r>
        <w:t xml:space="preserve"> and provide</w:t>
      </w:r>
      <w:r w:rsidRPr="005602B6">
        <w:t xml:space="preserve"> all required documentation</w:t>
      </w:r>
      <w:r>
        <w:t xml:space="preserve"> (e.g. artifacts and evidence) </w:t>
      </w:r>
      <w:r w:rsidRPr="00AF5A62">
        <w:t xml:space="preserve">of its </w:t>
      </w:r>
      <w:r>
        <w:t>s</w:t>
      </w:r>
      <w:r w:rsidRPr="00AF5A62">
        <w:t>ervices</w:t>
      </w:r>
      <w:r w:rsidRPr="005602B6">
        <w:t xml:space="preserve"> needed to support CMS Certification</w:t>
      </w:r>
      <w:r>
        <w:t xml:space="preserve"> to the SI Contractor and the State Certification Lead</w:t>
      </w:r>
      <w:r w:rsidRPr="005602B6">
        <w:t xml:space="preserve">. The Contractor is responsible for supporting HSD through the CMS Certification </w:t>
      </w:r>
      <w:r>
        <w:t xml:space="preserve">process </w:t>
      </w:r>
      <w:r w:rsidRPr="005602B6">
        <w:t xml:space="preserve">and for taking any corrective actions, completing additional documentation, participating in meetings or presentations and such other work as may be required to ensure CMS Certification is received. Offerors </w:t>
      </w:r>
      <w:r>
        <w:t>shall</w:t>
      </w:r>
      <w:r w:rsidRPr="005602B6">
        <w:t xml:space="preserve"> refer to CMS Certification guidelines, updated </w:t>
      </w:r>
      <w:r>
        <w:t>July</w:t>
      </w:r>
      <w:r w:rsidRPr="005602B6">
        <w:t xml:space="preserve"> 201</w:t>
      </w:r>
      <w:r>
        <w:t>7</w:t>
      </w:r>
      <w:r w:rsidRPr="005602B6">
        <w:t xml:space="preserve">, at </w:t>
      </w:r>
      <w:proofErr w:type="spellStart"/>
      <w:r>
        <w:t>at</w:t>
      </w:r>
      <w:proofErr w:type="spellEnd"/>
      <w:r>
        <w:t xml:space="preserve"> </w:t>
      </w:r>
      <w:hyperlink r:id="rId43">
        <w:r>
          <w:rPr>
            <w:color w:val="0000FF"/>
            <w:spacing w:val="-1"/>
            <w:u w:val="single" w:color="0000FF"/>
          </w:rPr>
          <w:t>https://www.</w:t>
        </w:r>
      </w:hyperlink>
      <w:r>
        <w:rPr>
          <w:color w:val="0000FF"/>
          <w:spacing w:val="-1"/>
          <w:u w:val="single" w:color="0000FF"/>
        </w:rPr>
        <w:t>me</w:t>
      </w:r>
      <w:hyperlink r:id="rId44">
        <w:r>
          <w:rPr>
            <w:color w:val="0000FF"/>
            <w:spacing w:val="-1"/>
            <w:u w:val="single" w:color="0000FF"/>
          </w:rPr>
          <w:t>dicaid.gov/m</w:t>
        </w:r>
      </w:hyperlink>
      <w:r>
        <w:rPr>
          <w:color w:val="0000FF"/>
          <w:spacing w:val="-1"/>
          <w:u w:val="single" w:color="0000FF"/>
        </w:rPr>
        <w:t>e</w:t>
      </w:r>
      <w:hyperlink r:id="rId45">
        <w:r>
          <w:rPr>
            <w:color w:val="0000FF"/>
            <w:spacing w:val="-1"/>
            <w:u w:val="single" w:color="0000FF"/>
          </w:rPr>
          <w:t>dicaid/data-and-system</w:t>
        </w:r>
      </w:hyperlink>
      <w:r>
        <w:rPr>
          <w:color w:val="0000FF"/>
          <w:spacing w:val="-1"/>
          <w:u w:val="single" w:color="0000FF"/>
        </w:rPr>
        <w:t>s/m</w:t>
      </w:r>
      <w:hyperlink r:id="rId46">
        <w:r>
          <w:rPr>
            <w:color w:val="0000FF"/>
            <w:spacing w:val="-1"/>
            <w:u w:val="single" w:color="0000FF"/>
          </w:rPr>
          <w:t>ect/index.h</w:t>
        </w:r>
      </w:hyperlink>
      <w:r>
        <w:rPr>
          <w:color w:val="0000FF"/>
          <w:spacing w:val="-1"/>
          <w:u w:val="single" w:color="0000FF"/>
        </w:rPr>
        <w:t>tm</w:t>
      </w:r>
      <w:hyperlink r:id="rId47">
        <w:r>
          <w:rPr>
            <w:color w:val="0000FF"/>
            <w:spacing w:val="-1"/>
            <w:u w:val="single" w:color="0000FF"/>
          </w:rPr>
          <w:t>l</w:t>
        </w:r>
        <w:r>
          <w:rPr>
            <w:spacing w:val="-1"/>
          </w:rPr>
          <w:t>.</w:t>
        </w:r>
      </w:hyperlink>
      <w:r>
        <w:t xml:space="preserve"> </w:t>
      </w:r>
    </w:p>
    <w:p w14:paraId="2D56C18B" w14:textId="77777777" w:rsidR="00D01F43" w:rsidRPr="005C7E7B" w:rsidRDefault="00D01F43" w:rsidP="00D01F43">
      <w:pPr>
        <w:pStyle w:val="H2Normal"/>
      </w:pPr>
    </w:p>
    <w:p w14:paraId="57CA13DD" w14:textId="4C6933B0" w:rsidR="00D01F43" w:rsidRDefault="00D01F43">
      <w:pPr>
        <w:rPr>
          <w:rFonts w:ascii="Times New Roman" w:hAnsi="Times New Roman" w:cs="Times New Roman"/>
          <w:szCs w:val="24"/>
        </w:rPr>
      </w:pPr>
      <w:r>
        <w:rPr>
          <w:rFonts w:ascii="Times New Roman" w:hAnsi="Times New Roman" w:cs="Times New Roman"/>
          <w:szCs w:val="24"/>
        </w:rPr>
        <w:br w:type="page"/>
      </w:r>
    </w:p>
    <w:p w14:paraId="61F4C30F" w14:textId="77777777" w:rsidR="00D01F43" w:rsidRDefault="00D01F43" w:rsidP="00D01F43">
      <w:pPr>
        <w:spacing w:after="0" w:line="240" w:lineRule="auto"/>
        <w:ind w:left="460" w:right="-20"/>
        <w:contextualSpacing/>
        <w:outlineLvl w:val="2"/>
        <w:rPr>
          <w:rFonts w:ascii="Times New Roman" w:eastAsia="Times New Roman" w:hAnsi="Times New Roman" w:cs="Times New Roman"/>
          <w:b/>
          <w:bCs/>
          <w:sz w:val="24"/>
          <w:szCs w:val="24"/>
        </w:rPr>
      </w:pPr>
    </w:p>
    <w:p w14:paraId="147880CC" w14:textId="648FC7C9" w:rsidR="008E067E" w:rsidRDefault="008E067E" w:rsidP="00260D5B">
      <w:pPr>
        <w:pStyle w:val="Heading2"/>
        <w:jc w:val="center"/>
        <w:rPr>
          <w:bCs w:val="0"/>
          <w:sz w:val="32"/>
          <w:szCs w:val="32"/>
        </w:rPr>
      </w:pPr>
      <w:bookmarkStart w:id="491" w:name="_Toc505759536"/>
      <w:r w:rsidRPr="008E067E">
        <w:rPr>
          <w:bCs w:val="0"/>
          <w:sz w:val="32"/>
          <w:szCs w:val="32"/>
        </w:rPr>
        <w:t>APPENDIX H</w:t>
      </w:r>
      <w:bookmarkEnd w:id="491"/>
    </w:p>
    <w:p w14:paraId="54CC023A" w14:textId="7F23FC27" w:rsidR="008E067E" w:rsidRPr="008E067E" w:rsidRDefault="008E067E" w:rsidP="00260D5B">
      <w:pPr>
        <w:pStyle w:val="Heading3"/>
        <w:spacing w:before="240"/>
        <w:ind w:right="-14"/>
        <w:contextualSpacing w:val="0"/>
        <w:jc w:val="center"/>
        <w:rPr>
          <w:bCs w:val="0"/>
        </w:rPr>
      </w:pPr>
      <w:bookmarkStart w:id="492" w:name="_Toc505759537"/>
      <w:r w:rsidRPr="008E067E">
        <w:rPr>
          <w:bCs w:val="0"/>
        </w:rPr>
        <w:t>NM HHS 2020 – Quality Assurance Requirements</w:t>
      </w:r>
      <w:bookmarkEnd w:id="492"/>
    </w:p>
    <w:p w14:paraId="3938C695" w14:textId="77777777" w:rsidR="00D01F43" w:rsidRPr="00B92C0C" w:rsidRDefault="00D01F43" w:rsidP="00D01F43">
      <w:pPr>
        <w:spacing w:after="0" w:line="200" w:lineRule="exact"/>
        <w:rPr>
          <w:rFonts w:ascii="Times New Roman" w:hAnsi="Times New Roman" w:cs="Times New Roman"/>
          <w:sz w:val="24"/>
          <w:szCs w:val="24"/>
        </w:rPr>
      </w:pPr>
    </w:p>
    <w:p w14:paraId="5227191F" w14:textId="77777777" w:rsidR="00D01F43" w:rsidRPr="00B92C0C" w:rsidRDefault="00D01F43" w:rsidP="00D01F43">
      <w:pPr>
        <w:spacing w:after="0" w:line="240" w:lineRule="auto"/>
        <w:ind w:right="91"/>
        <w:rPr>
          <w:rFonts w:ascii="Times New Roman" w:hAnsi="Times New Roman" w:cs="Times New Roman"/>
          <w:sz w:val="24"/>
          <w:szCs w:val="24"/>
        </w:rPr>
      </w:pPr>
      <w:r w:rsidRPr="00B92C0C">
        <w:rPr>
          <w:rFonts w:ascii="Times New Roman" w:eastAsia="Times New Roman" w:hAnsi="Times New Roman" w:cs="Times New Roman"/>
          <w:sz w:val="24"/>
          <w:szCs w:val="24"/>
        </w:rPr>
        <w:t>The Contra</w:t>
      </w:r>
      <w:r w:rsidRPr="00B92C0C">
        <w:rPr>
          <w:rFonts w:ascii="Times New Roman" w:eastAsia="Times New Roman" w:hAnsi="Times New Roman" w:cs="Times New Roman"/>
          <w:spacing w:val="-1"/>
          <w:sz w:val="24"/>
          <w:szCs w:val="24"/>
        </w:rPr>
        <w:t>c</w:t>
      </w:r>
      <w:r w:rsidRPr="00B92C0C">
        <w:rPr>
          <w:rFonts w:ascii="Times New Roman" w:eastAsia="Times New Roman" w:hAnsi="Times New Roman" w:cs="Times New Roman"/>
          <w:sz w:val="24"/>
          <w:szCs w:val="24"/>
        </w:rPr>
        <w:t xml:space="preserve">tor (“Contractor”) </w:t>
      </w:r>
      <w:r w:rsidRPr="00B92C0C">
        <w:rPr>
          <w:rFonts w:ascii="Times New Roman" w:eastAsia="Times New Roman" w:hAnsi="Times New Roman" w:cs="Times New Roman"/>
          <w:spacing w:val="-1"/>
          <w:sz w:val="24"/>
          <w:szCs w:val="24"/>
        </w:rPr>
        <w:t>f</w:t>
      </w:r>
      <w:r w:rsidRPr="00B92C0C">
        <w:rPr>
          <w:rFonts w:ascii="Times New Roman" w:eastAsia="Times New Roman" w:hAnsi="Times New Roman" w:cs="Times New Roman"/>
          <w:spacing w:val="2"/>
          <w:sz w:val="24"/>
          <w:szCs w:val="24"/>
        </w:rPr>
        <w:t>o</w:t>
      </w:r>
      <w:r w:rsidRPr="00B92C0C">
        <w:rPr>
          <w:rFonts w:ascii="Times New Roman" w:eastAsia="Times New Roman" w:hAnsi="Times New Roman" w:cs="Times New Roman"/>
          <w:sz w:val="24"/>
          <w:szCs w:val="24"/>
        </w:rPr>
        <w:t>r this NM M</w:t>
      </w:r>
      <w:r w:rsidRPr="00B92C0C">
        <w:rPr>
          <w:rFonts w:ascii="Times New Roman" w:eastAsia="Times New Roman" w:hAnsi="Times New Roman" w:cs="Times New Roman"/>
          <w:spacing w:val="2"/>
          <w:sz w:val="24"/>
          <w:szCs w:val="24"/>
        </w:rPr>
        <w:t>M</w:t>
      </w:r>
      <w:r w:rsidRPr="00B92C0C">
        <w:rPr>
          <w:rFonts w:ascii="Times New Roman" w:eastAsia="Times New Roman" w:hAnsi="Times New Roman" w:cs="Times New Roman"/>
          <w:spacing w:val="-6"/>
          <w:sz w:val="24"/>
          <w:szCs w:val="24"/>
        </w:rPr>
        <w:t>I</w:t>
      </w:r>
      <w:r w:rsidRPr="00B92C0C">
        <w:rPr>
          <w:rFonts w:ascii="Times New Roman" w:eastAsia="Times New Roman" w:hAnsi="Times New Roman" w:cs="Times New Roman"/>
          <w:spacing w:val="1"/>
          <w:sz w:val="24"/>
          <w:szCs w:val="24"/>
        </w:rPr>
        <w:t>S</w:t>
      </w:r>
      <w:r w:rsidRPr="00B92C0C">
        <w:rPr>
          <w:rFonts w:ascii="Times New Roman" w:eastAsia="Times New Roman" w:hAnsi="Times New Roman" w:cs="Times New Roman"/>
          <w:sz w:val="24"/>
          <w:szCs w:val="24"/>
        </w:rPr>
        <w:t>R module</w:t>
      </w:r>
      <w:r>
        <w:rPr>
          <w:rFonts w:ascii="Times New Roman" w:eastAsia="Times New Roman" w:hAnsi="Times New Roman" w:cs="Times New Roman"/>
          <w:sz w:val="24"/>
          <w:szCs w:val="24"/>
        </w:rPr>
        <w:t xml:space="preserve"> and services</w:t>
      </w:r>
      <w:r w:rsidRPr="00B92C0C">
        <w:rPr>
          <w:rFonts w:ascii="Times New Roman" w:eastAsia="Times New Roman" w:hAnsi="Times New Roman" w:cs="Times New Roman"/>
          <w:sz w:val="24"/>
          <w:szCs w:val="24"/>
        </w:rPr>
        <w:t xml:space="preserve"> procurement </w:t>
      </w:r>
      <w:r w:rsidRPr="00B92C0C">
        <w:rPr>
          <w:rFonts w:ascii="Times New Roman" w:eastAsia="Times New Roman" w:hAnsi="Times New Roman" w:cs="Times New Roman"/>
          <w:spacing w:val="1"/>
          <w:sz w:val="24"/>
          <w:szCs w:val="24"/>
        </w:rPr>
        <w:t>m</w:t>
      </w:r>
      <w:r w:rsidRPr="00B92C0C">
        <w:rPr>
          <w:rFonts w:ascii="Times New Roman" w:eastAsia="Times New Roman" w:hAnsi="Times New Roman" w:cs="Times New Roman"/>
          <w:sz w:val="24"/>
          <w:szCs w:val="24"/>
        </w:rPr>
        <w:t>ust ensu</w:t>
      </w:r>
      <w:r w:rsidRPr="00B92C0C">
        <w:rPr>
          <w:rFonts w:ascii="Times New Roman" w:eastAsia="Times New Roman" w:hAnsi="Times New Roman" w:cs="Times New Roman"/>
          <w:spacing w:val="-1"/>
          <w:sz w:val="24"/>
          <w:szCs w:val="24"/>
        </w:rPr>
        <w:t>r</w:t>
      </w:r>
      <w:r w:rsidRPr="00B92C0C">
        <w:rPr>
          <w:rFonts w:ascii="Times New Roman" w:eastAsia="Times New Roman" w:hAnsi="Times New Roman" w:cs="Times New Roman"/>
          <w:sz w:val="24"/>
          <w:szCs w:val="24"/>
        </w:rPr>
        <w:t>e</w:t>
      </w:r>
      <w:r w:rsidRPr="00B92C0C">
        <w:rPr>
          <w:rFonts w:ascii="Times New Roman" w:eastAsia="Times New Roman" w:hAnsi="Times New Roman" w:cs="Times New Roman"/>
          <w:spacing w:val="-1"/>
          <w:sz w:val="24"/>
          <w:szCs w:val="24"/>
        </w:rPr>
        <w:t xml:space="preserve"> </w:t>
      </w:r>
      <w:r w:rsidRPr="00B92C0C">
        <w:rPr>
          <w:rFonts w:ascii="Times New Roman" w:eastAsia="Times New Roman" w:hAnsi="Times New Roman" w:cs="Times New Roman"/>
          <w:sz w:val="24"/>
          <w:szCs w:val="24"/>
        </w:rPr>
        <w:t xml:space="preserve">that </w:t>
      </w:r>
      <w:r w:rsidRPr="00B92C0C">
        <w:rPr>
          <w:rFonts w:ascii="Times New Roman" w:eastAsia="Times New Roman" w:hAnsi="Times New Roman" w:cs="Times New Roman"/>
          <w:spacing w:val="1"/>
          <w:sz w:val="24"/>
          <w:szCs w:val="24"/>
        </w:rPr>
        <w:t xml:space="preserve">its </w:t>
      </w:r>
      <w:r>
        <w:rPr>
          <w:rFonts w:ascii="Times New Roman" w:eastAsia="Times New Roman" w:hAnsi="Times New Roman" w:cs="Times New Roman"/>
          <w:spacing w:val="1"/>
          <w:sz w:val="24"/>
          <w:szCs w:val="24"/>
        </w:rPr>
        <w:t>Business Services</w:t>
      </w:r>
      <w:r w:rsidRPr="00B92C0C">
        <w:rPr>
          <w:rFonts w:ascii="Times New Roman" w:eastAsia="Times New Roman" w:hAnsi="Times New Roman" w:cs="Times New Roman"/>
          <w:spacing w:val="1"/>
          <w:sz w:val="24"/>
          <w:szCs w:val="24"/>
        </w:rPr>
        <w:t xml:space="preserve"> </w:t>
      </w:r>
      <w:r w:rsidRPr="00B92C0C">
        <w:rPr>
          <w:rFonts w:ascii="Times New Roman" w:eastAsia="Times New Roman" w:hAnsi="Times New Roman" w:cs="Times New Roman"/>
          <w:sz w:val="24"/>
          <w:szCs w:val="24"/>
        </w:rPr>
        <w:t>m</w:t>
      </w:r>
      <w:r w:rsidRPr="00B92C0C">
        <w:rPr>
          <w:rFonts w:ascii="Times New Roman" w:eastAsia="Times New Roman" w:hAnsi="Times New Roman" w:cs="Times New Roman"/>
          <w:spacing w:val="2"/>
          <w:sz w:val="24"/>
          <w:szCs w:val="24"/>
        </w:rPr>
        <w:t>e</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z w:val="24"/>
          <w:szCs w:val="24"/>
        </w:rPr>
        <w:t>ts</w:t>
      </w:r>
      <w:r w:rsidRPr="00B92C0C">
        <w:rPr>
          <w:rFonts w:ascii="Times New Roman" w:eastAsia="Times New Roman" w:hAnsi="Times New Roman" w:cs="Times New Roman"/>
          <w:spacing w:val="6"/>
          <w:sz w:val="24"/>
          <w:szCs w:val="24"/>
        </w:rPr>
        <w:t xml:space="preserve"> </w:t>
      </w:r>
      <w:r w:rsidRPr="00B92C0C">
        <w:rPr>
          <w:rFonts w:ascii="Times New Roman" w:eastAsia="Times New Roman" w:hAnsi="Times New Roman" w:cs="Times New Roman"/>
          <w:spacing w:val="-1"/>
          <w:sz w:val="24"/>
          <w:szCs w:val="24"/>
        </w:rPr>
        <w:t>a</w:t>
      </w:r>
      <w:r w:rsidRPr="00B92C0C">
        <w:rPr>
          <w:rFonts w:ascii="Times New Roman" w:eastAsia="Times New Roman" w:hAnsi="Times New Roman" w:cs="Times New Roman"/>
          <w:sz w:val="24"/>
          <w:szCs w:val="24"/>
        </w:rPr>
        <w:t xml:space="preserve">ll </w:t>
      </w:r>
      <w:r w:rsidRPr="00B92C0C">
        <w:rPr>
          <w:rFonts w:ascii="Times New Roman" w:eastAsia="Times New Roman" w:hAnsi="Times New Roman" w:cs="Times New Roman"/>
          <w:spacing w:val="-1"/>
          <w:sz w:val="24"/>
          <w:szCs w:val="24"/>
        </w:rPr>
        <w:t>a</w:t>
      </w:r>
      <w:r w:rsidRPr="00B92C0C">
        <w:rPr>
          <w:rFonts w:ascii="Times New Roman" w:eastAsia="Times New Roman" w:hAnsi="Times New Roman" w:cs="Times New Roman"/>
          <w:sz w:val="24"/>
          <w:szCs w:val="24"/>
        </w:rPr>
        <w:t>ppl</w:t>
      </w:r>
      <w:r w:rsidRPr="00B92C0C">
        <w:rPr>
          <w:rFonts w:ascii="Times New Roman" w:eastAsia="Times New Roman" w:hAnsi="Times New Roman" w:cs="Times New Roman"/>
          <w:spacing w:val="1"/>
          <w:sz w:val="24"/>
          <w:szCs w:val="24"/>
        </w:rPr>
        <w:t>i</w:t>
      </w:r>
      <w:r w:rsidRPr="00B92C0C">
        <w:rPr>
          <w:rFonts w:ascii="Times New Roman" w:eastAsia="Times New Roman" w:hAnsi="Times New Roman" w:cs="Times New Roman"/>
          <w:spacing w:val="-1"/>
          <w:sz w:val="24"/>
          <w:szCs w:val="24"/>
        </w:rPr>
        <w:t>ca</w:t>
      </w:r>
      <w:r w:rsidRPr="00B92C0C">
        <w:rPr>
          <w:rFonts w:ascii="Times New Roman" w:eastAsia="Times New Roman" w:hAnsi="Times New Roman" w:cs="Times New Roman"/>
          <w:sz w:val="24"/>
          <w:szCs w:val="24"/>
        </w:rPr>
        <w:t xml:space="preserve">ble </w:t>
      </w:r>
      <w:r w:rsidRPr="00B92C0C">
        <w:rPr>
          <w:rFonts w:ascii="Times New Roman" w:eastAsia="Times New Roman" w:hAnsi="Times New Roman" w:cs="Times New Roman"/>
          <w:spacing w:val="1"/>
          <w:sz w:val="24"/>
          <w:szCs w:val="24"/>
        </w:rPr>
        <w:t>S</w:t>
      </w:r>
      <w:r w:rsidRPr="00B92C0C">
        <w:rPr>
          <w:rFonts w:ascii="Times New Roman" w:eastAsia="Times New Roman" w:hAnsi="Times New Roman" w:cs="Times New Roman"/>
          <w:sz w:val="24"/>
          <w:szCs w:val="24"/>
        </w:rPr>
        <w:t>tate</w:t>
      </w:r>
      <w:r w:rsidRPr="00B92C0C">
        <w:rPr>
          <w:rFonts w:ascii="Times New Roman" w:eastAsia="Times New Roman" w:hAnsi="Times New Roman" w:cs="Times New Roman"/>
          <w:spacing w:val="-1"/>
          <w:sz w:val="24"/>
          <w:szCs w:val="24"/>
        </w:rPr>
        <w:t xml:space="preserve"> a</w:t>
      </w:r>
      <w:r w:rsidRPr="00B92C0C">
        <w:rPr>
          <w:rFonts w:ascii="Times New Roman" w:eastAsia="Times New Roman" w:hAnsi="Times New Roman" w:cs="Times New Roman"/>
          <w:sz w:val="24"/>
          <w:szCs w:val="24"/>
        </w:rPr>
        <w:t>nd</w:t>
      </w:r>
      <w:r w:rsidRPr="00B92C0C">
        <w:rPr>
          <w:rFonts w:ascii="Times New Roman" w:eastAsia="Times New Roman" w:hAnsi="Times New Roman" w:cs="Times New Roman"/>
          <w:spacing w:val="3"/>
          <w:sz w:val="24"/>
          <w:szCs w:val="24"/>
        </w:rPr>
        <w:t xml:space="preserve"> </w:t>
      </w:r>
      <w:r w:rsidRPr="00B92C0C">
        <w:rPr>
          <w:rFonts w:ascii="Times New Roman" w:eastAsia="Times New Roman" w:hAnsi="Times New Roman" w:cs="Times New Roman"/>
          <w:spacing w:val="-1"/>
          <w:sz w:val="24"/>
          <w:szCs w:val="24"/>
        </w:rPr>
        <w:t>Fe</w:t>
      </w:r>
      <w:r w:rsidRPr="00B92C0C">
        <w:rPr>
          <w:rFonts w:ascii="Times New Roman" w:eastAsia="Times New Roman" w:hAnsi="Times New Roman" w:cs="Times New Roman"/>
          <w:spacing w:val="2"/>
          <w:sz w:val="24"/>
          <w:szCs w:val="24"/>
        </w:rPr>
        <w:t>d</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z w:val="24"/>
          <w:szCs w:val="24"/>
        </w:rPr>
        <w:t>r</w:t>
      </w:r>
      <w:r w:rsidRPr="00B92C0C">
        <w:rPr>
          <w:rFonts w:ascii="Times New Roman" w:eastAsia="Times New Roman" w:hAnsi="Times New Roman" w:cs="Times New Roman"/>
          <w:spacing w:val="-2"/>
          <w:sz w:val="24"/>
          <w:szCs w:val="24"/>
        </w:rPr>
        <w:t>a</w:t>
      </w:r>
      <w:r w:rsidRPr="00B92C0C">
        <w:rPr>
          <w:rFonts w:ascii="Times New Roman" w:eastAsia="Times New Roman" w:hAnsi="Times New Roman" w:cs="Times New Roman"/>
          <w:sz w:val="24"/>
          <w:szCs w:val="24"/>
        </w:rPr>
        <w:t xml:space="preserve">l </w:t>
      </w:r>
      <w:r w:rsidRPr="00B92C0C">
        <w:rPr>
          <w:rFonts w:ascii="Times New Roman" w:eastAsia="Times New Roman" w:hAnsi="Times New Roman" w:cs="Times New Roman"/>
          <w:spacing w:val="1"/>
          <w:sz w:val="24"/>
          <w:szCs w:val="24"/>
        </w:rPr>
        <w:t>r</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z w:val="24"/>
          <w:szCs w:val="24"/>
        </w:rPr>
        <w:t>quir</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pacing w:val="3"/>
          <w:sz w:val="24"/>
          <w:szCs w:val="24"/>
        </w:rPr>
        <w:t>m</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z w:val="24"/>
          <w:szCs w:val="24"/>
        </w:rPr>
        <w:t>nts and</w:t>
      </w:r>
      <w:r w:rsidRPr="00B92C0C">
        <w:rPr>
          <w:rFonts w:ascii="Times New Roman" w:eastAsia="Times New Roman" w:hAnsi="Times New Roman" w:cs="Times New Roman"/>
          <w:spacing w:val="1"/>
          <w:sz w:val="24"/>
          <w:szCs w:val="24"/>
        </w:rPr>
        <w:t xml:space="preserve"> s</w:t>
      </w:r>
      <w:r w:rsidRPr="00B92C0C">
        <w:rPr>
          <w:rFonts w:ascii="Times New Roman" w:eastAsia="Times New Roman" w:hAnsi="Times New Roman" w:cs="Times New Roman"/>
          <w:sz w:val="24"/>
          <w:szCs w:val="24"/>
        </w:rPr>
        <w:t>tand</w:t>
      </w:r>
      <w:r w:rsidRPr="00B92C0C">
        <w:rPr>
          <w:rFonts w:ascii="Times New Roman" w:eastAsia="Times New Roman" w:hAnsi="Times New Roman" w:cs="Times New Roman"/>
          <w:spacing w:val="-1"/>
          <w:sz w:val="24"/>
          <w:szCs w:val="24"/>
        </w:rPr>
        <w:t>a</w:t>
      </w:r>
      <w:r w:rsidRPr="00B92C0C">
        <w:rPr>
          <w:rFonts w:ascii="Times New Roman" w:eastAsia="Times New Roman" w:hAnsi="Times New Roman" w:cs="Times New Roman"/>
          <w:sz w:val="24"/>
          <w:szCs w:val="24"/>
        </w:rPr>
        <w:t>rds, in</w:t>
      </w:r>
      <w:r w:rsidRPr="00B92C0C">
        <w:rPr>
          <w:rFonts w:ascii="Times New Roman" w:eastAsia="Times New Roman" w:hAnsi="Times New Roman" w:cs="Times New Roman"/>
          <w:spacing w:val="-1"/>
          <w:sz w:val="24"/>
          <w:szCs w:val="24"/>
        </w:rPr>
        <w:t>c</w:t>
      </w:r>
      <w:r w:rsidRPr="00B92C0C">
        <w:rPr>
          <w:rFonts w:ascii="Times New Roman" w:eastAsia="Times New Roman" w:hAnsi="Times New Roman" w:cs="Times New Roman"/>
          <w:sz w:val="24"/>
          <w:szCs w:val="24"/>
        </w:rPr>
        <w:t>lud</w:t>
      </w:r>
      <w:r w:rsidRPr="00B92C0C">
        <w:rPr>
          <w:rFonts w:ascii="Times New Roman" w:eastAsia="Times New Roman" w:hAnsi="Times New Roman" w:cs="Times New Roman"/>
          <w:spacing w:val="1"/>
          <w:sz w:val="24"/>
          <w:szCs w:val="24"/>
        </w:rPr>
        <w:t>i</w:t>
      </w:r>
      <w:r w:rsidRPr="00B92C0C">
        <w:rPr>
          <w:rFonts w:ascii="Times New Roman" w:eastAsia="Times New Roman" w:hAnsi="Times New Roman" w:cs="Times New Roman"/>
          <w:spacing w:val="2"/>
          <w:sz w:val="24"/>
          <w:szCs w:val="24"/>
        </w:rPr>
        <w:t>n</w:t>
      </w:r>
      <w:r w:rsidRPr="00B92C0C">
        <w:rPr>
          <w:rFonts w:ascii="Times New Roman" w:eastAsia="Times New Roman" w:hAnsi="Times New Roman" w:cs="Times New Roman"/>
          <w:spacing w:val="-1"/>
          <w:sz w:val="24"/>
          <w:szCs w:val="24"/>
        </w:rPr>
        <w:t>g</w:t>
      </w:r>
      <w:r w:rsidRPr="00B92C0C">
        <w:rPr>
          <w:rFonts w:ascii="Times New Roman" w:eastAsia="Times New Roman" w:hAnsi="Times New Roman" w:cs="Times New Roman"/>
          <w:sz w:val="24"/>
          <w:szCs w:val="24"/>
        </w:rPr>
        <w:t xml:space="preserve"> but </w:t>
      </w:r>
      <w:r w:rsidRPr="00B92C0C">
        <w:rPr>
          <w:rFonts w:ascii="Times New Roman" w:eastAsia="Times New Roman" w:hAnsi="Times New Roman" w:cs="Times New Roman"/>
          <w:spacing w:val="3"/>
          <w:sz w:val="24"/>
          <w:szCs w:val="24"/>
        </w:rPr>
        <w:t>n</w:t>
      </w:r>
      <w:r w:rsidRPr="00B92C0C">
        <w:rPr>
          <w:rFonts w:ascii="Times New Roman" w:eastAsia="Times New Roman" w:hAnsi="Times New Roman" w:cs="Times New Roman"/>
          <w:sz w:val="24"/>
          <w:szCs w:val="24"/>
        </w:rPr>
        <w:t xml:space="preserve">ot </w:t>
      </w:r>
      <w:r w:rsidRPr="00B92C0C">
        <w:rPr>
          <w:rFonts w:ascii="Times New Roman" w:eastAsia="Times New Roman" w:hAnsi="Times New Roman" w:cs="Times New Roman"/>
          <w:spacing w:val="1"/>
          <w:sz w:val="24"/>
          <w:szCs w:val="24"/>
        </w:rPr>
        <w:t>l</w:t>
      </w:r>
      <w:r w:rsidRPr="00B92C0C">
        <w:rPr>
          <w:rFonts w:ascii="Times New Roman" w:eastAsia="Times New Roman" w:hAnsi="Times New Roman" w:cs="Times New Roman"/>
          <w:sz w:val="24"/>
          <w:szCs w:val="24"/>
        </w:rPr>
        <w:t>i</w:t>
      </w:r>
      <w:r w:rsidRPr="00B92C0C">
        <w:rPr>
          <w:rFonts w:ascii="Times New Roman" w:eastAsia="Times New Roman" w:hAnsi="Times New Roman" w:cs="Times New Roman"/>
          <w:spacing w:val="1"/>
          <w:sz w:val="24"/>
          <w:szCs w:val="24"/>
        </w:rPr>
        <w:t>m</w:t>
      </w:r>
      <w:r w:rsidRPr="00B92C0C">
        <w:rPr>
          <w:rFonts w:ascii="Times New Roman" w:eastAsia="Times New Roman" w:hAnsi="Times New Roman" w:cs="Times New Roman"/>
          <w:sz w:val="24"/>
          <w:szCs w:val="24"/>
        </w:rPr>
        <w:t>i</w:t>
      </w:r>
      <w:r w:rsidRPr="00B92C0C">
        <w:rPr>
          <w:rFonts w:ascii="Times New Roman" w:eastAsia="Times New Roman" w:hAnsi="Times New Roman" w:cs="Times New Roman"/>
          <w:spacing w:val="1"/>
          <w:sz w:val="24"/>
          <w:szCs w:val="24"/>
        </w:rPr>
        <w:t>t</w:t>
      </w:r>
      <w:r w:rsidRPr="00B92C0C">
        <w:rPr>
          <w:rFonts w:ascii="Times New Roman" w:eastAsia="Times New Roman" w:hAnsi="Times New Roman" w:cs="Times New Roman"/>
          <w:spacing w:val="-1"/>
          <w:sz w:val="24"/>
          <w:szCs w:val="24"/>
        </w:rPr>
        <w:t>e</w:t>
      </w:r>
      <w:r w:rsidRPr="00B92C0C">
        <w:rPr>
          <w:rFonts w:ascii="Times New Roman" w:eastAsia="Times New Roman" w:hAnsi="Times New Roman" w:cs="Times New Roman"/>
          <w:sz w:val="24"/>
          <w:szCs w:val="24"/>
        </w:rPr>
        <w:t xml:space="preserve">d to </w:t>
      </w:r>
      <w:r w:rsidRPr="00B92C0C">
        <w:rPr>
          <w:rFonts w:ascii="Times New Roman" w:eastAsia="Times New Roman" w:hAnsi="Times New Roman" w:cs="Times New Roman"/>
          <w:spacing w:val="1"/>
          <w:sz w:val="24"/>
          <w:szCs w:val="24"/>
        </w:rPr>
        <w:t xml:space="preserve">those listed in this APPENDIX and those in APPENDIX G. The requirements contained herein will extend through the </w:t>
      </w:r>
      <w:r>
        <w:rPr>
          <w:rFonts w:ascii="Times New Roman" w:eastAsia="Times New Roman" w:hAnsi="Times New Roman" w:cs="Times New Roman"/>
          <w:spacing w:val="1"/>
          <w:sz w:val="24"/>
          <w:szCs w:val="24"/>
        </w:rPr>
        <w:t>life of the Project and the QA C</w:t>
      </w:r>
      <w:r w:rsidRPr="00B92C0C">
        <w:rPr>
          <w:rFonts w:ascii="Times New Roman" w:eastAsia="Times New Roman" w:hAnsi="Times New Roman" w:cs="Times New Roman"/>
          <w:spacing w:val="1"/>
          <w:sz w:val="24"/>
          <w:szCs w:val="24"/>
        </w:rPr>
        <w:t xml:space="preserve">ontract issued pursuant to this RFP. </w:t>
      </w:r>
      <w:r w:rsidRPr="00B92C0C">
        <w:rPr>
          <w:rFonts w:ascii="Times New Roman" w:eastAsia="Times New Roman" w:hAnsi="Times New Roman" w:cs="Times New Roman"/>
          <w:sz w:val="24"/>
          <w:szCs w:val="24"/>
        </w:rPr>
        <w:t>T</w:t>
      </w:r>
      <w:r w:rsidRPr="00B92C0C">
        <w:rPr>
          <w:rFonts w:ascii="Times New Roman" w:hAnsi="Times New Roman" w:cs="Times New Roman"/>
          <w:sz w:val="24"/>
          <w:szCs w:val="24"/>
        </w:rPr>
        <w:t xml:space="preserve">he RFP is intended to provide clarity of the State’s vision for the Project. Offerors </w:t>
      </w:r>
      <w:r>
        <w:rPr>
          <w:rFonts w:ascii="Times New Roman" w:hAnsi="Times New Roman" w:cs="Times New Roman"/>
          <w:sz w:val="24"/>
          <w:szCs w:val="24"/>
        </w:rPr>
        <w:t>must</w:t>
      </w:r>
      <w:r w:rsidRPr="00B92C0C">
        <w:rPr>
          <w:rFonts w:ascii="Times New Roman" w:hAnsi="Times New Roman" w:cs="Times New Roman"/>
          <w:sz w:val="24"/>
          <w:szCs w:val="24"/>
        </w:rPr>
        <w:t xml:space="preserve"> consider the entire RFP when providing responses to the requirements listed herein.</w:t>
      </w:r>
      <w:r>
        <w:rPr>
          <w:rFonts w:ascii="Times New Roman" w:hAnsi="Times New Roman" w:cs="Times New Roman"/>
          <w:sz w:val="24"/>
          <w:szCs w:val="24"/>
        </w:rPr>
        <w:t xml:space="preserve"> As this </w:t>
      </w:r>
      <w:r w:rsidRPr="00B92C0C">
        <w:rPr>
          <w:rFonts w:ascii="Times New Roman" w:eastAsia="Times New Roman" w:hAnsi="Times New Roman" w:cs="Times New Roman"/>
          <w:sz w:val="24"/>
          <w:szCs w:val="24"/>
        </w:rPr>
        <w:t>procurement</w:t>
      </w:r>
      <w:r>
        <w:rPr>
          <w:rFonts w:ascii="Times New Roman" w:eastAsia="Times New Roman" w:hAnsi="Times New Roman" w:cs="Times New Roman"/>
          <w:sz w:val="24"/>
          <w:szCs w:val="24"/>
        </w:rPr>
        <w:t xml:space="preserve"> is for BPO services the Offeror must review the list of SLAs in Appendix K</w:t>
      </w:r>
      <w:r w:rsidRPr="00E34072">
        <w:rPr>
          <w:rFonts w:ascii="Times New Roman" w:eastAsia="Times New Roman" w:hAnsi="Times New Roman" w:cs="Times New Roman"/>
          <w:sz w:val="24"/>
          <w:szCs w:val="24"/>
        </w:rPr>
        <w:t xml:space="preserve"> - HHS 2020 Performance Measures</w:t>
      </w:r>
      <w:r>
        <w:rPr>
          <w:rFonts w:ascii="Times New Roman" w:eastAsia="Times New Roman" w:hAnsi="Times New Roman" w:cs="Times New Roman"/>
          <w:sz w:val="24"/>
          <w:szCs w:val="24"/>
        </w:rPr>
        <w:t xml:space="preserve"> found in the Procurement Library and indicate ability to comply with this preliminary list of Services Level Agreements (SLAs) and Liquidated Damages (LDs). </w:t>
      </w:r>
    </w:p>
    <w:p w14:paraId="40FB8FAE" w14:textId="77777777" w:rsidR="00D01F43" w:rsidRPr="00B92C0C" w:rsidRDefault="00D01F43" w:rsidP="00D01F43">
      <w:pPr>
        <w:spacing w:after="0" w:line="240" w:lineRule="auto"/>
        <w:ind w:right="91"/>
        <w:rPr>
          <w:rFonts w:ascii="Times New Roman" w:hAnsi="Times New Roman" w:cs="Times New Roman"/>
          <w:sz w:val="24"/>
          <w:szCs w:val="24"/>
        </w:rPr>
      </w:pPr>
    </w:p>
    <w:p w14:paraId="0DC3E2C0" w14:textId="77777777" w:rsidR="00D01F43" w:rsidRPr="00B92C0C" w:rsidRDefault="00D01F43" w:rsidP="00D01F43">
      <w:pPr>
        <w:spacing w:after="0" w:line="240" w:lineRule="auto"/>
        <w:ind w:right="91"/>
        <w:rPr>
          <w:rFonts w:ascii="Times New Roman" w:hAnsi="Times New Roman" w:cs="Times New Roman"/>
          <w:sz w:val="24"/>
          <w:szCs w:val="24"/>
        </w:rPr>
      </w:pPr>
      <w:r w:rsidRPr="00B92C0C">
        <w:rPr>
          <w:rFonts w:ascii="Times New Roman" w:hAnsi="Times New Roman" w:cs="Times New Roman"/>
          <w:sz w:val="24"/>
          <w:szCs w:val="24"/>
        </w:rPr>
        <w:t xml:space="preserve">Offerors must respond to the requirements in a requirement/response format and </w:t>
      </w:r>
      <w:r w:rsidRPr="00B92C0C">
        <w:rPr>
          <w:rFonts w:ascii="Times New Roman" w:hAnsi="Times New Roman" w:cs="Times New Roman"/>
          <w:b/>
          <w:sz w:val="24"/>
          <w:szCs w:val="24"/>
        </w:rPr>
        <w:t>must</w:t>
      </w:r>
      <w:r w:rsidRPr="00B92C0C">
        <w:rPr>
          <w:rFonts w:ascii="Times New Roman" w:hAnsi="Times New Roman" w:cs="Times New Roman"/>
          <w:sz w:val="24"/>
          <w:szCs w:val="24"/>
        </w:rPr>
        <w:t xml:space="preserve"> present its cross-referenced response to the requirements in the order in which they are presented below.</w:t>
      </w:r>
      <w:r>
        <w:rPr>
          <w:rFonts w:ascii="Times New Roman" w:hAnsi="Times New Roman" w:cs="Times New Roman"/>
          <w:sz w:val="24"/>
          <w:szCs w:val="24"/>
        </w:rPr>
        <w:t xml:space="preserve"> Offerors also must provide, for each applicable requirement, Product Type (SaaS, PaaS, COTS, OS, ECS, NCS), if it is currently Deployed (</w:t>
      </w:r>
      <w:proofErr w:type="spellStart"/>
      <w:r>
        <w:rPr>
          <w:rFonts w:ascii="Times New Roman" w:hAnsi="Times New Roman" w:cs="Times New Roman"/>
          <w:sz w:val="24"/>
          <w:szCs w:val="24"/>
        </w:rPr>
        <w:t>YesMMIS</w:t>
      </w:r>
      <w:proofErr w:type="spellEnd"/>
      <w:r>
        <w:rPr>
          <w:rFonts w:ascii="Times New Roman" w:hAnsi="Times New Roman" w:cs="Times New Roman"/>
          <w:sz w:val="24"/>
          <w:szCs w:val="24"/>
        </w:rPr>
        <w:t xml:space="preserve">, Yes, </w:t>
      </w:r>
      <w:proofErr w:type="spellStart"/>
      <w:r>
        <w:rPr>
          <w:rFonts w:ascii="Times New Roman" w:hAnsi="Times New Roman" w:cs="Times New Roman"/>
          <w:sz w:val="24"/>
          <w:szCs w:val="24"/>
        </w:rPr>
        <w:t>NoDDI</w:t>
      </w:r>
      <w:proofErr w:type="spellEnd"/>
      <w:r>
        <w:rPr>
          <w:rFonts w:ascii="Times New Roman" w:hAnsi="Times New Roman" w:cs="Times New Roman"/>
          <w:sz w:val="24"/>
          <w:szCs w:val="24"/>
        </w:rPr>
        <w:t xml:space="preserve">, No) and if it has been Security Tested and passed within the last 12 months, more than 12 months or not security tested (12, 12+, No). </w:t>
      </w:r>
      <w:r w:rsidRPr="00B92C0C">
        <w:rPr>
          <w:rFonts w:ascii="Times New Roman" w:hAnsi="Times New Roman" w:cs="Times New Roman"/>
          <w:sz w:val="24"/>
          <w:szCs w:val="24"/>
        </w:rPr>
        <w:t xml:space="preserve">Offerors </w:t>
      </w:r>
      <w:r w:rsidRPr="00B92C0C">
        <w:rPr>
          <w:rFonts w:ascii="Times New Roman" w:hAnsi="Times New Roman" w:cs="Times New Roman"/>
          <w:b/>
          <w:sz w:val="24"/>
          <w:szCs w:val="24"/>
        </w:rPr>
        <w:t>also</w:t>
      </w:r>
      <w:r w:rsidRPr="00B92C0C">
        <w:rPr>
          <w:rFonts w:ascii="Times New Roman" w:hAnsi="Times New Roman" w:cs="Times New Roman"/>
          <w:sz w:val="24"/>
          <w:szCs w:val="24"/>
        </w:rPr>
        <w:t xml:space="preserve"> </w:t>
      </w:r>
      <w:r w:rsidRPr="00B92C0C">
        <w:rPr>
          <w:rFonts w:ascii="Times New Roman" w:hAnsi="Times New Roman" w:cs="Times New Roman"/>
          <w:b/>
          <w:sz w:val="24"/>
          <w:szCs w:val="24"/>
        </w:rPr>
        <w:t>must</w:t>
      </w:r>
      <w:r w:rsidRPr="00B92C0C">
        <w:rPr>
          <w:rFonts w:ascii="Times New Roman" w:hAnsi="Times New Roman" w:cs="Times New Roman"/>
          <w:sz w:val="24"/>
          <w:szCs w:val="24"/>
        </w:rPr>
        <w:t xml:space="preserve"> respond to the questions that follow the numbered requirements herein.</w:t>
      </w:r>
    </w:p>
    <w:p w14:paraId="2EDE9FBD" w14:textId="77777777" w:rsidR="00D01F43" w:rsidRPr="00B92C0C" w:rsidRDefault="00D01F43" w:rsidP="00D01F43">
      <w:pPr>
        <w:spacing w:after="0" w:line="240" w:lineRule="auto"/>
        <w:ind w:right="91"/>
        <w:rPr>
          <w:rFonts w:ascii="Times New Roman" w:hAnsi="Times New Roman" w:cs="Times New Roman"/>
          <w:sz w:val="24"/>
          <w:szCs w:val="24"/>
        </w:rPr>
      </w:pPr>
    </w:p>
    <w:p w14:paraId="2DA2F425" w14:textId="77777777" w:rsidR="00D01F43" w:rsidRDefault="00D01F43" w:rsidP="00D01F43">
      <w:pPr>
        <w:spacing w:after="0" w:line="240" w:lineRule="auto"/>
        <w:ind w:right="91"/>
        <w:rPr>
          <w:rFonts w:ascii="Times New Roman" w:hAnsi="Times New Roman" w:cs="Times New Roman"/>
          <w:sz w:val="24"/>
          <w:szCs w:val="24"/>
        </w:rPr>
      </w:pPr>
      <w:r w:rsidRPr="00B92C0C">
        <w:rPr>
          <w:rFonts w:ascii="Times New Roman" w:hAnsi="Times New Roman" w:cs="Times New Roman"/>
          <w:sz w:val="24"/>
          <w:szCs w:val="24"/>
        </w:rPr>
        <w:t xml:space="preserve">Offerors will note that instead of the typical historical MMIS requirements that specify the manner and process by which things are to be done, the requirements contained herein have been written to focus on desired outcomes; i.e., instead of a “how” focus, the focus is on “what.” The State is not dictating Offeror’s </w:t>
      </w:r>
      <w:r>
        <w:rPr>
          <w:rFonts w:ascii="Times New Roman" w:hAnsi="Times New Roman" w:cs="Times New Roman"/>
          <w:sz w:val="24"/>
          <w:szCs w:val="24"/>
        </w:rPr>
        <w:t>Business Services</w:t>
      </w:r>
      <w:r w:rsidRPr="00B92C0C">
        <w:rPr>
          <w:rFonts w:ascii="Times New Roman" w:hAnsi="Times New Roman" w:cs="Times New Roman"/>
          <w:sz w:val="24"/>
          <w:szCs w:val="24"/>
        </w:rPr>
        <w:t xml:space="preserve">; it is interested in securing a Contractor </w:t>
      </w:r>
      <w:r>
        <w:rPr>
          <w:rFonts w:ascii="Times New Roman" w:hAnsi="Times New Roman" w:cs="Times New Roman"/>
          <w:sz w:val="24"/>
          <w:szCs w:val="24"/>
        </w:rPr>
        <w:t>for the</w:t>
      </w:r>
      <w:r w:rsidRPr="007564C0">
        <w:rPr>
          <w:rFonts w:ascii="Times New Roman" w:hAnsi="Times New Roman" w:cs="Times New Roman"/>
          <w:sz w:val="24"/>
          <w:szCs w:val="24"/>
        </w:rPr>
        <w:t xml:space="preserve"> </w:t>
      </w:r>
      <w:r>
        <w:rPr>
          <w:rFonts w:ascii="Times New Roman" w:hAnsi="Times New Roman" w:cs="Times New Roman"/>
          <w:sz w:val="24"/>
          <w:szCs w:val="24"/>
        </w:rPr>
        <w:t>Quality Assurance (QA) component services who</w:t>
      </w:r>
      <w:r w:rsidRPr="00B92C0C">
        <w:rPr>
          <w:rFonts w:ascii="Times New Roman" w:hAnsi="Times New Roman" w:cs="Times New Roman"/>
          <w:sz w:val="24"/>
          <w:szCs w:val="24"/>
        </w:rPr>
        <w:t xml:space="preserve"> brings leading edge service capability that responds to the State’s goals and desired outcomes and which offers change improvement coupled with low risk. Offerors should understand that a request for “description of how its </w:t>
      </w:r>
      <w:r>
        <w:rPr>
          <w:rFonts w:ascii="Times New Roman" w:hAnsi="Times New Roman" w:cs="Times New Roman"/>
          <w:sz w:val="24"/>
          <w:szCs w:val="24"/>
        </w:rPr>
        <w:t>Business Services</w:t>
      </w:r>
      <w:r w:rsidRPr="00B92C0C">
        <w:rPr>
          <w:rFonts w:ascii="Times New Roman" w:hAnsi="Times New Roman" w:cs="Times New Roman"/>
          <w:sz w:val="24"/>
          <w:szCs w:val="24"/>
        </w:rPr>
        <w:t xml:space="preserve">….” is in effect a performance requirement and an expectation of the Offeror’s </w:t>
      </w:r>
      <w:r>
        <w:rPr>
          <w:rFonts w:ascii="Times New Roman" w:hAnsi="Times New Roman" w:cs="Times New Roman"/>
          <w:sz w:val="24"/>
          <w:szCs w:val="24"/>
        </w:rPr>
        <w:t>Business Services</w:t>
      </w:r>
      <w:r w:rsidRPr="00B92C0C">
        <w:rPr>
          <w:rFonts w:ascii="Times New Roman" w:hAnsi="Times New Roman" w:cs="Times New Roman"/>
          <w:sz w:val="24"/>
          <w:szCs w:val="24"/>
        </w:rPr>
        <w:t xml:space="preserve">. CMS shares our desire to have </w:t>
      </w:r>
      <w:r>
        <w:rPr>
          <w:rFonts w:ascii="Times New Roman" w:hAnsi="Times New Roman" w:cs="Times New Roman"/>
          <w:sz w:val="24"/>
          <w:szCs w:val="24"/>
        </w:rPr>
        <w:t>QA Business Services</w:t>
      </w:r>
      <w:r w:rsidRPr="00B92C0C">
        <w:rPr>
          <w:rFonts w:ascii="Times New Roman" w:hAnsi="Times New Roman" w:cs="Times New Roman"/>
          <w:sz w:val="24"/>
          <w:szCs w:val="24"/>
        </w:rPr>
        <w:t xml:space="preserve"> that foster best-in-breed s</w:t>
      </w:r>
      <w:r>
        <w:rPr>
          <w:rFonts w:ascii="Times New Roman" w:hAnsi="Times New Roman" w:cs="Times New Roman"/>
          <w:sz w:val="24"/>
          <w:szCs w:val="24"/>
        </w:rPr>
        <w:t>ervice</w:t>
      </w:r>
      <w:r w:rsidRPr="00B92C0C">
        <w:rPr>
          <w:rFonts w:ascii="Times New Roman" w:hAnsi="Times New Roman" w:cs="Times New Roman"/>
          <w:sz w:val="24"/>
          <w:szCs w:val="24"/>
        </w:rPr>
        <w:t xml:space="preserve">s for the state MMIS, with the </w:t>
      </w:r>
      <w:r>
        <w:rPr>
          <w:rFonts w:ascii="Times New Roman" w:hAnsi="Times New Roman" w:cs="Times New Roman"/>
          <w:sz w:val="24"/>
          <w:szCs w:val="24"/>
        </w:rPr>
        <w:t>selected Contractor</w:t>
      </w:r>
      <w:r w:rsidRPr="00B92C0C">
        <w:rPr>
          <w:rFonts w:ascii="Times New Roman" w:hAnsi="Times New Roman" w:cs="Times New Roman"/>
          <w:sz w:val="24"/>
          <w:szCs w:val="24"/>
        </w:rPr>
        <w:t xml:space="preserve"> responsible for successful integration of the chosen s</w:t>
      </w:r>
      <w:r>
        <w:rPr>
          <w:rFonts w:ascii="Times New Roman" w:hAnsi="Times New Roman" w:cs="Times New Roman"/>
          <w:sz w:val="24"/>
          <w:szCs w:val="24"/>
        </w:rPr>
        <w:t>ervice</w:t>
      </w:r>
      <w:r w:rsidRPr="00B92C0C">
        <w:rPr>
          <w:rFonts w:ascii="Times New Roman" w:hAnsi="Times New Roman" w:cs="Times New Roman"/>
          <w:sz w:val="24"/>
          <w:szCs w:val="24"/>
        </w:rPr>
        <w:t>s and infrastructure into a seamless s</w:t>
      </w:r>
      <w:r>
        <w:rPr>
          <w:rFonts w:ascii="Times New Roman" w:hAnsi="Times New Roman" w:cs="Times New Roman"/>
          <w:sz w:val="24"/>
          <w:szCs w:val="24"/>
        </w:rPr>
        <w:t>ervice</w:t>
      </w:r>
      <w:r w:rsidRPr="00B92C0C">
        <w:rPr>
          <w:rFonts w:ascii="Times New Roman" w:hAnsi="Times New Roman" w:cs="Times New Roman"/>
          <w:sz w:val="24"/>
          <w:szCs w:val="24"/>
        </w:rPr>
        <w:t xml:space="preserve">. The State seeks a Contractor that will enable the State and CMS to achieve that goal through </w:t>
      </w:r>
      <w:r>
        <w:rPr>
          <w:rFonts w:ascii="Times New Roman" w:hAnsi="Times New Roman" w:cs="Times New Roman"/>
          <w:sz w:val="24"/>
          <w:szCs w:val="24"/>
        </w:rPr>
        <w:t>improved</w:t>
      </w:r>
      <w:r w:rsidRPr="00B92C0C">
        <w:rPr>
          <w:rFonts w:ascii="Times New Roman" w:hAnsi="Times New Roman" w:cs="Times New Roman"/>
          <w:sz w:val="24"/>
          <w:szCs w:val="24"/>
        </w:rPr>
        <w:t xml:space="preserve"> performance, adaptability, use of open APIs, </w:t>
      </w:r>
      <w:r>
        <w:rPr>
          <w:rFonts w:ascii="Times New Roman" w:hAnsi="Times New Roman" w:cs="Times New Roman"/>
          <w:sz w:val="24"/>
          <w:szCs w:val="24"/>
        </w:rPr>
        <w:t xml:space="preserve">more comprehensive services </w:t>
      </w:r>
      <w:r w:rsidRPr="00B92C0C">
        <w:rPr>
          <w:rFonts w:ascii="Times New Roman" w:hAnsi="Times New Roman" w:cs="Times New Roman"/>
          <w:sz w:val="24"/>
          <w:szCs w:val="24"/>
        </w:rPr>
        <w:t>and leveraged experience from similar projects elsewhere.</w:t>
      </w:r>
    </w:p>
    <w:p w14:paraId="5F7D0B27" w14:textId="77777777" w:rsidR="00D01F43" w:rsidRPr="00B92C0C" w:rsidRDefault="00D01F43" w:rsidP="00D01F43">
      <w:pPr>
        <w:spacing w:after="0" w:line="240" w:lineRule="auto"/>
        <w:ind w:right="91"/>
        <w:rPr>
          <w:rFonts w:ascii="Times New Roman" w:hAnsi="Times New Roman" w:cs="Times New Roman"/>
          <w:sz w:val="24"/>
          <w:szCs w:val="24"/>
        </w:rPr>
      </w:pPr>
    </w:p>
    <w:p w14:paraId="5B21BD98" w14:textId="77777777" w:rsidR="00D01F43" w:rsidRDefault="00D01F43" w:rsidP="00D01F43">
      <w:pPr>
        <w:spacing w:after="0" w:line="240" w:lineRule="auto"/>
        <w:ind w:right="91"/>
        <w:rPr>
          <w:rFonts w:ascii="Times New Roman" w:hAnsi="Times New Roman" w:cs="Times New Roman"/>
          <w:sz w:val="24"/>
          <w:szCs w:val="24"/>
        </w:rPr>
      </w:pPr>
      <w:r w:rsidRPr="00B92C0C">
        <w:rPr>
          <w:rFonts w:ascii="Times New Roman" w:hAnsi="Times New Roman" w:cs="Times New Roman"/>
          <w:sz w:val="24"/>
          <w:szCs w:val="24"/>
        </w:rPr>
        <w:t>Prior to preparing proposals in response to this procurement</w:t>
      </w:r>
      <w:r>
        <w:rPr>
          <w:rFonts w:ascii="Times New Roman" w:hAnsi="Times New Roman" w:cs="Times New Roman"/>
          <w:sz w:val="24"/>
          <w:szCs w:val="24"/>
        </w:rPr>
        <w:t>,</w:t>
      </w:r>
      <w:r w:rsidRPr="00B92C0C">
        <w:rPr>
          <w:rFonts w:ascii="Times New Roman" w:hAnsi="Times New Roman" w:cs="Times New Roman"/>
          <w:sz w:val="24"/>
          <w:szCs w:val="24"/>
        </w:rPr>
        <w:t xml:space="preserve"> Offerors are expected to review the System Integrator and Data Services</w:t>
      </w:r>
      <w:r>
        <w:rPr>
          <w:rFonts w:ascii="Times New Roman" w:hAnsi="Times New Roman" w:cs="Times New Roman"/>
          <w:sz w:val="24"/>
          <w:szCs w:val="24"/>
        </w:rPr>
        <w:t xml:space="preserve"> </w:t>
      </w:r>
      <w:r w:rsidRPr="00B92C0C">
        <w:rPr>
          <w:rFonts w:ascii="Times New Roman" w:hAnsi="Times New Roman" w:cs="Times New Roman"/>
          <w:sz w:val="24"/>
          <w:szCs w:val="24"/>
        </w:rPr>
        <w:t xml:space="preserve">module RFPs as well as the related questions and answers (Q&amp;A’s) and addendums for the respective RFPs </w:t>
      </w:r>
      <w:r>
        <w:rPr>
          <w:rFonts w:ascii="Times New Roman" w:hAnsi="Times New Roman" w:cs="Times New Roman"/>
          <w:sz w:val="24"/>
          <w:szCs w:val="24"/>
        </w:rPr>
        <w:t>which</w:t>
      </w:r>
      <w:r w:rsidRPr="00B92C0C">
        <w:rPr>
          <w:rFonts w:ascii="Times New Roman" w:hAnsi="Times New Roman" w:cs="Times New Roman"/>
          <w:sz w:val="24"/>
          <w:szCs w:val="24"/>
        </w:rPr>
        <w:t xml:space="preserve"> may be found in the Procurement Library. </w:t>
      </w:r>
    </w:p>
    <w:p w14:paraId="387355AC" w14:textId="56B13DBA" w:rsidR="00D01F43" w:rsidRDefault="00D01F43" w:rsidP="00D01F43">
      <w:pPr>
        <w:spacing w:after="0" w:line="240" w:lineRule="auto"/>
        <w:ind w:right="91"/>
        <w:rPr>
          <w:rFonts w:ascii="Times New Roman" w:hAnsi="Times New Roman" w:cs="Times New Roman"/>
          <w:sz w:val="24"/>
          <w:szCs w:val="24"/>
        </w:rPr>
      </w:pPr>
    </w:p>
    <w:p w14:paraId="6899FA89" w14:textId="156F757D" w:rsidR="00D3715D" w:rsidRDefault="00D3715D" w:rsidP="00D01F43">
      <w:pPr>
        <w:spacing w:after="0" w:line="240" w:lineRule="auto"/>
        <w:ind w:right="91"/>
        <w:rPr>
          <w:rFonts w:ascii="Times New Roman" w:hAnsi="Times New Roman" w:cs="Times New Roman"/>
          <w:sz w:val="24"/>
          <w:szCs w:val="24"/>
        </w:rPr>
      </w:pPr>
    </w:p>
    <w:p w14:paraId="6FFAF32E" w14:textId="77777777" w:rsidR="00D3715D" w:rsidRPr="00B92C0C" w:rsidRDefault="00D3715D" w:rsidP="00D01F43">
      <w:pPr>
        <w:spacing w:after="0" w:line="240" w:lineRule="auto"/>
        <w:ind w:right="91"/>
        <w:rPr>
          <w:rFonts w:ascii="Times New Roman" w:hAnsi="Times New Roman" w:cs="Times New Roman"/>
          <w:sz w:val="24"/>
          <w:szCs w:val="24"/>
        </w:rPr>
      </w:pPr>
    </w:p>
    <w:p w14:paraId="3BAA7F13" w14:textId="77777777" w:rsidR="00D01F43" w:rsidRDefault="00D01F43" w:rsidP="00D01F43">
      <w:pPr>
        <w:spacing w:after="160" w:line="259" w:lineRule="auto"/>
        <w:rPr>
          <w:rFonts w:ascii="Times New Roman" w:hAnsi="Times New Roman" w:cs="Times New Roman"/>
          <w:b/>
          <w:sz w:val="24"/>
          <w:szCs w:val="24"/>
        </w:rPr>
      </w:pPr>
      <w:r w:rsidRPr="00B92C0C">
        <w:rPr>
          <w:rFonts w:ascii="Times New Roman" w:hAnsi="Times New Roman" w:cs="Times New Roman"/>
          <w:b/>
          <w:sz w:val="24"/>
          <w:szCs w:val="24"/>
        </w:rPr>
        <w:t>Requirements can be found on the following pages.</w:t>
      </w:r>
      <w:r w:rsidRPr="00B92C0C">
        <w:rPr>
          <w:rFonts w:ascii="Times New Roman" w:hAnsi="Times New Roman" w:cs="Times New Roman"/>
          <w:sz w:val="24"/>
          <w:szCs w:val="24"/>
        </w:rPr>
        <w:t xml:space="preserve"> </w:t>
      </w:r>
    </w:p>
    <w:p w14:paraId="3FDAF552" w14:textId="77777777" w:rsidR="00D01F43" w:rsidRPr="00B92C0C" w:rsidRDefault="00D01F43" w:rsidP="00D01F43">
      <w:pPr>
        <w:rPr>
          <w:rFonts w:ascii="Times New Roman" w:hAnsi="Times New Roman" w:cs="Times New Roman"/>
          <w:b/>
          <w:sz w:val="24"/>
          <w:szCs w:val="24"/>
        </w:rPr>
      </w:pPr>
      <w:r w:rsidRPr="00D439AD">
        <w:rPr>
          <w:rFonts w:ascii="Times New Roman" w:hAnsi="Times New Roman" w:cs="Times New Roman"/>
          <w:b/>
          <w:sz w:val="24"/>
          <w:szCs w:val="24"/>
        </w:rPr>
        <w:lastRenderedPageBreak/>
        <w:t>The Requirements below are for</w:t>
      </w:r>
      <w:r w:rsidRPr="00B92C0C">
        <w:rPr>
          <w:rFonts w:ascii="Times New Roman" w:hAnsi="Times New Roman" w:cs="Times New Roman"/>
          <w:sz w:val="24"/>
          <w:szCs w:val="24"/>
        </w:rPr>
        <w:t xml:space="preserve"> </w:t>
      </w:r>
      <w:r w:rsidRPr="00B92C0C">
        <w:rPr>
          <w:rFonts w:ascii="Times New Roman" w:hAnsi="Times New Roman" w:cs="Times New Roman"/>
          <w:b/>
          <w:sz w:val="24"/>
          <w:szCs w:val="24"/>
        </w:rPr>
        <w:t xml:space="preserve">Program Integrity </w:t>
      </w:r>
      <w:r>
        <w:rPr>
          <w:rFonts w:ascii="Times New Roman" w:hAnsi="Times New Roman" w:cs="Times New Roman"/>
          <w:b/>
          <w:sz w:val="24"/>
          <w:szCs w:val="24"/>
        </w:rPr>
        <w:t>tools and services the Contractor shall perform (</w:t>
      </w:r>
      <w:r w:rsidRPr="00B92C0C">
        <w:rPr>
          <w:rFonts w:ascii="Times New Roman" w:hAnsi="Times New Roman" w:cs="Times New Roman"/>
          <w:b/>
          <w:sz w:val="24"/>
          <w:szCs w:val="24"/>
        </w:rPr>
        <w:t>including FADS)</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72"/>
        <w:gridCol w:w="1006"/>
        <w:gridCol w:w="6272"/>
      </w:tblGrid>
      <w:tr w:rsidR="00D01F43" w:rsidRPr="00B92C0C" w14:paraId="703D94B7" w14:textId="77777777" w:rsidTr="00911E50">
        <w:trPr>
          <w:trHeight w:val="566"/>
          <w:tblHeader/>
        </w:trPr>
        <w:tc>
          <w:tcPr>
            <w:tcW w:w="2072" w:type="dxa"/>
            <w:shd w:val="clear" w:color="auto" w:fill="4F81BD" w:themeFill="accent1"/>
            <w:vAlign w:val="center"/>
          </w:tcPr>
          <w:p w14:paraId="4E023423"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1006" w:type="dxa"/>
            <w:shd w:val="clear" w:color="auto" w:fill="4F81BD" w:themeFill="accent1"/>
            <w:vAlign w:val="center"/>
          </w:tcPr>
          <w:p w14:paraId="45970B64"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72" w:type="dxa"/>
            <w:shd w:val="clear" w:color="auto" w:fill="4F81BD" w:themeFill="accent1"/>
            <w:vAlign w:val="center"/>
          </w:tcPr>
          <w:p w14:paraId="4E9CCBA7"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112484A1" w14:textId="77777777" w:rsidTr="00911E50">
        <w:tc>
          <w:tcPr>
            <w:tcW w:w="2072" w:type="dxa"/>
          </w:tcPr>
          <w:p w14:paraId="057F2286" w14:textId="77777777" w:rsidR="00D01F43" w:rsidRPr="004616BF"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795C33D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1.01</w:t>
            </w:r>
          </w:p>
        </w:tc>
        <w:tc>
          <w:tcPr>
            <w:tcW w:w="6272" w:type="dxa"/>
          </w:tcPr>
          <w:p w14:paraId="613D8BA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assist with </w:t>
            </w:r>
            <w:r w:rsidRPr="00D76C32">
              <w:rPr>
                <w:rFonts w:ascii="Times New Roman" w:hAnsi="Times New Roman"/>
                <w:color w:val="000000"/>
                <w:sz w:val="24"/>
              </w:rPr>
              <w:t>implementation of Pay for Performance (P4P) measures</w:t>
            </w:r>
            <w:r w:rsidRPr="003057AA">
              <w:rPr>
                <w:rFonts w:ascii="Times New Roman" w:eastAsia="Times New Roman" w:hAnsi="Times New Roman" w:cs="Times New Roman"/>
                <w:color w:val="000000"/>
                <w:sz w:val="24"/>
                <w:szCs w:val="24"/>
              </w:rPr>
              <w:t>.</w:t>
            </w:r>
          </w:p>
        </w:tc>
      </w:tr>
      <w:tr w:rsidR="00D01F43" w:rsidRPr="00B92C0C" w14:paraId="04BDB158" w14:textId="77777777" w:rsidTr="00911E50">
        <w:tc>
          <w:tcPr>
            <w:tcW w:w="2072" w:type="dxa"/>
          </w:tcPr>
          <w:p w14:paraId="4100D5F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81DA838"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1.02</w:t>
            </w:r>
          </w:p>
        </w:tc>
        <w:tc>
          <w:tcPr>
            <w:tcW w:w="6272" w:type="dxa"/>
          </w:tcPr>
          <w:p w14:paraId="04CB425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safeguard against unnecessary or inappropriate use of </w:t>
            </w:r>
            <w:r>
              <w:rPr>
                <w:rFonts w:ascii="Times New Roman" w:hAnsi="Times New Roman"/>
                <w:color w:val="000000"/>
                <w:sz w:val="24"/>
              </w:rPr>
              <w:t>State</w:t>
            </w:r>
            <w:r w:rsidRPr="00D76C32">
              <w:rPr>
                <w:rFonts w:ascii="Times New Roman" w:hAnsi="Times New Roman"/>
                <w:color w:val="000000"/>
                <w:sz w:val="24"/>
              </w:rPr>
              <w:t xml:space="preserve"> Program Services</w:t>
            </w:r>
            <w:r w:rsidRPr="003057AA">
              <w:rPr>
                <w:rFonts w:ascii="Times New Roman" w:eastAsia="Times New Roman" w:hAnsi="Times New Roman" w:cs="Times New Roman"/>
                <w:color w:val="000000"/>
                <w:sz w:val="24"/>
                <w:szCs w:val="24"/>
              </w:rPr>
              <w:t xml:space="preserve"> and </w:t>
            </w:r>
            <w:r w:rsidRPr="00D76C32">
              <w:rPr>
                <w:rFonts w:ascii="Times New Roman" w:hAnsi="Times New Roman"/>
                <w:color w:val="000000"/>
                <w:sz w:val="24"/>
              </w:rPr>
              <w:t xml:space="preserve">over or under payments to Providers </w:t>
            </w:r>
            <w:r>
              <w:rPr>
                <w:rFonts w:ascii="Times New Roman" w:hAnsi="Times New Roman"/>
                <w:color w:val="000000"/>
                <w:sz w:val="24"/>
              </w:rPr>
              <w:t>per</w:t>
            </w:r>
            <w:r w:rsidRPr="00D76C32">
              <w:rPr>
                <w:rFonts w:ascii="Times New Roman" w:hAnsi="Times New Roman"/>
                <w:color w:val="000000"/>
                <w:sz w:val="24"/>
              </w:rPr>
              <w:t xml:space="preserve"> the </w:t>
            </w:r>
            <w:r>
              <w:rPr>
                <w:rFonts w:ascii="Times New Roman" w:hAnsi="Times New Roman"/>
                <w:color w:val="000000"/>
                <w:sz w:val="24"/>
              </w:rPr>
              <w:t>guidelines</w:t>
            </w:r>
            <w:r w:rsidRPr="00D76C32">
              <w:rPr>
                <w:rFonts w:ascii="Times New Roman" w:hAnsi="Times New Roman"/>
                <w:color w:val="000000"/>
                <w:sz w:val="24"/>
              </w:rPr>
              <w:t xml:space="preserve"> of Eligibility Quality Control (EQC) and Claims Processing Assessment Systems (CPAS)</w:t>
            </w:r>
            <w:r w:rsidRPr="003057AA">
              <w:rPr>
                <w:rFonts w:ascii="Times New Roman" w:eastAsia="Times New Roman" w:hAnsi="Times New Roman" w:cs="Times New Roman"/>
                <w:color w:val="000000"/>
                <w:sz w:val="24"/>
                <w:szCs w:val="24"/>
              </w:rPr>
              <w:t xml:space="preserve"> for Medicaid and other Enterprise programs.  The Offeror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additionally describe how it extend</w:t>
            </w:r>
            <w:r>
              <w:rPr>
                <w:rFonts w:ascii="Times New Roman" w:eastAsia="Times New Roman" w:hAnsi="Times New Roman" w:cs="Times New Roman"/>
                <w:color w:val="000000"/>
                <w:sz w:val="24"/>
                <w:szCs w:val="24"/>
              </w:rPr>
              <w:t>s</w:t>
            </w:r>
            <w:r w:rsidRPr="003057AA">
              <w:rPr>
                <w:rFonts w:ascii="Times New Roman" w:eastAsia="Times New Roman" w:hAnsi="Times New Roman" w:cs="Times New Roman"/>
                <w:color w:val="000000"/>
                <w:sz w:val="24"/>
                <w:szCs w:val="24"/>
              </w:rPr>
              <w:t xml:space="preserve"> the Medicaid EQC (MEQC) and CPAS capabilities to support other non-Medicaid programs.</w:t>
            </w:r>
          </w:p>
        </w:tc>
      </w:tr>
      <w:tr w:rsidR="00D01F43" w:rsidRPr="00B92C0C" w14:paraId="4BABFE28" w14:textId="77777777" w:rsidTr="00911E50">
        <w:tc>
          <w:tcPr>
            <w:tcW w:w="2072" w:type="dxa"/>
          </w:tcPr>
          <w:p w14:paraId="7C49425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2183582E"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1.03</w:t>
            </w:r>
          </w:p>
        </w:tc>
        <w:tc>
          <w:tcPr>
            <w:tcW w:w="6272" w:type="dxa"/>
          </w:tcPr>
          <w:p w14:paraId="46DA9C53"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perform </w:t>
            </w:r>
            <w:r w:rsidRPr="00D76C32">
              <w:rPr>
                <w:rFonts w:ascii="Times New Roman" w:hAnsi="Times New Roman"/>
                <w:color w:val="000000"/>
                <w:sz w:val="24"/>
              </w:rPr>
              <w:t xml:space="preserve">analysis of rendering, ordering, and billing practices </w:t>
            </w:r>
            <w:r>
              <w:rPr>
                <w:rFonts w:ascii="Times New Roman" w:hAnsi="Times New Roman"/>
                <w:color w:val="000000"/>
                <w:sz w:val="24"/>
              </w:rPr>
              <w:t>for</w:t>
            </w:r>
            <w:r w:rsidRPr="00D76C32">
              <w:rPr>
                <w:rFonts w:ascii="Times New Roman" w:hAnsi="Times New Roman"/>
                <w:color w:val="000000"/>
                <w:sz w:val="24"/>
              </w:rPr>
              <w:t xml:space="preserve"> aberrant utilization and/or billing patterns to include any recoupment amounts and recoupment procedures</w:t>
            </w:r>
            <w:r w:rsidRPr="003057AA">
              <w:rPr>
                <w:rFonts w:ascii="Times New Roman" w:eastAsia="Times New Roman" w:hAnsi="Times New Roman" w:cs="Times New Roman"/>
                <w:color w:val="000000"/>
                <w:sz w:val="24"/>
                <w:szCs w:val="24"/>
              </w:rPr>
              <w:t xml:space="preserve"> taken.</w:t>
            </w:r>
          </w:p>
        </w:tc>
      </w:tr>
      <w:tr w:rsidR="00D01F43" w:rsidRPr="00B92C0C" w14:paraId="78ED0848" w14:textId="77777777" w:rsidTr="00911E50">
        <w:tc>
          <w:tcPr>
            <w:tcW w:w="2072" w:type="dxa"/>
          </w:tcPr>
          <w:p w14:paraId="204234D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26F24D6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1.04</w:t>
            </w:r>
          </w:p>
        </w:tc>
        <w:tc>
          <w:tcPr>
            <w:tcW w:w="6272" w:type="dxa"/>
          </w:tcPr>
          <w:p w14:paraId="388F9FA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appl</w:t>
            </w:r>
            <w:r>
              <w:rPr>
                <w:rFonts w:ascii="Times New Roman" w:hAnsi="Times New Roman"/>
                <w:color w:val="000000"/>
                <w:sz w:val="24"/>
              </w:rPr>
              <w:t>y</w:t>
            </w:r>
            <w:r w:rsidRPr="00D76C32">
              <w:rPr>
                <w:rFonts w:ascii="Times New Roman" w:hAnsi="Times New Roman"/>
                <w:color w:val="000000"/>
                <w:sz w:val="24"/>
              </w:rPr>
              <w:t xml:space="preserve"> clinically approved guidelines against episodes of care to identify instances of treatment inconsistent with guidelines</w:t>
            </w:r>
            <w:r w:rsidRPr="003057AA">
              <w:rPr>
                <w:rFonts w:ascii="Times New Roman" w:eastAsia="Times New Roman" w:hAnsi="Times New Roman" w:cs="Times New Roman"/>
                <w:color w:val="000000"/>
                <w:sz w:val="24"/>
                <w:szCs w:val="24"/>
              </w:rPr>
              <w:t>.</w:t>
            </w:r>
          </w:p>
        </w:tc>
      </w:tr>
      <w:tr w:rsidR="00D01F43" w:rsidRPr="00B92C0C" w14:paraId="31E10B06" w14:textId="77777777" w:rsidTr="00911E50">
        <w:tc>
          <w:tcPr>
            <w:tcW w:w="2072" w:type="dxa"/>
          </w:tcPr>
          <w:p w14:paraId="3863B5F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64483EF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1.05</w:t>
            </w:r>
          </w:p>
        </w:tc>
        <w:tc>
          <w:tcPr>
            <w:tcW w:w="6272" w:type="dxa"/>
          </w:tcPr>
          <w:p w14:paraId="42A43DB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identif</w:t>
            </w:r>
            <w:r>
              <w:rPr>
                <w:rFonts w:ascii="Times New Roman" w:hAnsi="Times New Roman"/>
                <w:color w:val="000000"/>
                <w:sz w:val="24"/>
              </w:rPr>
              <w:t>y</w:t>
            </w:r>
            <w:r w:rsidRPr="00D76C32">
              <w:rPr>
                <w:rFonts w:ascii="Times New Roman" w:hAnsi="Times New Roman"/>
                <w:color w:val="000000"/>
                <w:sz w:val="24"/>
              </w:rPr>
              <w:t xml:space="preserve"> services received by Members who have specified diagnoses, profiles services provided in and across episodes of care</w:t>
            </w:r>
            <w:r w:rsidRPr="003057AA">
              <w:rPr>
                <w:rFonts w:ascii="Times New Roman" w:eastAsia="Times New Roman" w:hAnsi="Times New Roman" w:cs="Times New Roman"/>
                <w:color w:val="000000"/>
                <w:sz w:val="24"/>
                <w:szCs w:val="24"/>
              </w:rPr>
              <w:t>, and identif</w:t>
            </w:r>
            <w:r>
              <w:rPr>
                <w:rFonts w:ascii="Times New Roman" w:eastAsia="Times New Roman" w:hAnsi="Times New Roman" w:cs="Times New Roman"/>
                <w:color w:val="000000"/>
                <w:sz w:val="24"/>
                <w:szCs w:val="24"/>
              </w:rPr>
              <w:t>y</w:t>
            </w:r>
            <w:r w:rsidRPr="003057AA">
              <w:rPr>
                <w:rFonts w:ascii="Times New Roman" w:eastAsia="Times New Roman" w:hAnsi="Times New Roman" w:cs="Times New Roman"/>
                <w:color w:val="000000"/>
                <w:sz w:val="24"/>
                <w:szCs w:val="24"/>
              </w:rPr>
              <w:t xml:space="preserve"> services received for those enrolled in Enterprise programs.</w:t>
            </w:r>
          </w:p>
        </w:tc>
      </w:tr>
      <w:tr w:rsidR="00D01F43" w:rsidRPr="00B92C0C" w14:paraId="362D5F91" w14:textId="77777777" w:rsidTr="00911E50">
        <w:tc>
          <w:tcPr>
            <w:tcW w:w="2072" w:type="dxa"/>
          </w:tcPr>
          <w:p w14:paraId="2170A1B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78F9070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1.06</w:t>
            </w:r>
          </w:p>
        </w:tc>
        <w:tc>
          <w:tcPr>
            <w:tcW w:w="6272" w:type="dxa"/>
          </w:tcPr>
          <w:p w14:paraId="04907D8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track Members separately by categories of assistance and program enrollment</w:t>
            </w:r>
            <w:r w:rsidRPr="003057AA">
              <w:rPr>
                <w:rFonts w:ascii="Times New Roman" w:eastAsia="Times New Roman" w:hAnsi="Times New Roman" w:cs="Times New Roman"/>
                <w:color w:val="000000"/>
                <w:sz w:val="24"/>
                <w:szCs w:val="24"/>
              </w:rPr>
              <w:t>.</w:t>
            </w:r>
          </w:p>
        </w:tc>
      </w:tr>
      <w:tr w:rsidR="00D01F43" w:rsidRPr="00B92C0C" w14:paraId="1AF2F5A0" w14:textId="77777777" w:rsidTr="00911E50">
        <w:tc>
          <w:tcPr>
            <w:tcW w:w="2072" w:type="dxa"/>
          </w:tcPr>
          <w:p w14:paraId="05B8133F"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Program Integrity</w:t>
            </w:r>
          </w:p>
        </w:tc>
        <w:tc>
          <w:tcPr>
            <w:tcW w:w="1006" w:type="dxa"/>
          </w:tcPr>
          <w:p w14:paraId="01C71C0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1.07</w:t>
            </w:r>
          </w:p>
        </w:tc>
        <w:tc>
          <w:tcPr>
            <w:tcW w:w="6272" w:type="dxa"/>
          </w:tcPr>
          <w:p w14:paraId="4E89E3B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Pr>
                <w:rFonts w:ascii="Times New Roman" w:hAnsi="Times New Roman"/>
                <w:color w:val="000000"/>
                <w:sz w:val="24"/>
              </w:rPr>
              <w:t xml:space="preserve">identify </w:t>
            </w:r>
            <w:r w:rsidRPr="00D76C32">
              <w:rPr>
                <w:rFonts w:ascii="Times New Roman" w:hAnsi="Times New Roman"/>
                <w:color w:val="000000"/>
                <w:sz w:val="24"/>
              </w:rPr>
              <w:t>individual Members by peer group.</w:t>
            </w:r>
          </w:p>
        </w:tc>
      </w:tr>
      <w:tr w:rsidR="00D01F43" w:rsidRPr="00B92C0C" w14:paraId="455284DE" w14:textId="77777777" w:rsidTr="00911E50">
        <w:tc>
          <w:tcPr>
            <w:tcW w:w="2072" w:type="dxa"/>
          </w:tcPr>
          <w:p w14:paraId="75C5C06E"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Program Integrity</w:t>
            </w:r>
          </w:p>
        </w:tc>
        <w:tc>
          <w:tcPr>
            <w:tcW w:w="1006" w:type="dxa"/>
          </w:tcPr>
          <w:p w14:paraId="3E743CD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1.08</w:t>
            </w:r>
          </w:p>
        </w:tc>
        <w:tc>
          <w:tcPr>
            <w:tcW w:w="6272" w:type="dxa"/>
          </w:tcPr>
          <w:p w14:paraId="0C4EC7C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Pr>
                <w:rFonts w:ascii="Times New Roman" w:hAnsi="Times New Roman"/>
                <w:color w:val="000000"/>
                <w:sz w:val="24"/>
              </w:rPr>
              <w:t>automatically identify</w:t>
            </w:r>
            <w:r w:rsidRPr="00D76C32">
              <w:rPr>
                <w:rFonts w:ascii="Times New Roman" w:hAnsi="Times New Roman"/>
                <w:color w:val="000000"/>
                <w:sz w:val="24"/>
              </w:rPr>
              <w:t xml:space="preserve"> exceptions to normal utilization or quality of care standards for Members covered by an Enterprise benefit plan</w:t>
            </w:r>
            <w:r w:rsidRPr="003057AA">
              <w:rPr>
                <w:rFonts w:ascii="Times New Roman" w:eastAsia="Times New Roman" w:hAnsi="Times New Roman" w:cs="Times New Roman"/>
                <w:color w:val="000000"/>
                <w:sz w:val="24"/>
                <w:szCs w:val="24"/>
              </w:rPr>
              <w:t>.</w:t>
            </w:r>
          </w:p>
        </w:tc>
      </w:tr>
      <w:tr w:rsidR="00D01F43" w:rsidRPr="00B92C0C" w14:paraId="439BC9BD" w14:textId="77777777" w:rsidTr="00911E50">
        <w:tc>
          <w:tcPr>
            <w:tcW w:w="2072" w:type="dxa"/>
          </w:tcPr>
          <w:p w14:paraId="09C00A4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2755E54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1.09</w:t>
            </w:r>
          </w:p>
        </w:tc>
        <w:tc>
          <w:tcPr>
            <w:tcW w:w="6272" w:type="dxa"/>
          </w:tcPr>
          <w:p w14:paraId="254ADA0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identif</w:t>
            </w:r>
            <w:r>
              <w:rPr>
                <w:rFonts w:ascii="Times New Roman" w:hAnsi="Times New Roman"/>
                <w:color w:val="000000"/>
                <w:sz w:val="24"/>
              </w:rPr>
              <w:t>y</w:t>
            </w:r>
            <w:r w:rsidRPr="00D76C32">
              <w:rPr>
                <w:rFonts w:ascii="Times New Roman" w:hAnsi="Times New Roman"/>
                <w:color w:val="000000"/>
                <w:sz w:val="24"/>
              </w:rPr>
              <w:t xml:space="preserve"> exceptions to normal utilization or quality of care standards for service providers</w:t>
            </w:r>
            <w:r w:rsidRPr="003057AA">
              <w:rPr>
                <w:rFonts w:ascii="Times New Roman" w:eastAsia="Times New Roman" w:hAnsi="Times New Roman" w:cs="Times New Roman"/>
                <w:color w:val="000000"/>
                <w:sz w:val="24"/>
                <w:szCs w:val="24"/>
              </w:rPr>
              <w:t>.</w:t>
            </w:r>
          </w:p>
        </w:tc>
      </w:tr>
      <w:tr w:rsidR="00D01F43" w:rsidRPr="00B92C0C" w14:paraId="6F29F71E" w14:textId="77777777" w:rsidTr="00911E50">
        <w:tc>
          <w:tcPr>
            <w:tcW w:w="2072" w:type="dxa"/>
          </w:tcPr>
          <w:p w14:paraId="4A97272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23C61F0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1.10</w:t>
            </w:r>
          </w:p>
        </w:tc>
        <w:tc>
          <w:tcPr>
            <w:tcW w:w="6272" w:type="dxa"/>
          </w:tcPr>
          <w:p w14:paraId="02A0D577"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provide the practice details of Providers whose practice patterns are identified as exceptions or outliers or materially different from the norm</w:t>
            </w:r>
            <w:r w:rsidRPr="003057AA">
              <w:rPr>
                <w:rFonts w:ascii="Times New Roman" w:eastAsia="Times New Roman" w:hAnsi="Times New Roman" w:cs="Times New Roman"/>
                <w:color w:val="000000"/>
                <w:sz w:val="24"/>
                <w:szCs w:val="24"/>
              </w:rPr>
              <w:t>.</w:t>
            </w:r>
          </w:p>
        </w:tc>
      </w:tr>
      <w:tr w:rsidR="00D01F43" w:rsidRPr="00B92C0C" w14:paraId="289B81F4" w14:textId="77777777" w:rsidTr="00911E50">
        <w:tc>
          <w:tcPr>
            <w:tcW w:w="2072" w:type="dxa"/>
          </w:tcPr>
          <w:p w14:paraId="37FA1F4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Program Integrity</w:t>
            </w:r>
          </w:p>
        </w:tc>
        <w:tc>
          <w:tcPr>
            <w:tcW w:w="1006" w:type="dxa"/>
          </w:tcPr>
          <w:p w14:paraId="118ECE6C" w14:textId="77777777" w:rsidR="00D01F43" w:rsidRPr="00B92C0C" w:rsidRDefault="00D01F43" w:rsidP="00911E50">
            <w:pPr>
              <w:keepLines/>
              <w:jc w:val="center"/>
              <w:rPr>
                <w:rFonts w:ascii="Times New Roman" w:hAnsi="Times New Roman" w:cs="Times New Roman"/>
                <w:sz w:val="24"/>
                <w:szCs w:val="24"/>
              </w:rPr>
            </w:pPr>
            <w:r>
              <w:rPr>
                <w:rFonts w:ascii="Times New Roman" w:hAnsi="Times New Roman" w:cs="Times New Roman"/>
                <w:sz w:val="24"/>
                <w:szCs w:val="24"/>
              </w:rPr>
              <w:t>1.11</w:t>
            </w:r>
          </w:p>
        </w:tc>
        <w:tc>
          <w:tcPr>
            <w:tcW w:w="6272" w:type="dxa"/>
          </w:tcPr>
          <w:p w14:paraId="2E91C0BB" w14:textId="77777777" w:rsidR="00D01F43" w:rsidRPr="003057AA" w:rsidRDefault="00D01F43" w:rsidP="00911E50">
            <w:pPr>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assign caseload “weights” to cases, Program Integrity requests and PAR requests, based upon severity and other criteria</w:t>
            </w:r>
            <w:r w:rsidRPr="003057AA">
              <w:rPr>
                <w:rFonts w:ascii="Times New Roman" w:eastAsia="Times New Roman" w:hAnsi="Times New Roman" w:cs="Times New Roman"/>
                <w:color w:val="000000"/>
                <w:sz w:val="24"/>
                <w:szCs w:val="24"/>
              </w:rPr>
              <w:t xml:space="preserve"> (e.g., complexity, priority, triage, cost of recovery less than recovery, etc.).</w:t>
            </w:r>
          </w:p>
        </w:tc>
      </w:tr>
      <w:tr w:rsidR="00D01F43" w:rsidRPr="00B92C0C" w14:paraId="025E745C" w14:textId="77777777" w:rsidTr="00911E50">
        <w:tc>
          <w:tcPr>
            <w:tcW w:w="2072" w:type="dxa"/>
          </w:tcPr>
          <w:p w14:paraId="70D5341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E3B8CDA"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1.12</w:t>
            </w:r>
          </w:p>
        </w:tc>
        <w:tc>
          <w:tcPr>
            <w:tcW w:w="6272" w:type="dxa"/>
          </w:tcPr>
          <w:p w14:paraId="0D9759D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identif</w:t>
            </w:r>
            <w:r>
              <w:rPr>
                <w:rFonts w:ascii="Times New Roman" w:hAnsi="Times New Roman"/>
                <w:color w:val="000000"/>
                <w:sz w:val="24"/>
              </w:rPr>
              <w:t>y, for further action,</w:t>
            </w:r>
            <w:r w:rsidRPr="00D76C32">
              <w:rPr>
                <w:rFonts w:ascii="Times New Roman" w:hAnsi="Times New Roman"/>
                <w:color w:val="000000"/>
                <w:sz w:val="24"/>
              </w:rPr>
              <w:t xml:space="preserve"> deficiencies on levels of care and quality of care by peer group</w:t>
            </w:r>
            <w:r w:rsidRPr="003057AA">
              <w:rPr>
                <w:rFonts w:ascii="Times New Roman" w:eastAsia="Times New Roman" w:hAnsi="Times New Roman" w:cs="Times New Roman"/>
                <w:color w:val="000000"/>
                <w:sz w:val="24"/>
                <w:szCs w:val="24"/>
              </w:rPr>
              <w:t>.</w:t>
            </w:r>
          </w:p>
        </w:tc>
      </w:tr>
      <w:tr w:rsidR="00D01F43" w:rsidRPr="00B92C0C" w14:paraId="37FDA77D" w14:textId="77777777" w:rsidTr="00911E50">
        <w:tc>
          <w:tcPr>
            <w:tcW w:w="2072" w:type="dxa"/>
          </w:tcPr>
          <w:p w14:paraId="7CA2AC6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07BE1551"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1.13</w:t>
            </w:r>
          </w:p>
        </w:tc>
        <w:tc>
          <w:tcPr>
            <w:tcW w:w="6272" w:type="dxa"/>
          </w:tcPr>
          <w:p w14:paraId="224479B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provide User </w:t>
            </w:r>
            <w:r>
              <w:rPr>
                <w:rFonts w:ascii="Times New Roman" w:hAnsi="Times New Roman"/>
                <w:color w:val="000000"/>
                <w:sz w:val="24"/>
              </w:rPr>
              <w:t>specified</w:t>
            </w:r>
            <w:r w:rsidRPr="00D76C32">
              <w:rPr>
                <w:rFonts w:ascii="Times New Roman" w:hAnsi="Times New Roman"/>
                <w:color w:val="000000"/>
                <w:sz w:val="24"/>
              </w:rPr>
              <w:t xml:space="preserve"> methodologies to classify individual and group Providers into peer groups and provide the results for analysis.</w:t>
            </w:r>
          </w:p>
        </w:tc>
      </w:tr>
      <w:tr w:rsidR="00D01F43" w:rsidRPr="00B92C0C" w14:paraId="4E64DFB0" w14:textId="77777777" w:rsidTr="00911E50">
        <w:tc>
          <w:tcPr>
            <w:tcW w:w="2072" w:type="dxa"/>
          </w:tcPr>
          <w:p w14:paraId="190F29A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75BC8FFA"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1.14</w:t>
            </w:r>
          </w:p>
        </w:tc>
        <w:tc>
          <w:tcPr>
            <w:tcW w:w="6272" w:type="dxa"/>
          </w:tcPr>
          <w:p w14:paraId="5DEC542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PI case management and utilize</w:t>
            </w:r>
            <w:r>
              <w:rPr>
                <w:rFonts w:ascii="Times New Roman" w:hAnsi="Times New Roman"/>
                <w:color w:val="000000"/>
                <w:sz w:val="24"/>
              </w:rPr>
              <w:t>s</w:t>
            </w:r>
            <w:r w:rsidRPr="00D76C32">
              <w:rPr>
                <w:rFonts w:ascii="Times New Roman" w:hAnsi="Times New Roman"/>
                <w:color w:val="000000"/>
                <w:sz w:val="24"/>
              </w:rPr>
              <w:t xml:space="preserve"> case management information from other Stakeholder systems for the coordination of PI activities</w:t>
            </w:r>
            <w:r w:rsidRPr="003057AA">
              <w:rPr>
                <w:rFonts w:ascii="Times New Roman" w:eastAsia="Times New Roman" w:hAnsi="Times New Roman" w:cs="Times New Roman"/>
                <w:color w:val="000000"/>
                <w:sz w:val="24"/>
                <w:szCs w:val="24"/>
              </w:rPr>
              <w:t>.</w:t>
            </w:r>
          </w:p>
        </w:tc>
      </w:tr>
      <w:tr w:rsidR="00D01F43" w:rsidRPr="00B92C0C" w14:paraId="77270B3F" w14:textId="77777777" w:rsidTr="00911E50">
        <w:trPr>
          <w:trHeight w:val="890"/>
        </w:trPr>
        <w:tc>
          <w:tcPr>
            <w:tcW w:w="2072" w:type="dxa"/>
          </w:tcPr>
          <w:p w14:paraId="0EE6516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4CCEC6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1.15</w:t>
            </w:r>
          </w:p>
        </w:tc>
        <w:tc>
          <w:tcPr>
            <w:tcW w:w="6272" w:type="dxa"/>
          </w:tcPr>
          <w:p w14:paraId="3495F00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establish PI business processes based on the policies and procedures of the State and the experience of the Offeror in other states or other health insurance arrangements</w:t>
            </w:r>
            <w:r w:rsidRPr="003057AA">
              <w:rPr>
                <w:rFonts w:ascii="Times New Roman" w:eastAsia="Times New Roman" w:hAnsi="Times New Roman" w:cs="Times New Roman"/>
                <w:color w:val="000000"/>
                <w:sz w:val="24"/>
                <w:szCs w:val="24"/>
              </w:rPr>
              <w:t xml:space="preserve">. </w:t>
            </w:r>
          </w:p>
        </w:tc>
      </w:tr>
      <w:tr w:rsidR="00D01F43" w:rsidRPr="00B92C0C" w14:paraId="6078285D" w14:textId="77777777" w:rsidTr="00911E50">
        <w:tc>
          <w:tcPr>
            <w:tcW w:w="2072" w:type="dxa"/>
          </w:tcPr>
          <w:p w14:paraId="2FE758A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9403CA8"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1.16</w:t>
            </w:r>
          </w:p>
        </w:tc>
        <w:tc>
          <w:tcPr>
            <w:tcW w:w="6272" w:type="dxa"/>
          </w:tcPr>
          <w:p w14:paraId="1063D1E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identif</w:t>
            </w:r>
            <w:r>
              <w:rPr>
                <w:rFonts w:ascii="Times New Roman" w:hAnsi="Times New Roman"/>
                <w:color w:val="000000"/>
                <w:sz w:val="24"/>
              </w:rPr>
              <w:t>y</w:t>
            </w:r>
            <w:r w:rsidRPr="00D76C32">
              <w:rPr>
                <w:rFonts w:ascii="Times New Roman" w:hAnsi="Times New Roman"/>
                <w:color w:val="000000"/>
                <w:sz w:val="24"/>
              </w:rPr>
              <w:t xml:space="preserve"> and forward</w:t>
            </w:r>
            <w:r>
              <w:rPr>
                <w:rFonts w:ascii="Times New Roman" w:hAnsi="Times New Roman"/>
                <w:color w:val="000000"/>
                <w:sz w:val="24"/>
              </w:rPr>
              <w:t>s</w:t>
            </w:r>
            <w:r w:rsidRPr="00D76C32">
              <w:rPr>
                <w:rFonts w:ascii="Times New Roman" w:hAnsi="Times New Roman"/>
                <w:color w:val="000000"/>
                <w:sz w:val="24"/>
              </w:rPr>
              <w:t xml:space="preserve"> possible candidate cases for Program Integrity to the FADS process.</w:t>
            </w:r>
            <w:r w:rsidRPr="003057AA">
              <w:rPr>
                <w:rFonts w:ascii="Times New Roman" w:eastAsia="Times New Roman" w:hAnsi="Times New Roman" w:cs="Times New Roman"/>
                <w:color w:val="000000"/>
                <w:sz w:val="24"/>
                <w:szCs w:val="24"/>
              </w:rPr>
              <w:t xml:space="preserve"> </w:t>
            </w:r>
          </w:p>
        </w:tc>
      </w:tr>
      <w:tr w:rsidR="00D01F43" w:rsidRPr="00B92C0C" w14:paraId="1E056B8B" w14:textId="77777777" w:rsidTr="00911E50">
        <w:tc>
          <w:tcPr>
            <w:tcW w:w="2072" w:type="dxa"/>
          </w:tcPr>
          <w:p w14:paraId="7CB1606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BCB7F5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1.17</w:t>
            </w:r>
          </w:p>
        </w:tc>
        <w:tc>
          <w:tcPr>
            <w:tcW w:w="6272" w:type="dxa"/>
          </w:tcPr>
          <w:p w14:paraId="08E0400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provide </w:t>
            </w:r>
            <w:r w:rsidRPr="00D76C32">
              <w:rPr>
                <w:rFonts w:ascii="Times New Roman" w:hAnsi="Times New Roman"/>
                <w:color w:val="000000"/>
                <w:sz w:val="24"/>
              </w:rPr>
              <w:t>standard methods, algorithms, actions, and tools for manual and automatic creation of potential fraud and abuse cases</w:t>
            </w:r>
            <w:r w:rsidRPr="003057AA">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Business Services</w:t>
            </w:r>
            <w:r w:rsidRPr="00305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allow for </w:t>
            </w:r>
            <w:r>
              <w:rPr>
                <w:rFonts w:ascii="Times New Roman" w:eastAsia="Times New Roman" w:hAnsi="Times New Roman" w:cs="Times New Roman"/>
                <w:color w:val="000000"/>
                <w:sz w:val="24"/>
                <w:szCs w:val="24"/>
              </w:rPr>
              <w:t xml:space="preserve">QA </w:t>
            </w:r>
            <w:r w:rsidRPr="003057AA">
              <w:rPr>
                <w:rFonts w:ascii="Times New Roman" w:eastAsia="Times New Roman" w:hAnsi="Times New Roman" w:cs="Times New Roman"/>
                <w:color w:val="000000"/>
                <w:sz w:val="24"/>
                <w:szCs w:val="24"/>
              </w:rPr>
              <w:t xml:space="preserve">User-configured automatic processing and reprocessing of suspect data. </w:t>
            </w:r>
          </w:p>
        </w:tc>
      </w:tr>
      <w:tr w:rsidR="00D01F43" w:rsidRPr="00B92C0C" w14:paraId="4822944A" w14:textId="77777777" w:rsidTr="00911E50">
        <w:tc>
          <w:tcPr>
            <w:tcW w:w="2072" w:type="dxa"/>
          </w:tcPr>
          <w:p w14:paraId="50FB77E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A33D2E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1.18</w:t>
            </w:r>
          </w:p>
        </w:tc>
        <w:tc>
          <w:tcPr>
            <w:tcW w:w="6272" w:type="dxa"/>
          </w:tcPr>
          <w:p w14:paraId="112EB6A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identif</w:t>
            </w:r>
            <w:r>
              <w:rPr>
                <w:rFonts w:ascii="Times New Roman" w:hAnsi="Times New Roman"/>
                <w:color w:val="000000"/>
                <w:sz w:val="24"/>
              </w:rPr>
              <w:t>y, for further action,</w:t>
            </w:r>
            <w:r w:rsidRPr="00D76C32">
              <w:rPr>
                <w:rFonts w:ascii="Times New Roman" w:hAnsi="Times New Roman"/>
                <w:color w:val="000000"/>
                <w:sz w:val="24"/>
              </w:rPr>
              <w:t xml:space="preserve"> cases requiring utilization review and case management activities based on State approved criteria</w:t>
            </w:r>
            <w:r w:rsidRPr="003057AA">
              <w:rPr>
                <w:rFonts w:ascii="Times New Roman" w:eastAsia="Times New Roman" w:hAnsi="Times New Roman" w:cs="Times New Roman"/>
                <w:color w:val="000000"/>
                <w:sz w:val="24"/>
                <w:szCs w:val="24"/>
              </w:rPr>
              <w:t xml:space="preserve">. </w:t>
            </w:r>
          </w:p>
        </w:tc>
      </w:tr>
      <w:tr w:rsidR="00D01F43" w:rsidRPr="00B92C0C" w14:paraId="34AD1F74" w14:textId="77777777" w:rsidTr="00911E50">
        <w:tc>
          <w:tcPr>
            <w:tcW w:w="2072" w:type="dxa"/>
          </w:tcPr>
          <w:p w14:paraId="719FB06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163E366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1.19</w:t>
            </w:r>
          </w:p>
        </w:tc>
        <w:tc>
          <w:tcPr>
            <w:tcW w:w="6272" w:type="dxa"/>
          </w:tcPr>
          <w:p w14:paraId="6BB9097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D76C32">
              <w:rPr>
                <w:rFonts w:ascii="Times New Roman" w:hAnsi="Times New Roman"/>
                <w:color w:val="000000"/>
                <w:sz w:val="24"/>
              </w:rPr>
              <w:t xml:space="preserve"> establish and perform target population or target data sampling using State or Federal criteria and criteria of its own.</w:t>
            </w:r>
            <w:r w:rsidRPr="003057AA">
              <w:rPr>
                <w:rFonts w:ascii="Times New Roman" w:eastAsia="Times New Roman" w:hAnsi="Times New Roman" w:cs="Times New Roman"/>
                <w:color w:val="000000"/>
                <w:sz w:val="24"/>
                <w:szCs w:val="24"/>
              </w:rPr>
              <w:t xml:space="preserve"> </w:t>
            </w:r>
          </w:p>
        </w:tc>
      </w:tr>
      <w:tr w:rsidR="00D01F43" w:rsidRPr="00B92C0C" w14:paraId="77604A2F" w14:textId="77777777" w:rsidTr="00911E50">
        <w:tc>
          <w:tcPr>
            <w:tcW w:w="2072" w:type="dxa"/>
          </w:tcPr>
          <w:p w14:paraId="709C7D7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E86B771"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1.20</w:t>
            </w:r>
          </w:p>
        </w:tc>
        <w:tc>
          <w:tcPr>
            <w:tcW w:w="6272" w:type="dxa"/>
          </w:tcPr>
          <w:p w14:paraId="51384949"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track and report payments (claims, capitations, special disbursements, etc.) selected for review, recovery or audit while considering the status, and assign review staff and such other attributes as may be necessary to coordinate QA efforts across the Enterprise in accordance with approved governance policies</w:t>
            </w:r>
            <w:r w:rsidRPr="003057AA">
              <w:rPr>
                <w:rFonts w:ascii="Times New Roman" w:eastAsia="Times New Roman" w:hAnsi="Times New Roman" w:cs="Times New Roman"/>
                <w:color w:val="000000"/>
                <w:sz w:val="24"/>
                <w:szCs w:val="24"/>
              </w:rPr>
              <w:t>.</w:t>
            </w:r>
          </w:p>
        </w:tc>
      </w:tr>
      <w:tr w:rsidR="00D01F43" w:rsidRPr="00B92C0C" w14:paraId="344F7A3D" w14:textId="77777777" w:rsidTr="00911E50">
        <w:tc>
          <w:tcPr>
            <w:tcW w:w="2072" w:type="dxa"/>
          </w:tcPr>
          <w:p w14:paraId="440AF704" w14:textId="77777777" w:rsidR="00D01F43" w:rsidRPr="00B92C0C" w:rsidRDefault="00D01F43" w:rsidP="00911E50">
            <w:pPr>
              <w:keepNext/>
              <w:keepLines/>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Program Integrity</w:t>
            </w:r>
          </w:p>
        </w:tc>
        <w:tc>
          <w:tcPr>
            <w:tcW w:w="1006" w:type="dxa"/>
          </w:tcPr>
          <w:p w14:paraId="73B33DB9" w14:textId="77777777" w:rsidR="00D01F43" w:rsidRPr="00B92C0C" w:rsidRDefault="00D01F43" w:rsidP="00911E50">
            <w:pPr>
              <w:keepNext/>
              <w:keepLines/>
              <w:jc w:val="center"/>
              <w:rPr>
                <w:rFonts w:ascii="Times New Roman" w:hAnsi="Times New Roman" w:cs="Times New Roman"/>
                <w:sz w:val="24"/>
                <w:szCs w:val="24"/>
              </w:rPr>
            </w:pPr>
            <w:r>
              <w:rPr>
                <w:rFonts w:ascii="Times New Roman" w:hAnsi="Times New Roman" w:cs="Times New Roman"/>
                <w:sz w:val="24"/>
                <w:szCs w:val="24"/>
              </w:rPr>
              <w:t>1.21</w:t>
            </w:r>
          </w:p>
        </w:tc>
        <w:tc>
          <w:tcPr>
            <w:tcW w:w="6272" w:type="dxa"/>
          </w:tcPr>
          <w:p w14:paraId="3E53EA47" w14:textId="77777777" w:rsidR="00D01F43" w:rsidRPr="003057AA" w:rsidRDefault="00D01F43" w:rsidP="00911E50">
            <w:pPr>
              <w:keepNext/>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meet all Program Integrity requirements in the CMS State Medicaid Manual (SMM) and the CMS Certification checklists.</w:t>
            </w:r>
            <w:r w:rsidRPr="003057AA">
              <w:rPr>
                <w:rFonts w:ascii="Times New Roman" w:eastAsia="Times New Roman" w:hAnsi="Times New Roman" w:cs="Times New Roman"/>
                <w:color w:val="000000"/>
                <w:sz w:val="24"/>
                <w:szCs w:val="24"/>
              </w:rPr>
              <w:t xml:space="preserve">  The Offeror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incorporate plans to address changes made by CMS in the SMM and checklists.</w:t>
            </w:r>
          </w:p>
        </w:tc>
      </w:tr>
      <w:tr w:rsidR="00D01F43" w:rsidRPr="00B92C0C" w14:paraId="69991D63" w14:textId="77777777" w:rsidTr="00911E50">
        <w:tc>
          <w:tcPr>
            <w:tcW w:w="2072" w:type="dxa"/>
          </w:tcPr>
          <w:p w14:paraId="681144D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798A94F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1.22</w:t>
            </w:r>
          </w:p>
        </w:tc>
        <w:tc>
          <w:tcPr>
            <w:tcW w:w="6272" w:type="dxa"/>
          </w:tcPr>
          <w:p w14:paraId="5480BB2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ensure provision of expert testimony when requested by the State to support legal actions taken against a Member or Provider (e.g., Member fraud, Provider fraud, and court ordered recoupments</w:t>
            </w:r>
            <w:r w:rsidRPr="003057AA">
              <w:rPr>
                <w:rFonts w:ascii="Times New Roman" w:eastAsia="Times New Roman" w:hAnsi="Times New Roman" w:cs="Times New Roman"/>
                <w:color w:val="000000"/>
                <w:sz w:val="24"/>
                <w:szCs w:val="24"/>
              </w:rPr>
              <w:t xml:space="preserve"> or recoveries).</w:t>
            </w:r>
          </w:p>
        </w:tc>
      </w:tr>
      <w:tr w:rsidR="00D01F43" w:rsidRPr="00B92C0C" w14:paraId="0AEC17DE" w14:textId="77777777" w:rsidTr="00911E50">
        <w:tc>
          <w:tcPr>
            <w:tcW w:w="2072" w:type="dxa"/>
          </w:tcPr>
          <w:p w14:paraId="320944B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289E13F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1.23</w:t>
            </w:r>
          </w:p>
        </w:tc>
        <w:tc>
          <w:tcPr>
            <w:tcW w:w="6272" w:type="dxa"/>
          </w:tcPr>
          <w:p w14:paraId="5370013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provide </w:t>
            </w:r>
            <w:r>
              <w:rPr>
                <w:rFonts w:ascii="Times New Roman" w:hAnsi="Times New Roman"/>
                <w:color w:val="000000"/>
                <w:sz w:val="24"/>
              </w:rPr>
              <w:t xml:space="preserve">for </w:t>
            </w:r>
            <w:r w:rsidRPr="00D76C32">
              <w:rPr>
                <w:rFonts w:ascii="Times New Roman" w:hAnsi="Times New Roman"/>
                <w:color w:val="000000"/>
                <w:sz w:val="24"/>
              </w:rPr>
              <w:t>free-form case note</w:t>
            </w:r>
            <w:r>
              <w:rPr>
                <w:rFonts w:ascii="Times New Roman" w:hAnsi="Times New Roman"/>
                <w:color w:val="000000"/>
                <w:sz w:val="24"/>
              </w:rPr>
              <w:t>s</w:t>
            </w:r>
            <w:r w:rsidRPr="00D76C32">
              <w:rPr>
                <w:rFonts w:ascii="Times New Roman" w:hAnsi="Times New Roman"/>
                <w:color w:val="000000"/>
                <w:sz w:val="24"/>
              </w:rPr>
              <w:t xml:space="preserve"> with keyword search and sort functions.</w:t>
            </w:r>
          </w:p>
        </w:tc>
      </w:tr>
      <w:tr w:rsidR="00D01F43" w:rsidRPr="00B92C0C" w14:paraId="50F5CF14" w14:textId="77777777" w:rsidTr="00911E50">
        <w:tc>
          <w:tcPr>
            <w:tcW w:w="2072" w:type="dxa"/>
          </w:tcPr>
          <w:p w14:paraId="1E5C548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72461D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1.24</w:t>
            </w:r>
          </w:p>
        </w:tc>
        <w:tc>
          <w:tcPr>
            <w:tcW w:w="6272" w:type="dxa"/>
          </w:tcPr>
          <w:p w14:paraId="29CA4CE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generate early warning notifications of high cost services and inappropriate service utilization.</w:t>
            </w:r>
          </w:p>
        </w:tc>
      </w:tr>
      <w:tr w:rsidR="00D01F43" w:rsidRPr="00B92C0C" w14:paraId="1753C009" w14:textId="77777777" w:rsidTr="00911E50">
        <w:tc>
          <w:tcPr>
            <w:tcW w:w="2072" w:type="dxa"/>
          </w:tcPr>
          <w:p w14:paraId="011607D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453760DA"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1.25</w:t>
            </w:r>
          </w:p>
        </w:tc>
        <w:tc>
          <w:tcPr>
            <w:tcW w:w="6272" w:type="dxa"/>
          </w:tcPr>
          <w:p w14:paraId="788B694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monitor the statewide utilization control programs across the Enterprise and assess the quality of services provided through those programs.</w:t>
            </w:r>
          </w:p>
        </w:tc>
      </w:tr>
      <w:tr w:rsidR="00D01F43" w:rsidRPr="00B92C0C" w14:paraId="5E9ECE76" w14:textId="77777777" w:rsidTr="00911E50">
        <w:tc>
          <w:tcPr>
            <w:tcW w:w="2072" w:type="dxa"/>
          </w:tcPr>
          <w:p w14:paraId="02FAE5E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6E53619A"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1.26</w:t>
            </w:r>
          </w:p>
        </w:tc>
        <w:tc>
          <w:tcPr>
            <w:tcW w:w="6272" w:type="dxa"/>
          </w:tcPr>
          <w:p w14:paraId="0FD44D1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editing, collaborating and versioning capabilities when working on documentation with the External Quality Review Organization (EQRO) or other State or Federal reviewers.</w:t>
            </w:r>
          </w:p>
        </w:tc>
      </w:tr>
      <w:tr w:rsidR="00D01F43" w:rsidRPr="00B92C0C" w14:paraId="6BA72684" w14:textId="77777777" w:rsidTr="00911E50">
        <w:tc>
          <w:tcPr>
            <w:tcW w:w="2072" w:type="dxa"/>
          </w:tcPr>
          <w:p w14:paraId="0D6373E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B6292D4" w14:textId="77777777" w:rsidR="00D01F43" w:rsidRPr="00B92C0C" w:rsidRDefault="00D01F43" w:rsidP="00911E50">
            <w:pPr>
              <w:jc w:val="center"/>
              <w:rPr>
                <w:rFonts w:ascii="Times New Roman" w:hAnsi="Times New Roman" w:cs="Times New Roman"/>
                <w:sz w:val="24"/>
                <w:szCs w:val="24"/>
                <w:highlight w:val="yellow"/>
              </w:rPr>
            </w:pPr>
            <w:r>
              <w:rPr>
                <w:rFonts w:ascii="Times New Roman" w:hAnsi="Times New Roman" w:cs="Times New Roman"/>
                <w:sz w:val="24"/>
                <w:szCs w:val="24"/>
              </w:rPr>
              <w:t>1.27</w:t>
            </w:r>
          </w:p>
        </w:tc>
        <w:tc>
          <w:tcPr>
            <w:tcW w:w="6272" w:type="dxa"/>
          </w:tcPr>
          <w:p w14:paraId="4FA7990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make available PI SME staff for on-going operational assistance to HSD and to other Stakehold</w:t>
            </w:r>
            <w:r w:rsidRPr="003057AA">
              <w:rPr>
                <w:rFonts w:ascii="Times New Roman" w:eastAsia="Times New Roman" w:hAnsi="Times New Roman" w:cs="Times New Roman"/>
                <w:color w:val="000000"/>
                <w:sz w:val="24"/>
                <w:szCs w:val="24"/>
              </w:rPr>
              <w:t xml:space="preserve">ers, as outlined in APPENDIX G. </w:t>
            </w:r>
          </w:p>
        </w:tc>
      </w:tr>
      <w:tr w:rsidR="00D01F43" w:rsidRPr="00B92C0C" w14:paraId="4BB1CA46" w14:textId="77777777" w:rsidTr="00911E50">
        <w:tc>
          <w:tcPr>
            <w:tcW w:w="2072" w:type="dxa"/>
          </w:tcPr>
          <w:p w14:paraId="067D88E6"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18F9853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1.28</w:t>
            </w:r>
          </w:p>
        </w:tc>
        <w:tc>
          <w:tcPr>
            <w:tcW w:w="6272" w:type="dxa"/>
          </w:tcPr>
          <w:p w14:paraId="37798360"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establish, maintain, track and periodically evaluate</w:t>
            </w:r>
            <w:r>
              <w:rPr>
                <w:rFonts w:ascii="Times New Roman" w:hAnsi="Times New Roman"/>
                <w:color w:val="000000"/>
                <w:sz w:val="24"/>
              </w:rPr>
              <w:t>s</w:t>
            </w:r>
            <w:r w:rsidRPr="00D76C32">
              <w:rPr>
                <w:rFonts w:ascii="Times New Roman" w:hAnsi="Times New Roman"/>
                <w:color w:val="000000"/>
                <w:sz w:val="24"/>
              </w:rPr>
              <w:t xml:space="preserve"> corrective action plans for Enterprise Providers, Programs and MCOs</w:t>
            </w:r>
            <w:r w:rsidRPr="003057AA">
              <w:rPr>
                <w:rFonts w:ascii="Times New Roman" w:eastAsia="Times New Roman" w:hAnsi="Times New Roman" w:cs="Times New Roman"/>
                <w:color w:val="000000"/>
                <w:sz w:val="24"/>
                <w:szCs w:val="24"/>
              </w:rPr>
              <w:t>.</w:t>
            </w:r>
          </w:p>
        </w:tc>
      </w:tr>
      <w:tr w:rsidR="00D01F43" w:rsidRPr="00B92C0C" w14:paraId="2FE9A77B" w14:textId="77777777" w:rsidTr="00911E50">
        <w:tc>
          <w:tcPr>
            <w:tcW w:w="2072" w:type="dxa"/>
          </w:tcPr>
          <w:p w14:paraId="7EA9B57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4FA2C45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1.29</w:t>
            </w:r>
          </w:p>
        </w:tc>
        <w:tc>
          <w:tcPr>
            <w:tcW w:w="6272" w:type="dxa"/>
          </w:tcPr>
          <w:p w14:paraId="3252DCB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provide qualified staff to assist the State in </w:t>
            </w:r>
            <w:r>
              <w:rPr>
                <w:rFonts w:ascii="Times New Roman" w:hAnsi="Times New Roman"/>
                <w:color w:val="000000"/>
                <w:sz w:val="24"/>
              </w:rPr>
              <w:t>configuration</w:t>
            </w:r>
            <w:r w:rsidRPr="00D76C32">
              <w:rPr>
                <w:rFonts w:ascii="Times New Roman" w:hAnsi="Times New Roman"/>
                <w:color w:val="000000"/>
                <w:sz w:val="24"/>
              </w:rPr>
              <w:t xml:space="preserve"> of analytical and algorithmic criteria to detect potential fraud and abuse</w:t>
            </w:r>
            <w:r w:rsidRPr="003057AA">
              <w:rPr>
                <w:rFonts w:ascii="Times New Roman" w:eastAsia="Times New Roman" w:hAnsi="Times New Roman" w:cs="Times New Roman"/>
                <w:color w:val="000000"/>
                <w:sz w:val="24"/>
                <w:szCs w:val="24"/>
              </w:rPr>
              <w:t xml:space="preserve"> of Enterprise programs.</w:t>
            </w:r>
          </w:p>
        </w:tc>
      </w:tr>
      <w:tr w:rsidR="00D01F43" w:rsidRPr="00B92C0C" w14:paraId="21CF7AE5" w14:textId="77777777" w:rsidTr="00911E50">
        <w:tc>
          <w:tcPr>
            <w:tcW w:w="2072" w:type="dxa"/>
          </w:tcPr>
          <w:p w14:paraId="31CAD51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4D5E21DB"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1.30</w:t>
            </w:r>
          </w:p>
        </w:tc>
        <w:tc>
          <w:tcPr>
            <w:tcW w:w="6272" w:type="dxa"/>
          </w:tcPr>
          <w:p w14:paraId="2F45BF7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test the criteria and algorithms for expected outcomes prior to </w:t>
            </w:r>
            <w:r>
              <w:rPr>
                <w:rFonts w:ascii="Times New Roman" w:hAnsi="Times New Roman"/>
                <w:color w:val="000000"/>
                <w:sz w:val="24"/>
              </w:rPr>
              <w:t>use in detecting outliers or aberrations</w:t>
            </w:r>
            <w:r w:rsidRPr="00D76C32">
              <w:rPr>
                <w:rFonts w:ascii="Times New Roman" w:hAnsi="Times New Roman"/>
                <w:color w:val="000000"/>
                <w:sz w:val="24"/>
              </w:rPr>
              <w:t>.</w:t>
            </w:r>
          </w:p>
        </w:tc>
      </w:tr>
      <w:tr w:rsidR="00D01F43" w:rsidRPr="00B92C0C" w14:paraId="3EE0429E" w14:textId="77777777" w:rsidTr="00911E50">
        <w:tc>
          <w:tcPr>
            <w:tcW w:w="2072" w:type="dxa"/>
          </w:tcPr>
          <w:p w14:paraId="2FAA794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9FBB40C" w14:textId="77777777" w:rsidR="00D01F43" w:rsidRPr="00B92C0C" w:rsidRDefault="00D01F43" w:rsidP="00911E50">
            <w:pPr>
              <w:keepNext/>
              <w:keepLines/>
              <w:jc w:val="center"/>
              <w:rPr>
                <w:rFonts w:ascii="Times New Roman" w:hAnsi="Times New Roman" w:cs="Times New Roman"/>
                <w:sz w:val="24"/>
                <w:szCs w:val="24"/>
              </w:rPr>
            </w:pPr>
            <w:r>
              <w:rPr>
                <w:rFonts w:ascii="Times New Roman" w:hAnsi="Times New Roman" w:cs="Times New Roman"/>
                <w:sz w:val="24"/>
                <w:szCs w:val="24"/>
              </w:rPr>
              <w:t>1.31</w:t>
            </w:r>
          </w:p>
        </w:tc>
        <w:tc>
          <w:tcPr>
            <w:tcW w:w="6272" w:type="dxa"/>
          </w:tcPr>
          <w:p w14:paraId="0836F1A0" w14:textId="77777777" w:rsidR="00D01F43" w:rsidRPr="003057AA" w:rsidRDefault="00D01F43" w:rsidP="00911E50">
            <w:pPr>
              <w:keepNext/>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w:t>
            </w:r>
            <w:r>
              <w:rPr>
                <w:rFonts w:ascii="Times New Roman" w:eastAsia="Times New Roman" w:hAnsi="Times New Roman" w:cs="Times New Roman"/>
                <w:color w:val="000000"/>
                <w:sz w:val="24"/>
                <w:szCs w:val="24"/>
              </w:rPr>
              <w:t>shall describe how its proposed</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tools </w:t>
            </w:r>
            <w:r>
              <w:rPr>
                <w:rFonts w:ascii="Times New Roman" w:hAnsi="Times New Roman"/>
                <w:color w:val="000000"/>
                <w:sz w:val="24"/>
              </w:rPr>
              <w:t>use</w:t>
            </w:r>
            <w:r w:rsidRPr="00D76C32">
              <w:rPr>
                <w:rFonts w:ascii="Times New Roman" w:hAnsi="Times New Roman"/>
                <w:color w:val="000000"/>
                <w:sz w:val="24"/>
              </w:rPr>
              <w:t xml:space="preserve"> data queries, analysis and reporting </w:t>
            </w:r>
            <w:r>
              <w:rPr>
                <w:rFonts w:ascii="Times New Roman" w:hAnsi="Times New Roman"/>
                <w:color w:val="000000"/>
                <w:sz w:val="24"/>
              </w:rPr>
              <w:t>with</w:t>
            </w:r>
            <w:r w:rsidRPr="00D76C32">
              <w:rPr>
                <w:rFonts w:ascii="Times New Roman" w:hAnsi="Times New Roman"/>
                <w:color w:val="000000"/>
                <w:sz w:val="24"/>
              </w:rPr>
              <w:t xml:space="preserve"> predefined analytic/algorithmic search criteria to detect potential Provider and Member program fraud and abuse; robust statistical analysis and data presentation functionality; benefit modeling, utilization management, profiling, forecasting, assessments and standard (scheduled) and ad-hoc reporting capability</w:t>
            </w:r>
            <w:r w:rsidRPr="003057AA">
              <w:rPr>
                <w:rFonts w:ascii="Times New Roman" w:eastAsia="Times New Roman" w:hAnsi="Times New Roman" w:cs="Times New Roman"/>
                <w:color w:val="000000"/>
                <w:sz w:val="24"/>
                <w:szCs w:val="24"/>
              </w:rPr>
              <w:t>.</w:t>
            </w:r>
          </w:p>
        </w:tc>
      </w:tr>
      <w:tr w:rsidR="00D01F43" w:rsidRPr="00B92C0C" w14:paraId="027220E9" w14:textId="77777777" w:rsidTr="00911E50">
        <w:tc>
          <w:tcPr>
            <w:tcW w:w="2072" w:type="dxa"/>
          </w:tcPr>
          <w:p w14:paraId="3C6889C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Program Integrity</w:t>
            </w:r>
          </w:p>
        </w:tc>
        <w:tc>
          <w:tcPr>
            <w:tcW w:w="1006" w:type="dxa"/>
          </w:tcPr>
          <w:p w14:paraId="117A8418"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1.32</w:t>
            </w:r>
          </w:p>
        </w:tc>
        <w:tc>
          <w:tcPr>
            <w:tcW w:w="6272" w:type="dxa"/>
          </w:tcPr>
          <w:p w14:paraId="242A364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allow authorized Users to include or exclude data in the detection and analysis of fraudulent activitie</w:t>
            </w:r>
            <w:r w:rsidRPr="003057AA">
              <w:rPr>
                <w:rFonts w:ascii="Times New Roman" w:eastAsia="Times New Roman" w:hAnsi="Times New Roman" w:cs="Times New Roman"/>
                <w:color w:val="000000"/>
                <w:sz w:val="24"/>
                <w:szCs w:val="24"/>
              </w:rPr>
              <w:t xml:space="preserve">s. </w:t>
            </w:r>
          </w:p>
        </w:tc>
      </w:tr>
      <w:tr w:rsidR="00D01F43" w:rsidRPr="00B92C0C" w14:paraId="6254F3CF" w14:textId="77777777" w:rsidTr="00911E50">
        <w:tc>
          <w:tcPr>
            <w:tcW w:w="2072" w:type="dxa"/>
          </w:tcPr>
          <w:p w14:paraId="6F65449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1B0431D1"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1.33</w:t>
            </w:r>
          </w:p>
        </w:tc>
        <w:tc>
          <w:tcPr>
            <w:tcW w:w="6272" w:type="dxa"/>
          </w:tcPr>
          <w:p w14:paraId="0AF7DFE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notif</w:t>
            </w:r>
            <w:r>
              <w:rPr>
                <w:rFonts w:ascii="Times New Roman" w:hAnsi="Times New Roman"/>
                <w:color w:val="000000"/>
                <w:sz w:val="24"/>
              </w:rPr>
              <w:t>y</w:t>
            </w:r>
            <w:r w:rsidRPr="00D76C32">
              <w:rPr>
                <w:rFonts w:ascii="Times New Roman" w:hAnsi="Times New Roman"/>
                <w:color w:val="000000"/>
                <w:sz w:val="24"/>
              </w:rPr>
              <w:t xml:space="preserve"> Enterprise fraud control units of suspected cases of potential fraud including relevant information.</w:t>
            </w:r>
          </w:p>
        </w:tc>
      </w:tr>
      <w:tr w:rsidR="00D01F43" w:rsidRPr="00B92C0C" w14:paraId="14366D86" w14:textId="77777777" w:rsidTr="00911E50">
        <w:tc>
          <w:tcPr>
            <w:tcW w:w="2072" w:type="dxa"/>
          </w:tcPr>
          <w:p w14:paraId="701A3F1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9F2341C"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1.34</w:t>
            </w:r>
          </w:p>
        </w:tc>
        <w:tc>
          <w:tcPr>
            <w:tcW w:w="6272" w:type="dxa"/>
          </w:tcPr>
          <w:p w14:paraId="1BC5F43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provide information that reveals potential errors in level of care and quality of service</w:t>
            </w:r>
            <w:r w:rsidRPr="003057AA">
              <w:rPr>
                <w:rFonts w:ascii="Times New Roman" w:eastAsia="Times New Roman" w:hAnsi="Times New Roman" w:cs="Times New Roman"/>
                <w:color w:val="000000"/>
                <w:sz w:val="24"/>
                <w:szCs w:val="24"/>
              </w:rPr>
              <w:t>.</w:t>
            </w:r>
          </w:p>
        </w:tc>
      </w:tr>
      <w:tr w:rsidR="00D01F43" w:rsidRPr="00B92C0C" w14:paraId="2B45FE8B" w14:textId="77777777" w:rsidTr="00911E50">
        <w:tc>
          <w:tcPr>
            <w:tcW w:w="2072" w:type="dxa"/>
          </w:tcPr>
          <w:p w14:paraId="0714601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3B7CF04"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1.35</w:t>
            </w:r>
          </w:p>
        </w:tc>
        <w:tc>
          <w:tcPr>
            <w:tcW w:w="6272" w:type="dxa"/>
          </w:tcPr>
          <w:p w14:paraId="2D8D92D0"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the data for Federal and State reporting requirements relating to fraud and abuse detection.</w:t>
            </w:r>
          </w:p>
        </w:tc>
      </w:tr>
      <w:tr w:rsidR="00D01F43" w:rsidRPr="00B92C0C" w14:paraId="19BC08C4" w14:textId="77777777" w:rsidTr="00911E50">
        <w:tc>
          <w:tcPr>
            <w:tcW w:w="2072" w:type="dxa"/>
          </w:tcPr>
          <w:p w14:paraId="3742F13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1E2B9E5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1.36</w:t>
            </w:r>
          </w:p>
        </w:tc>
        <w:tc>
          <w:tcPr>
            <w:tcW w:w="6272" w:type="dxa"/>
          </w:tcPr>
          <w:p w14:paraId="0A6682F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support fraud and abuse investigations.</w:t>
            </w:r>
          </w:p>
        </w:tc>
      </w:tr>
      <w:tr w:rsidR="00D01F43" w:rsidRPr="00B92C0C" w14:paraId="2C4263B1" w14:textId="77777777" w:rsidTr="00911E50">
        <w:tc>
          <w:tcPr>
            <w:tcW w:w="2072" w:type="dxa"/>
          </w:tcPr>
          <w:p w14:paraId="5DA90D6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974568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1.37</w:t>
            </w:r>
          </w:p>
        </w:tc>
        <w:tc>
          <w:tcPr>
            <w:tcW w:w="6272" w:type="dxa"/>
          </w:tcPr>
          <w:p w14:paraId="3F293E28" w14:textId="77777777" w:rsidR="00D01F43" w:rsidRPr="0039100A" w:rsidRDefault="00D01F43" w:rsidP="00911E50">
            <w:pPr>
              <w:rPr>
                <w:rFonts w:ascii="Times New Roman" w:eastAsia="Times New Roman" w:hAnsi="Times New Roman" w:cs="Times New Roman"/>
                <w:color w:val="000000"/>
                <w:sz w:val="24"/>
                <w:szCs w:val="24"/>
                <w:highlight w:val="yellow"/>
              </w:rPr>
            </w:pPr>
            <w:r w:rsidRPr="000F480B">
              <w:rPr>
                <w:rFonts w:ascii="Times New Roman" w:eastAsia="Times New Roman" w:hAnsi="Times New Roman" w:cs="Times New Roman"/>
                <w:color w:val="000000"/>
                <w:sz w:val="24"/>
                <w:szCs w:val="24"/>
              </w:rPr>
              <w:t xml:space="preserve">Offeror shall describe how its proposed services will </w:t>
            </w:r>
            <w:r w:rsidRPr="000F480B">
              <w:rPr>
                <w:rFonts w:ascii="Times New Roman" w:hAnsi="Times New Roman"/>
                <w:color w:val="000000"/>
                <w:sz w:val="24"/>
              </w:rPr>
              <w:t>suppress processing on one or more individuals within specified categories on a trial by trial basis.</w:t>
            </w:r>
          </w:p>
        </w:tc>
      </w:tr>
      <w:tr w:rsidR="00D01F43" w:rsidRPr="00B92C0C" w14:paraId="30774E88" w14:textId="77777777" w:rsidTr="00911E50">
        <w:tc>
          <w:tcPr>
            <w:tcW w:w="2072" w:type="dxa"/>
          </w:tcPr>
          <w:p w14:paraId="09F74B01"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6F0526B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1.38</w:t>
            </w:r>
          </w:p>
        </w:tc>
        <w:tc>
          <w:tcPr>
            <w:tcW w:w="6272" w:type="dxa"/>
          </w:tcPr>
          <w:p w14:paraId="33AA89D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compl</w:t>
            </w:r>
            <w:r>
              <w:rPr>
                <w:rFonts w:ascii="Times New Roman" w:hAnsi="Times New Roman"/>
                <w:color w:val="000000"/>
                <w:sz w:val="24"/>
              </w:rPr>
              <w:t>y</w:t>
            </w:r>
            <w:r w:rsidRPr="00D76C32">
              <w:rPr>
                <w:rFonts w:ascii="Times New Roman" w:hAnsi="Times New Roman"/>
                <w:color w:val="000000"/>
                <w:sz w:val="24"/>
              </w:rPr>
              <w:t xml:space="preserve"> with authorized requests for access to, and free copies of, any records or information kept by the Enterprise, its Contractors or Providers to which the agency is authorized access by Section 1902(a)(27) of the Social Security Act and § 431.107 of this subchapter</w:t>
            </w:r>
            <w:r w:rsidRPr="003057AA">
              <w:rPr>
                <w:rFonts w:ascii="Times New Roman" w:eastAsia="Times New Roman" w:hAnsi="Times New Roman" w:cs="Times New Roman"/>
                <w:color w:val="000000"/>
                <w:sz w:val="24"/>
                <w:szCs w:val="24"/>
              </w:rPr>
              <w:t>.</w:t>
            </w:r>
          </w:p>
        </w:tc>
      </w:tr>
      <w:tr w:rsidR="00D01F43" w:rsidRPr="00B92C0C" w14:paraId="5BD6B90E" w14:textId="77777777" w:rsidTr="00911E50">
        <w:tc>
          <w:tcPr>
            <w:tcW w:w="2072" w:type="dxa"/>
          </w:tcPr>
          <w:p w14:paraId="6C0C852E"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375E246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1.39</w:t>
            </w:r>
          </w:p>
        </w:tc>
        <w:tc>
          <w:tcPr>
            <w:tcW w:w="6272" w:type="dxa"/>
          </w:tcPr>
          <w:p w14:paraId="31A6820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 in coordination with SI security,</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capture, store and provide access to electronic signatures</w:t>
            </w:r>
            <w:r w:rsidRPr="003057AA">
              <w:rPr>
                <w:rFonts w:ascii="Times New Roman" w:eastAsia="Times New Roman" w:hAnsi="Times New Roman" w:cs="Times New Roman"/>
                <w:color w:val="000000"/>
                <w:sz w:val="24"/>
                <w:szCs w:val="24"/>
              </w:rPr>
              <w:t>.</w:t>
            </w:r>
          </w:p>
        </w:tc>
      </w:tr>
      <w:tr w:rsidR="00D01F43" w:rsidRPr="00B92C0C" w14:paraId="61D50ADC" w14:textId="77777777" w:rsidTr="00911E50">
        <w:tc>
          <w:tcPr>
            <w:tcW w:w="2072" w:type="dxa"/>
          </w:tcPr>
          <w:p w14:paraId="5786339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276EC98"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1.40</w:t>
            </w:r>
          </w:p>
        </w:tc>
        <w:tc>
          <w:tcPr>
            <w:tcW w:w="6272" w:type="dxa"/>
          </w:tcPr>
          <w:p w14:paraId="375F65E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access to all data elements outlined in the SMM Part 11, Section 11335 and all additional data required for appropriate analysis of Enterprise programs</w:t>
            </w:r>
            <w:r w:rsidRPr="003057AA">
              <w:rPr>
                <w:rFonts w:ascii="Times New Roman" w:eastAsia="Times New Roman" w:hAnsi="Times New Roman" w:cs="Times New Roman"/>
                <w:color w:val="000000"/>
                <w:sz w:val="24"/>
                <w:szCs w:val="24"/>
              </w:rPr>
              <w:t>.</w:t>
            </w:r>
          </w:p>
        </w:tc>
      </w:tr>
      <w:tr w:rsidR="00D01F43" w:rsidRPr="00B92C0C" w14:paraId="1750F6DB" w14:textId="77777777" w:rsidTr="00911E50">
        <w:tc>
          <w:tcPr>
            <w:tcW w:w="2072" w:type="dxa"/>
          </w:tcPr>
          <w:p w14:paraId="450E7FC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847BCD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1.41</w:t>
            </w:r>
          </w:p>
        </w:tc>
        <w:tc>
          <w:tcPr>
            <w:tcW w:w="6272" w:type="dxa"/>
          </w:tcPr>
          <w:p w14:paraId="5323967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perform analyses and response</w:t>
            </w:r>
            <w:r>
              <w:rPr>
                <w:rFonts w:ascii="Times New Roman" w:hAnsi="Times New Roman"/>
                <w:color w:val="000000"/>
                <w:sz w:val="24"/>
              </w:rPr>
              <w:t>s</w:t>
            </w:r>
            <w:r w:rsidRPr="00D76C32">
              <w:rPr>
                <w:rFonts w:ascii="Times New Roman" w:hAnsi="Times New Roman"/>
                <w:color w:val="000000"/>
                <w:sz w:val="24"/>
              </w:rPr>
              <w:t xml:space="preserve"> to requests</w:t>
            </w:r>
            <w:r w:rsidRPr="003057AA">
              <w:rPr>
                <w:rFonts w:ascii="Times New Roman" w:eastAsia="Times New Roman" w:hAnsi="Times New Roman" w:cs="Times New Roman"/>
                <w:color w:val="000000"/>
                <w:sz w:val="24"/>
                <w:szCs w:val="24"/>
              </w:rPr>
              <w:t xml:space="preserve"> from </w:t>
            </w:r>
            <w:r>
              <w:rPr>
                <w:rFonts w:ascii="Times New Roman" w:eastAsia="Times New Roman" w:hAnsi="Times New Roman" w:cs="Times New Roman"/>
                <w:color w:val="000000"/>
                <w:sz w:val="24"/>
                <w:szCs w:val="24"/>
              </w:rPr>
              <w:t>State</w:t>
            </w:r>
            <w:r w:rsidRPr="003057AA">
              <w:rPr>
                <w:rFonts w:ascii="Times New Roman" w:eastAsia="Times New Roman" w:hAnsi="Times New Roman" w:cs="Times New Roman"/>
                <w:color w:val="000000"/>
                <w:sz w:val="24"/>
                <w:szCs w:val="24"/>
              </w:rPr>
              <w:t xml:space="preserve"> program staff or other authorized agents. </w:t>
            </w:r>
          </w:p>
        </w:tc>
      </w:tr>
      <w:tr w:rsidR="00D01F43" w:rsidRPr="00B92C0C" w14:paraId="0024ED1A" w14:textId="77777777" w:rsidTr="00911E50">
        <w:tc>
          <w:tcPr>
            <w:tcW w:w="2072" w:type="dxa"/>
          </w:tcPr>
          <w:p w14:paraId="181AE0F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A34259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1.42</w:t>
            </w:r>
          </w:p>
        </w:tc>
        <w:tc>
          <w:tcPr>
            <w:tcW w:w="6272" w:type="dxa"/>
          </w:tcPr>
          <w:p w14:paraId="1D91DF01"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include a comprehensive view of case history and actions taken to facilitate the analysis and review of case details including automated help features.</w:t>
            </w:r>
          </w:p>
        </w:tc>
      </w:tr>
      <w:tr w:rsidR="00D01F43" w:rsidRPr="00B92C0C" w14:paraId="62259177" w14:textId="77777777" w:rsidTr="00911E50">
        <w:tc>
          <w:tcPr>
            <w:tcW w:w="2072" w:type="dxa"/>
          </w:tcPr>
          <w:p w14:paraId="23A8B9B7" w14:textId="77777777" w:rsidR="00D01F43" w:rsidRPr="00B92C0C" w:rsidRDefault="00D01F43" w:rsidP="00911E50">
            <w:pPr>
              <w:rPr>
                <w:rFonts w:ascii="Times New Roman" w:hAnsi="Times New Roman" w:cs="Times New Roman"/>
                <w:color w:val="000000"/>
                <w:sz w:val="24"/>
                <w:szCs w:val="24"/>
                <w:highlight w:val="yellow"/>
              </w:rPr>
            </w:pPr>
            <w:r w:rsidRPr="00B92C0C">
              <w:rPr>
                <w:rFonts w:ascii="Times New Roman" w:hAnsi="Times New Roman" w:cs="Times New Roman"/>
                <w:color w:val="000000"/>
                <w:sz w:val="24"/>
                <w:szCs w:val="24"/>
              </w:rPr>
              <w:t>Program Integrity</w:t>
            </w:r>
          </w:p>
        </w:tc>
        <w:tc>
          <w:tcPr>
            <w:tcW w:w="1006" w:type="dxa"/>
          </w:tcPr>
          <w:p w14:paraId="1AE96EF6" w14:textId="77777777" w:rsidR="00D01F43" w:rsidRPr="00B92C0C" w:rsidRDefault="00D01F43" w:rsidP="00911E50">
            <w:pPr>
              <w:jc w:val="center"/>
              <w:rPr>
                <w:rFonts w:ascii="Times New Roman" w:hAnsi="Times New Roman" w:cs="Times New Roman"/>
                <w:sz w:val="24"/>
                <w:szCs w:val="24"/>
                <w:highlight w:val="yellow"/>
              </w:rPr>
            </w:pPr>
            <w:r>
              <w:rPr>
                <w:rFonts w:ascii="Times New Roman" w:hAnsi="Times New Roman" w:cs="Times New Roman"/>
                <w:sz w:val="24"/>
                <w:szCs w:val="24"/>
              </w:rPr>
              <w:t>1.43</w:t>
            </w:r>
          </w:p>
        </w:tc>
        <w:tc>
          <w:tcPr>
            <w:tcW w:w="6272" w:type="dxa"/>
          </w:tcPr>
          <w:p w14:paraId="08528E31"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w:t>
            </w:r>
            <w:r>
              <w:rPr>
                <w:rFonts w:ascii="Times New Roman" w:eastAsia="Times New Roman" w:hAnsi="Times New Roman" w:cs="Times New Roman"/>
                <w:color w:val="000000"/>
                <w:sz w:val="24"/>
                <w:szCs w:val="24"/>
              </w:rPr>
              <w:t>shall describe how its proposed 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perform on-site reviews of Provider facilities as required by federal regulation and </w:t>
            </w:r>
            <w:r>
              <w:rPr>
                <w:rFonts w:ascii="Times New Roman" w:hAnsi="Times New Roman"/>
                <w:color w:val="000000"/>
                <w:sz w:val="24"/>
              </w:rPr>
              <w:t>when</w:t>
            </w:r>
            <w:r w:rsidRPr="00D76C32">
              <w:rPr>
                <w:rFonts w:ascii="Times New Roman" w:hAnsi="Times New Roman"/>
                <w:color w:val="000000"/>
                <w:sz w:val="24"/>
              </w:rPr>
              <w:t xml:space="preserve"> directed by the Enterprise and capture and provide the site review information to the responsible PI unit</w:t>
            </w:r>
            <w:r w:rsidRPr="003057AA">
              <w:rPr>
                <w:rFonts w:ascii="Times New Roman" w:eastAsia="Times New Roman" w:hAnsi="Times New Roman" w:cs="Times New Roman"/>
                <w:color w:val="000000"/>
                <w:sz w:val="24"/>
                <w:szCs w:val="24"/>
              </w:rPr>
              <w:t>.</w:t>
            </w:r>
          </w:p>
        </w:tc>
      </w:tr>
      <w:tr w:rsidR="00D01F43" w:rsidRPr="00B92C0C" w14:paraId="62BF07CE" w14:textId="77777777" w:rsidTr="00911E50">
        <w:tc>
          <w:tcPr>
            <w:tcW w:w="2072" w:type="dxa"/>
          </w:tcPr>
          <w:p w14:paraId="564A6DC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006151B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1.44</w:t>
            </w:r>
          </w:p>
        </w:tc>
        <w:tc>
          <w:tcPr>
            <w:tcW w:w="6272" w:type="dxa"/>
          </w:tcPr>
          <w:p w14:paraId="3087BF3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compute Healthcare Effectiveness Data and Information Set (HEDIS) </w:t>
            </w:r>
            <w:r w:rsidRPr="00D76C32">
              <w:rPr>
                <w:rFonts w:ascii="Times New Roman" w:hAnsi="Times New Roman"/>
                <w:color w:val="000000"/>
                <w:sz w:val="24"/>
              </w:rPr>
              <w:lastRenderedPageBreak/>
              <w:t>and HEDIS-like standard measurements for fee-for-service (FFS) claims and MCO encounters and provide</w:t>
            </w:r>
            <w:r>
              <w:rPr>
                <w:rFonts w:ascii="Times New Roman" w:hAnsi="Times New Roman"/>
                <w:color w:val="000000"/>
                <w:sz w:val="24"/>
              </w:rPr>
              <w:t>s</w:t>
            </w:r>
            <w:r w:rsidRPr="00D76C32">
              <w:rPr>
                <w:rFonts w:ascii="Times New Roman" w:hAnsi="Times New Roman"/>
                <w:color w:val="000000"/>
                <w:sz w:val="24"/>
              </w:rPr>
              <w:t xml:space="preserve"> User-defined data as required by the Stat</w:t>
            </w:r>
            <w:r w:rsidRPr="003057AA">
              <w:rPr>
                <w:rFonts w:ascii="Times New Roman" w:eastAsia="Times New Roman" w:hAnsi="Times New Roman" w:cs="Times New Roman"/>
                <w:color w:val="000000"/>
                <w:sz w:val="24"/>
                <w:szCs w:val="24"/>
              </w:rPr>
              <w:t>e.</w:t>
            </w:r>
          </w:p>
        </w:tc>
      </w:tr>
      <w:tr w:rsidR="00D01F43" w:rsidRPr="00B92C0C" w14:paraId="7722D9AA" w14:textId="77777777" w:rsidTr="00911E50">
        <w:tc>
          <w:tcPr>
            <w:tcW w:w="2072" w:type="dxa"/>
          </w:tcPr>
          <w:p w14:paraId="559B50D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Program Integrity</w:t>
            </w:r>
          </w:p>
        </w:tc>
        <w:tc>
          <w:tcPr>
            <w:tcW w:w="1006" w:type="dxa"/>
          </w:tcPr>
          <w:p w14:paraId="4279FEC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1.45</w:t>
            </w:r>
          </w:p>
        </w:tc>
        <w:tc>
          <w:tcPr>
            <w:tcW w:w="6272" w:type="dxa"/>
          </w:tcPr>
          <w:p w14:paraId="5D2F357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enable</w:t>
            </w:r>
            <w:r>
              <w:rPr>
                <w:rFonts w:ascii="Times New Roman" w:hAnsi="Times New Roman"/>
                <w:color w:val="000000"/>
                <w:sz w:val="24"/>
              </w:rPr>
              <w:t xml:space="preserve"> </w:t>
            </w:r>
            <w:r w:rsidRPr="00D76C32">
              <w:rPr>
                <w:rFonts w:ascii="Times New Roman" w:hAnsi="Times New Roman"/>
                <w:color w:val="000000"/>
                <w:sz w:val="24"/>
              </w:rPr>
              <w:t>authorized Users to organize case results, case reviews and other data to send through a secure delivery mechanism</w:t>
            </w:r>
            <w:r w:rsidRPr="003057AA">
              <w:rPr>
                <w:rFonts w:ascii="Times New Roman" w:eastAsia="Times New Roman" w:hAnsi="Times New Roman" w:cs="Times New Roman"/>
                <w:color w:val="000000"/>
                <w:sz w:val="24"/>
                <w:szCs w:val="24"/>
              </w:rPr>
              <w:t>.</w:t>
            </w:r>
          </w:p>
        </w:tc>
      </w:tr>
      <w:tr w:rsidR="00D01F43" w:rsidRPr="00B92C0C" w14:paraId="5E1C69F4" w14:textId="77777777" w:rsidTr="00911E50">
        <w:tc>
          <w:tcPr>
            <w:tcW w:w="2072" w:type="dxa"/>
          </w:tcPr>
          <w:p w14:paraId="0F053AE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56B0A7C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1.46</w:t>
            </w:r>
          </w:p>
        </w:tc>
        <w:tc>
          <w:tcPr>
            <w:tcW w:w="6272" w:type="dxa"/>
          </w:tcPr>
          <w:p w14:paraId="52212F3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a post-payment review process that allows Enterprise personnel to develop, store, update, and review Member utilization profiles, Provider service profiles, underpayments, overpayments and inappropriate payments or practices</w:t>
            </w:r>
            <w:r w:rsidRPr="003057AA">
              <w:rPr>
                <w:rFonts w:ascii="Times New Roman" w:eastAsia="Times New Roman" w:hAnsi="Times New Roman" w:cs="Times New Roman"/>
                <w:color w:val="000000"/>
                <w:sz w:val="24"/>
                <w:szCs w:val="24"/>
              </w:rPr>
              <w:t>.</w:t>
            </w:r>
          </w:p>
        </w:tc>
      </w:tr>
      <w:tr w:rsidR="00D01F43" w:rsidRPr="00B92C0C" w14:paraId="00696159" w14:textId="77777777" w:rsidTr="00911E50">
        <w:tc>
          <w:tcPr>
            <w:tcW w:w="2072" w:type="dxa"/>
          </w:tcPr>
          <w:p w14:paraId="031998D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0809833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1.47</w:t>
            </w:r>
          </w:p>
        </w:tc>
        <w:tc>
          <w:tcPr>
            <w:tcW w:w="6272" w:type="dxa"/>
          </w:tcPr>
          <w:p w14:paraId="6FFAB7C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utilize oversight reporting files from MCOs</w:t>
            </w:r>
            <w:r w:rsidRPr="003057AA">
              <w:rPr>
                <w:rFonts w:ascii="Times New Roman" w:eastAsia="Times New Roman" w:hAnsi="Times New Roman" w:cs="Times New Roman"/>
                <w:color w:val="000000"/>
                <w:sz w:val="24"/>
                <w:szCs w:val="24"/>
              </w:rPr>
              <w:t>.</w:t>
            </w:r>
          </w:p>
        </w:tc>
      </w:tr>
      <w:tr w:rsidR="00D01F43" w:rsidRPr="00B92C0C" w14:paraId="3F096BBE" w14:textId="77777777" w:rsidTr="00911E50">
        <w:tc>
          <w:tcPr>
            <w:tcW w:w="2072" w:type="dxa"/>
          </w:tcPr>
          <w:p w14:paraId="65C834A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4C99A42B"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1.48</w:t>
            </w:r>
          </w:p>
        </w:tc>
        <w:tc>
          <w:tcPr>
            <w:tcW w:w="6272" w:type="dxa"/>
          </w:tcPr>
          <w:p w14:paraId="3D3BED3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identif</w:t>
            </w:r>
            <w:r>
              <w:rPr>
                <w:rFonts w:ascii="Times New Roman" w:hAnsi="Times New Roman"/>
                <w:color w:val="000000"/>
                <w:sz w:val="24"/>
              </w:rPr>
              <w:t>y</w:t>
            </w:r>
            <w:r w:rsidRPr="00D76C32">
              <w:rPr>
                <w:rFonts w:ascii="Times New Roman" w:hAnsi="Times New Roman"/>
                <w:color w:val="000000"/>
                <w:sz w:val="24"/>
              </w:rPr>
              <w:t xml:space="preserve"> and obtain successful algorithms from other states, manage and track algorithms in use, evaluate their success, and modify algorithms or recommend changes to algorithms as appropriate</w:t>
            </w:r>
            <w:r w:rsidRPr="003057AA">
              <w:rPr>
                <w:rFonts w:ascii="Times New Roman" w:eastAsia="Times New Roman" w:hAnsi="Times New Roman" w:cs="Times New Roman"/>
                <w:color w:val="000000"/>
                <w:sz w:val="24"/>
                <w:szCs w:val="24"/>
              </w:rPr>
              <w:t>.</w:t>
            </w:r>
          </w:p>
        </w:tc>
      </w:tr>
      <w:tr w:rsidR="00D01F43" w:rsidRPr="00B92C0C" w14:paraId="67989408" w14:textId="77777777" w:rsidTr="00911E50">
        <w:tc>
          <w:tcPr>
            <w:tcW w:w="2072" w:type="dxa"/>
          </w:tcPr>
          <w:p w14:paraId="67773A6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64086E3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1.49</w:t>
            </w:r>
          </w:p>
        </w:tc>
        <w:tc>
          <w:tcPr>
            <w:tcW w:w="6272" w:type="dxa"/>
          </w:tcPr>
          <w:p w14:paraId="327903E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track FADS criteria and provide suggestions for additional inclusion or replacement in algorithmic detection of fraud, abuse or erroneous utilization</w:t>
            </w:r>
            <w:r w:rsidRPr="003057AA">
              <w:rPr>
                <w:rFonts w:ascii="Times New Roman" w:eastAsia="Times New Roman" w:hAnsi="Times New Roman" w:cs="Times New Roman"/>
                <w:color w:val="000000"/>
                <w:sz w:val="24"/>
                <w:szCs w:val="24"/>
              </w:rPr>
              <w:t>.</w:t>
            </w:r>
          </w:p>
        </w:tc>
      </w:tr>
      <w:tr w:rsidR="00D01F43" w:rsidRPr="00B92C0C" w14:paraId="5F9578D8" w14:textId="77777777" w:rsidTr="00911E50">
        <w:tc>
          <w:tcPr>
            <w:tcW w:w="2072" w:type="dxa"/>
          </w:tcPr>
          <w:p w14:paraId="6373D73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6E1335E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1.50</w:t>
            </w:r>
          </w:p>
        </w:tc>
        <w:tc>
          <w:tcPr>
            <w:tcW w:w="6272" w:type="dxa"/>
          </w:tcPr>
          <w:p w14:paraId="7209086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allow authorized Users to establish search criteria and conduct statistical analysis of indicators detecting inappropriate billings, underpayments, overpayments and violations of provider instructions as written in applicable policy manuals</w:t>
            </w:r>
            <w:r w:rsidRPr="003057AA">
              <w:rPr>
                <w:rFonts w:ascii="Times New Roman" w:eastAsia="Times New Roman" w:hAnsi="Times New Roman" w:cs="Times New Roman"/>
                <w:color w:val="000000"/>
                <w:sz w:val="24"/>
                <w:szCs w:val="24"/>
              </w:rPr>
              <w:t>.</w:t>
            </w:r>
          </w:p>
        </w:tc>
      </w:tr>
      <w:tr w:rsidR="00D01F43" w:rsidRPr="00B92C0C" w14:paraId="778C7D08" w14:textId="77777777" w:rsidTr="00911E50">
        <w:tc>
          <w:tcPr>
            <w:tcW w:w="2072" w:type="dxa"/>
          </w:tcPr>
          <w:p w14:paraId="0449CD51"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Program Integrity</w:t>
            </w:r>
          </w:p>
        </w:tc>
        <w:tc>
          <w:tcPr>
            <w:tcW w:w="1006" w:type="dxa"/>
          </w:tcPr>
          <w:p w14:paraId="1E563D8C"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1.51</w:t>
            </w:r>
          </w:p>
        </w:tc>
        <w:tc>
          <w:tcPr>
            <w:tcW w:w="6272" w:type="dxa"/>
          </w:tcPr>
          <w:p w14:paraId="6D83E24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perform pattern recognition and automated fraud and abuse profiling for ongoing monitoring of Provider and Member claims to detect patterns of potential fraud, abuse</w:t>
            </w:r>
            <w:r w:rsidRPr="003057AA">
              <w:rPr>
                <w:rFonts w:ascii="Times New Roman" w:eastAsia="Times New Roman" w:hAnsi="Times New Roman" w:cs="Times New Roman"/>
                <w:color w:val="000000"/>
                <w:sz w:val="24"/>
                <w:szCs w:val="24"/>
              </w:rPr>
              <w:t>.</w:t>
            </w:r>
          </w:p>
        </w:tc>
      </w:tr>
      <w:tr w:rsidR="00D01F43" w:rsidRPr="004377FB" w14:paraId="7D9A09D9" w14:textId="77777777" w:rsidTr="00911E50">
        <w:tc>
          <w:tcPr>
            <w:tcW w:w="2072" w:type="dxa"/>
            <w:shd w:val="clear" w:color="auto" w:fill="auto"/>
            <w:hideMark/>
          </w:tcPr>
          <w:p w14:paraId="63A5816F" w14:textId="77777777" w:rsidR="00D01F43" w:rsidRPr="004377FB" w:rsidRDefault="00D01F43" w:rsidP="00911E50">
            <w:pPr>
              <w:rPr>
                <w:rFonts w:ascii="Times New Roman" w:eastAsia="Times New Roman" w:hAnsi="Times New Roman" w:cs="Times New Roman"/>
                <w:sz w:val="24"/>
                <w:szCs w:val="24"/>
              </w:rPr>
            </w:pPr>
            <w:r w:rsidRPr="00B92C0C">
              <w:rPr>
                <w:rFonts w:ascii="Times New Roman" w:hAnsi="Times New Roman" w:cs="Times New Roman"/>
                <w:color w:val="000000"/>
                <w:sz w:val="24"/>
                <w:szCs w:val="24"/>
              </w:rPr>
              <w:t>Program Integrity</w:t>
            </w:r>
          </w:p>
        </w:tc>
        <w:tc>
          <w:tcPr>
            <w:tcW w:w="1006" w:type="dxa"/>
            <w:shd w:val="clear" w:color="auto" w:fill="auto"/>
          </w:tcPr>
          <w:p w14:paraId="5F635DF5" w14:textId="77777777" w:rsidR="00D01F43" w:rsidRPr="004377FB" w:rsidRDefault="00D01F43" w:rsidP="00911E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377FB">
              <w:rPr>
                <w:rFonts w:ascii="Times New Roman" w:eastAsia="Times New Roman" w:hAnsi="Times New Roman" w:cs="Times New Roman"/>
                <w:sz w:val="24"/>
                <w:szCs w:val="24"/>
              </w:rPr>
              <w:t>.</w:t>
            </w:r>
            <w:r>
              <w:rPr>
                <w:rFonts w:ascii="Times New Roman" w:eastAsia="Times New Roman" w:hAnsi="Times New Roman" w:cs="Times New Roman"/>
                <w:sz w:val="24"/>
                <w:szCs w:val="24"/>
              </w:rPr>
              <w:t>52</w:t>
            </w:r>
          </w:p>
        </w:tc>
        <w:tc>
          <w:tcPr>
            <w:tcW w:w="6272" w:type="dxa"/>
            <w:shd w:val="clear" w:color="auto" w:fill="auto"/>
            <w:hideMark/>
          </w:tcPr>
          <w:p w14:paraId="021869A8"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Offeror shall describe how its propose</w:t>
            </w:r>
            <w:r>
              <w:rPr>
                <w:rFonts w:ascii="Times New Roman" w:eastAsia="Times New Roman" w:hAnsi="Times New Roman" w:cs="Times New Roman"/>
                <w:sz w:val="24"/>
                <w:szCs w:val="24"/>
              </w:rPr>
              <w:t>d services provide tool</w:t>
            </w:r>
            <w:r w:rsidRPr="004377FB">
              <w:rPr>
                <w:rFonts w:ascii="Times New Roman" w:eastAsia="Times New Roman" w:hAnsi="Times New Roman" w:cs="Times New Roman"/>
                <w:sz w:val="24"/>
                <w:szCs w:val="24"/>
              </w:rPr>
              <w:t>s for FADS, PI and proprietary analytics not covered in DS</w:t>
            </w:r>
            <w:r>
              <w:rPr>
                <w:rFonts w:ascii="Times New Roman" w:eastAsia="Times New Roman" w:hAnsi="Times New Roman" w:cs="Times New Roman"/>
                <w:sz w:val="24"/>
                <w:szCs w:val="24"/>
              </w:rPr>
              <w:t>.</w:t>
            </w:r>
          </w:p>
        </w:tc>
      </w:tr>
      <w:tr w:rsidR="00D01F43" w:rsidRPr="004377FB" w14:paraId="71B24D8E" w14:textId="77777777" w:rsidTr="00911E50">
        <w:tc>
          <w:tcPr>
            <w:tcW w:w="2072" w:type="dxa"/>
            <w:shd w:val="clear" w:color="auto" w:fill="auto"/>
            <w:hideMark/>
          </w:tcPr>
          <w:p w14:paraId="1978D667" w14:textId="77777777" w:rsidR="00D01F43" w:rsidRPr="004377FB" w:rsidRDefault="00D01F43" w:rsidP="00911E50">
            <w:pPr>
              <w:rPr>
                <w:rFonts w:ascii="Times New Roman" w:eastAsia="Times New Roman" w:hAnsi="Times New Roman" w:cs="Times New Roman"/>
                <w:sz w:val="24"/>
                <w:szCs w:val="24"/>
              </w:rPr>
            </w:pPr>
            <w:r w:rsidRPr="00B92C0C">
              <w:rPr>
                <w:rFonts w:ascii="Times New Roman" w:hAnsi="Times New Roman" w:cs="Times New Roman"/>
                <w:color w:val="000000"/>
                <w:sz w:val="24"/>
                <w:szCs w:val="24"/>
              </w:rPr>
              <w:t>Program Integrity</w:t>
            </w:r>
          </w:p>
        </w:tc>
        <w:tc>
          <w:tcPr>
            <w:tcW w:w="1006" w:type="dxa"/>
            <w:shd w:val="clear" w:color="auto" w:fill="auto"/>
          </w:tcPr>
          <w:p w14:paraId="4BC5EEAE" w14:textId="77777777" w:rsidR="00D01F43" w:rsidRPr="004377FB" w:rsidRDefault="00D01F43" w:rsidP="00911E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272" w:type="dxa"/>
            <w:shd w:val="clear" w:color="auto" w:fill="auto"/>
            <w:hideMark/>
          </w:tcPr>
          <w:p w14:paraId="03626B12"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Offeror shall desc</w:t>
            </w:r>
            <w:r>
              <w:rPr>
                <w:rFonts w:ascii="Times New Roman" w:eastAsia="Times New Roman" w:hAnsi="Times New Roman" w:cs="Times New Roman"/>
                <w:sz w:val="24"/>
                <w:szCs w:val="24"/>
              </w:rPr>
              <w:t>ribe how its proposed s</w:t>
            </w:r>
            <w:r w:rsidRPr="004377FB">
              <w:rPr>
                <w:rFonts w:ascii="Times New Roman" w:eastAsia="Times New Roman" w:hAnsi="Times New Roman" w:cs="Times New Roman"/>
                <w:sz w:val="24"/>
                <w:szCs w:val="24"/>
              </w:rPr>
              <w:t>e</w:t>
            </w:r>
            <w:r>
              <w:rPr>
                <w:rFonts w:ascii="Times New Roman" w:eastAsia="Times New Roman" w:hAnsi="Times New Roman" w:cs="Times New Roman"/>
                <w:sz w:val="24"/>
                <w:szCs w:val="24"/>
              </w:rPr>
              <w:t>rvices provide</w:t>
            </w:r>
            <w:r w:rsidRPr="004377FB">
              <w:rPr>
                <w:rFonts w:ascii="Times New Roman" w:eastAsia="Times New Roman" w:hAnsi="Times New Roman" w:cs="Times New Roman"/>
                <w:sz w:val="24"/>
                <w:szCs w:val="24"/>
              </w:rPr>
              <w:t xml:space="preserve"> Users access to its modeling tools to enable Users to share the same system-of-record semantic model and metadata. Offeror shall describe how its proposed Business Services, in conjunction with the Data Services module, provides a robust and centralized way for Users to search, capture, store, reuse and publish metadata objects, such as dimensions, hierarchies, measures, performance metrics/key performance indicators (KPIs) and report layout objects and parameters. </w:t>
            </w:r>
          </w:p>
        </w:tc>
      </w:tr>
    </w:tbl>
    <w:p w14:paraId="60562D61" w14:textId="77777777" w:rsidR="00D01F43" w:rsidRDefault="00D01F43" w:rsidP="00D01F43">
      <w:pPr>
        <w:rPr>
          <w:rFonts w:ascii="Times New Roman" w:hAnsi="Times New Roman" w:cs="Times New Roman"/>
          <w:b/>
          <w:sz w:val="24"/>
          <w:szCs w:val="24"/>
        </w:rPr>
      </w:pPr>
    </w:p>
    <w:p w14:paraId="6517D88C" w14:textId="77777777" w:rsidR="00D01F43" w:rsidRPr="00B92C0C" w:rsidRDefault="00D01F43" w:rsidP="00D01F43">
      <w:pPr>
        <w:rPr>
          <w:rFonts w:ascii="Times New Roman" w:hAnsi="Times New Roman" w:cs="Times New Roman"/>
          <w:b/>
          <w:sz w:val="24"/>
          <w:szCs w:val="24"/>
        </w:rPr>
      </w:pPr>
      <w:r w:rsidRPr="00D439AD">
        <w:rPr>
          <w:rFonts w:ascii="Times New Roman" w:hAnsi="Times New Roman" w:cs="Times New Roman"/>
          <w:b/>
          <w:sz w:val="24"/>
          <w:szCs w:val="24"/>
        </w:rPr>
        <w:lastRenderedPageBreak/>
        <w:t>The Requirements below are for</w:t>
      </w:r>
      <w:r w:rsidRPr="00B92C0C">
        <w:rPr>
          <w:rFonts w:ascii="Times New Roman" w:hAnsi="Times New Roman" w:cs="Times New Roman"/>
          <w:sz w:val="24"/>
          <w:szCs w:val="24"/>
        </w:rPr>
        <w:t xml:space="preserve"> </w:t>
      </w:r>
      <w:r w:rsidRPr="00B92C0C">
        <w:rPr>
          <w:rFonts w:ascii="Times New Roman" w:hAnsi="Times New Roman" w:cs="Times New Roman"/>
          <w:b/>
          <w:sz w:val="24"/>
          <w:szCs w:val="24"/>
        </w:rPr>
        <w:t>Third Party Liability (TPL)</w:t>
      </w:r>
      <w:r>
        <w:rPr>
          <w:rFonts w:ascii="Times New Roman" w:hAnsi="Times New Roman" w:cs="Times New Roman"/>
          <w:b/>
          <w:sz w:val="24"/>
          <w:szCs w:val="24"/>
        </w:rPr>
        <w:t xml:space="preserve"> tools and services the Contractor shall perform.</w:t>
      </w:r>
    </w:p>
    <w:tbl>
      <w:tblPr>
        <w:tblStyle w:val="TableGrid1"/>
        <w:tblW w:w="0" w:type="auto"/>
        <w:tblLayout w:type="fixed"/>
        <w:tblLook w:val="04A0" w:firstRow="1" w:lastRow="0" w:firstColumn="1" w:lastColumn="0" w:noHBand="0" w:noVBand="1"/>
      </w:tblPr>
      <w:tblGrid>
        <w:gridCol w:w="1949"/>
        <w:gridCol w:w="1106"/>
        <w:gridCol w:w="6295"/>
      </w:tblGrid>
      <w:tr w:rsidR="00D01F43" w:rsidRPr="00B92C0C" w14:paraId="78A0973E" w14:textId="77777777" w:rsidTr="00911E50">
        <w:trPr>
          <w:trHeight w:val="566"/>
          <w:tblHeader/>
        </w:trPr>
        <w:tc>
          <w:tcPr>
            <w:tcW w:w="1949" w:type="dxa"/>
            <w:shd w:val="clear" w:color="auto" w:fill="4F81BD" w:themeFill="accent1"/>
            <w:vAlign w:val="center"/>
          </w:tcPr>
          <w:p w14:paraId="5EDB6BCB"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1106" w:type="dxa"/>
            <w:shd w:val="clear" w:color="auto" w:fill="4F81BD" w:themeFill="accent1"/>
            <w:vAlign w:val="center"/>
          </w:tcPr>
          <w:p w14:paraId="22C32B08"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95" w:type="dxa"/>
            <w:shd w:val="clear" w:color="auto" w:fill="4F81BD" w:themeFill="accent1"/>
            <w:vAlign w:val="center"/>
          </w:tcPr>
          <w:p w14:paraId="3456950B"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5E0EDBF5" w14:textId="77777777" w:rsidTr="00911E50">
        <w:tc>
          <w:tcPr>
            <w:tcW w:w="1949" w:type="dxa"/>
          </w:tcPr>
          <w:p w14:paraId="43D713F8" w14:textId="77777777" w:rsidR="00D01F43" w:rsidRPr="004616BF"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2D25E10B"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.01</w:t>
            </w:r>
          </w:p>
        </w:tc>
        <w:tc>
          <w:tcPr>
            <w:tcW w:w="6295" w:type="dxa"/>
          </w:tcPr>
          <w:p w14:paraId="2137359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w:t>
            </w:r>
            <w:r w:rsidRPr="00D76C32">
              <w:rPr>
                <w:rFonts w:ascii="Times New Roman" w:hAnsi="Times New Roman"/>
                <w:color w:val="000000"/>
                <w:sz w:val="24"/>
              </w:rPr>
              <w:br/>
              <w:t>(i) Identif</w:t>
            </w:r>
            <w:r>
              <w:rPr>
                <w:rFonts w:ascii="Times New Roman" w:hAnsi="Times New Roman"/>
                <w:color w:val="000000"/>
                <w:sz w:val="24"/>
              </w:rPr>
              <w:t>y</w:t>
            </w:r>
            <w:r w:rsidRPr="00D76C32">
              <w:rPr>
                <w:rFonts w:ascii="Times New Roman" w:hAnsi="Times New Roman"/>
                <w:color w:val="000000"/>
                <w:sz w:val="24"/>
              </w:rPr>
              <w:t xml:space="preserve"> third parties;</w:t>
            </w:r>
            <w:r w:rsidRPr="00D76C32">
              <w:rPr>
                <w:rFonts w:ascii="Times New Roman" w:hAnsi="Times New Roman"/>
                <w:color w:val="000000"/>
                <w:sz w:val="24"/>
              </w:rPr>
              <w:br/>
              <w:t>(ii) Determine the liability of third parties;</w:t>
            </w:r>
            <w:r w:rsidRPr="00D76C32">
              <w:rPr>
                <w:rFonts w:ascii="Times New Roman" w:hAnsi="Times New Roman"/>
                <w:color w:val="000000"/>
                <w:sz w:val="24"/>
              </w:rPr>
              <w:br/>
              <w:t xml:space="preserve">(iii) </w:t>
            </w:r>
            <w:r>
              <w:rPr>
                <w:rFonts w:ascii="Times New Roman" w:hAnsi="Times New Roman"/>
                <w:color w:val="000000"/>
                <w:sz w:val="24"/>
              </w:rPr>
              <w:t>Provide data to a</w:t>
            </w:r>
            <w:r w:rsidRPr="00D76C32">
              <w:rPr>
                <w:rFonts w:ascii="Times New Roman" w:hAnsi="Times New Roman"/>
                <w:color w:val="000000"/>
                <w:sz w:val="24"/>
              </w:rPr>
              <w:t>void payment of third party claims as required in 42 CFR 433.139;</w:t>
            </w:r>
            <w:r w:rsidRPr="00D76C32">
              <w:rPr>
                <w:rFonts w:ascii="Times New Roman" w:hAnsi="Times New Roman"/>
                <w:color w:val="000000"/>
                <w:sz w:val="24"/>
              </w:rPr>
              <w:br/>
              <w:t xml:space="preserve">(iv) Recover reimbursement from third parties after Medicaid claims payment as required in § 433.139; </w:t>
            </w:r>
            <w:r w:rsidRPr="00D76C32">
              <w:rPr>
                <w:rFonts w:ascii="Times New Roman" w:hAnsi="Times New Roman"/>
                <w:color w:val="000000"/>
                <w:sz w:val="24"/>
              </w:rPr>
              <w:br/>
              <w:t>(v) Compl</w:t>
            </w:r>
            <w:r>
              <w:rPr>
                <w:rFonts w:ascii="Times New Roman" w:hAnsi="Times New Roman"/>
                <w:color w:val="000000"/>
                <w:sz w:val="24"/>
              </w:rPr>
              <w:t>y</w:t>
            </w:r>
            <w:r w:rsidRPr="00D76C32">
              <w:rPr>
                <w:rFonts w:ascii="Times New Roman" w:hAnsi="Times New Roman"/>
                <w:color w:val="000000"/>
                <w:sz w:val="24"/>
              </w:rPr>
              <w:t xml:space="preserve"> with use the procedures specified in paragraphs (b) through (f) of § 433.139 for claims involving third party liability; and</w:t>
            </w:r>
            <w:r w:rsidRPr="00D76C32">
              <w:rPr>
                <w:rFonts w:ascii="Times New Roman" w:hAnsi="Times New Roman"/>
                <w:color w:val="000000"/>
                <w:sz w:val="24"/>
              </w:rPr>
              <w:br/>
              <w:t xml:space="preserve">(vi) Record actions relating to the </w:t>
            </w:r>
            <w:r>
              <w:rPr>
                <w:rFonts w:ascii="Times New Roman" w:hAnsi="Times New Roman"/>
                <w:color w:val="000000"/>
                <w:sz w:val="24"/>
              </w:rPr>
              <w:t>BPO’s services</w:t>
            </w:r>
            <w:r w:rsidRPr="003057AA">
              <w:rPr>
                <w:rFonts w:ascii="Times New Roman" w:eastAsia="Times New Roman" w:hAnsi="Times New Roman" w:cs="Times New Roman"/>
                <w:color w:val="000000"/>
                <w:sz w:val="24"/>
                <w:szCs w:val="24"/>
              </w:rPr>
              <w:t>.</w:t>
            </w:r>
          </w:p>
        </w:tc>
      </w:tr>
      <w:tr w:rsidR="00D01F43" w:rsidRPr="00B92C0C" w14:paraId="6EE3F511" w14:textId="77777777" w:rsidTr="00911E50">
        <w:tc>
          <w:tcPr>
            <w:tcW w:w="1949" w:type="dxa"/>
          </w:tcPr>
          <w:p w14:paraId="7B192F8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040381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.02</w:t>
            </w:r>
          </w:p>
        </w:tc>
        <w:tc>
          <w:tcPr>
            <w:tcW w:w="6295" w:type="dxa"/>
          </w:tcPr>
          <w:p w14:paraId="0AB578B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allow authorized Users to add or update TPL/COB information real-time via batch interface or online</w:t>
            </w:r>
            <w:r w:rsidRPr="003057AA">
              <w:rPr>
                <w:rFonts w:ascii="Times New Roman" w:eastAsia="Times New Roman" w:hAnsi="Times New Roman" w:cs="Times New Roman"/>
                <w:color w:val="000000"/>
                <w:sz w:val="24"/>
                <w:szCs w:val="24"/>
              </w:rPr>
              <w:t xml:space="preserve">. </w:t>
            </w:r>
          </w:p>
        </w:tc>
      </w:tr>
      <w:tr w:rsidR="00D01F43" w:rsidRPr="00B92C0C" w14:paraId="364C4BDA" w14:textId="77777777" w:rsidTr="00911E50">
        <w:tc>
          <w:tcPr>
            <w:tcW w:w="1949" w:type="dxa"/>
          </w:tcPr>
          <w:p w14:paraId="3A3D740E"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6299FFB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.03</w:t>
            </w:r>
          </w:p>
        </w:tc>
        <w:tc>
          <w:tcPr>
            <w:tcW w:w="6295" w:type="dxa"/>
          </w:tcPr>
          <w:p w14:paraId="48F33BD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make Member TPL </w:t>
            </w:r>
            <w:r>
              <w:rPr>
                <w:rFonts w:ascii="Times New Roman" w:hAnsi="Times New Roman"/>
                <w:color w:val="000000"/>
                <w:sz w:val="24"/>
              </w:rPr>
              <w:t>data</w:t>
            </w:r>
            <w:r w:rsidRPr="00D76C32">
              <w:rPr>
                <w:rFonts w:ascii="Times New Roman" w:hAnsi="Times New Roman"/>
                <w:color w:val="000000"/>
                <w:sz w:val="24"/>
              </w:rPr>
              <w:t xml:space="preserve"> available</w:t>
            </w:r>
            <w:r>
              <w:rPr>
                <w:rFonts w:ascii="Times New Roman" w:hAnsi="Times New Roman"/>
                <w:color w:val="000000"/>
                <w:sz w:val="24"/>
              </w:rPr>
              <w:t xml:space="preserve"> to the State</w:t>
            </w:r>
            <w:r w:rsidRPr="00D76C32">
              <w:rPr>
                <w:rFonts w:ascii="Times New Roman" w:hAnsi="Times New Roman"/>
                <w:color w:val="000000"/>
                <w:sz w:val="24"/>
              </w:rPr>
              <w:t>.</w:t>
            </w:r>
          </w:p>
        </w:tc>
      </w:tr>
      <w:tr w:rsidR="00D01F43" w:rsidRPr="00B92C0C" w14:paraId="39802582" w14:textId="77777777" w:rsidTr="00911E50">
        <w:tc>
          <w:tcPr>
            <w:tcW w:w="1949" w:type="dxa"/>
          </w:tcPr>
          <w:p w14:paraId="2806B76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24B594C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.04</w:t>
            </w:r>
          </w:p>
        </w:tc>
        <w:tc>
          <w:tcPr>
            <w:tcW w:w="6295" w:type="dxa"/>
          </w:tcPr>
          <w:p w14:paraId="651A356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w:t>
            </w:r>
            <w:r>
              <w:rPr>
                <w:rFonts w:ascii="Times New Roman" w:hAnsi="Times New Roman"/>
                <w:color w:val="000000"/>
                <w:sz w:val="24"/>
              </w:rPr>
              <w:t>ally identify</w:t>
            </w:r>
            <w:r w:rsidRPr="00D76C32">
              <w:rPr>
                <w:rFonts w:ascii="Times New Roman" w:hAnsi="Times New Roman"/>
                <w:color w:val="000000"/>
                <w:sz w:val="24"/>
              </w:rPr>
              <w:t xml:space="preserve"> TPL through data matching with commercial insurance carriers, Workers’ Compensation carriers, casualty carriers and other databases, and </w:t>
            </w:r>
            <w:r>
              <w:rPr>
                <w:rFonts w:ascii="Times New Roman" w:hAnsi="Times New Roman"/>
                <w:color w:val="000000"/>
                <w:sz w:val="24"/>
              </w:rPr>
              <w:t>provides</w:t>
            </w:r>
            <w:r w:rsidRPr="00D76C32">
              <w:rPr>
                <w:rFonts w:ascii="Times New Roman" w:hAnsi="Times New Roman"/>
                <w:color w:val="000000"/>
                <w:sz w:val="24"/>
              </w:rPr>
              <w:t xml:space="preserve"> follow-up on third party information from all sources based upon the State's policies and procedures</w:t>
            </w:r>
            <w:r w:rsidRPr="003057AA">
              <w:rPr>
                <w:rFonts w:ascii="Times New Roman" w:eastAsia="Times New Roman" w:hAnsi="Times New Roman" w:cs="Times New Roman"/>
                <w:color w:val="000000"/>
                <w:sz w:val="24"/>
                <w:szCs w:val="24"/>
              </w:rPr>
              <w:t xml:space="preserve">. Offeror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acknowledge that </w:t>
            </w:r>
            <w:r>
              <w:rPr>
                <w:rFonts w:ascii="Times New Roman" w:eastAsia="Times New Roman" w:hAnsi="Times New Roman" w:cs="Times New Roman"/>
                <w:color w:val="000000"/>
                <w:sz w:val="24"/>
                <w:szCs w:val="24"/>
              </w:rPr>
              <w:t>the services</w:t>
            </w:r>
            <w:r w:rsidRPr="003057AA">
              <w:rPr>
                <w:rFonts w:ascii="Times New Roman" w:eastAsia="Times New Roman" w:hAnsi="Times New Roman" w:cs="Times New Roman"/>
                <w:color w:val="000000"/>
                <w:sz w:val="24"/>
                <w:szCs w:val="24"/>
              </w:rPr>
              <w:t xml:space="preserve"> will not be altered without prior State approval.</w:t>
            </w:r>
          </w:p>
        </w:tc>
      </w:tr>
      <w:tr w:rsidR="00D01F43" w:rsidRPr="00B92C0C" w14:paraId="2123E124" w14:textId="77777777" w:rsidTr="00911E50">
        <w:tc>
          <w:tcPr>
            <w:tcW w:w="1949" w:type="dxa"/>
          </w:tcPr>
          <w:p w14:paraId="042BCBB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F31E22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.05</w:t>
            </w:r>
          </w:p>
        </w:tc>
        <w:tc>
          <w:tcPr>
            <w:tcW w:w="6295" w:type="dxa"/>
          </w:tcPr>
          <w:p w14:paraId="57BDA30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maintain multiple third party resources and all Member TPL coverage information with the dates of coverag</w:t>
            </w:r>
            <w:r>
              <w:rPr>
                <w:rFonts w:ascii="Times New Roman" w:eastAsia="Times New Roman" w:hAnsi="Times New Roman" w:cs="Times New Roman"/>
                <w:color w:val="000000"/>
                <w:sz w:val="24"/>
                <w:szCs w:val="24"/>
              </w:rPr>
              <w:t>e.</w:t>
            </w:r>
          </w:p>
        </w:tc>
      </w:tr>
      <w:tr w:rsidR="00D01F43" w:rsidRPr="00B92C0C" w14:paraId="72C134E7" w14:textId="77777777" w:rsidTr="00911E50">
        <w:tc>
          <w:tcPr>
            <w:tcW w:w="1949" w:type="dxa"/>
          </w:tcPr>
          <w:p w14:paraId="7880F24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05DA68BB"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.06</w:t>
            </w:r>
          </w:p>
        </w:tc>
        <w:tc>
          <w:tcPr>
            <w:tcW w:w="6295" w:type="dxa"/>
          </w:tcPr>
          <w:p w14:paraId="26F07B91"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automatically follow-up and verif</w:t>
            </w:r>
            <w:r>
              <w:rPr>
                <w:rFonts w:ascii="Times New Roman" w:hAnsi="Times New Roman"/>
                <w:color w:val="000000"/>
                <w:sz w:val="24"/>
              </w:rPr>
              <w:t>y</w:t>
            </w:r>
            <w:r w:rsidRPr="00D76C32">
              <w:rPr>
                <w:rFonts w:ascii="Times New Roman" w:hAnsi="Times New Roman"/>
                <w:color w:val="000000"/>
                <w:sz w:val="24"/>
              </w:rPr>
              <w:t xml:space="preserve"> third party coverage including changes, and only recover</w:t>
            </w:r>
            <w:r>
              <w:rPr>
                <w:rFonts w:ascii="Times New Roman" w:hAnsi="Times New Roman"/>
                <w:color w:val="000000"/>
                <w:sz w:val="24"/>
              </w:rPr>
              <w:t>s</w:t>
            </w:r>
            <w:r w:rsidRPr="00D76C32">
              <w:rPr>
                <w:rFonts w:ascii="Times New Roman" w:hAnsi="Times New Roman"/>
                <w:color w:val="000000"/>
                <w:sz w:val="24"/>
              </w:rPr>
              <w:t xml:space="preserve"> funds when TPL information is verified as active and liable for covered services provided to Membe</w:t>
            </w:r>
            <w:r w:rsidRPr="003057AA">
              <w:rPr>
                <w:rFonts w:ascii="Times New Roman" w:eastAsia="Times New Roman" w:hAnsi="Times New Roman" w:cs="Times New Roman"/>
                <w:color w:val="000000"/>
                <w:sz w:val="24"/>
                <w:szCs w:val="24"/>
              </w:rPr>
              <w:t>rs.</w:t>
            </w:r>
          </w:p>
        </w:tc>
      </w:tr>
      <w:tr w:rsidR="00D01F43" w:rsidRPr="00B92C0C" w14:paraId="068BC646" w14:textId="77777777" w:rsidTr="00911E50">
        <w:tc>
          <w:tcPr>
            <w:tcW w:w="1949" w:type="dxa"/>
          </w:tcPr>
          <w:p w14:paraId="791769D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2445AEA"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.07</w:t>
            </w:r>
          </w:p>
        </w:tc>
        <w:tc>
          <w:tcPr>
            <w:tcW w:w="6295" w:type="dxa"/>
          </w:tcPr>
          <w:p w14:paraId="6360759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indicate third party insurance restrictions or coverages at the both the carrier and the Member level for inclusion or exclusion of TPL recovery; e.g., if the Member has medical coverage only and claim is for dental services then no recovery would be attempted</w:t>
            </w:r>
            <w:r w:rsidRPr="003057AA">
              <w:rPr>
                <w:rFonts w:ascii="Times New Roman" w:eastAsia="Times New Roman" w:hAnsi="Times New Roman" w:cs="Times New Roman"/>
                <w:color w:val="000000"/>
                <w:sz w:val="24"/>
                <w:szCs w:val="24"/>
              </w:rPr>
              <w:t xml:space="preserve">. </w:t>
            </w:r>
          </w:p>
        </w:tc>
      </w:tr>
      <w:tr w:rsidR="00D01F43" w:rsidRPr="00B92C0C" w14:paraId="54299300" w14:textId="77777777" w:rsidTr="00911E50">
        <w:tc>
          <w:tcPr>
            <w:tcW w:w="1949" w:type="dxa"/>
          </w:tcPr>
          <w:p w14:paraId="3B42298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Third Party Liability</w:t>
            </w:r>
          </w:p>
        </w:tc>
        <w:tc>
          <w:tcPr>
            <w:tcW w:w="1106" w:type="dxa"/>
          </w:tcPr>
          <w:p w14:paraId="7440A996" w14:textId="77777777" w:rsidR="00D01F43" w:rsidRPr="00B92C0C" w:rsidRDefault="00D01F43" w:rsidP="00911E50">
            <w:pPr>
              <w:keepNext/>
              <w:keepLines/>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.08</w:t>
            </w:r>
          </w:p>
        </w:tc>
        <w:tc>
          <w:tcPr>
            <w:tcW w:w="6295" w:type="dxa"/>
          </w:tcPr>
          <w:p w14:paraId="6FB6D580" w14:textId="77777777" w:rsidR="00D01F43" w:rsidRPr="003057AA" w:rsidRDefault="00D01F43" w:rsidP="00911E50">
            <w:pPr>
              <w:keepNext/>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identif</w:t>
            </w:r>
            <w:r>
              <w:rPr>
                <w:rFonts w:ascii="Times New Roman" w:hAnsi="Times New Roman"/>
                <w:color w:val="000000"/>
                <w:sz w:val="24"/>
              </w:rPr>
              <w:t xml:space="preserve">y </w:t>
            </w:r>
            <w:r w:rsidRPr="00D76C32">
              <w:rPr>
                <w:rFonts w:ascii="Times New Roman" w:hAnsi="Times New Roman"/>
                <w:color w:val="000000"/>
                <w:sz w:val="24"/>
              </w:rPr>
              <w:t>third party resources, including matching criteria.</w:t>
            </w:r>
            <w:r w:rsidRPr="003057AA">
              <w:rPr>
                <w:rFonts w:ascii="Times New Roman" w:eastAsia="Times New Roman" w:hAnsi="Times New Roman" w:cs="Times New Roman"/>
                <w:color w:val="000000"/>
                <w:sz w:val="24"/>
                <w:szCs w:val="24"/>
              </w:rPr>
              <w:t xml:space="preserve"> Offeror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specify the eligibility databases for private and government health care with which it is currently matching (e.g., CMS PARIS database). Offeror acknowledges it will not alter matching criteria without prior State approval. </w:t>
            </w:r>
          </w:p>
        </w:tc>
      </w:tr>
      <w:tr w:rsidR="00D01F43" w:rsidRPr="00B92C0C" w14:paraId="66856116" w14:textId="77777777" w:rsidTr="00911E50">
        <w:tc>
          <w:tcPr>
            <w:tcW w:w="1949" w:type="dxa"/>
          </w:tcPr>
          <w:p w14:paraId="59F9387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48F7584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.09</w:t>
            </w:r>
          </w:p>
        </w:tc>
        <w:tc>
          <w:tcPr>
            <w:tcW w:w="6295" w:type="dxa"/>
          </w:tcPr>
          <w:p w14:paraId="5401DCED"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capture and associate TPL information </w:t>
            </w:r>
            <w:r>
              <w:rPr>
                <w:rFonts w:ascii="Times New Roman" w:hAnsi="Times New Roman"/>
                <w:color w:val="000000"/>
                <w:sz w:val="24"/>
              </w:rPr>
              <w:t xml:space="preserve">with a case </w:t>
            </w:r>
            <w:r w:rsidRPr="00D76C32">
              <w:rPr>
                <w:rFonts w:ascii="Times New Roman" w:hAnsi="Times New Roman"/>
                <w:color w:val="000000"/>
                <w:sz w:val="24"/>
              </w:rPr>
              <w:t>(coinsurance, patient responsibility, allowed amount, contractual allowance) within ten (10) days of identification of such information</w:t>
            </w:r>
            <w:r w:rsidRPr="003057AA">
              <w:rPr>
                <w:rFonts w:ascii="Times New Roman" w:eastAsia="Times New Roman" w:hAnsi="Times New Roman" w:cs="Times New Roman"/>
                <w:color w:val="000000"/>
                <w:sz w:val="24"/>
                <w:szCs w:val="24"/>
              </w:rPr>
              <w:t>.</w:t>
            </w:r>
          </w:p>
        </w:tc>
      </w:tr>
      <w:tr w:rsidR="00D01F43" w:rsidRPr="00B92C0C" w14:paraId="2A0930A8" w14:textId="77777777" w:rsidTr="00911E50">
        <w:tc>
          <w:tcPr>
            <w:tcW w:w="1949" w:type="dxa"/>
          </w:tcPr>
          <w:p w14:paraId="25EA85E6"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311F9A8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.10</w:t>
            </w:r>
          </w:p>
        </w:tc>
        <w:tc>
          <w:tcPr>
            <w:tcW w:w="6295" w:type="dxa"/>
          </w:tcPr>
          <w:p w14:paraId="2477FBF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update TPL information from all sources based on State </w:t>
            </w:r>
            <w:r>
              <w:rPr>
                <w:rFonts w:ascii="Times New Roman" w:hAnsi="Times New Roman"/>
                <w:color w:val="000000"/>
                <w:sz w:val="24"/>
              </w:rPr>
              <w:t>regulation and policy</w:t>
            </w:r>
            <w:r w:rsidRPr="003057AA">
              <w:rPr>
                <w:rFonts w:ascii="Times New Roman" w:eastAsia="Times New Roman" w:hAnsi="Times New Roman" w:cs="Times New Roman"/>
                <w:color w:val="000000"/>
                <w:sz w:val="24"/>
                <w:szCs w:val="24"/>
              </w:rPr>
              <w:t>.</w:t>
            </w:r>
          </w:p>
        </w:tc>
      </w:tr>
      <w:tr w:rsidR="00D01F43" w:rsidRPr="00B92C0C" w14:paraId="0AD223E5" w14:textId="77777777" w:rsidTr="00911E50">
        <w:tc>
          <w:tcPr>
            <w:tcW w:w="1949" w:type="dxa"/>
          </w:tcPr>
          <w:p w14:paraId="3D9C6A4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34A6306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.11</w:t>
            </w:r>
          </w:p>
        </w:tc>
        <w:tc>
          <w:tcPr>
            <w:tcW w:w="6295" w:type="dxa"/>
          </w:tcPr>
          <w:p w14:paraId="669C075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send Member TPL inquiries to third-party payers (that have a Trading Partner Agreement)</w:t>
            </w:r>
            <w:r w:rsidRPr="003057AA">
              <w:rPr>
                <w:rFonts w:ascii="Times New Roman" w:eastAsia="Times New Roman" w:hAnsi="Times New Roman" w:cs="Times New Roman"/>
                <w:color w:val="000000"/>
                <w:sz w:val="24"/>
                <w:szCs w:val="24"/>
              </w:rPr>
              <w:t xml:space="preserve">. Offeror shall describe how its </w:t>
            </w:r>
            <w:r>
              <w:rPr>
                <w:rFonts w:ascii="Times New Roman" w:eastAsia="Times New Roman" w:hAnsi="Times New Roman" w:cs="Times New Roman"/>
                <w:color w:val="000000"/>
                <w:sz w:val="24"/>
                <w:szCs w:val="24"/>
              </w:rPr>
              <w:t>Business Services</w:t>
            </w:r>
            <w:r w:rsidRPr="00305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provides </w:t>
            </w:r>
            <w:r w:rsidRPr="00D76C32">
              <w:rPr>
                <w:rFonts w:ascii="Times New Roman" w:hAnsi="Times New Roman"/>
                <w:color w:val="000000"/>
                <w:sz w:val="24"/>
              </w:rPr>
              <w:t>Member update</w:t>
            </w:r>
            <w:r>
              <w:rPr>
                <w:rFonts w:ascii="Times New Roman" w:hAnsi="Times New Roman"/>
                <w:color w:val="000000"/>
                <w:sz w:val="24"/>
              </w:rPr>
              <w:t>s</w:t>
            </w:r>
            <w:r w:rsidRPr="00D76C32">
              <w:rPr>
                <w:rFonts w:ascii="Times New Roman" w:hAnsi="Times New Roman"/>
                <w:color w:val="000000"/>
                <w:sz w:val="24"/>
              </w:rPr>
              <w:t xml:space="preserve"> </w:t>
            </w:r>
            <w:r>
              <w:rPr>
                <w:rFonts w:ascii="Times New Roman" w:hAnsi="Times New Roman"/>
                <w:color w:val="000000"/>
                <w:sz w:val="24"/>
              </w:rPr>
              <w:t>to</w:t>
            </w:r>
            <w:r w:rsidRPr="00D76C32">
              <w:rPr>
                <w:rFonts w:ascii="Times New Roman" w:hAnsi="Times New Roman"/>
                <w:color w:val="000000"/>
                <w:sz w:val="24"/>
              </w:rPr>
              <w:t xml:space="preserve"> the </w:t>
            </w:r>
            <w:r>
              <w:rPr>
                <w:rFonts w:ascii="Times New Roman" w:hAnsi="Times New Roman"/>
                <w:color w:val="000000"/>
                <w:sz w:val="24"/>
              </w:rPr>
              <w:t xml:space="preserve">SI </w:t>
            </w:r>
            <w:r w:rsidRPr="00D76C32">
              <w:rPr>
                <w:rFonts w:ascii="Times New Roman" w:hAnsi="Times New Roman"/>
                <w:color w:val="000000"/>
                <w:sz w:val="24"/>
              </w:rPr>
              <w:t>Framework in a timely manner</w:t>
            </w:r>
            <w:r w:rsidRPr="003057AA">
              <w:rPr>
                <w:rFonts w:ascii="Times New Roman" w:eastAsia="Times New Roman" w:hAnsi="Times New Roman" w:cs="Times New Roman"/>
                <w:color w:val="000000"/>
                <w:sz w:val="24"/>
                <w:szCs w:val="24"/>
              </w:rPr>
              <w:t>.</w:t>
            </w:r>
          </w:p>
        </w:tc>
      </w:tr>
      <w:tr w:rsidR="00D01F43" w:rsidRPr="00B92C0C" w14:paraId="14AB439F" w14:textId="77777777" w:rsidTr="00911E50">
        <w:tc>
          <w:tcPr>
            <w:tcW w:w="1949" w:type="dxa"/>
          </w:tcPr>
          <w:p w14:paraId="3AB7BDC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35F7DD2C"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.12</w:t>
            </w:r>
          </w:p>
        </w:tc>
        <w:tc>
          <w:tcPr>
            <w:tcW w:w="6295" w:type="dxa"/>
          </w:tcPr>
          <w:p w14:paraId="00ECBA1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systematically determine insurance primacy in accordance with National Association of Insurance Commissioners (NAIC) regulations</w:t>
            </w:r>
            <w:r w:rsidRPr="003057AA">
              <w:rPr>
                <w:rFonts w:ascii="Times New Roman" w:eastAsia="Times New Roman" w:hAnsi="Times New Roman" w:cs="Times New Roman"/>
                <w:color w:val="000000"/>
                <w:sz w:val="24"/>
                <w:szCs w:val="24"/>
              </w:rPr>
              <w:t xml:space="preserve">. </w:t>
            </w:r>
          </w:p>
        </w:tc>
      </w:tr>
      <w:tr w:rsidR="00D01F43" w:rsidRPr="00B92C0C" w14:paraId="6B5BBF7F" w14:textId="77777777" w:rsidTr="00911E50">
        <w:tc>
          <w:tcPr>
            <w:tcW w:w="1949" w:type="dxa"/>
          </w:tcPr>
          <w:p w14:paraId="094DE0A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0BAFA33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.13</w:t>
            </w:r>
          </w:p>
        </w:tc>
        <w:tc>
          <w:tcPr>
            <w:tcW w:w="6295" w:type="dxa"/>
          </w:tcPr>
          <w:p w14:paraId="6C148C6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allow authorized Users to add, update, and retrieve text notes related to TPL information</w:t>
            </w:r>
            <w:r>
              <w:rPr>
                <w:rFonts w:ascii="Times New Roman" w:hAnsi="Times New Roman"/>
                <w:color w:val="000000"/>
                <w:sz w:val="24"/>
              </w:rPr>
              <w:t xml:space="preserve"> and provides State access to the notes</w:t>
            </w:r>
            <w:r w:rsidRPr="00D76C32">
              <w:rPr>
                <w:rFonts w:ascii="Times New Roman" w:hAnsi="Times New Roman"/>
                <w:color w:val="000000"/>
                <w:sz w:val="24"/>
              </w:rPr>
              <w:t xml:space="preserve">.  </w:t>
            </w:r>
          </w:p>
        </w:tc>
      </w:tr>
      <w:tr w:rsidR="00D01F43" w:rsidRPr="00B92C0C" w14:paraId="673BA2A6" w14:textId="77777777" w:rsidTr="00911E50">
        <w:tc>
          <w:tcPr>
            <w:tcW w:w="1949" w:type="dxa"/>
          </w:tcPr>
          <w:p w14:paraId="39CE4C7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3A586FA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.14</w:t>
            </w:r>
          </w:p>
        </w:tc>
        <w:tc>
          <w:tcPr>
            <w:tcW w:w="6295" w:type="dxa"/>
          </w:tcPr>
          <w:p w14:paraId="6DBF8419"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identif</w:t>
            </w:r>
            <w:r>
              <w:rPr>
                <w:rFonts w:ascii="Times New Roman" w:eastAsia="Times New Roman" w:hAnsi="Times New Roman" w:cs="Times New Roman"/>
                <w:color w:val="000000"/>
                <w:sz w:val="24"/>
                <w:szCs w:val="24"/>
              </w:rPr>
              <w:t>y</w:t>
            </w:r>
            <w:r w:rsidRPr="003057AA">
              <w:rPr>
                <w:rFonts w:ascii="Times New Roman" w:eastAsia="Times New Roman" w:hAnsi="Times New Roman" w:cs="Times New Roman"/>
                <w:color w:val="000000"/>
                <w:sz w:val="24"/>
                <w:szCs w:val="24"/>
              </w:rPr>
              <w:t xml:space="preserve"> possible</w:t>
            </w:r>
            <w:r>
              <w:rPr>
                <w:rFonts w:ascii="Times New Roman" w:eastAsia="Times New Roman" w:hAnsi="Times New Roman" w:cs="Times New Roman"/>
                <w:color w:val="000000"/>
                <w:sz w:val="24"/>
                <w:szCs w:val="24"/>
              </w:rPr>
              <w:t xml:space="preserve"> eligible</w:t>
            </w:r>
            <w:r w:rsidRPr="003057AA">
              <w:rPr>
                <w:rFonts w:ascii="Times New Roman" w:eastAsia="Times New Roman" w:hAnsi="Times New Roman" w:cs="Times New Roman"/>
                <w:color w:val="000000"/>
                <w:sz w:val="24"/>
                <w:szCs w:val="24"/>
              </w:rPr>
              <w:t xml:space="preserve"> incidents of casualty recovery, and initiate, investigate and address casualty recoveries. </w:t>
            </w:r>
          </w:p>
        </w:tc>
      </w:tr>
      <w:tr w:rsidR="00D01F43" w:rsidRPr="00B92C0C" w14:paraId="16A59896" w14:textId="77777777" w:rsidTr="00911E50">
        <w:tc>
          <w:tcPr>
            <w:tcW w:w="1949" w:type="dxa"/>
          </w:tcPr>
          <w:p w14:paraId="75DBA5F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067B4256" w14:textId="77777777" w:rsidR="00D01F43" w:rsidRPr="00B92C0C" w:rsidRDefault="00D01F43" w:rsidP="00911E50">
            <w:pPr>
              <w:keepLines/>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.15</w:t>
            </w:r>
          </w:p>
        </w:tc>
        <w:tc>
          <w:tcPr>
            <w:tcW w:w="6295" w:type="dxa"/>
          </w:tcPr>
          <w:p w14:paraId="41ACA0E7" w14:textId="77777777" w:rsidR="00D01F43" w:rsidRPr="003057AA" w:rsidRDefault="00D01F43" w:rsidP="00911E50">
            <w:pPr>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for multiple recovery types (e.g., Medical; Medicare; Medicare Advantage; Pay and Chase; retirement benefits; pension plans; and casualty recoveries including but not limited to Workers’ Compensation claims; auto liability coverage; and medical malpractice) and describe the processes related to each recovery type</w:t>
            </w:r>
            <w:r w:rsidRPr="003057AA">
              <w:rPr>
                <w:rFonts w:ascii="Times New Roman" w:eastAsia="Times New Roman" w:hAnsi="Times New Roman" w:cs="Times New Roman"/>
                <w:color w:val="000000"/>
                <w:sz w:val="24"/>
                <w:szCs w:val="24"/>
              </w:rPr>
              <w:t xml:space="preserve">. </w:t>
            </w:r>
          </w:p>
        </w:tc>
      </w:tr>
      <w:tr w:rsidR="00D01F43" w:rsidRPr="00B92C0C" w14:paraId="0FBD8325" w14:textId="77777777" w:rsidTr="00911E50">
        <w:tc>
          <w:tcPr>
            <w:tcW w:w="1949" w:type="dxa"/>
          </w:tcPr>
          <w:p w14:paraId="69DB5DB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FA77AFE" w14:textId="77777777" w:rsidR="00D01F43" w:rsidRPr="00B92C0C" w:rsidRDefault="00D01F43" w:rsidP="00911E50">
            <w:pPr>
              <w:keepNext/>
              <w:keepLines/>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.16</w:t>
            </w:r>
          </w:p>
        </w:tc>
        <w:tc>
          <w:tcPr>
            <w:tcW w:w="6295" w:type="dxa"/>
          </w:tcPr>
          <w:p w14:paraId="7726349E" w14:textId="77777777" w:rsidR="00D01F43" w:rsidRPr="003057AA" w:rsidRDefault="00D01F43" w:rsidP="00911E50">
            <w:pPr>
              <w:keepNext/>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for non-insurance based recovery types (e.g., Estate Recovery; Income Diversion Trust (IDT) accounts; Special/Supplement Need Trusts; Pooled Charitable/Non-Profit Trusts; CSED recoveries; and Children with Special Health Care Need</w:t>
            </w:r>
            <w:r w:rsidRPr="003057AA">
              <w:rPr>
                <w:rFonts w:ascii="Times New Roman" w:eastAsia="Times New Roman" w:hAnsi="Times New Roman" w:cs="Times New Roman"/>
                <w:color w:val="000000"/>
                <w:sz w:val="24"/>
                <w:szCs w:val="24"/>
              </w:rPr>
              <w:t>s (CSHCN), and remainder beneficiary payments from an annuity or trust) and describe the processes related to each recovery type.</w:t>
            </w:r>
          </w:p>
        </w:tc>
      </w:tr>
      <w:tr w:rsidR="00D01F43" w:rsidRPr="00B92C0C" w14:paraId="3749255B" w14:textId="77777777" w:rsidTr="00911E50">
        <w:tc>
          <w:tcPr>
            <w:tcW w:w="1949" w:type="dxa"/>
          </w:tcPr>
          <w:p w14:paraId="745CCBB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27007BA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.17</w:t>
            </w:r>
          </w:p>
        </w:tc>
        <w:tc>
          <w:tcPr>
            <w:tcW w:w="6295" w:type="dxa"/>
          </w:tcPr>
          <w:p w14:paraId="5893C067"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 xml:space="preserve">suppress or exclude certain Enterprise claims or encounters from cost </w:t>
            </w:r>
            <w:r w:rsidRPr="00D76C32">
              <w:rPr>
                <w:rFonts w:ascii="Times New Roman" w:hAnsi="Times New Roman"/>
                <w:color w:val="000000"/>
                <w:sz w:val="24"/>
              </w:rPr>
              <w:lastRenderedPageBreak/>
              <w:t xml:space="preserve">avoidance or recovery, based on State or Federal </w:t>
            </w:r>
            <w:r>
              <w:rPr>
                <w:rFonts w:ascii="Times New Roman" w:hAnsi="Times New Roman"/>
                <w:color w:val="000000"/>
                <w:sz w:val="24"/>
              </w:rPr>
              <w:t>regulations and policies</w:t>
            </w:r>
            <w:r w:rsidRPr="003057AA">
              <w:rPr>
                <w:rFonts w:ascii="Times New Roman" w:eastAsia="Times New Roman" w:hAnsi="Times New Roman" w:cs="Times New Roman"/>
                <w:color w:val="000000"/>
                <w:sz w:val="24"/>
                <w:szCs w:val="24"/>
              </w:rPr>
              <w:t xml:space="preserve">. </w:t>
            </w:r>
          </w:p>
        </w:tc>
      </w:tr>
      <w:tr w:rsidR="00D01F43" w:rsidRPr="00B92C0C" w14:paraId="5489E6F4" w14:textId="77777777" w:rsidTr="00911E50">
        <w:tc>
          <w:tcPr>
            <w:tcW w:w="1949" w:type="dxa"/>
          </w:tcPr>
          <w:p w14:paraId="0C2AEA28"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Third Party Liability</w:t>
            </w:r>
          </w:p>
        </w:tc>
        <w:tc>
          <w:tcPr>
            <w:tcW w:w="1106" w:type="dxa"/>
          </w:tcPr>
          <w:p w14:paraId="6565A8B1"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.18</w:t>
            </w:r>
          </w:p>
        </w:tc>
        <w:tc>
          <w:tcPr>
            <w:tcW w:w="6295" w:type="dxa"/>
          </w:tcPr>
          <w:p w14:paraId="080575E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recover</w:t>
            </w:r>
            <w:r>
              <w:rPr>
                <w:rFonts w:ascii="Times New Roman" w:eastAsia="Times New Roman" w:hAnsi="Times New Roman" w:cs="Times New Roman"/>
                <w:color w:val="000000"/>
                <w:sz w:val="24"/>
                <w:szCs w:val="24"/>
              </w:rPr>
              <w:t xml:space="preserve"> </w:t>
            </w:r>
            <w:r w:rsidRPr="003057AA">
              <w:rPr>
                <w:rFonts w:ascii="Times New Roman" w:eastAsia="Times New Roman" w:hAnsi="Times New Roman" w:cs="Times New Roman"/>
                <w:color w:val="000000"/>
                <w:sz w:val="24"/>
                <w:szCs w:val="24"/>
              </w:rPr>
              <w:t>claims identified as "pay and chase" based upon State</w:t>
            </w:r>
            <w:r>
              <w:rPr>
                <w:rFonts w:ascii="Times New Roman" w:hAnsi="Times New Roman"/>
                <w:color w:val="000000"/>
                <w:sz w:val="24"/>
              </w:rPr>
              <w:t xml:space="preserve"> regulations and policies</w:t>
            </w:r>
            <w:r w:rsidRPr="00D76C32">
              <w:rPr>
                <w:rFonts w:ascii="Times New Roman" w:hAnsi="Times New Roman"/>
                <w:color w:val="000000"/>
                <w:sz w:val="24"/>
              </w:rPr>
              <w:t>.</w:t>
            </w:r>
          </w:p>
        </w:tc>
      </w:tr>
      <w:tr w:rsidR="00D01F43" w:rsidRPr="00B92C0C" w14:paraId="38CFE51E" w14:textId="77777777" w:rsidTr="00911E50">
        <w:tc>
          <w:tcPr>
            <w:tcW w:w="1949" w:type="dxa"/>
          </w:tcPr>
          <w:p w14:paraId="496E010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C2A099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Pr>
                <w:rFonts w:ascii="Times New Roman" w:hAnsi="Times New Roman" w:cs="Times New Roman"/>
                <w:sz w:val="24"/>
                <w:szCs w:val="24"/>
              </w:rPr>
              <w:t>19</w:t>
            </w:r>
          </w:p>
        </w:tc>
        <w:tc>
          <w:tcPr>
            <w:tcW w:w="6295" w:type="dxa"/>
          </w:tcPr>
          <w:p w14:paraId="13BF9BFD"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establish and enforce policies, rules, standards and methodologies for identification of possible TPL and investigate such circumstances.</w:t>
            </w:r>
            <w:r w:rsidRPr="003057AA">
              <w:rPr>
                <w:rFonts w:ascii="Times New Roman" w:eastAsia="Times New Roman" w:hAnsi="Times New Roman" w:cs="Times New Roman"/>
                <w:color w:val="000000"/>
                <w:sz w:val="24"/>
                <w:szCs w:val="24"/>
              </w:rPr>
              <w:t xml:space="preserve"> </w:t>
            </w:r>
          </w:p>
        </w:tc>
      </w:tr>
      <w:tr w:rsidR="00D01F43" w:rsidRPr="00B92C0C" w14:paraId="2D1E85CE" w14:textId="77777777" w:rsidTr="00911E50">
        <w:tc>
          <w:tcPr>
            <w:tcW w:w="1949" w:type="dxa"/>
          </w:tcPr>
          <w:p w14:paraId="1A95902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76C91E3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Pr>
                <w:rFonts w:ascii="Times New Roman" w:hAnsi="Times New Roman" w:cs="Times New Roman"/>
                <w:sz w:val="24"/>
                <w:szCs w:val="24"/>
              </w:rPr>
              <w:t>20</w:t>
            </w:r>
          </w:p>
        </w:tc>
        <w:tc>
          <w:tcPr>
            <w:tcW w:w="6295" w:type="dxa"/>
          </w:tcPr>
          <w:p w14:paraId="1C98CDDE"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the data necessary to the Enterprise for State and Federal reporting requirements including but not limited to, financial reporting and performance standards compliance</w:t>
            </w:r>
            <w:r w:rsidRPr="003057AA">
              <w:rPr>
                <w:rFonts w:ascii="Times New Roman" w:eastAsia="Times New Roman" w:hAnsi="Times New Roman" w:cs="Times New Roman"/>
                <w:color w:val="000000"/>
                <w:sz w:val="24"/>
                <w:szCs w:val="24"/>
              </w:rPr>
              <w:t>.</w:t>
            </w:r>
          </w:p>
        </w:tc>
      </w:tr>
      <w:tr w:rsidR="00D01F43" w:rsidRPr="00B92C0C" w14:paraId="0F1ABBAB" w14:textId="77777777" w:rsidTr="00911E50">
        <w:tc>
          <w:tcPr>
            <w:tcW w:w="1949" w:type="dxa"/>
          </w:tcPr>
          <w:p w14:paraId="0700069B"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270A28D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1</w:t>
            </w:r>
          </w:p>
        </w:tc>
        <w:tc>
          <w:tcPr>
            <w:tcW w:w="6295" w:type="dxa"/>
          </w:tcPr>
          <w:p w14:paraId="4BCCE930"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provide TPL information (e.g., type of coverage, carrier(s), effective dates of coverage, Policy ID number, Group ID number, Policy Holder first and last name), as defined by the State when an inquiry is received</w:t>
            </w:r>
            <w:r w:rsidRPr="003057AA">
              <w:rPr>
                <w:rFonts w:ascii="Times New Roman" w:eastAsia="Times New Roman" w:hAnsi="Times New Roman" w:cs="Times New Roman"/>
                <w:color w:val="000000"/>
                <w:sz w:val="24"/>
                <w:szCs w:val="24"/>
              </w:rPr>
              <w:t>.</w:t>
            </w:r>
          </w:p>
        </w:tc>
      </w:tr>
      <w:tr w:rsidR="00D01F43" w:rsidRPr="00B92C0C" w14:paraId="75EAA9BF" w14:textId="77777777" w:rsidTr="00911E50">
        <w:tc>
          <w:tcPr>
            <w:tcW w:w="1949" w:type="dxa"/>
          </w:tcPr>
          <w:p w14:paraId="0F9E51D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47B53F0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2</w:t>
            </w:r>
          </w:p>
        </w:tc>
        <w:tc>
          <w:tcPr>
            <w:tcW w:w="6295" w:type="dxa"/>
          </w:tcPr>
          <w:p w14:paraId="0F3EC3D0"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capture, display, index</w:t>
            </w:r>
            <w:r>
              <w:rPr>
                <w:rFonts w:ascii="Times New Roman" w:hAnsi="Times New Roman"/>
                <w:color w:val="000000"/>
                <w:sz w:val="24"/>
              </w:rPr>
              <w:t>, retrieve</w:t>
            </w:r>
            <w:r w:rsidRPr="00D76C32">
              <w:rPr>
                <w:rFonts w:ascii="Times New Roman" w:hAnsi="Times New Roman"/>
                <w:color w:val="000000"/>
                <w:sz w:val="24"/>
              </w:rPr>
              <w:t>, and share attachments</w:t>
            </w:r>
            <w:r w:rsidRPr="003057AA">
              <w:rPr>
                <w:rFonts w:ascii="Times New Roman" w:eastAsia="Times New Roman" w:hAnsi="Times New Roman" w:cs="Times New Roman"/>
                <w:color w:val="000000"/>
                <w:sz w:val="24"/>
                <w:szCs w:val="24"/>
              </w:rPr>
              <w:t xml:space="preserve"> with the Enterprise. </w:t>
            </w:r>
          </w:p>
        </w:tc>
      </w:tr>
      <w:tr w:rsidR="00D01F43" w:rsidRPr="00B92C0C" w14:paraId="27F3CE21" w14:textId="77777777" w:rsidTr="00911E50">
        <w:tc>
          <w:tcPr>
            <w:tcW w:w="1949" w:type="dxa"/>
          </w:tcPr>
          <w:p w14:paraId="467F048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1DD06C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3</w:t>
            </w:r>
          </w:p>
        </w:tc>
        <w:tc>
          <w:tcPr>
            <w:tcW w:w="6295" w:type="dxa"/>
          </w:tcPr>
          <w:p w14:paraId="675AF84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D76C32">
              <w:rPr>
                <w:rFonts w:ascii="Times New Roman" w:hAnsi="Times New Roman"/>
                <w:color w:val="000000"/>
                <w:sz w:val="24"/>
              </w:rPr>
              <w:t>integrate with the Enterprise to automatically and manually generate and provide initial and follow-up TPL correspondence transactions to Members, Providers and Stakeholders as appropriate.</w:t>
            </w:r>
            <w:r w:rsidRPr="003057AA">
              <w:rPr>
                <w:rFonts w:ascii="Times New Roman" w:eastAsia="Times New Roman" w:hAnsi="Times New Roman" w:cs="Times New Roman"/>
                <w:color w:val="000000"/>
                <w:sz w:val="24"/>
                <w:szCs w:val="24"/>
              </w:rPr>
              <w:t xml:space="preserve"> </w:t>
            </w:r>
          </w:p>
        </w:tc>
      </w:tr>
      <w:tr w:rsidR="00D01F43" w:rsidRPr="00B92C0C" w14:paraId="7A5FFA2D" w14:textId="77777777" w:rsidTr="00911E50">
        <w:tc>
          <w:tcPr>
            <w:tcW w:w="1949" w:type="dxa"/>
          </w:tcPr>
          <w:p w14:paraId="4F37980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22CF84A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4</w:t>
            </w:r>
          </w:p>
        </w:tc>
        <w:tc>
          <w:tcPr>
            <w:tcW w:w="6295" w:type="dxa"/>
          </w:tcPr>
          <w:p w14:paraId="0E1FF0A7"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Pr>
                <w:rFonts w:ascii="Times New Roman" w:hAnsi="Times New Roman"/>
                <w:color w:val="000000"/>
                <w:sz w:val="24"/>
              </w:rPr>
              <w:t>provide</w:t>
            </w:r>
            <w:r w:rsidRPr="00FB1BCD">
              <w:rPr>
                <w:rFonts w:ascii="Times New Roman" w:hAnsi="Times New Roman"/>
                <w:color w:val="000000"/>
                <w:sz w:val="24"/>
              </w:rPr>
              <w:t xml:space="preserve"> business rules for </w:t>
            </w:r>
            <w:r>
              <w:rPr>
                <w:rFonts w:ascii="Times New Roman" w:hAnsi="Times New Roman"/>
                <w:color w:val="000000"/>
                <w:sz w:val="24"/>
              </w:rPr>
              <w:t xml:space="preserve">SI </w:t>
            </w:r>
            <w:r w:rsidRPr="00FB1BCD">
              <w:rPr>
                <w:rFonts w:ascii="Times New Roman" w:hAnsi="Times New Roman"/>
                <w:color w:val="000000"/>
                <w:sz w:val="24"/>
              </w:rPr>
              <w:t>correspondence generation</w:t>
            </w:r>
            <w:r>
              <w:rPr>
                <w:rFonts w:ascii="Times New Roman" w:hAnsi="Times New Roman"/>
                <w:color w:val="000000"/>
                <w:sz w:val="24"/>
              </w:rPr>
              <w:t xml:space="preserve"> and triggers for generation of correspondence</w:t>
            </w:r>
            <w:r w:rsidRPr="00FB1BCD">
              <w:rPr>
                <w:rFonts w:ascii="Times New Roman" w:hAnsi="Times New Roman"/>
                <w:color w:val="000000"/>
                <w:sz w:val="24"/>
              </w:rPr>
              <w:t>.</w:t>
            </w:r>
          </w:p>
        </w:tc>
      </w:tr>
      <w:tr w:rsidR="00D01F43" w:rsidRPr="00B92C0C" w14:paraId="796B62DE" w14:textId="77777777" w:rsidTr="00911E50">
        <w:tc>
          <w:tcPr>
            <w:tcW w:w="1949" w:type="dxa"/>
          </w:tcPr>
          <w:p w14:paraId="4F0D837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5478398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5</w:t>
            </w:r>
          </w:p>
        </w:tc>
        <w:tc>
          <w:tcPr>
            <w:tcW w:w="6295" w:type="dxa"/>
          </w:tcPr>
          <w:p w14:paraId="2343C1B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FB1BCD">
              <w:rPr>
                <w:rFonts w:ascii="Times New Roman" w:hAnsi="Times New Roman"/>
                <w:color w:val="000000"/>
                <w:sz w:val="24"/>
              </w:rPr>
              <w:t>integrate with the SI hosted notification engine to automatically generate Enterprise TPL alerts or notifications based upon State defined configurable business rules.</w:t>
            </w:r>
          </w:p>
        </w:tc>
      </w:tr>
      <w:tr w:rsidR="00D01F43" w:rsidRPr="00B92C0C" w14:paraId="1171566F" w14:textId="77777777" w:rsidTr="00911E50">
        <w:tc>
          <w:tcPr>
            <w:tcW w:w="1949" w:type="dxa"/>
          </w:tcPr>
          <w:p w14:paraId="27BCD33D"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Third Party Liability</w:t>
            </w:r>
          </w:p>
        </w:tc>
        <w:tc>
          <w:tcPr>
            <w:tcW w:w="1106" w:type="dxa"/>
          </w:tcPr>
          <w:p w14:paraId="120096EA"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6</w:t>
            </w:r>
          </w:p>
        </w:tc>
        <w:tc>
          <w:tcPr>
            <w:tcW w:w="6295" w:type="dxa"/>
          </w:tcPr>
          <w:p w14:paraId="3BAA5AF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sidRPr="00FB1BCD">
              <w:rPr>
                <w:rFonts w:ascii="Times New Roman" w:hAnsi="Times New Roman"/>
                <w:color w:val="000000"/>
                <w:sz w:val="24"/>
              </w:rPr>
              <w:t>identif</w:t>
            </w:r>
            <w:r>
              <w:rPr>
                <w:rFonts w:ascii="Times New Roman" w:hAnsi="Times New Roman"/>
                <w:color w:val="000000"/>
                <w:sz w:val="24"/>
              </w:rPr>
              <w:t xml:space="preserve">y </w:t>
            </w:r>
            <w:r w:rsidRPr="00FB1BCD">
              <w:rPr>
                <w:rFonts w:ascii="Times New Roman" w:hAnsi="Times New Roman"/>
                <w:color w:val="000000"/>
                <w:sz w:val="24"/>
              </w:rPr>
              <w:t xml:space="preserve">third party claim amounts to be collected and communicate the amount through the ESB to the FS </w:t>
            </w:r>
            <w:r>
              <w:rPr>
                <w:rFonts w:ascii="Times New Roman" w:hAnsi="Times New Roman"/>
                <w:color w:val="000000"/>
                <w:sz w:val="24"/>
              </w:rPr>
              <w:t>services</w:t>
            </w:r>
            <w:r w:rsidRPr="00FB1BCD">
              <w:rPr>
                <w:rFonts w:ascii="Times New Roman" w:hAnsi="Times New Roman"/>
                <w:color w:val="000000"/>
                <w:sz w:val="24"/>
              </w:rPr>
              <w:t xml:space="preserve"> Contractor.</w:t>
            </w:r>
            <w:r w:rsidRPr="003057AA">
              <w:rPr>
                <w:rFonts w:ascii="Times New Roman" w:eastAsia="Times New Roman" w:hAnsi="Times New Roman" w:cs="Times New Roman"/>
                <w:color w:val="000000"/>
                <w:sz w:val="24"/>
                <w:szCs w:val="24"/>
              </w:rPr>
              <w:t xml:space="preserve"> </w:t>
            </w:r>
          </w:p>
        </w:tc>
      </w:tr>
      <w:tr w:rsidR="00D01F43" w:rsidRPr="00B92C0C" w14:paraId="49B60835" w14:textId="77777777" w:rsidTr="00911E50">
        <w:tc>
          <w:tcPr>
            <w:tcW w:w="1949" w:type="dxa"/>
          </w:tcPr>
          <w:p w14:paraId="440D8E7B"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571FDA5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2</w:t>
            </w:r>
            <w:r>
              <w:rPr>
                <w:rFonts w:ascii="Times New Roman" w:hAnsi="Times New Roman" w:cs="Times New Roman"/>
                <w:sz w:val="24"/>
                <w:szCs w:val="24"/>
              </w:rPr>
              <w:t>7</w:t>
            </w:r>
          </w:p>
        </w:tc>
        <w:tc>
          <w:tcPr>
            <w:tcW w:w="6295" w:type="dxa"/>
          </w:tcPr>
          <w:p w14:paraId="7C079397"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The Offeror shall describe the Carrier database(s) its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prop</w:t>
            </w:r>
            <w:r>
              <w:rPr>
                <w:rFonts w:ascii="Times New Roman" w:eastAsia="Times New Roman" w:hAnsi="Times New Roman" w:cs="Times New Roman"/>
                <w:color w:val="000000"/>
                <w:sz w:val="24"/>
                <w:szCs w:val="24"/>
              </w:rPr>
              <w:t>ose</w:t>
            </w:r>
            <w:r w:rsidRPr="003057AA">
              <w:rPr>
                <w:rFonts w:ascii="Times New Roman" w:eastAsia="Times New Roman" w:hAnsi="Times New Roman" w:cs="Times New Roman"/>
                <w:color w:val="000000"/>
                <w:sz w:val="24"/>
                <w:szCs w:val="24"/>
              </w:rPr>
              <w:t xml:space="preserve"> to utilize, and identify the source(s) of the data.  Offeror shall describe how its proposed </w:t>
            </w:r>
            <w:r>
              <w:rPr>
                <w:rFonts w:ascii="Times New Roman" w:eastAsia="Times New Roman" w:hAnsi="Times New Roman" w:cs="Times New Roman"/>
                <w:color w:val="000000"/>
                <w:sz w:val="24"/>
                <w:szCs w:val="24"/>
              </w:rPr>
              <w:t>Business Services</w:t>
            </w:r>
            <w:r w:rsidRPr="003057AA">
              <w:rPr>
                <w:rFonts w:ascii="Times New Roman" w:eastAsia="Times New Roman" w:hAnsi="Times New Roman" w:cs="Times New Roman"/>
                <w:color w:val="000000"/>
                <w:sz w:val="24"/>
                <w:szCs w:val="24"/>
              </w:rPr>
              <w:t xml:space="preserve"> take</w:t>
            </w:r>
            <w:r>
              <w:rPr>
                <w:rFonts w:ascii="Times New Roman" w:eastAsia="Times New Roman" w:hAnsi="Times New Roman" w:cs="Times New Roman"/>
                <w:color w:val="000000"/>
                <w:sz w:val="24"/>
                <w:szCs w:val="24"/>
              </w:rPr>
              <w:t>s</w:t>
            </w:r>
            <w:r w:rsidRPr="003057AA">
              <w:rPr>
                <w:rFonts w:ascii="Times New Roman" w:eastAsia="Times New Roman" w:hAnsi="Times New Roman" w:cs="Times New Roman"/>
                <w:color w:val="000000"/>
                <w:sz w:val="24"/>
                <w:szCs w:val="24"/>
              </w:rPr>
              <w:t xml:space="preserve"> NM specific data into its existing database and scrub and incorporate the data.</w:t>
            </w:r>
          </w:p>
        </w:tc>
      </w:tr>
      <w:tr w:rsidR="00D01F43" w:rsidRPr="00B92C0C" w14:paraId="0D1CEAE3" w14:textId="77777777" w:rsidTr="00911E50">
        <w:tc>
          <w:tcPr>
            <w:tcW w:w="1949" w:type="dxa"/>
          </w:tcPr>
          <w:p w14:paraId="6765B8E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4474A74E"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Pr>
                <w:rFonts w:ascii="Times New Roman" w:hAnsi="Times New Roman" w:cs="Times New Roman"/>
                <w:sz w:val="24"/>
                <w:szCs w:val="24"/>
              </w:rPr>
              <w:t>28</w:t>
            </w:r>
          </w:p>
        </w:tc>
        <w:tc>
          <w:tcPr>
            <w:tcW w:w="6295" w:type="dxa"/>
          </w:tcPr>
          <w:p w14:paraId="4A432630"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add and maintain (without duplication) carrier demographic, coverage, association information (e.g., National Insurance Payer ID, Company details, and effective dates).  </w:t>
            </w:r>
          </w:p>
        </w:tc>
      </w:tr>
      <w:tr w:rsidR="00D01F43" w:rsidRPr="00B92C0C" w14:paraId="7A52F660" w14:textId="77777777" w:rsidTr="00911E50">
        <w:tc>
          <w:tcPr>
            <w:tcW w:w="1949" w:type="dxa"/>
          </w:tcPr>
          <w:p w14:paraId="296BCC1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Third Party Liability</w:t>
            </w:r>
          </w:p>
        </w:tc>
        <w:tc>
          <w:tcPr>
            <w:tcW w:w="1106" w:type="dxa"/>
          </w:tcPr>
          <w:p w14:paraId="2780C4E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Pr>
                <w:rFonts w:ascii="Times New Roman" w:hAnsi="Times New Roman" w:cs="Times New Roman"/>
                <w:sz w:val="24"/>
                <w:szCs w:val="24"/>
              </w:rPr>
              <w:t>29</w:t>
            </w:r>
          </w:p>
        </w:tc>
        <w:tc>
          <w:tcPr>
            <w:tcW w:w="6295" w:type="dxa"/>
          </w:tcPr>
          <w:p w14:paraId="120F91A4"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monitor the status of Provider and TPL recovery payments and cost avoidance due to the availability of third party resources.</w:t>
            </w:r>
          </w:p>
        </w:tc>
      </w:tr>
      <w:tr w:rsidR="00D01F43" w:rsidRPr="00B92C0C" w14:paraId="72BFAE74" w14:textId="77777777" w:rsidTr="00911E50">
        <w:tc>
          <w:tcPr>
            <w:tcW w:w="1949" w:type="dxa"/>
          </w:tcPr>
          <w:p w14:paraId="5BC2AAB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561D548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Pr>
                <w:rFonts w:ascii="Times New Roman" w:hAnsi="Times New Roman" w:cs="Times New Roman"/>
                <w:sz w:val="24"/>
                <w:szCs w:val="24"/>
              </w:rPr>
              <w:t>30</w:t>
            </w:r>
          </w:p>
        </w:tc>
        <w:tc>
          <w:tcPr>
            <w:tcW w:w="6295" w:type="dxa"/>
          </w:tcPr>
          <w:p w14:paraId="3E41860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automatically and manually add and update State-defined TPL and Coordination of Benefits (COB) recovery </w:t>
            </w:r>
            <w:r>
              <w:rPr>
                <w:rFonts w:ascii="Times New Roman" w:eastAsia="Times New Roman" w:hAnsi="Times New Roman" w:cs="Times New Roman"/>
                <w:color w:val="000000"/>
                <w:sz w:val="24"/>
                <w:szCs w:val="24"/>
              </w:rPr>
              <w:t>regulations and policies</w:t>
            </w:r>
            <w:r w:rsidRPr="003057AA">
              <w:rPr>
                <w:rFonts w:ascii="Times New Roman" w:eastAsia="Times New Roman" w:hAnsi="Times New Roman" w:cs="Times New Roman"/>
                <w:color w:val="000000"/>
                <w:sz w:val="24"/>
                <w:szCs w:val="24"/>
              </w:rPr>
              <w:t xml:space="preserve">. Offeror </w:t>
            </w:r>
            <w:r>
              <w:rPr>
                <w:rFonts w:ascii="Times New Roman" w:eastAsia="Times New Roman" w:hAnsi="Times New Roman" w:cs="Times New Roman"/>
                <w:color w:val="000000"/>
                <w:sz w:val="24"/>
                <w:szCs w:val="24"/>
              </w:rPr>
              <w:t>shall</w:t>
            </w:r>
            <w:r w:rsidRPr="003057AA">
              <w:rPr>
                <w:rFonts w:ascii="Times New Roman" w:eastAsia="Times New Roman" w:hAnsi="Times New Roman" w:cs="Times New Roman"/>
                <w:color w:val="000000"/>
                <w:sz w:val="24"/>
                <w:szCs w:val="24"/>
              </w:rPr>
              <w:t xml:space="preserve"> acknowledge that rules can differ based upon the sources of the TPL (i.e., insurance carriers, attorneys, Providers, CSHCN and Members).</w:t>
            </w:r>
          </w:p>
        </w:tc>
      </w:tr>
      <w:tr w:rsidR="00D01F43" w:rsidRPr="00B92C0C" w14:paraId="2FE178E6" w14:textId="77777777" w:rsidTr="00911E50">
        <w:tc>
          <w:tcPr>
            <w:tcW w:w="1949" w:type="dxa"/>
          </w:tcPr>
          <w:p w14:paraId="3E94984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65A259EB"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3</w:t>
            </w:r>
            <w:r>
              <w:rPr>
                <w:rFonts w:ascii="Times New Roman" w:hAnsi="Times New Roman" w:cs="Times New Roman"/>
                <w:sz w:val="24"/>
                <w:szCs w:val="24"/>
              </w:rPr>
              <w:t>1</w:t>
            </w:r>
          </w:p>
        </w:tc>
        <w:tc>
          <w:tcPr>
            <w:tcW w:w="6295" w:type="dxa"/>
          </w:tcPr>
          <w:p w14:paraId="206077D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aggregate claims or encounters up to a specified minimum dollar threshold (amount or percentage) and automatically seek TPL recovery when the threshold is reached.</w:t>
            </w:r>
          </w:p>
        </w:tc>
      </w:tr>
      <w:tr w:rsidR="00D01F43" w:rsidRPr="00B92C0C" w14:paraId="464087E2" w14:textId="77777777" w:rsidTr="00911E50">
        <w:tc>
          <w:tcPr>
            <w:tcW w:w="1949" w:type="dxa"/>
          </w:tcPr>
          <w:p w14:paraId="77E7DF9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15790A4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3</w:t>
            </w:r>
            <w:r>
              <w:rPr>
                <w:rFonts w:ascii="Times New Roman" w:hAnsi="Times New Roman" w:cs="Times New Roman"/>
                <w:sz w:val="24"/>
                <w:szCs w:val="24"/>
              </w:rPr>
              <w:t>2</w:t>
            </w:r>
          </w:p>
        </w:tc>
        <w:tc>
          <w:tcPr>
            <w:tcW w:w="6295" w:type="dxa"/>
          </w:tcPr>
          <w:p w14:paraId="5F8D2E92"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enable authorized Users to enter services and charges directly for recovery when information cannot be retrieved electronically from another source.</w:t>
            </w:r>
          </w:p>
        </w:tc>
      </w:tr>
      <w:tr w:rsidR="00D01F43" w:rsidRPr="00B92C0C" w14:paraId="7FDD43BE" w14:textId="77777777" w:rsidTr="00911E50">
        <w:tc>
          <w:tcPr>
            <w:tcW w:w="1949" w:type="dxa"/>
          </w:tcPr>
          <w:p w14:paraId="34A9B1B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6D1346F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3</w:t>
            </w:r>
            <w:r>
              <w:rPr>
                <w:rFonts w:ascii="Times New Roman" w:hAnsi="Times New Roman" w:cs="Times New Roman"/>
                <w:sz w:val="24"/>
                <w:szCs w:val="24"/>
              </w:rPr>
              <w:t>3</w:t>
            </w:r>
          </w:p>
        </w:tc>
        <w:tc>
          <w:tcPr>
            <w:tcW w:w="6295" w:type="dxa"/>
          </w:tcPr>
          <w:p w14:paraId="1796663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initiate and follow-up on TPL recoveries from other parties (i.e., providers, insurance carriers, members, and attorneys) based upon State </w:t>
            </w:r>
            <w:r>
              <w:rPr>
                <w:rFonts w:ascii="Times New Roman" w:eastAsia="Times New Roman" w:hAnsi="Times New Roman" w:cs="Times New Roman"/>
                <w:color w:val="000000"/>
                <w:sz w:val="24"/>
                <w:szCs w:val="24"/>
              </w:rPr>
              <w:t>regulations and policies</w:t>
            </w:r>
            <w:r w:rsidRPr="003057AA">
              <w:rPr>
                <w:rFonts w:ascii="Times New Roman" w:eastAsia="Times New Roman" w:hAnsi="Times New Roman" w:cs="Times New Roman"/>
                <w:color w:val="000000"/>
                <w:sz w:val="24"/>
                <w:szCs w:val="24"/>
              </w:rPr>
              <w:t xml:space="preserve">. </w:t>
            </w:r>
          </w:p>
        </w:tc>
      </w:tr>
      <w:tr w:rsidR="00D01F43" w:rsidRPr="00B92C0C" w14:paraId="139DD904" w14:textId="77777777" w:rsidTr="00911E50">
        <w:tc>
          <w:tcPr>
            <w:tcW w:w="1949" w:type="dxa"/>
          </w:tcPr>
          <w:p w14:paraId="667CCD7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5CE2B7AD" w14:textId="77777777" w:rsidR="00D01F43" w:rsidRPr="00B92C0C" w:rsidRDefault="00D01F43" w:rsidP="00911E50">
            <w:pPr>
              <w:keepLines/>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3</w:t>
            </w:r>
            <w:r>
              <w:rPr>
                <w:rFonts w:ascii="Times New Roman" w:hAnsi="Times New Roman" w:cs="Times New Roman"/>
                <w:sz w:val="24"/>
                <w:szCs w:val="24"/>
              </w:rPr>
              <w:t>4</w:t>
            </w:r>
          </w:p>
        </w:tc>
        <w:tc>
          <w:tcPr>
            <w:tcW w:w="6295" w:type="dxa"/>
          </w:tcPr>
          <w:p w14:paraId="00AD4E34" w14:textId="77777777" w:rsidR="00D01F43" w:rsidRPr="003057AA" w:rsidRDefault="00D01F43" w:rsidP="00911E50">
            <w:pPr>
              <w:keepLines/>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incorporate State </w:t>
            </w:r>
            <w:r>
              <w:rPr>
                <w:rFonts w:ascii="Times New Roman" w:eastAsia="Times New Roman" w:hAnsi="Times New Roman" w:cs="Times New Roman"/>
                <w:color w:val="000000"/>
                <w:sz w:val="24"/>
                <w:szCs w:val="24"/>
              </w:rPr>
              <w:t>regulations and policies</w:t>
            </w:r>
            <w:r w:rsidRPr="003057AA">
              <w:rPr>
                <w:rFonts w:ascii="Times New Roman" w:eastAsia="Times New Roman" w:hAnsi="Times New Roman" w:cs="Times New Roman"/>
                <w:color w:val="000000"/>
                <w:sz w:val="24"/>
                <w:szCs w:val="24"/>
              </w:rPr>
              <w:t xml:space="preserve"> to identify recovery types to be cost-avoided or paid and recovered (e.g., pay and chase). </w:t>
            </w:r>
          </w:p>
        </w:tc>
      </w:tr>
      <w:tr w:rsidR="00D01F43" w:rsidRPr="00B92C0C" w14:paraId="698D287F" w14:textId="77777777" w:rsidTr="00911E50">
        <w:tc>
          <w:tcPr>
            <w:tcW w:w="1949" w:type="dxa"/>
          </w:tcPr>
          <w:p w14:paraId="299B23CE"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Third Party Liability</w:t>
            </w:r>
          </w:p>
        </w:tc>
        <w:tc>
          <w:tcPr>
            <w:tcW w:w="1106" w:type="dxa"/>
          </w:tcPr>
          <w:p w14:paraId="3FB96167"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w:t>
            </w:r>
            <w:r w:rsidRPr="00B92C0C">
              <w:rPr>
                <w:rFonts w:ascii="Times New Roman" w:hAnsi="Times New Roman" w:cs="Times New Roman"/>
                <w:sz w:val="24"/>
                <w:szCs w:val="24"/>
              </w:rPr>
              <w:t>.</w:t>
            </w:r>
            <w:r w:rsidRPr="00EA1DEE">
              <w:rPr>
                <w:rFonts w:ascii="Times New Roman" w:hAnsi="Times New Roman" w:cs="Times New Roman"/>
                <w:sz w:val="24"/>
                <w:szCs w:val="24"/>
              </w:rPr>
              <w:t>3</w:t>
            </w:r>
            <w:r>
              <w:rPr>
                <w:rFonts w:ascii="Times New Roman" w:hAnsi="Times New Roman" w:cs="Times New Roman"/>
                <w:sz w:val="24"/>
                <w:szCs w:val="24"/>
              </w:rPr>
              <w:t>5</w:t>
            </w:r>
          </w:p>
        </w:tc>
        <w:tc>
          <w:tcPr>
            <w:tcW w:w="6295" w:type="dxa"/>
          </w:tcPr>
          <w:p w14:paraId="45DA7A2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facilitate State review and approval of Offeror-developed business rules for third party liability cost avoidance and recovery prior to rule implementation.</w:t>
            </w:r>
          </w:p>
        </w:tc>
      </w:tr>
      <w:tr w:rsidR="00D01F43" w:rsidRPr="00B92C0C" w14:paraId="564B1708" w14:textId="77777777" w:rsidTr="00911E50">
        <w:tc>
          <w:tcPr>
            <w:tcW w:w="1949" w:type="dxa"/>
          </w:tcPr>
          <w:p w14:paraId="6757736A"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Third Party Liability</w:t>
            </w:r>
          </w:p>
        </w:tc>
        <w:tc>
          <w:tcPr>
            <w:tcW w:w="1106" w:type="dxa"/>
          </w:tcPr>
          <w:p w14:paraId="20F39D3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2.36</w:t>
            </w:r>
          </w:p>
        </w:tc>
        <w:tc>
          <w:tcPr>
            <w:tcW w:w="6295" w:type="dxa"/>
          </w:tcPr>
          <w:p w14:paraId="3CE27263"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track response</w:t>
            </w:r>
            <w:r>
              <w:rPr>
                <w:rFonts w:ascii="Times New Roman" w:eastAsia="Times New Roman" w:hAnsi="Times New Roman" w:cs="Times New Roman"/>
                <w:color w:val="000000"/>
                <w:sz w:val="24"/>
                <w:szCs w:val="24"/>
              </w:rPr>
              <w:t>s and follows up</w:t>
            </w:r>
            <w:r w:rsidRPr="003057AA">
              <w:rPr>
                <w:rFonts w:ascii="Times New Roman" w:eastAsia="Times New Roman" w:hAnsi="Times New Roman" w:cs="Times New Roman"/>
                <w:color w:val="000000"/>
                <w:sz w:val="24"/>
                <w:szCs w:val="24"/>
              </w:rPr>
              <w:t xml:space="preserve"> when a </w:t>
            </w:r>
            <w:r>
              <w:rPr>
                <w:rFonts w:ascii="Times New Roman" w:eastAsia="Times New Roman" w:hAnsi="Times New Roman" w:cs="Times New Roman"/>
                <w:color w:val="000000"/>
                <w:sz w:val="24"/>
                <w:szCs w:val="24"/>
              </w:rPr>
              <w:t xml:space="preserve">response is not received or </w:t>
            </w:r>
            <w:r w:rsidRPr="003057AA">
              <w:rPr>
                <w:rFonts w:ascii="Times New Roman" w:eastAsia="Times New Roman" w:hAnsi="Times New Roman" w:cs="Times New Roman"/>
                <w:color w:val="000000"/>
                <w:sz w:val="24"/>
                <w:szCs w:val="24"/>
              </w:rPr>
              <w:t>update the Member records with TPL information</w:t>
            </w:r>
            <w:r>
              <w:rPr>
                <w:rFonts w:ascii="Times New Roman" w:eastAsia="Times New Roman" w:hAnsi="Times New Roman" w:cs="Times New Roman"/>
                <w:color w:val="000000"/>
                <w:sz w:val="24"/>
                <w:szCs w:val="24"/>
              </w:rPr>
              <w:t xml:space="preserve"> provided in a response</w:t>
            </w:r>
            <w:r w:rsidRPr="003057AA">
              <w:rPr>
                <w:rFonts w:ascii="Times New Roman" w:eastAsia="Times New Roman" w:hAnsi="Times New Roman" w:cs="Times New Roman"/>
                <w:color w:val="000000"/>
                <w:sz w:val="24"/>
                <w:szCs w:val="24"/>
              </w:rPr>
              <w:t>.</w:t>
            </w:r>
          </w:p>
        </w:tc>
      </w:tr>
    </w:tbl>
    <w:p w14:paraId="19BF6A4C" w14:textId="77777777" w:rsidR="00D01F43" w:rsidRDefault="00D01F43" w:rsidP="00D01F43">
      <w:pPr>
        <w:rPr>
          <w:rFonts w:ascii="Times New Roman" w:hAnsi="Times New Roman" w:cs="Times New Roman"/>
          <w:b/>
          <w:sz w:val="24"/>
          <w:szCs w:val="24"/>
        </w:rPr>
      </w:pPr>
    </w:p>
    <w:p w14:paraId="5F5D97A9" w14:textId="77777777" w:rsidR="00D01F43" w:rsidRPr="00B92C0C" w:rsidRDefault="00D01F43" w:rsidP="00D01F43">
      <w:pPr>
        <w:rPr>
          <w:rFonts w:ascii="Times New Roman" w:hAnsi="Times New Roman" w:cs="Times New Roman"/>
          <w:b/>
          <w:sz w:val="24"/>
          <w:szCs w:val="24"/>
        </w:rPr>
      </w:pPr>
      <w:r w:rsidRPr="008240E7">
        <w:rPr>
          <w:rFonts w:ascii="Times New Roman" w:hAnsi="Times New Roman" w:cs="Times New Roman"/>
          <w:b/>
          <w:sz w:val="24"/>
          <w:szCs w:val="24"/>
        </w:rPr>
        <w:t>T</w:t>
      </w:r>
      <w:r>
        <w:rPr>
          <w:rFonts w:ascii="Times New Roman" w:hAnsi="Times New Roman" w:cs="Times New Roman"/>
          <w:b/>
          <w:sz w:val="24"/>
          <w:szCs w:val="24"/>
        </w:rPr>
        <w:t>h</w:t>
      </w:r>
      <w:r w:rsidRPr="008240E7">
        <w:rPr>
          <w:rFonts w:ascii="Times New Roman" w:hAnsi="Times New Roman" w:cs="Times New Roman"/>
          <w:b/>
          <w:sz w:val="24"/>
          <w:szCs w:val="24"/>
        </w:rPr>
        <w:t xml:space="preserve">e </w:t>
      </w:r>
      <w:r>
        <w:rPr>
          <w:rFonts w:ascii="Times New Roman" w:hAnsi="Times New Roman" w:cs="Times New Roman"/>
          <w:b/>
          <w:sz w:val="24"/>
          <w:szCs w:val="24"/>
        </w:rPr>
        <w:t>R</w:t>
      </w:r>
      <w:r w:rsidRPr="008240E7">
        <w:rPr>
          <w:rFonts w:ascii="Times New Roman" w:hAnsi="Times New Roman" w:cs="Times New Roman"/>
          <w:b/>
          <w:sz w:val="24"/>
          <w:szCs w:val="24"/>
        </w:rPr>
        <w:t xml:space="preserve">equirements </w:t>
      </w:r>
      <w:r>
        <w:rPr>
          <w:rFonts w:ascii="Times New Roman" w:hAnsi="Times New Roman" w:cs="Times New Roman"/>
          <w:b/>
          <w:sz w:val="24"/>
          <w:szCs w:val="24"/>
        </w:rPr>
        <w:t xml:space="preserve">below are </w:t>
      </w:r>
      <w:r w:rsidRPr="008240E7">
        <w:rPr>
          <w:rFonts w:ascii="Times New Roman" w:hAnsi="Times New Roman" w:cs="Times New Roman"/>
          <w:b/>
          <w:sz w:val="24"/>
          <w:szCs w:val="24"/>
        </w:rPr>
        <w:t>for</w:t>
      </w:r>
      <w:r w:rsidRPr="009F1F0D">
        <w:rPr>
          <w:rFonts w:ascii="Times New Roman" w:hAnsi="Times New Roman" w:cs="Times New Roman"/>
          <w:b/>
          <w:sz w:val="24"/>
          <w:szCs w:val="24"/>
        </w:rPr>
        <w:t xml:space="preserve"> RAC - </w:t>
      </w:r>
      <w:r>
        <w:rPr>
          <w:rFonts w:ascii="Times New Roman" w:hAnsi="Times New Roman" w:cs="Times New Roman"/>
          <w:b/>
          <w:sz w:val="24"/>
          <w:szCs w:val="24"/>
        </w:rPr>
        <w:t>Management of Recovery and Audit</w:t>
      </w:r>
      <w:r w:rsidRPr="0077703C">
        <w:rPr>
          <w:rFonts w:ascii="Times New Roman" w:hAnsi="Times New Roman" w:cs="Times New Roman"/>
          <w:b/>
          <w:sz w:val="24"/>
          <w:szCs w:val="24"/>
        </w:rPr>
        <w:t xml:space="preserve"> </w:t>
      </w:r>
      <w:r>
        <w:rPr>
          <w:rFonts w:ascii="Times New Roman" w:hAnsi="Times New Roman" w:cs="Times New Roman"/>
          <w:b/>
          <w:sz w:val="24"/>
          <w:szCs w:val="24"/>
        </w:rPr>
        <w:t>tools and services the Contractor shall perform.</w:t>
      </w:r>
    </w:p>
    <w:tbl>
      <w:tblPr>
        <w:tblStyle w:val="TableGrid"/>
        <w:tblW w:w="0" w:type="auto"/>
        <w:tblLook w:val="04A0" w:firstRow="1" w:lastRow="0" w:firstColumn="1" w:lastColumn="0" w:noHBand="0" w:noVBand="1"/>
      </w:tblPr>
      <w:tblGrid>
        <w:gridCol w:w="2087"/>
        <w:gridCol w:w="991"/>
        <w:gridCol w:w="6272"/>
      </w:tblGrid>
      <w:tr w:rsidR="00D01F43" w:rsidRPr="00B92C0C" w14:paraId="642627A5" w14:textId="77777777" w:rsidTr="00911E50">
        <w:trPr>
          <w:trHeight w:val="566"/>
        </w:trPr>
        <w:tc>
          <w:tcPr>
            <w:tcW w:w="2087" w:type="dxa"/>
            <w:shd w:val="clear" w:color="auto" w:fill="4F81BD" w:themeFill="accent1"/>
            <w:vAlign w:val="center"/>
          </w:tcPr>
          <w:p w14:paraId="24901520"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991" w:type="dxa"/>
            <w:shd w:val="clear" w:color="auto" w:fill="4F81BD" w:themeFill="accent1"/>
            <w:vAlign w:val="center"/>
          </w:tcPr>
          <w:p w14:paraId="46872139"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72" w:type="dxa"/>
            <w:shd w:val="clear" w:color="auto" w:fill="4F81BD" w:themeFill="accent1"/>
            <w:vAlign w:val="center"/>
          </w:tcPr>
          <w:p w14:paraId="4912752D"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74D38D2C" w14:textId="77777777" w:rsidTr="00911E50">
        <w:tc>
          <w:tcPr>
            <w:tcW w:w="2087" w:type="dxa"/>
          </w:tcPr>
          <w:p w14:paraId="26CBDF27"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763C987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.01</w:t>
            </w:r>
          </w:p>
        </w:tc>
        <w:tc>
          <w:tcPr>
            <w:tcW w:w="6272" w:type="dxa"/>
          </w:tcPr>
          <w:p w14:paraId="0DB1B0AD" w14:textId="77777777" w:rsidR="00D01F43" w:rsidRPr="001B3F33" w:rsidRDefault="00D01F43" w:rsidP="00911E50">
            <w:pPr>
              <w:pStyle w:val="Default"/>
              <w:rPr>
                <w:rFonts w:ascii="Times New Roman" w:eastAsia="Times New Roman" w:hAnsi="Times New Roman" w:cs="Times New Roman"/>
              </w:rPr>
            </w:pPr>
            <w:r w:rsidRPr="001B3F33">
              <w:rPr>
                <w:rFonts w:ascii="Times New Roman" w:eastAsia="Times New Roman" w:hAnsi="Times New Roman" w:cs="Times New Roman"/>
              </w:rPr>
              <w:t xml:space="preserve">Offeror shall describe how its proposed services comply with CMS Recovery Audit Contractors program </w:t>
            </w:r>
            <w:r w:rsidRPr="001B3F33">
              <w:rPr>
                <w:rFonts w:ascii="Times New Roman" w:hAnsi="Times New Roman" w:cs="Times New Roman"/>
              </w:rPr>
              <w:t>(</w:t>
            </w:r>
            <w:r w:rsidRPr="001B3F33">
              <w:rPr>
                <w:rFonts w:ascii="Times New Roman" w:hAnsi="Times New Roman" w:cs="Times New Roman"/>
                <w:sz w:val="23"/>
                <w:szCs w:val="23"/>
              </w:rPr>
              <w:t>section 1902(a) (42) (B) https://downloads.cms.gov/cmsgov/archived-downloads/SMDL/downloads/SMD10021.pdf  and 6411 of the Affordable Care Act http://www.medicaid-rac.com/section-6411-</w:t>
            </w:r>
            <w:r w:rsidRPr="001B3F33">
              <w:rPr>
                <w:rFonts w:ascii="Times New Roman" w:hAnsi="Times New Roman" w:cs="Times New Roman"/>
                <w:sz w:val="23"/>
                <w:szCs w:val="23"/>
              </w:rPr>
              <w:lastRenderedPageBreak/>
              <w:t xml:space="preserve">of-the-affordable-care-act-aca/, </w:t>
            </w:r>
            <w:r w:rsidRPr="001B3F33">
              <w:rPr>
                <w:rFonts w:ascii="Times New Roman" w:hAnsi="Times New Roman" w:cs="Times New Roman"/>
                <w:i/>
                <w:iCs/>
                <w:sz w:val="23"/>
                <w:szCs w:val="23"/>
              </w:rPr>
              <w:t>Expansion of the Recovery Audit Contractor (RAC) Program.</w:t>
            </w:r>
            <w:r w:rsidRPr="001B3F33">
              <w:rPr>
                <w:rFonts w:ascii="Times New Roman" w:hAnsi="Times New Roman" w:cs="Times New Roman"/>
                <w:sz w:val="23"/>
                <w:szCs w:val="23"/>
              </w:rPr>
              <w:t>)</w:t>
            </w:r>
            <w:r w:rsidRPr="001B3F33">
              <w:rPr>
                <w:rFonts w:ascii="Times New Roman" w:hAnsi="Times New Roman" w:cs="Times New Roman"/>
              </w:rPr>
              <w:t xml:space="preserve"> </w:t>
            </w:r>
          </w:p>
        </w:tc>
      </w:tr>
      <w:tr w:rsidR="00D01F43" w:rsidRPr="00B92C0C" w14:paraId="059E11E9" w14:textId="77777777" w:rsidTr="00911E50">
        <w:tc>
          <w:tcPr>
            <w:tcW w:w="2087" w:type="dxa"/>
          </w:tcPr>
          <w:p w14:paraId="72DBD741" w14:textId="77777777" w:rsidR="00D01F43" w:rsidRPr="00AA5017"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lastRenderedPageBreak/>
              <w:t>Management of Recovery and Audit</w:t>
            </w:r>
          </w:p>
        </w:tc>
        <w:tc>
          <w:tcPr>
            <w:tcW w:w="991" w:type="dxa"/>
          </w:tcPr>
          <w:p w14:paraId="76DDC5A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.02</w:t>
            </w:r>
          </w:p>
        </w:tc>
        <w:tc>
          <w:tcPr>
            <w:tcW w:w="6272" w:type="dxa"/>
          </w:tcPr>
          <w:p w14:paraId="34F3BCC8" w14:textId="77777777" w:rsidR="00D01F43" w:rsidRPr="001B3F33" w:rsidRDefault="00D01F43" w:rsidP="00911E50">
            <w:pPr>
              <w:pStyle w:val="Default"/>
              <w:rPr>
                <w:rFonts w:ascii="Times New Roman" w:eastAsia="Times New Roman" w:hAnsi="Times New Roman" w:cs="Times New Roman"/>
              </w:rPr>
            </w:pPr>
            <w:r w:rsidRPr="001B3F33">
              <w:rPr>
                <w:rFonts w:ascii="Times New Roman" w:eastAsia="Times New Roman" w:hAnsi="Times New Roman" w:cs="Times New Roman"/>
              </w:rPr>
              <w:t xml:space="preserve">Offeror shall describe how its proposed services coordinate efforts with other audit programs (e.g. </w:t>
            </w:r>
            <w:r w:rsidRPr="001B3F33">
              <w:rPr>
                <w:rFonts w:ascii="Times New Roman" w:hAnsi="Times New Roman" w:cs="Times New Roman"/>
                <w:sz w:val="23"/>
                <w:szCs w:val="23"/>
              </w:rPr>
              <w:t>Federal and State law enforcement entities, U.S. Department of Justice, Federal Bureau of Investigation, Department of Health and Human Services’ Office of Inspector General, State Medicaid Fraud Control Units (MFCUs), State Surveillance and Utilization Review Units, State Auditors, DSH Auditors, Legislative Auditors).</w:t>
            </w:r>
          </w:p>
        </w:tc>
      </w:tr>
      <w:tr w:rsidR="00D01F43" w:rsidRPr="00B92C0C" w14:paraId="7282F763" w14:textId="77777777" w:rsidTr="00911E50">
        <w:tc>
          <w:tcPr>
            <w:tcW w:w="2087" w:type="dxa"/>
            <w:shd w:val="clear" w:color="auto" w:fill="auto"/>
          </w:tcPr>
          <w:p w14:paraId="1C21D58A"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5909C3F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.03</w:t>
            </w:r>
          </w:p>
        </w:tc>
        <w:tc>
          <w:tcPr>
            <w:tcW w:w="6272" w:type="dxa"/>
          </w:tcPr>
          <w:p w14:paraId="66AF6A04" w14:textId="77777777" w:rsidR="00D01F43" w:rsidRPr="003057AA" w:rsidRDefault="00D01F43" w:rsidP="00911E50">
            <w:pPr>
              <w:rPr>
                <w:rFonts w:ascii="Times New Roman" w:eastAsia="Times New Roman" w:hAnsi="Times New Roman" w:cs="Times New Roman"/>
                <w:color w:val="000000"/>
                <w:sz w:val="24"/>
                <w:szCs w:val="24"/>
              </w:rPr>
            </w:pPr>
            <w:r w:rsidRPr="006C1471">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6C14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prohibit auditing claims which have been audited by another entity for the same reason.</w:t>
            </w:r>
          </w:p>
        </w:tc>
      </w:tr>
      <w:tr w:rsidR="00D01F43" w:rsidRPr="00B92C0C" w14:paraId="3AF42031" w14:textId="77777777" w:rsidTr="00911E50">
        <w:tc>
          <w:tcPr>
            <w:tcW w:w="2087" w:type="dxa"/>
          </w:tcPr>
          <w:p w14:paraId="25598C4C"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776818D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4</w:t>
            </w:r>
          </w:p>
        </w:tc>
        <w:tc>
          <w:tcPr>
            <w:tcW w:w="6272" w:type="dxa"/>
          </w:tcPr>
          <w:p w14:paraId="6F8E237B"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track and report payments (claims, capitations, special disbursements, etc.) selected for review, recovery or audit while considering the status, and assign review staff and such other attributes as may be necessary to coordinate QA efforts across the Enterprise in accordance with approved governance policies.</w:t>
            </w:r>
          </w:p>
        </w:tc>
      </w:tr>
      <w:tr w:rsidR="00D01F43" w:rsidRPr="00B92C0C" w14:paraId="7E51F22D" w14:textId="77777777" w:rsidTr="00911E50">
        <w:tc>
          <w:tcPr>
            <w:tcW w:w="2087" w:type="dxa"/>
          </w:tcPr>
          <w:p w14:paraId="4283D10A" w14:textId="77777777" w:rsidR="00D01F43" w:rsidRPr="00B92C0C" w:rsidRDefault="00D01F43" w:rsidP="00911E50">
            <w:pPr>
              <w:rPr>
                <w:rFonts w:ascii="Times New Roman" w:hAnsi="Times New Roman" w:cs="Times New Roman"/>
                <w:sz w:val="24"/>
                <w:szCs w:val="24"/>
              </w:rPr>
            </w:pPr>
            <w:r w:rsidRPr="00AA5017">
              <w:rPr>
                <w:rFonts w:ascii="Times New Roman" w:hAnsi="Times New Roman" w:cs="Times New Roman"/>
                <w:color w:val="000000"/>
                <w:sz w:val="24"/>
                <w:szCs w:val="24"/>
              </w:rPr>
              <w:t>Management of Recovery and Audit</w:t>
            </w:r>
          </w:p>
        </w:tc>
        <w:tc>
          <w:tcPr>
            <w:tcW w:w="991" w:type="dxa"/>
          </w:tcPr>
          <w:p w14:paraId="55F7534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5</w:t>
            </w:r>
          </w:p>
        </w:tc>
        <w:tc>
          <w:tcPr>
            <w:tcW w:w="6272" w:type="dxa"/>
          </w:tcPr>
          <w:p w14:paraId="0C42EB8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meet all </w:t>
            </w:r>
            <w:r>
              <w:rPr>
                <w:rFonts w:ascii="Times New Roman" w:eastAsia="Times New Roman" w:hAnsi="Times New Roman" w:cs="Times New Roman"/>
                <w:color w:val="000000"/>
                <w:sz w:val="24"/>
                <w:szCs w:val="24"/>
              </w:rPr>
              <w:t>RAC</w:t>
            </w:r>
            <w:r w:rsidRPr="003057AA">
              <w:rPr>
                <w:rFonts w:ascii="Times New Roman" w:eastAsia="Times New Roman" w:hAnsi="Times New Roman" w:cs="Times New Roman"/>
                <w:color w:val="000000"/>
                <w:sz w:val="24"/>
                <w:szCs w:val="24"/>
              </w:rPr>
              <w:t xml:space="preserve"> requirements in the CMS Certification checklists</w:t>
            </w:r>
            <w:r>
              <w:rPr>
                <w:rFonts w:ascii="Times New Roman" w:eastAsia="Times New Roman" w:hAnsi="Times New Roman" w:cs="Times New Roman"/>
                <w:color w:val="000000"/>
                <w:sz w:val="24"/>
                <w:szCs w:val="24"/>
              </w:rPr>
              <w:t xml:space="preserve"> </w:t>
            </w:r>
            <w:r w:rsidRPr="00527FCD">
              <w:rPr>
                <w:rFonts w:ascii="Times New Roman" w:eastAsia="Times New Roman" w:hAnsi="Times New Roman" w:cs="Times New Roman"/>
                <w:color w:val="000000"/>
                <w:sz w:val="24"/>
                <w:szCs w:val="24"/>
              </w:rPr>
              <w:t>https://www.medicaid.gov/medicaid/data-and-systems/mect/index.html</w:t>
            </w:r>
            <w:r w:rsidRPr="003057AA">
              <w:rPr>
                <w:rFonts w:ascii="Times New Roman" w:eastAsia="Times New Roman" w:hAnsi="Times New Roman" w:cs="Times New Roman"/>
                <w:color w:val="000000"/>
                <w:sz w:val="24"/>
                <w:szCs w:val="24"/>
              </w:rPr>
              <w:t>.  The Offeror must incorporate plans to address changes made by CMS in the SMM and checklists.</w:t>
            </w:r>
          </w:p>
        </w:tc>
      </w:tr>
      <w:tr w:rsidR="00D01F43" w:rsidRPr="00B92C0C" w14:paraId="283AFE5E" w14:textId="77777777" w:rsidTr="00911E50">
        <w:tc>
          <w:tcPr>
            <w:tcW w:w="2087" w:type="dxa"/>
          </w:tcPr>
          <w:p w14:paraId="28C4B6A3"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1D9F62A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6</w:t>
            </w:r>
          </w:p>
        </w:tc>
        <w:tc>
          <w:tcPr>
            <w:tcW w:w="6272" w:type="dxa"/>
          </w:tcPr>
          <w:p w14:paraId="06989FE6"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ensure provision of expert testimony when requested by the State to support legal actions taken.</w:t>
            </w:r>
          </w:p>
        </w:tc>
      </w:tr>
      <w:tr w:rsidR="00D01F43" w:rsidRPr="00B92C0C" w14:paraId="5830218A" w14:textId="77777777" w:rsidTr="00911E50">
        <w:tc>
          <w:tcPr>
            <w:tcW w:w="2087" w:type="dxa"/>
          </w:tcPr>
          <w:p w14:paraId="7A3D1E62"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15C38553"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7</w:t>
            </w:r>
          </w:p>
        </w:tc>
        <w:tc>
          <w:tcPr>
            <w:tcW w:w="6272" w:type="dxa"/>
          </w:tcPr>
          <w:p w14:paraId="08DE6E0A"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proposed services </w:t>
            </w:r>
            <w:proofErr w:type="spellStart"/>
            <w:r>
              <w:rPr>
                <w:rFonts w:ascii="Times New Roman" w:eastAsia="Times New Roman" w:hAnsi="Times New Roman" w:cs="Times New Roman"/>
                <w:color w:val="000000"/>
                <w:sz w:val="24"/>
                <w:szCs w:val="24"/>
              </w:rPr>
              <w:t>provids</w:t>
            </w:r>
            <w:proofErr w:type="spellEnd"/>
            <w:r>
              <w:rPr>
                <w:rFonts w:ascii="Times New Roman" w:eastAsia="Times New Roman" w:hAnsi="Times New Roman" w:cs="Times New Roman"/>
                <w:color w:val="000000"/>
                <w:sz w:val="24"/>
                <w:szCs w:val="24"/>
              </w:rPr>
              <w:t xml:space="preserve"> free-form case note text capacity with keyword search and sort functions on all such text.</w:t>
            </w:r>
          </w:p>
        </w:tc>
      </w:tr>
      <w:tr w:rsidR="00D01F43" w:rsidRPr="00B92C0C" w14:paraId="343B2A4A" w14:textId="77777777" w:rsidTr="00911E50">
        <w:tc>
          <w:tcPr>
            <w:tcW w:w="2087" w:type="dxa"/>
          </w:tcPr>
          <w:p w14:paraId="498395E8" w14:textId="77777777" w:rsidR="00D01F43" w:rsidRPr="00B92C0C" w:rsidRDefault="00D01F43" w:rsidP="00911E50">
            <w:pPr>
              <w:rPr>
                <w:rFonts w:ascii="Times New Roman" w:hAnsi="Times New Roman" w:cs="Times New Roman"/>
                <w:sz w:val="24"/>
                <w:szCs w:val="24"/>
              </w:rPr>
            </w:pPr>
            <w:r w:rsidRPr="00AA5017">
              <w:rPr>
                <w:rFonts w:ascii="Times New Roman" w:hAnsi="Times New Roman" w:cs="Times New Roman"/>
                <w:color w:val="000000"/>
                <w:sz w:val="24"/>
                <w:szCs w:val="24"/>
              </w:rPr>
              <w:t>Management of Recovery and Audit</w:t>
            </w:r>
          </w:p>
        </w:tc>
        <w:tc>
          <w:tcPr>
            <w:tcW w:w="991" w:type="dxa"/>
          </w:tcPr>
          <w:p w14:paraId="581AB8E6"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8</w:t>
            </w:r>
          </w:p>
        </w:tc>
        <w:tc>
          <w:tcPr>
            <w:tcW w:w="6272" w:type="dxa"/>
          </w:tcPr>
          <w:p w14:paraId="143444AC"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make available RAC SME staff for on-going operational and technical assistance to the Enterprise, as outlined in APPENDIX G.</w:t>
            </w:r>
          </w:p>
        </w:tc>
      </w:tr>
      <w:tr w:rsidR="00D01F43" w:rsidRPr="00B92C0C" w14:paraId="19199575" w14:textId="77777777" w:rsidTr="00911E50">
        <w:tc>
          <w:tcPr>
            <w:tcW w:w="2087" w:type="dxa"/>
          </w:tcPr>
          <w:p w14:paraId="5CD22E60"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0649FC62"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w:t>
            </w:r>
            <w:r w:rsidRPr="00B92C0C">
              <w:rPr>
                <w:rFonts w:ascii="Times New Roman" w:hAnsi="Times New Roman" w:cs="Times New Roman"/>
                <w:sz w:val="24"/>
                <w:szCs w:val="24"/>
              </w:rPr>
              <w:t>.0</w:t>
            </w:r>
            <w:r>
              <w:rPr>
                <w:rFonts w:ascii="Times New Roman" w:hAnsi="Times New Roman" w:cs="Times New Roman"/>
                <w:sz w:val="24"/>
                <w:szCs w:val="24"/>
              </w:rPr>
              <w:t>9</w:t>
            </w:r>
          </w:p>
        </w:tc>
        <w:tc>
          <w:tcPr>
            <w:tcW w:w="6272" w:type="dxa"/>
          </w:tcPr>
          <w:p w14:paraId="5F63F778"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notify Enterprise fraud control units of suspected cases of potential fraud including relevant information</w:t>
            </w:r>
          </w:p>
        </w:tc>
      </w:tr>
      <w:tr w:rsidR="00D01F43" w:rsidRPr="00B92C0C" w14:paraId="50C8400A" w14:textId="77777777" w:rsidTr="00911E50">
        <w:tc>
          <w:tcPr>
            <w:tcW w:w="2087" w:type="dxa"/>
          </w:tcPr>
          <w:p w14:paraId="05875B56" w14:textId="77777777" w:rsidR="00D01F43" w:rsidRPr="00B92C0C"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34C79DB4"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3.10</w:t>
            </w:r>
          </w:p>
        </w:tc>
        <w:tc>
          <w:tcPr>
            <w:tcW w:w="6272" w:type="dxa"/>
          </w:tcPr>
          <w:p w14:paraId="68F9C35A"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provide the data for Federal and State reporting requirements relating to the RAC program.</w:t>
            </w:r>
          </w:p>
        </w:tc>
      </w:tr>
      <w:tr w:rsidR="00D01F43" w:rsidRPr="00B92C0C" w14:paraId="50E366B0" w14:textId="77777777" w:rsidTr="00911E50">
        <w:tc>
          <w:tcPr>
            <w:tcW w:w="2087" w:type="dxa"/>
          </w:tcPr>
          <w:p w14:paraId="2D4DB280"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18C59D7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3.11</w:t>
            </w:r>
          </w:p>
        </w:tc>
        <w:tc>
          <w:tcPr>
            <w:tcW w:w="6272" w:type="dxa"/>
          </w:tcPr>
          <w:p w14:paraId="7035895B"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provide a post-payment audit review process of Provider services for underpayments, overpayments and inappropriate payments or practices.</w:t>
            </w:r>
          </w:p>
        </w:tc>
      </w:tr>
      <w:tr w:rsidR="00D01F43" w:rsidRPr="00B92C0C" w14:paraId="3DDCE0BC" w14:textId="77777777" w:rsidTr="00911E50">
        <w:tc>
          <w:tcPr>
            <w:tcW w:w="2087" w:type="dxa"/>
          </w:tcPr>
          <w:p w14:paraId="3EE746E1"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4996F084"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3.12</w:t>
            </w:r>
          </w:p>
        </w:tc>
        <w:tc>
          <w:tcPr>
            <w:tcW w:w="6272" w:type="dxa"/>
          </w:tcPr>
          <w:p w14:paraId="3E95DC6F" w14:textId="77777777" w:rsidR="00D01F43"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automatically recover funds or follow-up on recovery attempts to recover funds.</w:t>
            </w:r>
          </w:p>
          <w:p w14:paraId="1636580E" w14:textId="77777777" w:rsidR="00D01F43" w:rsidRPr="003057AA" w:rsidRDefault="00D01F43" w:rsidP="00911E50">
            <w:pPr>
              <w:rPr>
                <w:rFonts w:ascii="Times New Roman" w:eastAsia="Times New Roman" w:hAnsi="Times New Roman" w:cs="Times New Roman"/>
                <w:color w:val="000000"/>
                <w:sz w:val="24"/>
                <w:szCs w:val="24"/>
              </w:rPr>
            </w:pPr>
          </w:p>
        </w:tc>
      </w:tr>
      <w:tr w:rsidR="00D01F43" w:rsidRPr="00B92C0C" w14:paraId="0AE30B02" w14:textId="77777777" w:rsidTr="00911E50">
        <w:tc>
          <w:tcPr>
            <w:tcW w:w="2087" w:type="dxa"/>
          </w:tcPr>
          <w:p w14:paraId="5DA6695B"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lastRenderedPageBreak/>
              <w:t>Management of Recovery and Audit</w:t>
            </w:r>
          </w:p>
        </w:tc>
        <w:tc>
          <w:tcPr>
            <w:tcW w:w="991" w:type="dxa"/>
          </w:tcPr>
          <w:p w14:paraId="5424B8D3"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3.13</w:t>
            </w:r>
          </w:p>
        </w:tc>
        <w:tc>
          <w:tcPr>
            <w:tcW w:w="6272" w:type="dxa"/>
          </w:tcPr>
          <w:p w14:paraId="1FD35EA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track </w:t>
            </w:r>
            <w:r>
              <w:rPr>
                <w:rFonts w:ascii="Times New Roman" w:eastAsia="Times New Roman" w:hAnsi="Times New Roman" w:cs="Times New Roman"/>
                <w:color w:val="000000"/>
                <w:sz w:val="24"/>
                <w:szCs w:val="24"/>
              </w:rPr>
              <w:t xml:space="preserve">Provider </w:t>
            </w:r>
            <w:r w:rsidRPr="003057AA">
              <w:rPr>
                <w:rFonts w:ascii="Times New Roman" w:eastAsia="Times New Roman" w:hAnsi="Times New Roman" w:cs="Times New Roman"/>
                <w:color w:val="000000"/>
                <w:sz w:val="24"/>
                <w:szCs w:val="24"/>
              </w:rPr>
              <w:t>response</w:t>
            </w:r>
            <w:r>
              <w:rPr>
                <w:rFonts w:ascii="Times New Roman" w:eastAsia="Times New Roman" w:hAnsi="Times New Roman" w:cs="Times New Roman"/>
                <w:color w:val="000000"/>
                <w:sz w:val="24"/>
                <w:szCs w:val="24"/>
              </w:rPr>
              <w:t>s and follows up</w:t>
            </w:r>
            <w:r w:rsidRPr="003057AA">
              <w:rPr>
                <w:rFonts w:ascii="Times New Roman" w:eastAsia="Times New Roman" w:hAnsi="Times New Roman" w:cs="Times New Roman"/>
                <w:color w:val="000000"/>
                <w:sz w:val="24"/>
                <w:szCs w:val="24"/>
              </w:rPr>
              <w:t xml:space="preserve"> when a </w:t>
            </w:r>
            <w:r>
              <w:rPr>
                <w:rFonts w:ascii="Times New Roman" w:eastAsia="Times New Roman" w:hAnsi="Times New Roman" w:cs="Times New Roman"/>
                <w:color w:val="000000"/>
                <w:sz w:val="24"/>
                <w:szCs w:val="24"/>
              </w:rPr>
              <w:t>response is not received.</w:t>
            </w:r>
          </w:p>
        </w:tc>
      </w:tr>
      <w:tr w:rsidR="00D01F43" w:rsidRPr="00B92C0C" w14:paraId="2A3D66F9" w14:textId="77777777" w:rsidTr="00911E50">
        <w:tc>
          <w:tcPr>
            <w:tcW w:w="2087" w:type="dxa"/>
          </w:tcPr>
          <w:p w14:paraId="4329F324"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3B617462"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3.14</w:t>
            </w:r>
          </w:p>
        </w:tc>
        <w:tc>
          <w:tcPr>
            <w:tcW w:w="6272" w:type="dxa"/>
          </w:tcPr>
          <w:p w14:paraId="24BAB84F" w14:textId="77777777" w:rsidR="00D01F43" w:rsidRPr="003057AA"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proposed services suppress or </w:t>
            </w:r>
            <w:proofErr w:type="spellStart"/>
            <w:r>
              <w:rPr>
                <w:rFonts w:ascii="Times New Roman" w:eastAsia="Times New Roman" w:hAnsi="Times New Roman" w:cs="Times New Roman"/>
                <w:color w:val="000000"/>
                <w:sz w:val="24"/>
                <w:szCs w:val="24"/>
              </w:rPr>
              <w:t>exclud</w:t>
            </w:r>
            <w:proofErr w:type="spellEnd"/>
            <w:r>
              <w:rPr>
                <w:rFonts w:ascii="Times New Roman" w:eastAsia="Times New Roman" w:hAnsi="Times New Roman" w:cs="Times New Roman"/>
                <w:color w:val="000000"/>
                <w:sz w:val="24"/>
                <w:szCs w:val="24"/>
              </w:rPr>
              <w:t xml:space="preserve"> certain Enterprise claims or encounters from audit or recovery, based on State or Federal regulations and policies.</w:t>
            </w:r>
          </w:p>
        </w:tc>
      </w:tr>
      <w:tr w:rsidR="00D01F43" w:rsidRPr="00B92C0C" w14:paraId="4D6F9EC0" w14:textId="77777777" w:rsidTr="00911E50">
        <w:tc>
          <w:tcPr>
            <w:tcW w:w="2087" w:type="dxa"/>
          </w:tcPr>
          <w:p w14:paraId="10A421BF" w14:textId="77777777" w:rsidR="00D01F43" w:rsidRPr="00AA5017"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03AF5436"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3.15</w:t>
            </w:r>
          </w:p>
        </w:tc>
        <w:tc>
          <w:tcPr>
            <w:tcW w:w="6272" w:type="dxa"/>
          </w:tcPr>
          <w:p w14:paraId="783E5B74" w14:textId="77777777" w:rsidR="00D01F43" w:rsidRPr="00D734D7"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proposed services </w:t>
            </w:r>
            <w:r w:rsidRPr="00D734D7">
              <w:rPr>
                <w:rFonts w:ascii="Times New Roman" w:eastAsia="Times New Roman" w:hAnsi="Times New Roman" w:cs="Times New Roman"/>
                <w:color w:val="000000"/>
                <w:sz w:val="24"/>
                <w:szCs w:val="24"/>
              </w:rPr>
              <w:t>identif</w:t>
            </w:r>
            <w:r>
              <w:rPr>
                <w:rFonts w:ascii="Times New Roman" w:eastAsia="Times New Roman" w:hAnsi="Times New Roman" w:cs="Times New Roman"/>
                <w:color w:val="000000"/>
                <w:sz w:val="24"/>
                <w:szCs w:val="24"/>
              </w:rPr>
              <w:t>y</w:t>
            </w:r>
            <w:r w:rsidRPr="00D734D7">
              <w:rPr>
                <w:rFonts w:ascii="Times New Roman" w:eastAsia="Times New Roman" w:hAnsi="Times New Roman" w:cs="Times New Roman"/>
                <w:color w:val="000000"/>
                <w:sz w:val="24"/>
                <w:szCs w:val="24"/>
              </w:rPr>
              <w:t xml:space="preserve"> and select provider claims to be reviewed, request and</w:t>
            </w:r>
          </w:p>
          <w:p w14:paraId="0B47680E" w14:textId="77777777" w:rsidR="00D01F43" w:rsidRDefault="00D01F43" w:rsidP="00911E50">
            <w:pPr>
              <w:rPr>
                <w:rFonts w:ascii="Times New Roman" w:eastAsia="Times New Roman" w:hAnsi="Times New Roman" w:cs="Times New Roman"/>
                <w:color w:val="000000"/>
                <w:sz w:val="24"/>
                <w:szCs w:val="24"/>
              </w:rPr>
            </w:pPr>
            <w:r w:rsidRPr="00D734D7">
              <w:rPr>
                <w:rFonts w:ascii="Times New Roman" w:eastAsia="Times New Roman" w:hAnsi="Times New Roman" w:cs="Times New Roman"/>
                <w:color w:val="000000"/>
                <w:sz w:val="24"/>
                <w:szCs w:val="24"/>
              </w:rPr>
              <w:t>review medical and financial records,</w:t>
            </w:r>
            <w:r>
              <w:rPr>
                <w:rFonts w:ascii="Times New Roman" w:eastAsia="Times New Roman" w:hAnsi="Times New Roman" w:cs="Times New Roman"/>
                <w:color w:val="000000"/>
                <w:sz w:val="24"/>
                <w:szCs w:val="24"/>
              </w:rPr>
              <w:t xml:space="preserve"> and</w:t>
            </w:r>
            <w:r w:rsidRPr="00D734D7">
              <w:rPr>
                <w:rFonts w:ascii="Times New Roman" w:eastAsia="Times New Roman" w:hAnsi="Times New Roman" w:cs="Times New Roman"/>
                <w:color w:val="000000"/>
                <w:sz w:val="24"/>
                <w:szCs w:val="24"/>
              </w:rPr>
              <w:t xml:space="preserve"> identify over/underpayments for recovery.</w:t>
            </w:r>
          </w:p>
        </w:tc>
      </w:tr>
      <w:tr w:rsidR="00D01F43" w:rsidRPr="00B92C0C" w14:paraId="1CA4F272" w14:textId="77777777" w:rsidTr="00911E50">
        <w:tc>
          <w:tcPr>
            <w:tcW w:w="2087" w:type="dxa"/>
          </w:tcPr>
          <w:p w14:paraId="4E2A1865"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3FF6C311"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3.16</w:t>
            </w:r>
          </w:p>
        </w:tc>
        <w:tc>
          <w:tcPr>
            <w:tcW w:w="6272" w:type="dxa"/>
          </w:tcPr>
          <w:p w14:paraId="78A63DFC" w14:textId="77777777" w:rsidR="00D01F43" w:rsidRPr="00D734D7"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r</w:t>
            </w:r>
            <w:r w:rsidRPr="00D734D7">
              <w:rPr>
                <w:rFonts w:ascii="Times New Roman" w:eastAsia="Times New Roman" w:hAnsi="Times New Roman" w:cs="Times New Roman"/>
                <w:color w:val="000000"/>
                <w:sz w:val="24"/>
                <w:szCs w:val="24"/>
              </w:rPr>
              <w:t>efer any suspect or apparent instances of fraud to the Enterprise and coordinate with HSD Office of the Inspector General.</w:t>
            </w:r>
          </w:p>
        </w:tc>
      </w:tr>
      <w:tr w:rsidR="00D01F43" w:rsidRPr="00B92C0C" w14:paraId="514CD76F" w14:textId="77777777" w:rsidTr="00911E50">
        <w:tc>
          <w:tcPr>
            <w:tcW w:w="2087" w:type="dxa"/>
          </w:tcPr>
          <w:p w14:paraId="7EF5C9AA"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36467F30"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3.17</w:t>
            </w:r>
          </w:p>
        </w:tc>
        <w:tc>
          <w:tcPr>
            <w:tcW w:w="6272" w:type="dxa"/>
          </w:tcPr>
          <w:p w14:paraId="498A14CD" w14:textId="77777777" w:rsidR="00D01F43" w:rsidRPr="00D734D7"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s</w:t>
            </w:r>
            <w:r w:rsidRPr="00D734D7">
              <w:rPr>
                <w:rFonts w:ascii="Times New Roman" w:eastAsia="Times New Roman" w:hAnsi="Times New Roman" w:cs="Times New Roman"/>
                <w:color w:val="000000"/>
                <w:sz w:val="24"/>
                <w:szCs w:val="24"/>
              </w:rPr>
              <w:t>ubmit recovery payments timely</w:t>
            </w:r>
            <w:r>
              <w:rPr>
                <w:rFonts w:ascii="Times New Roman" w:eastAsia="Times New Roman" w:hAnsi="Times New Roman" w:cs="Times New Roman"/>
                <w:color w:val="000000"/>
                <w:sz w:val="24"/>
                <w:szCs w:val="24"/>
              </w:rPr>
              <w:t>,</w:t>
            </w:r>
            <w:r w:rsidRPr="00D734D7">
              <w:rPr>
                <w:rFonts w:ascii="Times New Roman" w:eastAsia="Times New Roman" w:hAnsi="Times New Roman" w:cs="Times New Roman"/>
                <w:color w:val="000000"/>
                <w:sz w:val="24"/>
                <w:szCs w:val="24"/>
              </w:rPr>
              <w:t xml:space="preserve"> on a schedule</w:t>
            </w:r>
            <w:r>
              <w:rPr>
                <w:rFonts w:ascii="Times New Roman" w:eastAsia="Times New Roman" w:hAnsi="Times New Roman" w:cs="Times New Roman"/>
                <w:color w:val="000000"/>
                <w:sz w:val="24"/>
                <w:szCs w:val="24"/>
              </w:rPr>
              <w:t xml:space="preserve">, and </w:t>
            </w:r>
            <w:r w:rsidRPr="00D734D7">
              <w:rPr>
                <w:rFonts w:ascii="Times New Roman" w:eastAsia="Times New Roman" w:hAnsi="Times New Roman" w:cs="Times New Roman"/>
                <w:color w:val="000000"/>
                <w:sz w:val="24"/>
                <w:szCs w:val="24"/>
              </w:rPr>
              <w:t>in a manner to be specified by the Enterprise.</w:t>
            </w:r>
          </w:p>
        </w:tc>
      </w:tr>
      <w:tr w:rsidR="00D01F43" w:rsidRPr="00B92C0C" w14:paraId="3FB6148C" w14:textId="77777777" w:rsidTr="00911E50">
        <w:tc>
          <w:tcPr>
            <w:tcW w:w="2087" w:type="dxa"/>
          </w:tcPr>
          <w:p w14:paraId="0BF1AACC"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5132160C"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3.18</w:t>
            </w:r>
          </w:p>
        </w:tc>
        <w:tc>
          <w:tcPr>
            <w:tcW w:w="6272" w:type="dxa"/>
          </w:tcPr>
          <w:p w14:paraId="09849E35" w14:textId="77777777" w:rsidR="00D01F43" w:rsidRPr="00D734D7"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proposed services provide access to </w:t>
            </w:r>
            <w:r w:rsidRPr="00D734D7">
              <w:rPr>
                <w:rFonts w:ascii="Times New Roman" w:eastAsia="Times New Roman" w:hAnsi="Times New Roman" w:cs="Times New Roman"/>
                <w:color w:val="000000"/>
                <w:sz w:val="24"/>
                <w:szCs w:val="24"/>
              </w:rPr>
              <w:t>Contractor's cash control procedures which must be reviewed and approved by HSD.</w:t>
            </w:r>
          </w:p>
        </w:tc>
      </w:tr>
      <w:tr w:rsidR="00D01F43" w:rsidRPr="00B92C0C" w14:paraId="037283B5" w14:textId="77777777" w:rsidTr="00911E50">
        <w:tc>
          <w:tcPr>
            <w:tcW w:w="2087" w:type="dxa"/>
          </w:tcPr>
          <w:p w14:paraId="473F08AA"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583C3860"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3.19</w:t>
            </w:r>
          </w:p>
        </w:tc>
        <w:tc>
          <w:tcPr>
            <w:tcW w:w="6272" w:type="dxa"/>
          </w:tcPr>
          <w:p w14:paraId="194B93D1" w14:textId="77777777" w:rsidR="00D01F43" w:rsidRPr="00D734D7"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describe how its proposed services d</w:t>
            </w:r>
            <w:r w:rsidRPr="00D734D7">
              <w:rPr>
                <w:rFonts w:ascii="Times New Roman" w:eastAsia="Times New Roman" w:hAnsi="Times New Roman" w:cs="Times New Roman"/>
                <w:color w:val="000000"/>
                <w:sz w:val="24"/>
                <w:szCs w:val="24"/>
              </w:rPr>
              <w:t xml:space="preserve">evelop and provide cash control procedures to </w:t>
            </w:r>
            <w:r>
              <w:rPr>
                <w:rFonts w:ascii="Times New Roman" w:eastAsia="Times New Roman" w:hAnsi="Times New Roman" w:cs="Times New Roman"/>
                <w:color w:val="000000"/>
                <w:sz w:val="24"/>
                <w:szCs w:val="24"/>
              </w:rPr>
              <w:t>ens</w:t>
            </w:r>
            <w:r w:rsidRPr="00D734D7">
              <w:rPr>
                <w:rFonts w:ascii="Times New Roman" w:eastAsia="Times New Roman" w:hAnsi="Times New Roman" w:cs="Times New Roman"/>
                <w:color w:val="000000"/>
                <w:sz w:val="24"/>
                <w:szCs w:val="24"/>
              </w:rPr>
              <w:t>ure that all funds are accurately deposited and recovered, so that account receivable files are balanced.</w:t>
            </w:r>
          </w:p>
        </w:tc>
      </w:tr>
      <w:tr w:rsidR="00D01F43" w:rsidRPr="00B92C0C" w14:paraId="7021E38B" w14:textId="77777777" w:rsidTr="00911E50">
        <w:tc>
          <w:tcPr>
            <w:tcW w:w="2087" w:type="dxa"/>
          </w:tcPr>
          <w:p w14:paraId="5B3374DE" w14:textId="77777777" w:rsidR="00D01F43" w:rsidRDefault="00D01F43" w:rsidP="00911E50">
            <w:pPr>
              <w:rPr>
                <w:rFonts w:ascii="Times New Roman" w:hAnsi="Times New Roman" w:cs="Times New Roman"/>
                <w:color w:val="000000"/>
                <w:sz w:val="24"/>
                <w:szCs w:val="24"/>
              </w:rPr>
            </w:pPr>
            <w:r w:rsidRPr="00AA5017">
              <w:rPr>
                <w:rFonts w:ascii="Times New Roman" w:hAnsi="Times New Roman" w:cs="Times New Roman"/>
                <w:color w:val="000000"/>
                <w:sz w:val="24"/>
                <w:szCs w:val="24"/>
              </w:rPr>
              <w:t>Management of Recovery and Audit</w:t>
            </w:r>
          </w:p>
        </w:tc>
        <w:tc>
          <w:tcPr>
            <w:tcW w:w="991" w:type="dxa"/>
          </w:tcPr>
          <w:p w14:paraId="601758BD"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3.20</w:t>
            </w:r>
          </w:p>
        </w:tc>
        <w:tc>
          <w:tcPr>
            <w:tcW w:w="6272" w:type="dxa"/>
          </w:tcPr>
          <w:p w14:paraId="7AB440AB" w14:textId="77777777" w:rsidR="00D01F43" w:rsidRDefault="00D01F43" w:rsidP="00911E50">
            <w:pPr>
              <w:rPr>
                <w:rFonts w:ascii="Times New Roman" w:hAnsi="Times New Roman" w:cs="Times New Roman"/>
                <w:color w:val="0E0E0E"/>
              </w:rPr>
            </w:pPr>
            <w:r>
              <w:rPr>
                <w:rFonts w:ascii="Times New Roman" w:eastAsia="Times New Roman" w:hAnsi="Times New Roman" w:cs="Times New Roman"/>
                <w:color w:val="000000"/>
                <w:sz w:val="24"/>
                <w:szCs w:val="24"/>
              </w:rPr>
              <w:t>Offeror shall describe how its proposed Business Services s</w:t>
            </w:r>
            <w:r w:rsidRPr="00D734D7">
              <w:rPr>
                <w:rFonts w:ascii="Times New Roman" w:eastAsia="Times New Roman" w:hAnsi="Times New Roman" w:cs="Times New Roman"/>
                <w:color w:val="000000"/>
                <w:sz w:val="24"/>
                <w:szCs w:val="24"/>
              </w:rPr>
              <w:t>ubmit</w:t>
            </w:r>
            <w:r>
              <w:rPr>
                <w:rFonts w:ascii="Times New Roman" w:eastAsia="Times New Roman" w:hAnsi="Times New Roman" w:cs="Times New Roman"/>
                <w:color w:val="000000"/>
                <w:sz w:val="24"/>
                <w:szCs w:val="24"/>
              </w:rPr>
              <w:t>s</w:t>
            </w:r>
            <w:r w:rsidRPr="00D734D7">
              <w:rPr>
                <w:rFonts w:ascii="Times New Roman" w:eastAsia="Times New Roman" w:hAnsi="Times New Roman" w:cs="Times New Roman"/>
                <w:color w:val="000000"/>
                <w:sz w:val="24"/>
                <w:szCs w:val="24"/>
              </w:rPr>
              <w:t xml:space="preserve"> to the Enterprise monthly invoices based on finalized recoveries (those</w:t>
            </w:r>
            <w:r>
              <w:rPr>
                <w:rFonts w:ascii="Times New Roman" w:eastAsia="Times New Roman" w:hAnsi="Times New Roman" w:cs="Times New Roman"/>
                <w:color w:val="000000"/>
                <w:sz w:val="24"/>
                <w:szCs w:val="24"/>
              </w:rPr>
              <w:t xml:space="preserve"> </w:t>
            </w:r>
            <w:r w:rsidRPr="00D734D7">
              <w:rPr>
                <w:rFonts w:ascii="Times New Roman" w:eastAsia="Times New Roman" w:hAnsi="Times New Roman" w:cs="Times New Roman"/>
                <w:color w:val="000000"/>
                <w:sz w:val="24"/>
                <w:szCs w:val="24"/>
              </w:rPr>
              <w:t>unchallenged by the provider or that have completed administrative appeals process).</w:t>
            </w:r>
          </w:p>
        </w:tc>
      </w:tr>
    </w:tbl>
    <w:p w14:paraId="5F233C69" w14:textId="77777777" w:rsidR="00D01F43" w:rsidRDefault="00D01F43" w:rsidP="00D01F43">
      <w:pPr>
        <w:rPr>
          <w:rFonts w:ascii="Times New Roman" w:hAnsi="Times New Roman" w:cs="Times New Roman"/>
          <w:b/>
          <w:sz w:val="24"/>
          <w:szCs w:val="24"/>
        </w:rPr>
      </w:pPr>
    </w:p>
    <w:p w14:paraId="65D17E28" w14:textId="77777777" w:rsidR="00D01F43" w:rsidRPr="00B92C0C" w:rsidRDefault="00D01F43" w:rsidP="00D01F43">
      <w:pPr>
        <w:rPr>
          <w:rFonts w:ascii="Times New Roman" w:hAnsi="Times New Roman" w:cs="Times New Roman"/>
          <w:b/>
          <w:sz w:val="24"/>
          <w:szCs w:val="24"/>
        </w:rPr>
      </w:pPr>
      <w:r w:rsidRPr="008240E7">
        <w:rPr>
          <w:rFonts w:ascii="Times New Roman" w:hAnsi="Times New Roman" w:cs="Times New Roman"/>
          <w:b/>
          <w:sz w:val="24"/>
          <w:szCs w:val="24"/>
        </w:rPr>
        <w:t>T</w:t>
      </w:r>
      <w:r>
        <w:rPr>
          <w:rFonts w:ascii="Times New Roman" w:hAnsi="Times New Roman" w:cs="Times New Roman"/>
          <w:b/>
          <w:sz w:val="24"/>
          <w:szCs w:val="24"/>
        </w:rPr>
        <w:t>h</w:t>
      </w:r>
      <w:r w:rsidRPr="008240E7">
        <w:rPr>
          <w:rFonts w:ascii="Times New Roman" w:hAnsi="Times New Roman" w:cs="Times New Roman"/>
          <w:b/>
          <w:sz w:val="24"/>
          <w:szCs w:val="24"/>
        </w:rPr>
        <w:t xml:space="preserve">e </w:t>
      </w:r>
      <w:r>
        <w:rPr>
          <w:rFonts w:ascii="Times New Roman" w:hAnsi="Times New Roman" w:cs="Times New Roman"/>
          <w:b/>
          <w:sz w:val="24"/>
          <w:szCs w:val="24"/>
        </w:rPr>
        <w:t>R</w:t>
      </w:r>
      <w:r w:rsidRPr="008240E7">
        <w:rPr>
          <w:rFonts w:ascii="Times New Roman" w:hAnsi="Times New Roman" w:cs="Times New Roman"/>
          <w:b/>
          <w:sz w:val="24"/>
          <w:szCs w:val="24"/>
        </w:rPr>
        <w:t xml:space="preserve">equirements </w:t>
      </w:r>
      <w:r>
        <w:rPr>
          <w:rFonts w:ascii="Times New Roman" w:hAnsi="Times New Roman" w:cs="Times New Roman"/>
          <w:b/>
          <w:sz w:val="24"/>
          <w:szCs w:val="24"/>
        </w:rPr>
        <w:t xml:space="preserve">below are </w:t>
      </w:r>
      <w:r w:rsidRPr="008240E7">
        <w:rPr>
          <w:rFonts w:ascii="Times New Roman" w:hAnsi="Times New Roman" w:cs="Times New Roman"/>
          <w:b/>
          <w:sz w:val="24"/>
          <w:szCs w:val="24"/>
        </w:rPr>
        <w:t>for</w:t>
      </w:r>
      <w:r w:rsidRPr="00B92C0C">
        <w:rPr>
          <w:rFonts w:ascii="Times New Roman" w:hAnsi="Times New Roman" w:cs="Times New Roman"/>
          <w:sz w:val="24"/>
          <w:szCs w:val="24"/>
        </w:rPr>
        <w:t xml:space="preserve"> </w:t>
      </w:r>
      <w:r>
        <w:rPr>
          <w:rFonts w:ascii="Times New Roman" w:hAnsi="Times New Roman" w:cs="Times New Roman"/>
          <w:b/>
          <w:sz w:val="24"/>
          <w:szCs w:val="24"/>
        </w:rPr>
        <w:t>Quality Reporting tools and services the Contractor shall perform.</w:t>
      </w:r>
    </w:p>
    <w:tbl>
      <w:tblPr>
        <w:tblStyle w:val="TableGrid"/>
        <w:tblW w:w="0" w:type="auto"/>
        <w:tblLook w:val="04A0" w:firstRow="1" w:lastRow="0" w:firstColumn="1" w:lastColumn="0" w:noHBand="0" w:noVBand="1"/>
      </w:tblPr>
      <w:tblGrid>
        <w:gridCol w:w="2087"/>
        <w:gridCol w:w="991"/>
        <w:gridCol w:w="6272"/>
      </w:tblGrid>
      <w:tr w:rsidR="00D01F43" w:rsidRPr="00B92C0C" w14:paraId="186E042D" w14:textId="77777777" w:rsidTr="00911E50">
        <w:trPr>
          <w:trHeight w:val="566"/>
        </w:trPr>
        <w:tc>
          <w:tcPr>
            <w:tcW w:w="2087" w:type="dxa"/>
            <w:shd w:val="clear" w:color="auto" w:fill="4F81BD" w:themeFill="accent1"/>
            <w:vAlign w:val="center"/>
          </w:tcPr>
          <w:p w14:paraId="30E1A198"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991" w:type="dxa"/>
            <w:shd w:val="clear" w:color="auto" w:fill="4F81BD" w:themeFill="accent1"/>
            <w:vAlign w:val="center"/>
          </w:tcPr>
          <w:p w14:paraId="5B010E9F"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72" w:type="dxa"/>
            <w:shd w:val="clear" w:color="auto" w:fill="4F81BD" w:themeFill="accent1"/>
            <w:vAlign w:val="center"/>
          </w:tcPr>
          <w:p w14:paraId="529AD1C3"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7E7387E4" w14:textId="77777777" w:rsidTr="00911E50">
        <w:tc>
          <w:tcPr>
            <w:tcW w:w="2087" w:type="dxa"/>
          </w:tcPr>
          <w:p w14:paraId="4FA3001F"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Quality Reporting </w:t>
            </w:r>
          </w:p>
        </w:tc>
        <w:tc>
          <w:tcPr>
            <w:tcW w:w="991" w:type="dxa"/>
          </w:tcPr>
          <w:p w14:paraId="3B4893EE"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.01</w:t>
            </w:r>
          </w:p>
        </w:tc>
        <w:tc>
          <w:tcPr>
            <w:tcW w:w="6272" w:type="dxa"/>
          </w:tcPr>
          <w:p w14:paraId="6A5FF62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deliver </w:t>
            </w:r>
            <w:r>
              <w:rPr>
                <w:rFonts w:ascii="Times New Roman" w:eastAsia="Times New Roman" w:hAnsi="Times New Roman" w:cs="Times New Roman"/>
                <w:color w:val="000000"/>
                <w:sz w:val="24"/>
                <w:szCs w:val="24"/>
              </w:rPr>
              <w:t xml:space="preserve">its “out of the box” </w:t>
            </w:r>
            <w:r w:rsidRPr="003057AA">
              <w:rPr>
                <w:rFonts w:ascii="Times New Roman" w:eastAsia="Times New Roman" w:hAnsi="Times New Roman" w:cs="Times New Roman"/>
                <w:color w:val="000000"/>
                <w:sz w:val="24"/>
                <w:szCs w:val="24"/>
              </w:rPr>
              <w:t xml:space="preserve">reporting service that is flexible and configurable. Offeror shall capture, manage, distribute and maintain quality reports from data within the </w:t>
            </w:r>
            <w:r>
              <w:rPr>
                <w:rFonts w:ascii="Times New Roman" w:eastAsia="Times New Roman" w:hAnsi="Times New Roman" w:cs="Times New Roman"/>
                <w:color w:val="000000"/>
                <w:sz w:val="24"/>
                <w:szCs w:val="24"/>
              </w:rPr>
              <w:t>Enterprise</w:t>
            </w:r>
            <w:r w:rsidRPr="003057AA">
              <w:rPr>
                <w:rFonts w:ascii="Times New Roman" w:eastAsia="Times New Roman" w:hAnsi="Times New Roman" w:cs="Times New Roman"/>
                <w:color w:val="000000"/>
                <w:sz w:val="24"/>
                <w:szCs w:val="24"/>
              </w:rPr>
              <w:t xml:space="preserve"> as well as from external </w:t>
            </w:r>
            <w:r>
              <w:rPr>
                <w:rFonts w:ascii="Times New Roman" w:eastAsia="Times New Roman" w:hAnsi="Times New Roman" w:cs="Times New Roman"/>
                <w:color w:val="000000"/>
                <w:sz w:val="24"/>
                <w:szCs w:val="24"/>
              </w:rPr>
              <w:t xml:space="preserve">sources. </w:t>
            </w:r>
          </w:p>
        </w:tc>
      </w:tr>
      <w:tr w:rsidR="00D01F43" w:rsidRPr="00B92C0C" w14:paraId="22C41082" w14:textId="77777777" w:rsidTr="00911E50">
        <w:tc>
          <w:tcPr>
            <w:tcW w:w="2087" w:type="dxa"/>
          </w:tcPr>
          <w:p w14:paraId="31311F7A" w14:textId="77777777" w:rsidR="00D01F43" w:rsidRPr="00B92C0C" w:rsidRDefault="00D01F43" w:rsidP="00911E50">
            <w:pPr>
              <w:rPr>
                <w:rFonts w:ascii="Times New Roman" w:hAnsi="Times New Roman" w:cs="Times New Roman"/>
                <w:sz w:val="24"/>
                <w:szCs w:val="24"/>
              </w:rPr>
            </w:pPr>
            <w:r w:rsidRPr="00472471">
              <w:rPr>
                <w:rFonts w:ascii="Times New Roman" w:hAnsi="Times New Roman" w:cs="Times New Roman"/>
                <w:color w:val="000000"/>
                <w:sz w:val="24"/>
                <w:szCs w:val="24"/>
              </w:rPr>
              <w:t xml:space="preserve">Quality Reporting </w:t>
            </w:r>
          </w:p>
        </w:tc>
        <w:tc>
          <w:tcPr>
            <w:tcW w:w="991" w:type="dxa"/>
          </w:tcPr>
          <w:p w14:paraId="449169A8"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.02</w:t>
            </w:r>
          </w:p>
        </w:tc>
        <w:tc>
          <w:tcPr>
            <w:tcW w:w="6272" w:type="dxa"/>
          </w:tcPr>
          <w:p w14:paraId="198F1FC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generate reports that integrate with the </w:t>
            </w:r>
            <w:r>
              <w:rPr>
                <w:rFonts w:ascii="Times New Roman" w:eastAsia="Times New Roman" w:hAnsi="Times New Roman" w:cs="Times New Roman"/>
                <w:color w:val="000000"/>
                <w:sz w:val="24"/>
                <w:szCs w:val="24"/>
              </w:rPr>
              <w:t>State-specific data (e.g. trends and predictive analysis).</w:t>
            </w:r>
          </w:p>
        </w:tc>
      </w:tr>
      <w:tr w:rsidR="00D01F43" w:rsidRPr="00B92C0C" w14:paraId="13614285" w14:textId="77777777" w:rsidTr="00911E50">
        <w:tc>
          <w:tcPr>
            <w:tcW w:w="2087" w:type="dxa"/>
            <w:shd w:val="clear" w:color="auto" w:fill="auto"/>
          </w:tcPr>
          <w:p w14:paraId="56BA0991" w14:textId="77777777" w:rsidR="00D01F43" w:rsidRPr="00B92C0C" w:rsidRDefault="00D01F43" w:rsidP="00911E50">
            <w:pPr>
              <w:rPr>
                <w:rFonts w:ascii="Times New Roman" w:hAnsi="Times New Roman" w:cs="Times New Roman"/>
                <w:color w:val="000000"/>
                <w:sz w:val="24"/>
                <w:szCs w:val="24"/>
              </w:rPr>
            </w:pPr>
            <w:r w:rsidRPr="00472471">
              <w:rPr>
                <w:rFonts w:ascii="Times New Roman" w:hAnsi="Times New Roman" w:cs="Times New Roman"/>
                <w:color w:val="000000"/>
                <w:sz w:val="24"/>
                <w:szCs w:val="24"/>
              </w:rPr>
              <w:t xml:space="preserve">Quality Reporting </w:t>
            </w:r>
          </w:p>
        </w:tc>
        <w:tc>
          <w:tcPr>
            <w:tcW w:w="991" w:type="dxa"/>
          </w:tcPr>
          <w:p w14:paraId="3A0DDE5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.03</w:t>
            </w:r>
          </w:p>
        </w:tc>
        <w:tc>
          <w:tcPr>
            <w:tcW w:w="6272" w:type="dxa"/>
          </w:tcPr>
          <w:p w14:paraId="41166659"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operate</w:t>
            </w:r>
            <w:r w:rsidRPr="003057AA">
              <w:rPr>
                <w:rFonts w:ascii="Times New Roman" w:eastAsia="Times New Roman" w:hAnsi="Times New Roman" w:cs="Times New Roman"/>
                <w:color w:val="000000"/>
                <w:sz w:val="24"/>
                <w:szCs w:val="24"/>
              </w:rPr>
              <w:t xml:space="preserve"> the tools, services and functionality </w:t>
            </w:r>
            <w:r>
              <w:rPr>
                <w:rFonts w:ascii="Times New Roman" w:eastAsia="Times New Roman" w:hAnsi="Times New Roman" w:cs="Times New Roman"/>
                <w:color w:val="000000"/>
                <w:sz w:val="24"/>
                <w:szCs w:val="24"/>
              </w:rPr>
              <w:t>that</w:t>
            </w:r>
            <w:r w:rsidRPr="003057AA">
              <w:rPr>
                <w:rFonts w:ascii="Times New Roman" w:eastAsia="Times New Roman" w:hAnsi="Times New Roman" w:cs="Times New Roman"/>
                <w:color w:val="000000"/>
                <w:sz w:val="24"/>
                <w:szCs w:val="24"/>
              </w:rPr>
              <w:t xml:space="preserve"> enable</w:t>
            </w:r>
            <w:r>
              <w:rPr>
                <w:rFonts w:ascii="Times New Roman" w:eastAsia="Times New Roman" w:hAnsi="Times New Roman" w:cs="Times New Roman"/>
                <w:color w:val="000000"/>
                <w:sz w:val="24"/>
                <w:szCs w:val="24"/>
              </w:rPr>
              <w:t>s</w:t>
            </w:r>
            <w:r w:rsidRPr="003057AA">
              <w:rPr>
                <w:rFonts w:ascii="Times New Roman" w:eastAsia="Times New Roman" w:hAnsi="Times New Roman" w:cs="Times New Roman"/>
                <w:color w:val="000000"/>
                <w:sz w:val="24"/>
                <w:szCs w:val="24"/>
              </w:rPr>
              <w:t xml:space="preserve"> it and the State to comply with the CMS MECT CSFs</w:t>
            </w:r>
            <w:r>
              <w:rPr>
                <w:rFonts w:ascii="Times New Roman" w:eastAsia="Times New Roman" w:hAnsi="Times New Roman" w:cs="Times New Roman"/>
                <w:color w:val="000000"/>
                <w:sz w:val="24"/>
                <w:szCs w:val="24"/>
              </w:rPr>
              <w:t xml:space="preserve"> and checklists</w:t>
            </w:r>
            <w:r w:rsidRPr="003057AA">
              <w:rPr>
                <w:rFonts w:ascii="Times New Roman" w:eastAsia="Times New Roman" w:hAnsi="Times New Roman" w:cs="Times New Roman"/>
                <w:color w:val="000000"/>
                <w:sz w:val="24"/>
                <w:szCs w:val="24"/>
              </w:rPr>
              <w:t>.</w:t>
            </w:r>
          </w:p>
        </w:tc>
      </w:tr>
      <w:tr w:rsidR="00D01F43" w:rsidRPr="00B92C0C" w14:paraId="0EAC9006" w14:textId="77777777" w:rsidTr="00911E50">
        <w:tc>
          <w:tcPr>
            <w:tcW w:w="2087" w:type="dxa"/>
          </w:tcPr>
          <w:p w14:paraId="1541A829"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Quality Reporting </w:t>
            </w:r>
          </w:p>
        </w:tc>
        <w:tc>
          <w:tcPr>
            <w:tcW w:w="991" w:type="dxa"/>
          </w:tcPr>
          <w:p w14:paraId="12DCD71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4</w:t>
            </w:r>
          </w:p>
        </w:tc>
        <w:tc>
          <w:tcPr>
            <w:tcW w:w="6272" w:type="dxa"/>
          </w:tcPr>
          <w:p w14:paraId="3D33FE38"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measure and report on quality measures that assist the Enterprise in assessing both program and Provider performance. Offeror shall describe the reports </w:t>
            </w:r>
            <w:r>
              <w:rPr>
                <w:rFonts w:ascii="Times New Roman" w:eastAsia="Times New Roman" w:hAnsi="Times New Roman" w:cs="Times New Roman"/>
                <w:color w:val="000000"/>
                <w:sz w:val="24"/>
                <w:szCs w:val="24"/>
              </w:rPr>
              <w:t>that</w:t>
            </w:r>
            <w:r w:rsidRPr="003057AA">
              <w:rPr>
                <w:rFonts w:ascii="Times New Roman" w:eastAsia="Times New Roman" w:hAnsi="Times New Roman" w:cs="Times New Roman"/>
                <w:color w:val="000000"/>
                <w:sz w:val="24"/>
                <w:szCs w:val="24"/>
              </w:rPr>
              <w:t xml:space="preserve"> its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produce </w:t>
            </w:r>
            <w:r>
              <w:rPr>
                <w:rFonts w:ascii="Times New Roman" w:eastAsia="Times New Roman" w:hAnsi="Times New Roman" w:cs="Times New Roman"/>
                <w:color w:val="000000"/>
                <w:sz w:val="24"/>
                <w:szCs w:val="24"/>
              </w:rPr>
              <w:t>to</w:t>
            </w:r>
            <w:r w:rsidRPr="003057AA">
              <w:rPr>
                <w:rFonts w:ascii="Times New Roman" w:eastAsia="Times New Roman" w:hAnsi="Times New Roman" w:cs="Times New Roman"/>
                <w:color w:val="000000"/>
                <w:sz w:val="24"/>
                <w:szCs w:val="24"/>
              </w:rPr>
              <w:t xml:space="preserve"> enable the State to improve outcomes for Members and improve efficiencies for the State programs. </w:t>
            </w:r>
          </w:p>
        </w:tc>
      </w:tr>
      <w:tr w:rsidR="00D01F43" w:rsidRPr="00B92C0C" w14:paraId="21000E5F" w14:textId="77777777" w:rsidTr="00911E50">
        <w:tc>
          <w:tcPr>
            <w:tcW w:w="2087" w:type="dxa"/>
          </w:tcPr>
          <w:p w14:paraId="0D1DFC51" w14:textId="77777777" w:rsidR="00D01F43" w:rsidRPr="00B92C0C" w:rsidRDefault="00D01F43" w:rsidP="00911E50">
            <w:pPr>
              <w:rPr>
                <w:rFonts w:ascii="Times New Roman" w:hAnsi="Times New Roman" w:cs="Times New Roman"/>
                <w:sz w:val="24"/>
                <w:szCs w:val="24"/>
              </w:rPr>
            </w:pPr>
            <w:r w:rsidRPr="00472471">
              <w:rPr>
                <w:rFonts w:ascii="Times New Roman" w:hAnsi="Times New Roman" w:cs="Times New Roman"/>
                <w:color w:val="000000"/>
                <w:sz w:val="24"/>
                <w:szCs w:val="24"/>
              </w:rPr>
              <w:t xml:space="preserve">Quality Reporting </w:t>
            </w:r>
          </w:p>
        </w:tc>
        <w:tc>
          <w:tcPr>
            <w:tcW w:w="991" w:type="dxa"/>
          </w:tcPr>
          <w:p w14:paraId="52656380"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5</w:t>
            </w:r>
          </w:p>
        </w:tc>
        <w:tc>
          <w:tcPr>
            <w:tcW w:w="6272" w:type="dxa"/>
          </w:tcPr>
          <w:p w14:paraId="16A7088F"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access and utilize</w:t>
            </w:r>
            <w:r>
              <w:rPr>
                <w:rFonts w:ascii="Times New Roman" w:eastAsia="Times New Roman" w:hAnsi="Times New Roman" w:cs="Times New Roman"/>
                <w:color w:val="000000"/>
                <w:sz w:val="24"/>
                <w:szCs w:val="24"/>
              </w:rPr>
              <w:t>s</w:t>
            </w:r>
            <w:r w:rsidRPr="003057AA">
              <w:rPr>
                <w:rFonts w:ascii="Times New Roman" w:eastAsia="Times New Roman" w:hAnsi="Times New Roman" w:cs="Times New Roman"/>
                <w:color w:val="000000"/>
                <w:sz w:val="24"/>
                <w:szCs w:val="24"/>
              </w:rPr>
              <w:t xml:space="preserve"> nationally recognized externally published quality information for reporting purposes. </w:t>
            </w:r>
          </w:p>
        </w:tc>
      </w:tr>
      <w:tr w:rsidR="00D01F43" w:rsidRPr="00B92C0C" w14:paraId="66BE620A" w14:textId="77777777" w:rsidTr="00911E50">
        <w:tc>
          <w:tcPr>
            <w:tcW w:w="2087" w:type="dxa"/>
          </w:tcPr>
          <w:p w14:paraId="1A3423BD" w14:textId="77777777" w:rsidR="00D01F43" w:rsidRPr="00B92C0C" w:rsidRDefault="00D01F43" w:rsidP="00911E50">
            <w:pPr>
              <w:rPr>
                <w:rFonts w:ascii="Times New Roman" w:hAnsi="Times New Roman" w:cs="Times New Roman"/>
                <w:color w:val="000000"/>
                <w:sz w:val="24"/>
                <w:szCs w:val="24"/>
              </w:rPr>
            </w:pPr>
            <w:r w:rsidRPr="00472471">
              <w:rPr>
                <w:rFonts w:ascii="Times New Roman" w:hAnsi="Times New Roman" w:cs="Times New Roman"/>
                <w:color w:val="000000"/>
                <w:sz w:val="24"/>
                <w:szCs w:val="24"/>
              </w:rPr>
              <w:t xml:space="preserve">Quality Reporting </w:t>
            </w:r>
          </w:p>
        </w:tc>
        <w:tc>
          <w:tcPr>
            <w:tcW w:w="991" w:type="dxa"/>
          </w:tcPr>
          <w:p w14:paraId="5D4BB93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6</w:t>
            </w:r>
          </w:p>
        </w:tc>
        <w:tc>
          <w:tcPr>
            <w:tcW w:w="6272" w:type="dxa"/>
          </w:tcPr>
          <w:p w14:paraId="3D0E401D"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make known the quality assessments or measures of Providers.</w:t>
            </w:r>
          </w:p>
        </w:tc>
      </w:tr>
      <w:tr w:rsidR="00D01F43" w:rsidRPr="00B92C0C" w14:paraId="78DCE8A1" w14:textId="77777777" w:rsidTr="00911E50">
        <w:tc>
          <w:tcPr>
            <w:tcW w:w="2087" w:type="dxa"/>
          </w:tcPr>
          <w:p w14:paraId="30C3FABE"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Quality Reporting </w:t>
            </w:r>
          </w:p>
        </w:tc>
        <w:tc>
          <w:tcPr>
            <w:tcW w:w="991" w:type="dxa"/>
          </w:tcPr>
          <w:p w14:paraId="69770E15"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7</w:t>
            </w:r>
          </w:p>
        </w:tc>
        <w:tc>
          <w:tcPr>
            <w:tcW w:w="6272" w:type="dxa"/>
          </w:tcPr>
          <w:p w14:paraId="17642B46"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measure and report the quality and cost of care provided to enrollees in managed care arrangements.</w:t>
            </w:r>
          </w:p>
        </w:tc>
      </w:tr>
      <w:tr w:rsidR="00D01F43" w:rsidRPr="00B92C0C" w14:paraId="609602DF" w14:textId="77777777" w:rsidTr="00911E50">
        <w:tc>
          <w:tcPr>
            <w:tcW w:w="2087" w:type="dxa"/>
          </w:tcPr>
          <w:p w14:paraId="4DD55E46" w14:textId="77777777" w:rsidR="00D01F43" w:rsidRPr="00B92C0C" w:rsidRDefault="00D01F43" w:rsidP="00911E50">
            <w:pPr>
              <w:rPr>
                <w:rFonts w:ascii="Times New Roman" w:hAnsi="Times New Roman" w:cs="Times New Roman"/>
                <w:sz w:val="24"/>
                <w:szCs w:val="24"/>
              </w:rPr>
            </w:pPr>
            <w:r w:rsidRPr="00472471">
              <w:rPr>
                <w:rFonts w:ascii="Times New Roman" w:hAnsi="Times New Roman" w:cs="Times New Roman"/>
                <w:color w:val="000000"/>
                <w:sz w:val="24"/>
                <w:szCs w:val="24"/>
              </w:rPr>
              <w:t xml:space="preserve">Quality Reporting </w:t>
            </w:r>
          </w:p>
        </w:tc>
        <w:tc>
          <w:tcPr>
            <w:tcW w:w="991" w:type="dxa"/>
          </w:tcPr>
          <w:p w14:paraId="0D8E91F4"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8</w:t>
            </w:r>
          </w:p>
        </w:tc>
        <w:tc>
          <w:tcPr>
            <w:tcW w:w="6272" w:type="dxa"/>
          </w:tcPr>
          <w:p w14:paraId="3181EE0C"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access and report the data necessary to satisfy State and Federal reporting requirements on utilization, quality and cost of care.</w:t>
            </w:r>
          </w:p>
        </w:tc>
      </w:tr>
      <w:tr w:rsidR="00D01F43" w:rsidRPr="00B92C0C" w14:paraId="07C05E90" w14:textId="77777777" w:rsidTr="00911E50">
        <w:tc>
          <w:tcPr>
            <w:tcW w:w="2087" w:type="dxa"/>
          </w:tcPr>
          <w:p w14:paraId="75F90DE9" w14:textId="77777777" w:rsidR="00D01F43" w:rsidRPr="00B92C0C" w:rsidRDefault="00D01F43" w:rsidP="00911E50">
            <w:pPr>
              <w:rPr>
                <w:rFonts w:ascii="Times New Roman" w:hAnsi="Times New Roman" w:cs="Times New Roman"/>
                <w:color w:val="000000"/>
                <w:sz w:val="24"/>
                <w:szCs w:val="24"/>
              </w:rPr>
            </w:pPr>
            <w:r w:rsidRPr="00472471">
              <w:rPr>
                <w:rFonts w:ascii="Times New Roman" w:hAnsi="Times New Roman" w:cs="Times New Roman"/>
                <w:color w:val="000000"/>
                <w:sz w:val="24"/>
                <w:szCs w:val="24"/>
              </w:rPr>
              <w:t xml:space="preserve">Quality Reporting </w:t>
            </w:r>
          </w:p>
        </w:tc>
        <w:tc>
          <w:tcPr>
            <w:tcW w:w="991" w:type="dxa"/>
          </w:tcPr>
          <w:p w14:paraId="6E9788DF"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w:t>
            </w:r>
            <w:r w:rsidRPr="00B92C0C">
              <w:rPr>
                <w:rFonts w:ascii="Times New Roman" w:hAnsi="Times New Roman" w:cs="Times New Roman"/>
                <w:sz w:val="24"/>
                <w:szCs w:val="24"/>
              </w:rPr>
              <w:t>.0</w:t>
            </w:r>
            <w:r>
              <w:rPr>
                <w:rFonts w:ascii="Times New Roman" w:hAnsi="Times New Roman" w:cs="Times New Roman"/>
                <w:sz w:val="24"/>
                <w:szCs w:val="24"/>
              </w:rPr>
              <w:t>9</w:t>
            </w:r>
          </w:p>
        </w:tc>
        <w:tc>
          <w:tcPr>
            <w:tcW w:w="6272" w:type="dxa"/>
          </w:tcPr>
          <w:p w14:paraId="466ABC23"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trend performance of MCOs and Providers on quality measures.</w:t>
            </w:r>
          </w:p>
        </w:tc>
      </w:tr>
      <w:tr w:rsidR="00D01F43" w:rsidRPr="00B92C0C" w14:paraId="735B1AFA" w14:textId="77777777" w:rsidTr="00911E50">
        <w:tc>
          <w:tcPr>
            <w:tcW w:w="2087" w:type="dxa"/>
          </w:tcPr>
          <w:p w14:paraId="79F8779A"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Quality Reporting </w:t>
            </w:r>
          </w:p>
        </w:tc>
        <w:tc>
          <w:tcPr>
            <w:tcW w:w="991" w:type="dxa"/>
          </w:tcPr>
          <w:p w14:paraId="4C113F1D"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4.10</w:t>
            </w:r>
          </w:p>
        </w:tc>
        <w:tc>
          <w:tcPr>
            <w:tcW w:w="6272" w:type="dxa"/>
          </w:tcPr>
          <w:p w14:paraId="4CAF123A"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make recommendations to the appropriate Enterprise staff on quality improvement, new measures or algorithms or new sources of quality assessment.</w:t>
            </w:r>
          </w:p>
        </w:tc>
      </w:tr>
      <w:tr w:rsidR="00D01F43" w:rsidRPr="00B92C0C" w14:paraId="570EE869" w14:textId="77777777" w:rsidTr="00911E50">
        <w:tc>
          <w:tcPr>
            <w:tcW w:w="2087" w:type="dxa"/>
          </w:tcPr>
          <w:p w14:paraId="0926D5D8"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Quality Reporting</w:t>
            </w:r>
          </w:p>
        </w:tc>
        <w:tc>
          <w:tcPr>
            <w:tcW w:w="991" w:type="dxa"/>
          </w:tcPr>
          <w:p w14:paraId="31E67E09" w14:textId="77777777" w:rsidR="00D01F43" w:rsidRPr="00B92C0C" w:rsidRDefault="00D01F43" w:rsidP="00911E50">
            <w:pPr>
              <w:jc w:val="center"/>
              <w:rPr>
                <w:rFonts w:ascii="Times New Roman" w:hAnsi="Times New Roman" w:cs="Times New Roman"/>
                <w:sz w:val="24"/>
                <w:szCs w:val="24"/>
              </w:rPr>
            </w:pPr>
            <w:r>
              <w:rPr>
                <w:rFonts w:ascii="Times New Roman" w:hAnsi="Times New Roman" w:cs="Times New Roman"/>
                <w:sz w:val="24"/>
                <w:szCs w:val="24"/>
              </w:rPr>
              <w:t>4.11</w:t>
            </w:r>
          </w:p>
        </w:tc>
        <w:tc>
          <w:tcPr>
            <w:tcW w:w="6272" w:type="dxa"/>
          </w:tcPr>
          <w:p w14:paraId="727DEC71"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3057AA">
              <w:rPr>
                <w:rFonts w:ascii="Times New Roman" w:eastAsia="Times New Roman" w:hAnsi="Times New Roman" w:cs="Times New Roman"/>
                <w:color w:val="000000"/>
                <w:sz w:val="24"/>
                <w:szCs w:val="24"/>
              </w:rPr>
              <w:t xml:space="preserve"> provide training to Enterprise staff on quality measurement and reporting, on the tools and assessments of external quality organizations and on quality improvement interventions.</w:t>
            </w:r>
          </w:p>
          <w:p w14:paraId="63E4AEB3" w14:textId="77777777" w:rsidR="00D01F43" w:rsidRPr="003057AA" w:rsidRDefault="00D01F43" w:rsidP="00911E50">
            <w:pPr>
              <w:rPr>
                <w:rFonts w:ascii="Times New Roman" w:eastAsia="Times New Roman" w:hAnsi="Times New Roman" w:cs="Times New Roman"/>
                <w:color w:val="000000"/>
                <w:sz w:val="24"/>
                <w:szCs w:val="24"/>
              </w:rPr>
            </w:pPr>
          </w:p>
        </w:tc>
      </w:tr>
      <w:tr w:rsidR="00D01F43" w:rsidRPr="00B92C0C" w14:paraId="3603F91E" w14:textId="77777777" w:rsidTr="00911E50">
        <w:tc>
          <w:tcPr>
            <w:tcW w:w="2087" w:type="dxa"/>
          </w:tcPr>
          <w:p w14:paraId="71F6E6BF"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Quality Reporting</w:t>
            </w:r>
          </w:p>
        </w:tc>
        <w:tc>
          <w:tcPr>
            <w:tcW w:w="991" w:type="dxa"/>
          </w:tcPr>
          <w:p w14:paraId="27FF2F17"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4.12</w:t>
            </w:r>
          </w:p>
        </w:tc>
        <w:tc>
          <w:tcPr>
            <w:tcW w:w="6272" w:type="dxa"/>
          </w:tcPr>
          <w:p w14:paraId="03BE4905" w14:textId="77777777" w:rsidR="00D01F43" w:rsidRPr="003057AA" w:rsidRDefault="00D01F43" w:rsidP="00911E50">
            <w:pPr>
              <w:rPr>
                <w:rFonts w:ascii="Times New Roman" w:eastAsia="Times New Roman" w:hAnsi="Times New Roman" w:cs="Times New Roman"/>
                <w:color w:val="000000"/>
                <w:sz w:val="24"/>
                <w:szCs w:val="24"/>
              </w:rPr>
            </w:pPr>
            <w:r w:rsidRPr="003057AA">
              <w:rPr>
                <w:rFonts w:ascii="Times New Roman" w:eastAsia="Times New Roman" w:hAnsi="Times New Roman" w:cs="Times New Roman"/>
                <w:color w:val="000000"/>
                <w:sz w:val="24"/>
                <w:szCs w:val="24"/>
              </w:rPr>
              <w:t xml:space="preserve">Offeror shall describe the role of its Quality Reporting SME in assisting Enterprise staff focused on quality. </w:t>
            </w:r>
          </w:p>
        </w:tc>
      </w:tr>
      <w:tr w:rsidR="00D01F43" w:rsidRPr="00B92C0C" w14:paraId="524171FD" w14:textId="77777777" w:rsidTr="00911E50">
        <w:tc>
          <w:tcPr>
            <w:tcW w:w="2087" w:type="dxa"/>
          </w:tcPr>
          <w:p w14:paraId="5178C57F"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Quality Reporting </w:t>
            </w:r>
          </w:p>
        </w:tc>
        <w:tc>
          <w:tcPr>
            <w:tcW w:w="991" w:type="dxa"/>
          </w:tcPr>
          <w:p w14:paraId="213D6B8F"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4.13</w:t>
            </w:r>
          </w:p>
        </w:tc>
        <w:tc>
          <w:tcPr>
            <w:tcW w:w="6272" w:type="dxa"/>
          </w:tcPr>
          <w:p w14:paraId="4C541F4C" w14:textId="77777777" w:rsidR="00D01F43" w:rsidRPr="003057AA" w:rsidRDefault="00D01F43" w:rsidP="00911E50">
            <w:pPr>
              <w:rPr>
                <w:rFonts w:ascii="Times New Roman" w:eastAsia="Times New Roman" w:hAnsi="Times New Roman" w:cs="Times New Roman"/>
                <w:color w:val="000000"/>
                <w:sz w:val="24"/>
                <w:szCs w:val="24"/>
              </w:rPr>
            </w:pPr>
            <w:r w:rsidRPr="0021165D">
              <w:rPr>
                <w:rFonts w:ascii="Times New Roman" w:eastAsia="Times New Roman" w:hAnsi="Times New Roman" w:cs="Times New Roman"/>
                <w:color w:val="000000"/>
                <w:sz w:val="24"/>
                <w:szCs w:val="24"/>
              </w:rPr>
              <w:t xml:space="preserve">Offeror shall describe how its </w:t>
            </w:r>
            <w:r>
              <w:rPr>
                <w:rFonts w:ascii="Times New Roman" w:eastAsia="Times New Roman" w:hAnsi="Times New Roman" w:cs="Times New Roman"/>
                <w:color w:val="000000"/>
                <w:sz w:val="24"/>
                <w:szCs w:val="24"/>
              </w:rPr>
              <w:t>services</w:t>
            </w:r>
            <w:r w:rsidRPr="0021165D">
              <w:rPr>
                <w:rFonts w:ascii="Times New Roman" w:eastAsia="Times New Roman" w:hAnsi="Times New Roman" w:cs="Times New Roman"/>
                <w:color w:val="000000"/>
                <w:sz w:val="24"/>
                <w:szCs w:val="24"/>
              </w:rPr>
              <w:t xml:space="preserve"> actively monitor Provider and MCO activities against established quality of care and key performance indicators, and when measurements fall outside of acceptable ranges, the </w:t>
            </w:r>
            <w:r>
              <w:rPr>
                <w:rFonts w:ascii="Times New Roman" w:eastAsia="Times New Roman" w:hAnsi="Times New Roman" w:cs="Times New Roman"/>
                <w:color w:val="000000"/>
                <w:sz w:val="24"/>
                <w:szCs w:val="24"/>
              </w:rPr>
              <w:t>services</w:t>
            </w:r>
            <w:r w:rsidRPr="0021165D">
              <w:rPr>
                <w:rFonts w:ascii="Times New Roman" w:eastAsia="Times New Roman" w:hAnsi="Times New Roman" w:cs="Times New Roman"/>
                <w:color w:val="000000"/>
                <w:sz w:val="24"/>
                <w:szCs w:val="24"/>
              </w:rPr>
              <w:t xml:space="preserve"> ensure that the appropriate State staff </w:t>
            </w:r>
            <w:r>
              <w:rPr>
                <w:rFonts w:ascii="Times New Roman" w:eastAsia="Times New Roman" w:hAnsi="Times New Roman" w:cs="Times New Roman"/>
                <w:color w:val="000000"/>
                <w:sz w:val="24"/>
                <w:szCs w:val="24"/>
              </w:rPr>
              <w:t>are</w:t>
            </w:r>
            <w:r w:rsidRPr="0021165D">
              <w:rPr>
                <w:rFonts w:ascii="Times New Roman" w:eastAsia="Times New Roman" w:hAnsi="Times New Roman" w:cs="Times New Roman"/>
                <w:color w:val="000000"/>
                <w:sz w:val="24"/>
                <w:szCs w:val="24"/>
              </w:rPr>
              <w:t xml:space="preserve"> notified and provided with the necessary data to conduct additional research.</w:t>
            </w:r>
          </w:p>
        </w:tc>
      </w:tr>
      <w:tr w:rsidR="00D01F43" w:rsidRPr="00B92C0C" w14:paraId="331A135F" w14:textId="77777777" w:rsidTr="00911E50">
        <w:tc>
          <w:tcPr>
            <w:tcW w:w="2087" w:type="dxa"/>
          </w:tcPr>
          <w:p w14:paraId="33BEC669"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Quality Reporting </w:t>
            </w:r>
          </w:p>
        </w:tc>
        <w:tc>
          <w:tcPr>
            <w:tcW w:w="991" w:type="dxa"/>
          </w:tcPr>
          <w:p w14:paraId="38CE7945" w14:textId="77777777" w:rsidR="00D01F43" w:rsidRDefault="00D01F43" w:rsidP="00911E50">
            <w:pPr>
              <w:jc w:val="center"/>
              <w:rPr>
                <w:rFonts w:ascii="Times New Roman" w:hAnsi="Times New Roman" w:cs="Times New Roman"/>
                <w:sz w:val="24"/>
                <w:szCs w:val="24"/>
              </w:rPr>
            </w:pPr>
            <w:r>
              <w:rPr>
                <w:rFonts w:ascii="Times New Roman" w:hAnsi="Times New Roman" w:cs="Times New Roman"/>
                <w:sz w:val="24"/>
                <w:szCs w:val="24"/>
              </w:rPr>
              <w:t>4.14</w:t>
            </w:r>
          </w:p>
        </w:tc>
        <w:tc>
          <w:tcPr>
            <w:tcW w:w="6272" w:type="dxa"/>
          </w:tcPr>
          <w:p w14:paraId="640F1EB6" w14:textId="77777777" w:rsidR="00D01F43" w:rsidRPr="003057AA" w:rsidRDefault="00D01F43" w:rsidP="00911E50">
            <w:pPr>
              <w:rPr>
                <w:rFonts w:ascii="Times New Roman" w:eastAsia="Times New Roman" w:hAnsi="Times New Roman" w:cs="Times New Roman"/>
                <w:color w:val="000000"/>
                <w:sz w:val="24"/>
                <w:szCs w:val="24"/>
              </w:rPr>
            </w:pPr>
            <w:r w:rsidRPr="0021165D">
              <w:rPr>
                <w:rFonts w:ascii="Times New Roman" w:eastAsia="Times New Roman" w:hAnsi="Times New Roman" w:cs="Times New Roman"/>
                <w:color w:val="000000"/>
                <w:sz w:val="24"/>
                <w:szCs w:val="24"/>
              </w:rPr>
              <w:t xml:space="preserve">Offeror shall describe how its </w:t>
            </w:r>
            <w:r>
              <w:rPr>
                <w:rFonts w:ascii="Times New Roman" w:eastAsia="Times New Roman" w:hAnsi="Times New Roman" w:cs="Times New Roman"/>
                <w:color w:val="000000"/>
                <w:sz w:val="24"/>
                <w:szCs w:val="24"/>
              </w:rPr>
              <w:t>services</w:t>
            </w:r>
            <w:r w:rsidRPr="0021165D">
              <w:rPr>
                <w:rFonts w:ascii="Times New Roman" w:eastAsia="Times New Roman" w:hAnsi="Times New Roman" w:cs="Times New Roman"/>
                <w:color w:val="000000"/>
                <w:sz w:val="24"/>
                <w:szCs w:val="24"/>
              </w:rPr>
              <w:t xml:space="preserve"> monitor Provider claims for billing errors and when material errors are found, the </w:t>
            </w:r>
            <w:r>
              <w:rPr>
                <w:rFonts w:ascii="Times New Roman" w:eastAsia="Times New Roman" w:hAnsi="Times New Roman" w:cs="Times New Roman"/>
                <w:color w:val="000000"/>
                <w:sz w:val="24"/>
                <w:szCs w:val="24"/>
              </w:rPr>
              <w:t>services</w:t>
            </w:r>
            <w:r w:rsidRPr="0021165D">
              <w:rPr>
                <w:rFonts w:ascii="Times New Roman" w:eastAsia="Times New Roman" w:hAnsi="Times New Roman" w:cs="Times New Roman"/>
                <w:color w:val="000000"/>
                <w:sz w:val="24"/>
                <w:szCs w:val="24"/>
              </w:rPr>
              <w:t xml:space="preserve"> ensure that the appropriate State staff are notified with the necessary data and appropriate recommendations to make an informed decision on subsequent actions.</w:t>
            </w:r>
          </w:p>
        </w:tc>
      </w:tr>
    </w:tbl>
    <w:p w14:paraId="0A65E288" w14:textId="77777777" w:rsidR="00D01F43" w:rsidRDefault="00D01F43" w:rsidP="00D01F43">
      <w:pPr>
        <w:rPr>
          <w:rFonts w:ascii="Times New Roman" w:hAnsi="Times New Roman" w:cs="Times New Roman"/>
          <w:b/>
          <w:sz w:val="24"/>
          <w:szCs w:val="24"/>
        </w:rPr>
      </w:pPr>
    </w:p>
    <w:p w14:paraId="01B025AC" w14:textId="77777777" w:rsidR="00D01F43" w:rsidRDefault="00D01F43" w:rsidP="00D01F43">
      <w:pPr>
        <w:rPr>
          <w:rFonts w:ascii="Times New Roman" w:hAnsi="Times New Roman" w:cs="Times New Roman"/>
          <w:b/>
          <w:sz w:val="24"/>
          <w:szCs w:val="24"/>
        </w:rPr>
      </w:pPr>
      <w:r>
        <w:rPr>
          <w:rFonts w:ascii="Times New Roman" w:hAnsi="Times New Roman" w:cs="Times New Roman"/>
          <w:b/>
          <w:sz w:val="24"/>
          <w:szCs w:val="24"/>
        </w:rPr>
        <w:br w:type="page"/>
      </w:r>
    </w:p>
    <w:p w14:paraId="5DA1D5AE" w14:textId="77777777" w:rsidR="00D01F43" w:rsidRPr="00B92C0C" w:rsidRDefault="00D01F43" w:rsidP="00D01F43">
      <w:pPr>
        <w:rPr>
          <w:rFonts w:ascii="Times New Roman" w:hAnsi="Times New Roman" w:cs="Times New Roman"/>
          <w:b/>
          <w:sz w:val="24"/>
          <w:szCs w:val="24"/>
        </w:rPr>
      </w:pPr>
      <w:r w:rsidRPr="008240E7">
        <w:rPr>
          <w:rFonts w:ascii="Times New Roman" w:hAnsi="Times New Roman" w:cs="Times New Roman"/>
          <w:b/>
          <w:sz w:val="24"/>
          <w:szCs w:val="24"/>
        </w:rPr>
        <w:lastRenderedPageBreak/>
        <w:t>T</w:t>
      </w:r>
      <w:r>
        <w:rPr>
          <w:rFonts w:ascii="Times New Roman" w:hAnsi="Times New Roman" w:cs="Times New Roman"/>
          <w:b/>
          <w:sz w:val="24"/>
          <w:szCs w:val="24"/>
        </w:rPr>
        <w:t>h</w:t>
      </w:r>
      <w:r w:rsidRPr="008240E7">
        <w:rPr>
          <w:rFonts w:ascii="Times New Roman" w:hAnsi="Times New Roman" w:cs="Times New Roman"/>
          <w:b/>
          <w:sz w:val="24"/>
          <w:szCs w:val="24"/>
        </w:rPr>
        <w:t xml:space="preserve">e </w:t>
      </w:r>
      <w:r>
        <w:rPr>
          <w:rFonts w:ascii="Times New Roman" w:hAnsi="Times New Roman" w:cs="Times New Roman"/>
          <w:b/>
          <w:sz w:val="24"/>
          <w:szCs w:val="24"/>
        </w:rPr>
        <w:t>R</w:t>
      </w:r>
      <w:r w:rsidRPr="008240E7">
        <w:rPr>
          <w:rFonts w:ascii="Times New Roman" w:hAnsi="Times New Roman" w:cs="Times New Roman"/>
          <w:b/>
          <w:sz w:val="24"/>
          <w:szCs w:val="24"/>
        </w:rPr>
        <w:t xml:space="preserve">equirements </w:t>
      </w:r>
      <w:r>
        <w:rPr>
          <w:rFonts w:ascii="Times New Roman" w:hAnsi="Times New Roman" w:cs="Times New Roman"/>
          <w:b/>
          <w:sz w:val="24"/>
          <w:szCs w:val="24"/>
        </w:rPr>
        <w:t xml:space="preserve">below are </w:t>
      </w:r>
      <w:r w:rsidRPr="008240E7">
        <w:rPr>
          <w:rFonts w:ascii="Times New Roman" w:hAnsi="Times New Roman" w:cs="Times New Roman"/>
          <w:b/>
          <w:sz w:val="24"/>
          <w:szCs w:val="24"/>
        </w:rPr>
        <w:t>for</w:t>
      </w:r>
      <w:r w:rsidRPr="00B92C0C">
        <w:rPr>
          <w:rFonts w:ascii="Times New Roman" w:hAnsi="Times New Roman" w:cs="Times New Roman"/>
          <w:sz w:val="24"/>
          <w:szCs w:val="24"/>
        </w:rPr>
        <w:t xml:space="preserve"> </w:t>
      </w:r>
      <w:r w:rsidRPr="00B92C0C">
        <w:rPr>
          <w:rFonts w:ascii="Times New Roman" w:hAnsi="Times New Roman" w:cs="Times New Roman"/>
          <w:b/>
          <w:sz w:val="24"/>
          <w:szCs w:val="24"/>
        </w:rPr>
        <w:t>Audit Coordination</w:t>
      </w:r>
      <w:r>
        <w:rPr>
          <w:rFonts w:ascii="Times New Roman" w:hAnsi="Times New Roman" w:cs="Times New Roman"/>
          <w:b/>
          <w:sz w:val="24"/>
          <w:szCs w:val="24"/>
        </w:rPr>
        <w:t xml:space="preserve"> tools and services the Contractor shall perform</w:t>
      </w:r>
    </w:p>
    <w:tbl>
      <w:tblPr>
        <w:tblStyle w:val="TableGrid"/>
        <w:tblW w:w="0" w:type="auto"/>
        <w:tblLook w:val="04A0" w:firstRow="1" w:lastRow="0" w:firstColumn="1" w:lastColumn="0" w:noHBand="0" w:noVBand="1"/>
      </w:tblPr>
      <w:tblGrid>
        <w:gridCol w:w="2087"/>
        <w:gridCol w:w="991"/>
        <w:gridCol w:w="6272"/>
      </w:tblGrid>
      <w:tr w:rsidR="00D01F43" w:rsidRPr="00B92C0C" w14:paraId="04D02B2D" w14:textId="77777777" w:rsidTr="00911E50">
        <w:trPr>
          <w:trHeight w:val="566"/>
          <w:tblHeader/>
        </w:trPr>
        <w:tc>
          <w:tcPr>
            <w:tcW w:w="2087" w:type="dxa"/>
            <w:shd w:val="clear" w:color="auto" w:fill="4F81BD" w:themeFill="accent1"/>
            <w:vAlign w:val="center"/>
          </w:tcPr>
          <w:p w14:paraId="248F55C6"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991" w:type="dxa"/>
            <w:shd w:val="clear" w:color="auto" w:fill="4F81BD" w:themeFill="accent1"/>
            <w:vAlign w:val="center"/>
          </w:tcPr>
          <w:p w14:paraId="29DA4414"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72" w:type="dxa"/>
            <w:shd w:val="clear" w:color="auto" w:fill="4F81BD" w:themeFill="accent1"/>
            <w:vAlign w:val="center"/>
          </w:tcPr>
          <w:p w14:paraId="3572811E"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7B7899F8" w14:textId="77777777" w:rsidTr="00911E50">
        <w:tc>
          <w:tcPr>
            <w:tcW w:w="2087" w:type="dxa"/>
          </w:tcPr>
          <w:p w14:paraId="41151791"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6135F4AF"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.01</w:t>
            </w:r>
          </w:p>
        </w:tc>
        <w:tc>
          <w:tcPr>
            <w:tcW w:w="6272" w:type="dxa"/>
          </w:tcPr>
          <w:p w14:paraId="6DF8C3B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provide audit trail capability of grievance and appeal events to track and report all appeal-related changes, identify the individual who modified data, record the date that the modification occurred, display an audit trail of all appeal processing steps, and view on-line all appeal audit trail information.</w:t>
            </w:r>
            <w:r>
              <w:rPr>
                <w:rFonts w:ascii="Times New Roman" w:hAnsi="Times New Roman" w:cs="Times New Roman"/>
                <w:color w:val="000000"/>
                <w:sz w:val="24"/>
                <w:szCs w:val="24"/>
              </w:rPr>
              <w:t xml:space="preserve"> </w:t>
            </w:r>
          </w:p>
        </w:tc>
      </w:tr>
      <w:tr w:rsidR="00D01F43" w:rsidRPr="00B92C0C" w14:paraId="3DBD8117" w14:textId="77777777" w:rsidTr="00911E50">
        <w:tc>
          <w:tcPr>
            <w:tcW w:w="2087" w:type="dxa"/>
          </w:tcPr>
          <w:p w14:paraId="5CB7A751"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Audit Coordination</w:t>
            </w:r>
          </w:p>
        </w:tc>
        <w:tc>
          <w:tcPr>
            <w:tcW w:w="991" w:type="dxa"/>
          </w:tcPr>
          <w:p w14:paraId="0C9AC1BE"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.02</w:t>
            </w:r>
          </w:p>
        </w:tc>
        <w:tc>
          <w:tcPr>
            <w:tcW w:w="6272" w:type="dxa"/>
          </w:tcPr>
          <w:p w14:paraId="28075E68"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allow Users to establish audit cases (e.g., Critical Incident Reporting), manage the activities within the case, and track and report audit activities, findings and outcomes.</w:t>
            </w:r>
          </w:p>
        </w:tc>
      </w:tr>
      <w:tr w:rsidR="00D01F43" w:rsidRPr="00B92C0C" w14:paraId="2287EB8E" w14:textId="77777777" w:rsidTr="00911E50">
        <w:tc>
          <w:tcPr>
            <w:tcW w:w="2087" w:type="dxa"/>
            <w:shd w:val="clear" w:color="auto" w:fill="auto"/>
          </w:tcPr>
          <w:p w14:paraId="2A0E29D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7C6913AB"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.03</w:t>
            </w:r>
          </w:p>
        </w:tc>
        <w:tc>
          <w:tcPr>
            <w:tcW w:w="6272" w:type="dxa"/>
          </w:tcPr>
          <w:p w14:paraId="6624882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audit enrollment, lock-in, exclusion, and capitation payments of </w:t>
            </w:r>
            <w:r>
              <w:rPr>
                <w:rFonts w:ascii="Times New Roman" w:hAnsi="Times New Roman" w:cs="Times New Roman"/>
                <w:color w:val="000000"/>
                <w:sz w:val="24"/>
                <w:szCs w:val="24"/>
              </w:rPr>
              <w:t xml:space="preserve">any </w:t>
            </w:r>
            <w:r w:rsidRPr="00B92C0C">
              <w:rPr>
                <w:rFonts w:ascii="Times New Roman" w:hAnsi="Times New Roman" w:cs="Times New Roman"/>
                <w:color w:val="000000"/>
                <w:sz w:val="24"/>
                <w:szCs w:val="24"/>
              </w:rPr>
              <w:t xml:space="preserve">PCCM or other Gatekeeper program(s). </w:t>
            </w:r>
          </w:p>
        </w:tc>
      </w:tr>
      <w:tr w:rsidR="00D01F43" w:rsidRPr="00B92C0C" w14:paraId="779EBF8D" w14:textId="77777777" w:rsidTr="00911E50">
        <w:tc>
          <w:tcPr>
            <w:tcW w:w="2087" w:type="dxa"/>
          </w:tcPr>
          <w:p w14:paraId="5364609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4CD9FE3C"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.04</w:t>
            </w:r>
          </w:p>
        </w:tc>
        <w:tc>
          <w:tcPr>
            <w:tcW w:w="6272" w:type="dxa"/>
          </w:tcPr>
          <w:p w14:paraId="61FB0FE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automatically inventor</w:t>
            </w:r>
            <w:r>
              <w:rPr>
                <w:rFonts w:ascii="Times New Roman" w:hAnsi="Times New Roman" w:cs="Times New Roman"/>
                <w:color w:val="000000"/>
                <w:sz w:val="24"/>
                <w:szCs w:val="24"/>
              </w:rPr>
              <w:t>y</w:t>
            </w:r>
            <w:r w:rsidRPr="00B92C0C">
              <w:rPr>
                <w:rFonts w:ascii="Times New Roman" w:hAnsi="Times New Roman" w:cs="Times New Roman"/>
                <w:color w:val="000000"/>
                <w:sz w:val="24"/>
                <w:szCs w:val="24"/>
              </w:rPr>
              <w:t>, flag and escalate incomplete, inadequate or missed audits.</w:t>
            </w:r>
          </w:p>
        </w:tc>
      </w:tr>
      <w:tr w:rsidR="00D01F43" w:rsidRPr="00B92C0C" w14:paraId="1FD718D0" w14:textId="77777777" w:rsidTr="00911E50">
        <w:tc>
          <w:tcPr>
            <w:tcW w:w="2087" w:type="dxa"/>
          </w:tcPr>
          <w:p w14:paraId="202776D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2507D2D4"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.05</w:t>
            </w:r>
          </w:p>
        </w:tc>
        <w:tc>
          <w:tcPr>
            <w:tcW w:w="6272" w:type="dxa"/>
          </w:tcPr>
          <w:p w14:paraId="382FE0F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record and maintain audit dispositions.</w:t>
            </w:r>
          </w:p>
        </w:tc>
      </w:tr>
      <w:tr w:rsidR="00D01F43" w:rsidRPr="00A90617" w14:paraId="3E9FEA93" w14:textId="77777777" w:rsidTr="00911E50">
        <w:tc>
          <w:tcPr>
            <w:tcW w:w="2087" w:type="dxa"/>
          </w:tcPr>
          <w:p w14:paraId="19DFA14E"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333BFA97" w14:textId="77777777" w:rsidR="00D01F43" w:rsidRPr="00A90617" w:rsidRDefault="00D01F43" w:rsidP="00911E50">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.06</w:t>
            </w:r>
          </w:p>
        </w:tc>
        <w:tc>
          <w:tcPr>
            <w:tcW w:w="6272" w:type="dxa"/>
          </w:tcPr>
          <w:p w14:paraId="1F0930C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track</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and provide notice of Enterprise adherence to a</w:t>
            </w:r>
            <w:r>
              <w:rPr>
                <w:rFonts w:ascii="Times New Roman" w:hAnsi="Times New Roman" w:cs="Times New Roman"/>
                <w:color w:val="000000"/>
                <w:sz w:val="24"/>
                <w:szCs w:val="24"/>
              </w:rPr>
              <w:t>udit timelines</w:t>
            </w:r>
            <w:r w:rsidRPr="00B92C0C">
              <w:rPr>
                <w:rFonts w:ascii="Times New Roman" w:hAnsi="Times New Roman" w:cs="Times New Roman"/>
                <w:color w:val="000000"/>
                <w:sz w:val="24"/>
                <w:szCs w:val="24"/>
              </w:rPr>
              <w:t>.</w:t>
            </w:r>
          </w:p>
        </w:tc>
      </w:tr>
      <w:tr w:rsidR="00D01F43" w:rsidRPr="00B92C0C" w14:paraId="434731D7" w14:textId="77777777" w:rsidTr="00911E50">
        <w:tc>
          <w:tcPr>
            <w:tcW w:w="2087" w:type="dxa"/>
          </w:tcPr>
          <w:p w14:paraId="17F6E56B"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75CBEF71"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.07</w:t>
            </w:r>
          </w:p>
        </w:tc>
        <w:tc>
          <w:tcPr>
            <w:tcW w:w="6272" w:type="dxa"/>
          </w:tcPr>
          <w:p w14:paraId="2BADBD6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allow Enterprise Stakeholders to submit audit information directly into the </w:t>
            </w:r>
            <w:r>
              <w:rPr>
                <w:rFonts w:ascii="Times New Roman" w:hAnsi="Times New Roman" w:cs="Times New Roman"/>
                <w:color w:val="000000"/>
                <w:sz w:val="24"/>
                <w:szCs w:val="24"/>
              </w:rPr>
              <w:t>Business Services</w:t>
            </w:r>
            <w:r w:rsidRPr="00B92C0C">
              <w:rPr>
                <w:rFonts w:ascii="Times New Roman" w:hAnsi="Times New Roman" w:cs="Times New Roman"/>
                <w:color w:val="000000"/>
                <w:sz w:val="24"/>
                <w:szCs w:val="24"/>
              </w:rPr>
              <w:t xml:space="preserve"> or how the </w:t>
            </w:r>
            <w:r>
              <w:rPr>
                <w:rFonts w:ascii="Times New Roman" w:hAnsi="Times New Roman" w:cs="Times New Roman"/>
                <w:color w:val="000000"/>
                <w:sz w:val="24"/>
                <w:szCs w:val="24"/>
              </w:rPr>
              <w:t>Business Services</w:t>
            </w:r>
            <w:r w:rsidRPr="00B92C0C">
              <w:rPr>
                <w:rFonts w:ascii="Times New Roman" w:hAnsi="Times New Roman" w:cs="Times New Roman"/>
                <w:color w:val="000000"/>
                <w:sz w:val="24"/>
                <w:szCs w:val="24"/>
              </w:rPr>
              <w:t xml:space="preserve"> retrieve</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audit information directly from Stakeholder systems.</w:t>
            </w:r>
          </w:p>
        </w:tc>
      </w:tr>
      <w:tr w:rsidR="00D01F43" w:rsidRPr="00B92C0C" w14:paraId="1C593901" w14:textId="77777777" w:rsidTr="00911E50">
        <w:tc>
          <w:tcPr>
            <w:tcW w:w="2087" w:type="dxa"/>
          </w:tcPr>
          <w:p w14:paraId="1D4FEBC2"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1E144579"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.08</w:t>
            </w:r>
          </w:p>
        </w:tc>
        <w:tc>
          <w:tcPr>
            <w:tcW w:w="6272" w:type="dxa"/>
          </w:tcPr>
          <w:p w14:paraId="0AB9FE3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coordinate, capture and provide audit results performed by external entities (e.g., MCOs, State and Federal agencies or other State Contractors). </w:t>
            </w:r>
          </w:p>
        </w:tc>
      </w:tr>
      <w:tr w:rsidR="00D01F43" w:rsidRPr="00B92C0C" w14:paraId="45C2A71C" w14:textId="77777777" w:rsidTr="00911E50">
        <w:tc>
          <w:tcPr>
            <w:tcW w:w="2087" w:type="dxa"/>
          </w:tcPr>
          <w:p w14:paraId="25EC8C5E"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7ED1C40B"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.09</w:t>
            </w:r>
          </w:p>
        </w:tc>
        <w:tc>
          <w:tcPr>
            <w:tcW w:w="6272" w:type="dxa"/>
          </w:tcPr>
          <w:p w14:paraId="505AC84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access, maintain and make available records with attachments for audit purposes.</w:t>
            </w:r>
          </w:p>
        </w:tc>
      </w:tr>
      <w:tr w:rsidR="00D01F43" w:rsidRPr="00B92C0C" w14:paraId="23E6F395" w14:textId="77777777" w:rsidTr="00911E50">
        <w:tc>
          <w:tcPr>
            <w:tcW w:w="2087" w:type="dxa"/>
          </w:tcPr>
          <w:p w14:paraId="5791AA0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0A357623"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eastAsia="Times New Roman" w:hAnsi="Times New Roman" w:cs="Times New Roman"/>
                <w:color w:val="000000"/>
                <w:sz w:val="24"/>
                <w:szCs w:val="24"/>
              </w:rPr>
              <w:t>.10</w:t>
            </w:r>
          </w:p>
        </w:tc>
        <w:tc>
          <w:tcPr>
            <w:tcW w:w="6272" w:type="dxa"/>
          </w:tcPr>
          <w:p w14:paraId="4001E625"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The 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provide recommendations</w:t>
            </w:r>
            <w:r w:rsidRPr="00B92C0C">
              <w:rPr>
                <w:rFonts w:ascii="Times New Roman" w:hAnsi="Times New Roman" w:cs="Times New Roman"/>
                <w:color w:val="000000"/>
                <w:sz w:val="24"/>
                <w:szCs w:val="24"/>
              </w:rPr>
              <w:t xml:space="preserve"> and implement improvements to the Federal and State audit processes, subject to Enterprise approval.</w:t>
            </w:r>
          </w:p>
        </w:tc>
      </w:tr>
      <w:tr w:rsidR="00D01F43" w:rsidRPr="00B92C0C" w14:paraId="434921D3" w14:textId="77777777" w:rsidTr="00911E50">
        <w:tc>
          <w:tcPr>
            <w:tcW w:w="2087" w:type="dxa"/>
          </w:tcPr>
          <w:p w14:paraId="6E1B624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2B975FF8"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.11</w:t>
            </w:r>
          </w:p>
        </w:tc>
        <w:tc>
          <w:tcPr>
            <w:tcW w:w="6272" w:type="dxa"/>
          </w:tcPr>
          <w:p w14:paraId="69497CE4"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provide</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the relevant information required by auditors in the format requested.</w:t>
            </w:r>
          </w:p>
        </w:tc>
      </w:tr>
      <w:tr w:rsidR="00D01F43" w:rsidRPr="00B92C0C" w14:paraId="55705ECD" w14:textId="77777777" w:rsidTr="00911E50">
        <w:tc>
          <w:tcPr>
            <w:tcW w:w="2087" w:type="dxa"/>
          </w:tcPr>
          <w:p w14:paraId="67A3842D"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07129B1A"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.12</w:t>
            </w:r>
          </w:p>
        </w:tc>
        <w:tc>
          <w:tcPr>
            <w:tcW w:w="6272" w:type="dxa"/>
          </w:tcPr>
          <w:p w14:paraId="6FD4E55F"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report to authorized Users the inventory of active and closed audits, and how it permit</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User inquiry into such inventory.</w:t>
            </w:r>
          </w:p>
        </w:tc>
      </w:tr>
      <w:tr w:rsidR="00D01F43" w:rsidRPr="00B92C0C" w14:paraId="309B17AC" w14:textId="77777777" w:rsidTr="00911E50">
        <w:tc>
          <w:tcPr>
            <w:tcW w:w="2087" w:type="dxa"/>
          </w:tcPr>
          <w:p w14:paraId="52F1D0E3"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lastRenderedPageBreak/>
              <w:t>Audit Coordination</w:t>
            </w:r>
          </w:p>
        </w:tc>
        <w:tc>
          <w:tcPr>
            <w:tcW w:w="991" w:type="dxa"/>
          </w:tcPr>
          <w:p w14:paraId="21E77C51"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.13</w:t>
            </w:r>
          </w:p>
        </w:tc>
        <w:tc>
          <w:tcPr>
            <w:tcW w:w="6272" w:type="dxa"/>
          </w:tcPr>
          <w:p w14:paraId="4898FFD3"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allow auditors in different organizations to collaborate on, refer and track audit cases (e.g., </w:t>
            </w:r>
            <w:r>
              <w:rPr>
                <w:rFonts w:ascii="Times New Roman" w:hAnsi="Times New Roman" w:cs="Times New Roman"/>
                <w:color w:val="000000"/>
                <w:sz w:val="24"/>
                <w:szCs w:val="24"/>
              </w:rPr>
              <w:t>O</w:t>
            </w:r>
            <w:r w:rsidRPr="00B92C0C">
              <w:rPr>
                <w:rFonts w:ascii="Times New Roman" w:hAnsi="Times New Roman" w:cs="Times New Roman"/>
                <w:color w:val="000000"/>
                <w:sz w:val="24"/>
                <w:szCs w:val="24"/>
              </w:rPr>
              <w:t>AG</w:t>
            </w:r>
            <w:r>
              <w:rPr>
                <w:rFonts w:ascii="Times New Roman" w:hAnsi="Times New Roman" w:cs="Times New Roman"/>
                <w:color w:val="000000"/>
                <w:sz w:val="24"/>
                <w:szCs w:val="24"/>
              </w:rPr>
              <w:t>, OIG</w:t>
            </w:r>
            <w:r w:rsidRPr="00B92C0C">
              <w:rPr>
                <w:rFonts w:ascii="Times New Roman" w:hAnsi="Times New Roman" w:cs="Times New Roman"/>
                <w:color w:val="000000"/>
                <w:sz w:val="24"/>
                <w:szCs w:val="24"/>
              </w:rPr>
              <w:t xml:space="preserve"> and State Auditor), and how its </w:t>
            </w:r>
            <w:r>
              <w:rPr>
                <w:rFonts w:ascii="Times New Roman" w:hAnsi="Times New Roman" w:cs="Times New Roman"/>
                <w:color w:val="000000"/>
                <w:sz w:val="24"/>
                <w:szCs w:val="24"/>
              </w:rPr>
              <w:t>Business Services</w:t>
            </w:r>
            <w:r w:rsidRPr="00B92C0C">
              <w:rPr>
                <w:rFonts w:ascii="Times New Roman" w:hAnsi="Times New Roman" w:cs="Times New Roman"/>
                <w:color w:val="000000"/>
                <w:sz w:val="24"/>
                <w:szCs w:val="24"/>
              </w:rPr>
              <w:t xml:space="preserve"> minimize</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duplication of effort. </w:t>
            </w:r>
          </w:p>
        </w:tc>
      </w:tr>
      <w:tr w:rsidR="00D01F43" w:rsidRPr="00B92C0C" w14:paraId="63BA8ABF" w14:textId="77777777" w:rsidTr="00911E50">
        <w:tc>
          <w:tcPr>
            <w:tcW w:w="2087" w:type="dxa"/>
          </w:tcPr>
          <w:p w14:paraId="48E7E90A" w14:textId="77777777" w:rsidR="00D01F43" w:rsidRPr="00B92C0C" w:rsidRDefault="00D01F43" w:rsidP="00911E50">
            <w:pPr>
              <w:rPr>
                <w:rFonts w:ascii="Times New Roman" w:hAnsi="Times New Roman" w:cs="Times New Roman"/>
                <w:color w:val="000000"/>
                <w:sz w:val="24"/>
                <w:szCs w:val="24"/>
                <w:highlight w:val="yellow"/>
              </w:rPr>
            </w:pPr>
            <w:r w:rsidRPr="00B92C0C">
              <w:rPr>
                <w:rFonts w:ascii="Times New Roman" w:hAnsi="Times New Roman" w:cs="Times New Roman"/>
                <w:color w:val="000000"/>
                <w:sz w:val="24"/>
                <w:szCs w:val="24"/>
              </w:rPr>
              <w:t>Audit Coordination</w:t>
            </w:r>
          </w:p>
        </w:tc>
        <w:tc>
          <w:tcPr>
            <w:tcW w:w="991" w:type="dxa"/>
          </w:tcPr>
          <w:p w14:paraId="03E41062"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.14</w:t>
            </w:r>
          </w:p>
        </w:tc>
        <w:tc>
          <w:tcPr>
            <w:tcW w:w="6272" w:type="dxa"/>
          </w:tcPr>
          <w:p w14:paraId="5F553AB8"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sz w:val="24"/>
                <w:szCs w:val="24"/>
              </w:rPr>
              <w:t xml:space="preserve">Offeror shall describe how its proposed </w:t>
            </w:r>
            <w:r>
              <w:rPr>
                <w:rFonts w:ascii="Times New Roman" w:hAnsi="Times New Roman" w:cs="Times New Roman"/>
                <w:sz w:val="24"/>
                <w:szCs w:val="24"/>
              </w:rPr>
              <w:t>services</w:t>
            </w:r>
            <w:r w:rsidRPr="00B92C0C">
              <w:rPr>
                <w:rFonts w:ascii="Times New Roman" w:hAnsi="Times New Roman" w:cs="Times New Roman"/>
                <w:sz w:val="24"/>
                <w:szCs w:val="24"/>
              </w:rPr>
              <w:t xml:space="preserve"> audit administration and payment of Enterprise programs including but not limited to waiver programs (e.g., for budget neutrality).</w:t>
            </w:r>
          </w:p>
        </w:tc>
      </w:tr>
      <w:tr w:rsidR="00D01F43" w:rsidRPr="00B92C0C" w14:paraId="551596FA" w14:textId="77777777" w:rsidTr="00911E50">
        <w:tc>
          <w:tcPr>
            <w:tcW w:w="2087" w:type="dxa"/>
          </w:tcPr>
          <w:p w14:paraId="06699C6E" w14:textId="77777777" w:rsidR="00D01F43" w:rsidRPr="004616BF"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1CA2CFAD"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.15</w:t>
            </w:r>
          </w:p>
        </w:tc>
        <w:tc>
          <w:tcPr>
            <w:tcW w:w="6272" w:type="dxa"/>
          </w:tcPr>
          <w:p w14:paraId="2D05DDAA"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sz w:val="24"/>
                <w:szCs w:val="24"/>
              </w:rPr>
              <w:t xml:space="preserve">Offeror shall describe how its proposed </w:t>
            </w:r>
            <w:r>
              <w:rPr>
                <w:rFonts w:ascii="Times New Roman" w:hAnsi="Times New Roman" w:cs="Times New Roman"/>
                <w:sz w:val="24"/>
                <w:szCs w:val="24"/>
              </w:rPr>
              <w:t>services</w:t>
            </w:r>
            <w:r w:rsidRPr="00B92C0C">
              <w:rPr>
                <w:rFonts w:ascii="Times New Roman" w:hAnsi="Times New Roman" w:cs="Times New Roman"/>
                <w:sz w:val="24"/>
                <w:szCs w:val="24"/>
              </w:rPr>
              <w:t xml:space="preserve"> track, monitor</w:t>
            </w:r>
            <w:r>
              <w:rPr>
                <w:rFonts w:ascii="Times New Roman" w:hAnsi="Times New Roman" w:cs="Times New Roman"/>
                <w:sz w:val="24"/>
                <w:szCs w:val="24"/>
              </w:rPr>
              <w:t>s</w:t>
            </w:r>
            <w:r w:rsidRPr="00B92C0C">
              <w:rPr>
                <w:rFonts w:ascii="Times New Roman" w:hAnsi="Times New Roman" w:cs="Times New Roman"/>
                <w:sz w:val="24"/>
                <w:szCs w:val="24"/>
              </w:rPr>
              <w:t xml:space="preserve"> and audit enrollment in Enterprise programs including but not limited to waive</w:t>
            </w:r>
            <w:r>
              <w:rPr>
                <w:rFonts w:ascii="Times New Roman" w:hAnsi="Times New Roman" w:cs="Times New Roman"/>
                <w:sz w:val="24"/>
                <w:szCs w:val="24"/>
              </w:rPr>
              <w:t>r programs (e.g., unduplicated M</w:t>
            </w:r>
            <w:r w:rsidRPr="00B92C0C">
              <w:rPr>
                <w:rFonts w:ascii="Times New Roman" w:hAnsi="Times New Roman" w:cs="Times New Roman"/>
                <w:sz w:val="24"/>
                <w:szCs w:val="24"/>
              </w:rPr>
              <w:t>embers, program enrollment limits)</w:t>
            </w:r>
          </w:p>
        </w:tc>
      </w:tr>
      <w:tr w:rsidR="00D01F43" w:rsidRPr="00B92C0C" w14:paraId="0F7B9DF0" w14:textId="77777777" w:rsidTr="00911E50">
        <w:tc>
          <w:tcPr>
            <w:tcW w:w="2087" w:type="dxa"/>
          </w:tcPr>
          <w:p w14:paraId="384DD4F4" w14:textId="77777777" w:rsidR="00D01F43" w:rsidRPr="004616BF"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1CEF7035"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.16</w:t>
            </w:r>
          </w:p>
        </w:tc>
        <w:tc>
          <w:tcPr>
            <w:tcW w:w="6272" w:type="dxa"/>
          </w:tcPr>
          <w:p w14:paraId="28B05362"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integrate with the Enterprise Framework to automatically alert or notify designated Users of audit tasks that require attention or execution.</w:t>
            </w:r>
          </w:p>
        </w:tc>
      </w:tr>
      <w:tr w:rsidR="00D01F43" w:rsidRPr="00B92C0C" w14:paraId="01BD05D0" w14:textId="77777777" w:rsidTr="00911E50">
        <w:tc>
          <w:tcPr>
            <w:tcW w:w="2087" w:type="dxa"/>
          </w:tcPr>
          <w:p w14:paraId="1466B0AB"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Audit Coordination</w:t>
            </w:r>
          </w:p>
        </w:tc>
        <w:tc>
          <w:tcPr>
            <w:tcW w:w="991" w:type="dxa"/>
          </w:tcPr>
          <w:p w14:paraId="4294579A"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.17</w:t>
            </w:r>
          </w:p>
        </w:tc>
        <w:tc>
          <w:tcPr>
            <w:tcW w:w="6272" w:type="dxa"/>
          </w:tcPr>
          <w:p w14:paraId="4FF193B9"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automatically schedule audit</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events and display</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 xml:space="preserve"> audit calendars to authorized Users based on </w:t>
            </w:r>
            <w:r>
              <w:rPr>
                <w:rFonts w:ascii="Times New Roman" w:hAnsi="Times New Roman" w:cs="Times New Roman"/>
                <w:color w:val="000000"/>
                <w:sz w:val="24"/>
                <w:szCs w:val="24"/>
              </w:rPr>
              <w:t>State and Federal regulations and policies</w:t>
            </w:r>
            <w:r w:rsidRPr="00B92C0C">
              <w:rPr>
                <w:rFonts w:ascii="Times New Roman" w:hAnsi="Times New Roman" w:cs="Times New Roman"/>
                <w:color w:val="000000"/>
                <w:sz w:val="24"/>
                <w:szCs w:val="24"/>
              </w:rPr>
              <w:t>.</w:t>
            </w:r>
          </w:p>
        </w:tc>
      </w:tr>
      <w:tr w:rsidR="00D01F43" w:rsidRPr="00B92C0C" w14:paraId="0FCDD3BA" w14:textId="77777777" w:rsidTr="00911E50">
        <w:tc>
          <w:tcPr>
            <w:tcW w:w="2087" w:type="dxa"/>
          </w:tcPr>
          <w:p w14:paraId="4B94BBBA"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23F2AD22"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.18</w:t>
            </w:r>
          </w:p>
        </w:tc>
        <w:tc>
          <w:tcPr>
            <w:tcW w:w="6272" w:type="dxa"/>
          </w:tcPr>
          <w:p w14:paraId="2FE8C4AC"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support State and Federal audit-specific guidelines for conducting, reporting and analysis of auditable information.</w:t>
            </w:r>
          </w:p>
        </w:tc>
      </w:tr>
      <w:tr w:rsidR="00D01F43" w:rsidRPr="00B92C0C" w14:paraId="1EA55083" w14:textId="77777777" w:rsidTr="00911E50">
        <w:tc>
          <w:tcPr>
            <w:tcW w:w="2087" w:type="dxa"/>
          </w:tcPr>
          <w:p w14:paraId="664046DB"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4AEB39EB"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w:t>
            </w:r>
            <w:r w:rsidRPr="00B92C0C">
              <w:rPr>
                <w:rFonts w:ascii="Times New Roman" w:hAnsi="Times New Roman" w:cs="Times New Roman"/>
                <w:sz w:val="24"/>
                <w:szCs w:val="24"/>
              </w:rPr>
              <w:t>19</w:t>
            </w:r>
          </w:p>
        </w:tc>
        <w:tc>
          <w:tcPr>
            <w:tcW w:w="6272" w:type="dxa"/>
          </w:tcPr>
          <w:p w14:paraId="3D19B799"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provide SMEs to </w:t>
            </w:r>
            <w:r>
              <w:rPr>
                <w:rFonts w:ascii="Times New Roman" w:hAnsi="Times New Roman" w:cs="Times New Roman"/>
                <w:color w:val="000000"/>
                <w:sz w:val="24"/>
                <w:szCs w:val="24"/>
              </w:rPr>
              <w:t>s</w:t>
            </w:r>
            <w:r w:rsidRPr="00B92C0C">
              <w:rPr>
                <w:rFonts w:ascii="Times New Roman" w:hAnsi="Times New Roman" w:cs="Times New Roman"/>
                <w:color w:val="000000"/>
                <w:sz w:val="24"/>
                <w:szCs w:val="24"/>
              </w:rPr>
              <w:t>upport t</w:t>
            </w:r>
            <w:r>
              <w:rPr>
                <w:rFonts w:ascii="Times New Roman" w:hAnsi="Times New Roman" w:cs="Times New Roman"/>
                <w:color w:val="000000"/>
                <w:sz w:val="24"/>
                <w:szCs w:val="24"/>
              </w:rPr>
              <w:t>h</w:t>
            </w:r>
            <w:r w:rsidRPr="00B92C0C">
              <w:rPr>
                <w:rFonts w:ascii="Times New Roman" w:hAnsi="Times New Roman" w:cs="Times New Roman"/>
                <w:color w:val="000000"/>
                <w:sz w:val="24"/>
                <w:szCs w:val="24"/>
              </w:rPr>
              <w:t>e audit</w:t>
            </w:r>
            <w:r>
              <w:rPr>
                <w:rFonts w:ascii="Times New Roman" w:hAnsi="Times New Roman" w:cs="Times New Roman"/>
                <w:color w:val="000000"/>
                <w:sz w:val="24"/>
                <w:szCs w:val="24"/>
              </w:rPr>
              <w:t xml:space="preserve"> functions of the Enterprise</w:t>
            </w:r>
            <w:r w:rsidRPr="00B92C0C">
              <w:rPr>
                <w:rFonts w:ascii="Times New Roman" w:hAnsi="Times New Roman" w:cs="Times New Roman"/>
                <w:color w:val="000000"/>
                <w:sz w:val="24"/>
                <w:szCs w:val="24"/>
              </w:rPr>
              <w:t>.</w:t>
            </w:r>
          </w:p>
        </w:tc>
      </w:tr>
      <w:tr w:rsidR="00D01F43" w:rsidRPr="00B92C0C" w14:paraId="2497263E" w14:textId="77777777" w:rsidTr="00911E50">
        <w:trPr>
          <w:trHeight w:val="665"/>
        </w:trPr>
        <w:tc>
          <w:tcPr>
            <w:tcW w:w="2087" w:type="dxa"/>
          </w:tcPr>
          <w:p w14:paraId="470E6298"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Audit Coordination</w:t>
            </w:r>
          </w:p>
        </w:tc>
        <w:tc>
          <w:tcPr>
            <w:tcW w:w="991" w:type="dxa"/>
          </w:tcPr>
          <w:p w14:paraId="0DE9331E"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.20</w:t>
            </w:r>
          </w:p>
        </w:tc>
        <w:tc>
          <w:tcPr>
            <w:tcW w:w="6272" w:type="dxa"/>
          </w:tcPr>
          <w:p w14:paraId="465ACDD4"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provide relevant supporting documentation to auditors.</w:t>
            </w:r>
          </w:p>
        </w:tc>
      </w:tr>
      <w:tr w:rsidR="00D01F43" w:rsidRPr="00B92C0C" w14:paraId="33C96C57" w14:textId="77777777" w:rsidTr="00911E50">
        <w:tc>
          <w:tcPr>
            <w:tcW w:w="2087" w:type="dxa"/>
          </w:tcPr>
          <w:p w14:paraId="55A2E566"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Audit Coordination</w:t>
            </w:r>
          </w:p>
        </w:tc>
        <w:tc>
          <w:tcPr>
            <w:tcW w:w="991" w:type="dxa"/>
          </w:tcPr>
          <w:p w14:paraId="654761D4"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.21</w:t>
            </w:r>
          </w:p>
        </w:tc>
        <w:tc>
          <w:tcPr>
            <w:tcW w:w="6272" w:type="dxa"/>
          </w:tcPr>
          <w:p w14:paraId="7E80F1CE"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identif</w:t>
            </w:r>
            <w:r>
              <w:rPr>
                <w:rFonts w:ascii="Times New Roman" w:hAnsi="Times New Roman" w:cs="Times New Roman"/>
                <w:color w:val="000000"/>
                <w:sz w:val="24"/>
                <w:szCs w:val="24"/>
              </w:rPr>
              <w:t>y,</w:t>
            </w:r>
            <w:r w:rsidRPr="00B92C0C">
              <w:rPr>
                <w:rFonts w:ascii="Times New Roman" w:hAnsi="Times New Roman" w:cs="Times New Roman"/>
                <w:color w:val="000000"/>
                <w:sz w:val="24"/>
                <w:szCs w:val="24"/>
              </w:rPr>
              <w:t xml:space="preserve"> report</w:t>
            </w:r>
            <w:r>
              <w:rPr>
                <w:rFonts w:ascii="Times New Roman" w:hAnsi="Times New Roman" w:cs="Times New Roman"/>
                <w:color w:val="000000"/>
                <w:sz w:val="24"/>
                <w:szCs w:val="24"/>
              </w:rPr>
              <w:t xml:space="preserve"> and track</w:t>
            </w:r>
            <w:r w:rsidRPr="00B92C0C">
              <w:rPr>
                <w:rFonts w:ascii="Times New Roman" w:hAnsi="Times New Roman" w:cs="Times New Roman"/>
                <w:color w:val="000000"/>
                <w:sz w:val="24"/>
                <w:szCs w:val="24"/>
              </w:rPr>
              <w:t xml:space="preserve"> audit anomalies including Micro-Audit and Exception Reports.</w:t>
            </w:r>
          </w:p>
        </w:tc>
      </w:tr>
      <w:tr w:rsidR="00D01F43" w:rsidRPr="00B92C0C" w14:paraId="064D368B" w14:textId="77777777" w:rsidTr="00911E50">
        <w:trPr>
          <w:trHeight w:val="872"/>
        </w:trPr>
        <w:tc>
          <w:tcPr>
            <w:tcW w:w="2087" w:type="dxa"/>
          </w:tcPr>
          <w:p w14:paraId="514E0CDD"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Audit Coordination</w:t>
            </w:r>
          </w:p>
        </w:tc>
        <w:tc>
          <w:tcPr>
            <w:tcW w:w="991" w:type="dxa"/>
          </w:tcPr>
          <w:p w14:paraId="3A504A29"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.22</w:t>
            </w:r>
          </w:p>
        </w:tc>
        <w:tc>
          <w:tcPr>
            <w:tcW w:w="6272" w:type="dxa"/>
          </w:tcPr>
          <w:p w14:paraId="3539D280"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automatically create, verif</w:t>
            </w:r>
            <w:r>
              <w:rPr>
                <w:rFonts w:ascii="Times New Roman" w:hAnsi="Times New Roman" w:cs="Times New Roman"/>
                <w:color w:val="000000"/>
                <w:sz w:val="24"/>
                <w:szCs w:val="24"/>
              </w:rPr>
              <w:t>y</w:t>
            </w:r>
            <w:r w:rsidRPr="00B92C0C">
              <w:rPr>
                <w:rFonts w:ascii="Times New Roman" w:hAnsi="Times New Roman" w:cs="Times New Roman"/>
                <w:color w:val="000000"/>
                <w:sz w:val="24"/>
                <w:szCs w:val="24"/>
              </w:rPr>
              <w:t xml:space="preserve">, track and manage individual and multiple audit types based on </w:t>
            </w:r>
            <w:r>
              <w:rPr>
                <w:rFonts w:ascii="Times New Roman" w:hAnsi="Times New Roman" w:cs="Times New Roman"/>
                <w:color w:val="000000"/>
                <w:sz w:val="24"/>
                <w:szCs w:val="24"/>
              </w:rPr>
              <w:t>State and Federal regulations and policies</w:t>
            </w:r>
            <w:r w:rsidRPr="00B92C0C">
              <w:rPr>
                <w:rFonts w:ascii="Times New Roman" w:hAnsi="Times New Roman" w:cs="Times New Roman"/>
                <w:color w:val="000000"/>
                <w:sz w:val="24"/>
                <w:szCs w:val="24"/>
              </w:rPr>
              <w:t>.</w:t>
            </w:r>
          </w:p>
        </w:tc>
      </w:tr>
      <w:tr w:rsidR="00D01F43" w:rsidRPr="00B92C0C" w14:paraId="64DD6AD3" w14:textId="77777777" w:rsidTr="00911E50">
        <w:tc>
          <w:tcPr>
            <w:tcW w:w="2087" w:type="dxa"/>
          </w:tcPr>
          <w:p w14:paraId="5B323542" w14:textId="77777777" w:rsidR="00D01F43" w:rsidRPr="004616BF"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3031F8BF"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.23</w:t>
            </w:r>
          </w:p>
        </w:tc>
        <w:tc>
          <w:tcPr>
            <w:tcW w:w="6272" w:type="dxa"/>
          </w:tcPr>
          <w:p w14:paraId="08209414" w14:textId="77777777" w:rsidR="00D01F43" w:rsidRPr="00B92C0C" w:rsidRDefault="00D01F43" w:rsidP="00911E50">
            <w:pPr>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centralize all audit information intake and make previous audit results and information available to subsequent units or entities being audited. </w:t>
            </w:r>
          </w:p>
        </w:tc>
      </w:tr>
      <w:tr w:rsidR="00D01F43" w:rsidRPr="00B92C0C" w14:paraId="7CC2EE24" w14:textId="77777777" w:rsidTr="00911E50">
        <w:trPr>
          <w:trHeight w:val="60"/>
        </w:trPr>
        <w:tc>
          <w:tcPr>
            <w:tcW w:w="2087" w:type="dxa"/>
          </w:tcPr>
          <w:p w14:paraId="1D581D43" w14:textId="77777777" w:rsidR="00D01F43" w:rsidRPr="004616BF" w:rsidRDefault="00D01F43" w:rsidP="00911E50">
            <w:pPr>
              <w:keepLines/>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58674970" w14:textId="77777777" w:rsidR="00D01F43" w:rsidRPr="00B92C0C" w:rsidRDefault="00D01F43" w:rsidP="00911E50">
            <w:pPr>
              <w:keepLines/>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.24</w:t>
            </w:r>
          </w:p>
        </w:tc>
        <w:tc>
          <w:tcPr>
            <w:tcW w:w="6272" w:type="dxa"/>
          </w:tcPr>
          <w:p w14:paraId="0D792D13" w14:textId="77777777" w:rsidR="00D01F43" w:rsidRPr="00B92C0C" w:rsidRDefault="00D01F43" w:rsidP="00911E50">
            <w:pPr>
              <w:keepLines/>
              <w:rPr>
                <w:rFonts w:ascii="Times New Roman" w:hAnsi="Times New Roman" w:cs="Times New Roman"/>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provide audit coordination for all Enterprise partners and take steps to avoid or minimize duplication or overlap of audits</w:t>
            </w:r>
            <w:r>
              <w:rPr>
                <w:rFonts w:ascii="Times New Roman" w:hAnsi="Times New Roman" w:cs="Times New Roman"/>
                <w:color w:val="000000"/>
                <w:sz w:val="24"/>
                <w:szCs w:val="24"/>
              </w:rPr>
              <w:t>, including audits of Providers, across Enterprise programs</w:t>
            </w:r>
            <w:r w:rsidRPr="00B92C0C">
              <w:rPr>
                <w:rFonts w:ascii="Times New Roman" w:hAnsi="Times New Roman" w:cs="Times New Roman"/>
                <w:color w:val="000000"/>
                <w:sz w:val="24"/>
                <w:szCs w:val="24"/>
              </w:rPr>
              <w:t xml:space="preserve">. </w:t>
            </w:r>
          </w:p>
        </w:tc>
      </w:tr>
      <w:tr w:rsidR="00D01F43" w:rsidRPr="00B92C0C" w14:paraId="502471F4" w14:textId="77777777" w:rsidTr="00911E50">
        <w:trPr>
          <w:trHeight w:val="890"/>
        </w:trPr>
        <w:tc>
          <w:tcPr>
            <w:tcW w:w="2087" w:type="dxa"/>
          </w:tcPr>
          <w:p w14:paraId="5D36DCC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lastRenderedPageBreak/>
              <w:t>Audit Coordination</w:t>
            </w:r>
          </w:p>
        </w:tc>
        <w:tc>
          <w:tcPr>
            <w:tcW w:w="991" w:type="dxa"/>
          </w:tcPr>
          <w:p w14:paraId="1CC0A852"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B92C0C">
              <w:rPr>
                <w:rFonts w:ascii="Times New Roman" w:hAnsi="Times New Roman" w:cs="Times New Roman"/>
                <w:sz w:val="24"/>
                <w:szCs w:val="24"/>
              </w:rPr>
              <w:t>.25</w:t>
            </w:r>
          </w:p>
        </w:tc>
        <w:tc>
          <w:tcPr>
            <w:tcW w:w="6272" w:type="dxa"/>
          </w:tcPr>
          <w:p w14:paraId="2606061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B92C0C">
              <w:rPr>
                <w:rFonts w:ascii="Times New Roman" w:hAnsi="Times New Roman" w:cs="Times New Roman"/>
                <w:color w:val="000000"/>
                <w:sz w:val="24"/>
                <w:szCs w:val="24"/>
              </w:rPr>
              <w:t xml:space="preserve"> capture, store and use audit data, information and documents from multiple sources.</w:t>
            </w:r>
          </w:p>
        </w:tc>
      </w:tr>
      <w:tr w:rsidR="00D01F43" w:rsidRPr="00B92C0C" w14:paraId="7169A513" w14:textId="77777777" w:rsidTr="00911E50">
        <w:trPr>
          <w:trHeight w:val="890"/>
        </w:trPr>
        <w:tc>
          <w:tcPr>
            <w:tcW w:w="2087" w:type="dxa"/>
          </w:tcPr>
          <w:p w14:paraId="21347010"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73BBE828"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.26</w:t>
            </w:r>
          </w:p>
        </w:tc>
        <w:tc>
          <w:tcPr>
            <w:tcW w:w="6272" w:type="dxa"/>
          </w:tcPr>
          <w:p w14:paraId="0AC63847" w14:textId="77777777" w:rsidR="00D01F43" w:rsidRPr="00B92C0C" w:rsidRDefault="00D01F43" w:rsidP="00911E50">
            <w:pPr>
              <w:rPr>
                <w:rFonts w:ascii="Times New Roman" w:hAnsi="Times New Roman" w:cs="Times New Roman"/>
                <w:color w:val="000000"/>
                <w:sz w:val="24"/>
                <w:szCs w:val="24"/>
              </w:rPr>
            </w:pPr>
            <w:r w:rsidRPr="0021165D">
              <w:rPr>
                <w:rFonts w:ascii="Times New Roman" w:hAnsi="Times New Roman" w:cs="Times New Roman"/>
                <w:color w:val="000000"/>
                <w:sz w:val="24"/>
                <w:szCs w:val="24"/>
              </w:rPr>
              <w:t xml:space="preserve">Offeror shall describe how its proposed </w:t>
            </w:r>
            <w:r>
              <w:rPr>
                <w:rFonts w:ascii="Times New Roman" w:hAnsi="Times New Roman" w:cs="Times New Roman"/>
                <w:color w:val="000000"/>
                <w:sz w:val="24"/>
                <w:szCs w:val="24"/>
              </w:rPr>
              <w:t>services</w:t>
            </w:r>
            <w:r w:rsidRPr="0021165D">
              <w:rPr>
                <w:rFonts w:ascii="Times New Roman" w:hAnsi="Times New Roman" w:cs="Times New Roman"/>
                <w:color w:val="000000"/>
                <w:sz w:val="24"/>
                <w:szCs w:val="24"/>
              </w:rPr>
              <w:t xml:space="preserve"> enable Users to search and access hearings </w:t>
            </w:r>
            <w:r>
              <w:rPr>
                <w:rFonts w:ascii="Times New Roman" w:hAnsi="Times New Roman" w:cs="Times New Roman"/>
                <w:color w:val="000000"/>
                <w:sz w:val="24"/>
                <w:szCs w:val="24"/>
              </w:rPr>
              <w:t>and grievance status i</w:t>
            </w:r>
            <w:r w:rsidRPr="0021165D">
              <w:rPr>
                <w:rFonts w:ascii="Times New Roman" w:hAnsi="Times New Roman" w:cs="Times New Roman"/>
                <w:color w:val="000000"/>
                <w:sz w:val="24"/>
                <w:szCs w:val="24"/>
              </w:rPr>
              <w:t>nformation based on Enterprise-defined criteria.</w:t>
            </w:r>
          </w:p>
        </w:tc>
      </w:tr>
      <w:tr w:rsidR="00D01F43" w:rsidRPr="00B92C0C" w14:paraId="175E7294" w14:textId="77777777" w:rsidTr="00911E50">
        <w:trPr>
          <w:trHeight w:val="890"/>
        </w:trPr>
        <w:tc>
          <w:tcPr>
            <w:tcW w:w="2087" w:type="dxa"/>
          </w:tcPr>
          <w:p w14:paraId="7CEECD53"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7047DA11"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.27</w:t>
            </w:r>
          </w:p>
        </w:tc>
        <w:tc>
          <w:tcPr>
            <w:tcW w:w="6272" w:type="dxa"/>
          </w:tcPr>
          <w:p w14:paraId="0F85B431"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Offeror shall how describe how its proposed services include recordings and storage of hearings, grievances, depositions, auditor comments, investigations, etc.) and make such recordings available for us by authorized Enterprise Users. </w:t>
            </w:r>
          </w:p>
        </w:tc>
      </w:tr>
      <w:tr w:rsidR="00D01F43" w:rsidRPr="00B92C0C" w14:paraId="0B37BCE7" w14:textId="77777777" w:rsidTr="00911E50">
        <w:trPr>
          <w:trHeight w:val="890"/>
        </w:trPr>
        <w:tc>
          <w:tcPr>
            <w:tcW w:w="2087" w:type="dxa"/>
          </w:tcPr>
          <w:p w14:paraId="1D5E42C7"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Audit Coordination</w:t>
            </w:r>
          </w:p>
        </w:tc>
        <w:tc>
          <w:tcPr>
            <w:tcW w:w="991" w:type="dxa"/>
          </w:tcPr>
          <w:p w14:paraId="443489CF"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.28</w:t>
            </w:r>
          </w:p>
        </w:tc>
        <w:tc>
          <w:tcPr>
            <w:tcW w:w="6272" w:type="dxa"/>
          </w:tcPr>
          <w:p w14:paraId="2E97A8E9"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Offeror shall describe how its services </w:t>
            </w:r>
            <w:r w:rsidRPr="00195D91">
              <w:rPr>
                <w:rFonts w:ascii="Times New Roman" w:hAnsi="Times New Roman" w:cs="Times New Roman"/>
                <w:color w:val="000000"/>
                <w:sz w:val="24"/>
                <w:szCs w:val="24"/>
              </w:rPr>
              <w:t>suppl</w:t>
            </w:r>
            <w:r>
              <w:rPr>
                <w:rFonts w:ascii="Times New Roman" w:hAnsi="Times New Roman" w:cs="Times New Roman"/>
                <w:color w:val="000000"/>
                <w:sz w:val="24"/>
                <w:szCs w:val="24"/>
              </w:rPr>
              <w:t>y</w:t>
            </w:r>
            <w:r w:rsidRPr="00195D91">
              <w:rPr>
                <w:rFonts w:ascii="Times New Roman" w:hAnsi="Times New Roman" w:cs="Times New Roman"/>
                <w:color w:val="000000"/>
                <w:sz w:val="24"/>
                <w:szCs w:val="24"/>
              </w:rPr>
              <w:t xml:space="preserve"> the services, tools and functionality that enable</w:t>
            </w:r>
            <w:r>
              <w:rPr>
                <w:rFonts w:ascii="Times New Roman" w:hAnsi="Times New Roman" w:cs="Times New Roman"/>
                <w:color w:val="000000"/>
                <w:sz w:val="24"/>
                <w:szCs w:val="24"/>
              </w:rPr>
              <w:t>s</w:t>
            </w:r>
            <w:r w:rsidRPr="00195D91">
              <w:rPr>
                <w:rFonts w:ascii="Times New Roman" w:hAnsi="Times New Roman" w:cs="Times New Roman"/>
                <w:color w:val="000000"/>
                <w:sz w:val="24"/>
                <w:szCs w:val="24"/>
              </w:rPr>
              <w:t xml:space="preserve"> it and the State to comply with the </w:t>
            </w:r>
            <w:r>
              <w:rPr>
                <w:rFonts w:ascii="Times New Roman" w:hAnsi="Times New Roman" w:cs="Times New Roman"/>
                <w:color w:val="000000"/>
                <w:sz w:val="24"/>
                <w:szCs w:val="24"/>
              </w:rPr>
              <w:t xml:space="preserve">applicable </w:t>
            </w:r>
            <w:r w:rsidRPr="00195D91">
              <w:rPr>
                <w:rFonts w:ascii="Times New Roman" w:hAnsi="Times New Roman" w:cs="Times New Roman"/>
                <w:color w:val="000000"/>
                <w:sz w:val="24"/>
                <w:szCs w:val="24"/>
              </w:rPr>
              <w:t>CMS MECT CSFs</w:t>
            </w:r>
            <w:r>
              <w:rPr>
                <w:rFonts w:ascii="Times New Roman" w:hAnsi="Times New Roman" w:cs="Times New Roman"/>
                <w:color w:val="000000"/>
                <w:sz w:val="24"/>
                <w:szCs w:val="24"/>
              </w:rPr>
              <w:t xml:space="preserve"> and checklists</w:t>
            </w:r>
            <w:r w:rsidRPr="00195D91">
              <w:rPr>
                <w:rFonts w:ascii="Times New Roman" w:hAnsi="Times New Roman" w:cs="Times New Roman"/>
                <w:color w:val="000000"/>
                <w:sz w:val="24"/>
                <w:szCs w:val="24"/>
              </w:rPr>
              <w:t>.</w:t>
            </w:r>
          </w:p>
        </w:tc>
      </w:tr>
      <w:tr w:rsidR="00D01F43" w:rsidRPr="00B92C0C" w14:paraId="46FC070D" w14:textId="77777777" w:rsidTr="00911E50">
        <w:trPr>
          <w:trHeight w:val="890"/>
        </w:trPr>
        <w:tc>
          <w:tcPr>
            <w:tcW w:w="2087" w:type="dxa"/>
          </w:tcPr>
          <w:p w14:paraId="74569D9E" w14:textId="77777777" w:rsidR="00D01F43" w:rsidRDefault="00D01F43" w:rsidP="00911E50">
            <w:pPr>
              <w:rPr>
                <w:rFonts w:ascii="Times New Roman" w:hAnsi="Times New Roman" w:cs="Times New Roman"/>
                <w:color w:val="000000"/>
                <w:sz w:val="24"/>
                <w:szCs w:val="24"/>
              </w:rPr>
            </w:pPr>
            <w:r w:rsidRPr="00195D91">
              <w:rPr>
                <w:rFonts w:ascii="Times New Roman" w:hAnsi="Times New Roman" w:cs="Times New Roman"/>
                <w:color w:val="000000"/>
                <w:sz w:val="24"/>
                <w:szCs w:val="24"/>
              </w:rPr>
              <w:t>Audit Coordination</w:t>
            </w:r>
          </w:p>
        </w:tc>
        <w:tc>
          <w:tcPr>
            <w:tcW w:w="991" w:type="dxa"/>
          </w:tcPr>
          <w:p w14:paraId="39E99CFA"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.29</w:t>
            </w:r>
          </w:p>
        </w:tc>
        <w:tc>
          <w:tcPr>
            <w:tcW w:w="6272" w:type="dxa"/>
          </w:tcPr>
          <w:p w14:paraId="5237EFEC"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Offeror shall describe how its services monitor, analyze and report data to mitigate errors, abuse, adverse events, and provide identification of improvement opportunities based on Key Performance Indicators and performance measures. </w:t>
            </w:r>
          </w:p>
        </w:tc>
      </w:tr>
      <w:tr w:rsidR="00D01F43" w:rsidRPr="00B92C0C" w14:paraId="28B28B5E" w14:textId="77777777" w:rsidTr="00911E50">
        <w:trPr>
          <w:trHeight w:val="890"/>
        </w:trPr>
        <w:tc>
          <w:tcPr>
            <w:tcW w:w="2087" w:type="dxa"/>
          </w:tcPr>
          <w:p w14:paraId="4DA76127" w14:textId="77777777" w:rsidR="00D01F43" w:rsidRPr="00B92C0C" w:rsidRDefault="00D01F43" w:rsidP="00911E50">
            <w:pPr>
              <w:rPr>
                <w:rFonts w:ascii="Times New Roman" w:hAnsi="Times New Roman" w:cs="Times New Roman"/>
                <w:color w:val="000000"/>
                <w:sz w:val="24"/>
                <w:szCs w:val="24"/>
              </w:rPr>
            </w:pPr>
            <w:r w:rsidRPr="00B92C0C">
              <w:rPr>
                <w:rFonts w:ascii="Times New Roman" w:hAnsi="Times New Roman" w:cs="Times New Roman"/>
                <w:color w:val="000000"/>
                <w:sz w:val="24"/>
                <w:szCs w:val="24"/>
              </w:rPr>
              <w:t>Audit Coordination</w:t>
            </w:r>
          </w:p>
        </w:tc>
        <w:tc>
          <w:tcPr>
            <w:tcW w:w="991" w:type="dxa"/>
          </w:tcPr>
          <w:p w14:paraId="2946F06F"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.30</w:t>
            </w:r>
          </w:p>
        </w:tc>
        <w:tc>
          <w:tcPr>
            <w:tcW w:w="6272" w:type="dxa"/>
          </w:tcPr>
          <w:p w14:paraId="21828EF2"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Offeror shall describe how its services</w:t>
            </w:r>
            <w:r w:rsidRPr="00195D91">
              <w:rPr>
                <w:rFonts w:ascii="Times New Roman" w:hAnsi="Times New Roman" w:cs="Times New Roman"/>
                <w:color w:val="000000"/>
                <w:sz w:val="24"/>
                <w:szCs w:val="24"/>
              </w:rPr>
              <w:t xml:space="preserve"> provide, monitor and analyze claims, and recommend action(s) </w:t>
            </w:r>
            <w:r>
              <w:rPr>
                <w:rFonts w:ascii="Times New Roman" w:hAnsi="Times New Roman" w:cs="Times New Roman"/>
                <w:color w:val="000000"/>
                <w:sz w:val="24"/>
                <w:szCs w:val="24"/>
              </w:rPr>
              <w:t>with</w:t>
            </w:r>
            <w:r w:rsidRPr="00195D91">
              <w:rPr>
                <w:rFonts w:ascii="Times New Roman" w:hAnsi="Times New Roman" w:cs="Times New Roman"/>
                <w:color w:val="000000"/>
                <w:sz w:val="24"/>
                <w:szCs w:val="24"/>
              </w:rPr>
              <w:t xml:space="preserve"> notif</w:t>
            </w:r>
            <w:r>
              <w:rPr>
                <w:rFonts w:ascii="Times New Roman" w:hAnsi="Times New Roman" w:cs="Times New Roman"/>
                <w:color w:val="000000"/>
                <w:sz w:val="24"/>
                <w:szCs w:val="24"/>
              </w:rPr>
              <w:t>ication to</w:t>
            </w:r>
            <w:r w:rsidRPr="00195D91">
              <w:rPr>
                <w:rFonts w:ascii="Times New Roman" w:hAnsi="Times New Roman" w:cs="Times New Roman"/>
                <w:color w:val="000000"/>
                <w:sz w:val="24"/>
                <w:szCs w:val="24"/>
              </w:rPr>
              <w:t xml:space="preserve"> the appropriate S</w:t>
            </w:r>
            <w:r>
              <w:rPr>
                <w:rFonts w:ascii="Times New Roman" w:hAnsi="Times New Roman" w:cs="Times New Roman"/>
                <w:color w:val="000000"/>
                <w:sz w:val="24"/>
                <w:szCs w:val="24"/>
              </w:rPr>
              <w:t>tate</w:t>
            </w:r>
            <w:r w:rsidRPr="00195D91">
              <w:rPr>
                <w:rFonts w:ascii="Times New Roman" w:hAnsi="Times New Roman" w:cs="Times New Roman"/>
                <w:color w:val="000000"/>
                <w:sz w:val="24"/>
                <w:szCs w:val="24"/>
              </w:rPr>
              <w:t xml:space="preserve"> staff when there are claim errors that could impact PERM. </w:t>
            </w:r>
            <w:r>
              <w:rPr>
                <w:rFonts w:ascii="Times New Roman" w:hAnsi="Times New Roman" w:cs="Times New Roman"/>
                <w:color w:val="000000"/>
                <w:sz w:val="24"/>
                <w:szCs w:val="24"/>
              </w:rPr>
              <w:t>Offeror shall describe how its</w:t>
            </w:r>
            <w:r w:rsidRPr="00195D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proposed Business Services</w:t>
            </w:r>
            <w:r w:rsidRPr="00195D91">
              <w:rPr>
                <w:rFonts w:ascii="Times New Roman" w:hAnsi="Times New Roman" w:cs="Times New Roman"/>
                <w:color w:val="000000"/>
                <w:sz w:val="24"/>
                <w:szCs w:val="24"/>
              </w:rPr>
              <w:t xml:space="preserve"> provide</w:t>
            </w:r>
            <w:r>
              <w:rPr>
                <w:rFonts w:ascii="Times New Roman" w:hAnsi="Times New Roman" w:cs="Times New Roman"/>
                <w:color w:val="000000"/>
                <w:sz w:val="24"/>
                <w:szCs w:val="24"/>
              </w:rPr>
              <w:t>s</w:t>
            </w:r>
            <w:r w:rsidRPr="00195D91">
              <w:rPr>
                <w:rFonts w:ascii="Times New Roman" w:hAnsi="Times New Roman" w:cs="Times New Roman"/>
                <w:color w:val="000000"/>
                <w:sz w:val="24"/>
                <w:szCs w:val="24"/>
              </w:rPr>
              <w:t xml:space="preserve"> a streamlined process for conducting the periodic PERM audits.</w:t>
            </w:r>
          </w:p>
        </w:tc>
      </w:tr>
      <w:tr w:rsidR="00D01F43" w:rsidRPr="00B92C0C" w14:paraId="3C864273" w14:textId="77777777" w:rsidTr="00911E50">
        <w:trPr>
          <w:trHeight w:val="557"/>
        </w:trPr>
        <w:tc>
          <w:tcPr>
            <w:tcW w:w="2087" w:type="dxa"/>
          </w:tcPr>
          <w:p w14:paraId="64996A7D" w14:textId="77777777" w:rsidR="00D01F43" w:rsidRPr="00B92C0C"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Audit Coordination</w:t>
            </w:r>
          </w:p>
        </w:tc>
        <w:tc>
          <w:tcPr>
            <w:tcW w:w="991" w:type="dxa"/>
          </w:tcPr>
          <w:p w14:paraId="6C973957"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.31</w:t>
            </w:r>
          </w:p>
        </w:tc>
        <w:tc>
          <w:tcPr>
            <w:tcW w:w="6272" w:type="dxa"/>
          </w:tcPr>
          <w:p w14:paraId="007FA915"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Offeror shall describe how its proposed services support the Enterprise external and internal audit requirements.</w:t>
            </w:r>
          </w:p>
        </w:tc>
      </w:tr>
      <w:tr w:rsidR="00D01F43" w:rsidRPr="00B92C0C" w14:paraId="4E4FF46A" w14:textId="77777777" w:rsidTr="00911E50">
        <w:trPr>
          <w:trHeight w:val="890"/>
        </w:trPr>
        <w:tc>
          <w:tcPr>
            <w:tcW w:w="2087" w:type="dxa"/>
          </w:tcPr>
          <w:p w14:paraId="05B01BFC"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Audit Coordination</w:t>
            </w:r>
          </w:p>
        </w:tc>
        <w:tc>
          <w:tcPr>
            <w:tcW w:w="991" w:type="dxa"/>
          </w:tcPr>
          <w:p w14:paraId="502E4832"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.32</w:t>
            </w:r>
          </w:p>
        </w:tc>
        <w:tc>
          <w:tcPr>
            <w:tcW w:w="6272" w:type="dxa"/>
          </w:tcPr>
          <w:p w14:paraId="1A94821B"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Offeror shall describe how its proposed services ensure that no audit recovery is made without prior provision of notice of adverse action, rights to due process (e.g., hearing) and determination of appropriateness of recovery.</w:t>
            </w:r>
          </w:p>
        </w:tc>
      </w:tr>
      <w:tr w:rsidR="00D01F43" w:rsidRPr="00B92C0C" w14:paraId="33B48350" w14:textId="77777777" w:rsidTr="00911E50">
        <w:trPr>
          <w:trHeight w:val="890"/>
        </w:trPr>
        <w:tc>
          <w:tcPr>
            <w:tcW w:w="2087" w:type="dxa"/>
          </w:tcPr>
          <w:p w14:paraId="6C605F98" w14:textId="77777777" w:rsidR="00D01F43" w:rsidRDefault="00D01F43" w:rsidP="00911E50">
            <w:pPr>
              <w:rPr>
                <w:rFonts w:ascii="Times New Roman" w:hAnsi="Times New Roman" w:cs="Times New Roman"/>
                <w:color w:val="000000"/>
                <w:sz w:val="24"/>
                <w:szCs w:val="24"/>
              </w:rPr>
            </w:pPr>
            <w:r w:rsidRPr="00A00FB4">
              <w:rPr>
                <w:rFonts w:ascii="Times New Roman" w:hAnsi="Times New Roman" w:cs="Times New Roman"/>
                <w:color w:val="000000"/>
                <w:sz w:val="24"/>
                <w:szCs w:val="24"/>
              </w:rPr>
              <w:t>Audit Coordination</w:t>
            </w:r>
          </w:p>
        </w:tc>
        <w:tc>
          <w:tcPr>
            <w:tcW w:w="991" w:type="dxa"/>
          </w:tcPr>
          <w:p w14:paraId="4840494C"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.33</w:t>
            </w:r>
          </w:p>
        </w:tc>
        <w:tc>
          <w:tcPr>
            <w:tcW w:w="6272" w:type="dxa"/>
          </w:tcPr>
          <w:p w14:paraId="6548C4D8"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Offeror shall describe how its proposed services facilitate</w:t>
            </w:r>
            <w:r w:rsidRPr="00A00FB4">
              <w:rPr>
                <w:rFonts w:ascii="Times New Roman" w:hAnsi="Times New Roman" w:cs="Times New Roman"/>
                <w:color w:val="000000"/>
                <w:sz w:val="24"/>
                <w:szCs w:val="24"/>
              </w:rPr>
              <w:t xml:space="preserve"> access to a Regional or National Public Assistance Reporting Information System (PARIS) which can determine if a NM public assistance client is receiving public assistance (Medicaid, SNAP, etc.) in another State and </w:t>
            </w:r>
            <w:r>
              <w:rPr>
                <w:rFonts w:ascii="Times New Roman" w:hAnsi="Times New Roman" w:cs="Times New Roman"/>
                <w:color w:val="000000"/>
                <w:sz w:val="24"/>
                <w:szCs w:val="24"/>
              </w:rPr>
              <w:t xml:space="preserve">when so determined, </w:t>
            </w:r>
            <w:r w:rsidRPr="00A00FB4">
              <w:rPr>
                <w:rFonts w:ascii="Times New Roman" w:hAnsi="Times New Roman" w:cs="Times New Roman"/>
                <w:color w:val="000000"/>
                <w:sz w:val="24"/>
                <w:szCs w:val="24"/>
              </w:rPr>
              <w:t>generate an alert or notification to the appropriate State staff</w:t>
            </w:r>
            <w:r>
              <w:rPr>
                <w:rFonts w:ascii="Times New Roman" w:hAnsi="Times New Roman" w:cs="Times New Roman"/>
                <w:color w:val="000000"/>
                <w:sz w:val="24"/>
                <w:szCs w:val="24"/>
              </w:rPr>
              <w:t>.</w:t>
            </w:r>
          </w:p>
        </w:tc>
      </w:tr>
      <w:tr w:rsidR="00D01F43" w:rsidRPr="00B92C0C" w14:paraId="7A76CA79" w14:textId="77777777" w:rsidTr="00911E50">
        <w:trPr>
          <w:trHeight w:val="890"/>
        </w:trPr>
        <w:tc>
          <w:tcPr>
            <w:tcW w:w="2087" w:type="dxa"/>
          </w:tcPr>
          <w:p w14:paraId="2F1E5CAB" w14:textId="77777777" w:rsidR="00D01F43" w:rsidRDefault="00D01F43" w:rsidP="00911E50">
            <w:pPr>
              <w:rPr>
                <w:rFonts w:ascii="Times New Roman" w:hAnsi="Times New Roman" w:cs="Times New Roman"/>
                <w:color w:val="000000"/>
                <w:sz w:val="24"/>
                <w:szCs w:val="24"/>
              </w:rPr>
            </w:pPr>
            <w:r w:rsidRPr="00A00FB4">
              <w:rPr>
                <w:rFonts w:ascii="Times New Roman" w:hAnsi="Times New Roman" w:cs="Times New Roman"/>
                <w:color w:val="000000"/>
                <w:sz w:val="24"/>
                <w:szCs w:val="24"/>
              </w:rPr>
              <w:t>Audit Coordination</w:t>
            </w:r>
          </w:p>
        </w:tc>
        <w:tc>
          <w:tcPr>
            <w:tcW w:w="991" w:type="dxa"/>
          </w:tcPr>
          <w:p w14:paraId="3AD5E656" w14:textId="77777777" w:rsidR="00D01F43"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hAnsi="Times New Roman" w:cs="Times New Roman"/>
                <w:sz w:val="24"/>
                <w:szCs w:val="24"/>
              </w:rPr>
              <w:t>.34</w:t>
            </w:r>
          </w:p>
        </w:tc>
        <w:tc>
          <w:tcPr>
            <w:tcW w:w="6272" w:type="dxa"/>
          </w:tcPr>
          <w:p w14:paraId="3AF23F65" w14:textId="77777777" w:rsidR="00D01F43" w:rsidRDefault="00D01F43" w:rsidP="00911E5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Offeror shall describe how its proposed services deliver a QA </w:t>
            </w:r>
            <w:r w:rsidRPr="00B212D9">
              <w:rPr>
                <w:rFonts w:ascii="Times New Roman" w:hAnsi="Times New Roman" w:cs="Times New Roman"/>
                <w:color w:val="000000"/>
                <w:sz w:val="24"/>
                <w:szCs w:val="24"/>
              </w:rPr>
              <w:t xml:space="preserve">Case Management tracking functionality </w:t>
            </w:r>
            <w:r>
              <w:rPr>
                <w:rFonts w:ascii="Times New Roman" w:hAnsi="Times New Roman" w:cs="Times New Roman"/>
                <w:color w:val="000000"/>
                <w:sz w:val="24"/>
                <w:szCs w:val="24"/>
              </w:rPr>
              <w:t xml:space="preserve">allowing Stakeholders information </w:t>
            </w:r>
            <w:r w:rsidRPr="00B212D9">
              <w:rPr>
                <w:rFonts w:ascii="Times New Roman" w:hAnsi="Times New Roman" w:cs="Times New Roman"/>
                <w:color w:val="000000"/>
                <w:sz w:val="24"/>
                <w:szCs w:val="24"/>
              </w:rPr>
              <w:t>(e.g., date of re</w:t>
            </w:r>
            <w:r>
              <w:rPr>
                <w:rFonts w:ascii="Times New Roman" w:hAnsi="Times New Roman" w:cs="Times New Roman"/>
                <w:color w:val="000000"/>
                <w:sz w:val="24"/>
                <w:szCs w:val="24"/>
              </w:rPr>
              <w:t xml:space="preserve">ferral, case status and issues). Offeror shall describe the types and proposed timetable for </w:t>
            </w:r>
            <w:r w:rsidRPr="00B212D9">
              <w:rPr>
                <w:rFonts w:ascii="Times New Roman" w:hAnsi="Times New Roman" w:cs="Times New Roman"/>
                <w:color w:val="000000"/>
                <w:sz w:val="24"/>
                <w:szCs w:val="24"/>
              </w:rPr>
              <w:t>status report</w:t>
            </w:r>
            <w:r>
              <w:rPr>
                <w:rFonts w:ascii="Times New Roman" w:hAnsi="Times New Roman" w:cs="Times New Roman"/>
                <w:color w:val="000000"/>
                <w:sz w:val="24"/>
                <w:szCs w:val="24"/>
              </w:rPr>
              <w:t xml:space="preserve"> generation.</w:t>
            </w:r>
          </w:p>
        </w:tc>
      </w:tr>
    </w:tbl>
    <w:p w14:paraId="3A427A6B" w14:textId="77777777" w:rsidR="00D01F43" w:rsidRDefault="00D01F43" w:rsidP="00D01F43">
      <w:pPr>
        <w:rPr>
          <w:rFonts w:ascii="Times New Roman" w:hAnsi="Times New Roman" w:cs="Times New Roman"/>
          <w:b/>
          <w:sz w:val="24"/>
          <w:szCs w:val="24"/>
        </w:rPr>
      </w:pPr>
    </w:p>
    <w:p w14:paraId="235F3B75" w14:textId="77777777" w:rsidR="00D01F43" w:rsidRPr="00B92C0C" w:rsidRDefault="00D01F43" w:rsidP="00D01F43">
      <w:pPr>
        <w:rPr>
          <w:rFonts w:ascii="Times New Roman" w:hAnsi="Times New Roman" w:cs="Times New Roman"/>
          <w:b/>
          <w:sz w:val="24"/>
          <w:szCs w:val="24"/>
        </w:rPr>
      </w:pPr>
      <w:r w:rsidRPr="00D439AD">
        <w:rPr>
          <w:rFonts w:ascii="Times New Roman" w:hAnsi="Times New Roman" w:cs="Times New Roman"/>
          <w:b/>
          <w:sz w:val="24"/>
          <w:szCs w:val="24"/>
        </w:rPr>
        <w:lastRenderedPageBreak/>
        <w:t>The Requirements listed below are mandatory for all components of the</w:t>
      </w:r>
      <w:r w:rsidRPr="00B92C0C">
        <w:rPr>
          <w:rFonts w:ascii="Times New Roman" w:hAnsi="Times New Roman" w:cs="Times New Roman"/>
          <w:sz w:val="24"/>
          <w:szCs w:val="24"/>
        </w:rPr>
        <w:t xml:space="preserve"> </w:t>
      </w:r>
      <w:r>
        <w:rPr>
          <w:rFonts w:ascii="Times New Roman" w:hAnsi="Times New Roman" w:cs="Times New Roman"/>
          <w:b/>
          <w:sz w:val="24"/>
          <w:szCs w:val="24"/>
        </w:rPr>
        <w:t>QA services and tools the Contractor shall provide.</w:t>
      </w:r>
    </w:p>
    <w:tbl>
      <w:tblPr>
        <w:tblStyle w:val="TableGrid"/>
        <w:tblW w:w="0" w:type="auto"/>
        <w:tblLayout w:type="fixed"/>
        <w:tblLook w:val="04A0" w:firstRow="1" w:lastRow="0" w:firstColumn="1" w:lastColumn="0" w:noHBand="0" w:noVBand="1"/>
      </w:tblPr>
      <w:tblGrid>
        <w:gridCol w:w="2088"/>
        <w:gridCol w:w="990"/>
        <w:gridCol w:w="6272"/>
      </w:tblGrid>
      <w:tr w:rsidR="00D01F43" w:rsidRPr="00B92C0C" w14:paraId="258F487F" w14:textId="77777777" w:rsidTr="00911E50">
        <w:trPr>
          <w:tblHeader/>
        </w:trPr>
        <w:tc>
          <w:tcPr>
            <w:tcW w:w="2088" w:type="dxa"/>
            <w:shd w:val="clear" w:color="auto" w:fill="548DD4" w:themeFill="text2" w:themeFillTint="99"/>
            <w:vAlign w:val="center"/>
          </w:tcPr>
          <w:p w14:paraId="1778B027"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Category</w:t>
            </w:r>
          </w:p>
        </w:tc>
        <w:tc>
          <w:tcPr>
            <w:tcW w:w="990" w:type="dxa"/>
            <w:shd w:val="clear" w:color="auto" w:fill="548DD4" w:themeFill="text2" w:themeFillTint="99"/>
            <w:vAlign w:val="center"/>
          </w:tcPr>
          <w:p w14:paraId="0C0A87EF"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ID</w:t>
            </w:r>
          </w:p>
        </w:tc>
        <w:tc>
          <w:tcPr>
            <w:tcW w:w="6272" w:type="dxa"/>
            <w:shd w:val="clear" w:color="auto" w:fill="548DD4" w:themeFill="text2" w:themeFillTint="99"/>
            <w:vAlign w:val="center"/>
          </w:tcPr>
          <w:p w14:paraId="0B0DA568" w14:textId="77777777" w:rsidR="00D01F43" w:rsidRPr="00B92C0C" w:rsidRDefault="00D01F43" w:rsidP="00911E50">
            <w:pPr>
              <w:jc w:val="center"/>
              <w:rPr>
                <w:rFonts w:ascii="Times New Roman" w:hAnsi="Times New Roman" w:cs="Times New Roman"/>
                <w:b/>
                <w:sz w:val="24"/>
                <w:szCs w:val="24"/>
              </w:rPr>
            </w:pPr>
            <w:r w:rsidRPr="00B92C0C">
              <w:rPr>
                <w:rFonts w:ascii="Times New Roman" w:hAnsi="Times New Roman" w:cs="Times New Roman"/>
                <w:b/>
                <w:sz w:val="24"/>
                <w:szCs w:val="24"/>
              </w:rPr>
              <w:t>Requirement</w:t>
            </w:r>
          </w:p>
        </w:tc>
      </w:tr>
      <w:tr w:rsidR="00D01F43" w:rsidRPr="00B92C0C" w14:paraId="6F5344B0" w14:textId="77777777" w:rsidTr="00911E50">
        <w:tc>
          <w:tcPr>
            <w:tcW w:w="2088" w:type="dxa"/>
            <w:shd w:val="clear" w:color="auto" w:fill="auto"/>
            <w:hideMark/>
          </w:tcPr>
          <w:p w14:paraId="04DCEF15"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2ACC9BEC"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.01</w:t>
            </w:r>
          </w:p>
        </w:tc>
        <w:tc>
          <w:tcPr>
            <w:tcW w:w="6272" w:type="dxa"/>
            <w:shd w:val="clear" w:color="auto" w:fill="auto"/>
            <w:hideMark/>
          </w:tcPr>
          <w:p w14:paraId="0686756B"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integrate the service</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configuration with the State PMO</w:t>
            </w:r>
            <w:r w:rsidRPr="00B92C0C">
              <w:rPr>
                <w:rFonts w:ascii="Times New Roman" w:eastAsia="Times New Roman" w:hAnsi="Times New Roman" w:cs="Times New Roman"/>
                <w:color w:val="000000"/>
                <w:sz w:val="24"/>
                <w:szCs w:val="24"/>
              </w:rPr>
              <w:t xml:space="preserve"> processes</w:t>
            </w:r>
            <w:r>
              <w:rPr>
                <w:rFonts w:ascii="Times New Roman" w:eastAsia="Times New Roman" w:hAnsi="Times New Roman" w:cs="Times New Roman"/>
                <w:color w:val="000000"/>
                <w:sz w:val="24"/>
                <w:szCs w:val="24"/>
              </w:rPr>
              <w:t xml:space="preserve"> and standards</w:t>
            </w:r>
            <w:r w:rsidRPr="00B92C0C">
              <w:rPr>
                <w:rFonts w:ascii="Times New Roman" w:eastAsia="Times New Roman" w:hAnsi="Times New Roman" w:cs="Times New Roman"/>
                <w:color w:val="000000"/>
                <w:sz w:val="24"/>
                <w:szCs w:val="24"/>
              </w:rPr>
              <w:t xml:space="preserve"> necessary to </w:t>
            </w:r>
            <w:r>
              <w:rPr>
                <w:rFonts w:ascii="Times New Roman" w:eastAsia="Times New Roman" w:hAnsi="Times New Roman" w:cs="Times New Roman"/>
                <w:color w:val="000000"/>
                <w:sz w:val="24"/>
                <w:szCs w:val="24"/>
              </w:rPr>
              <w:t>meet Federal and State regulatory and policy requirements.</w:t>
            </w:r>
            <w:r w:rsidRPr="00B92C0C">
              <w:rPr>
                <w:rFonts w:ascii="Times New Roman" w:eastAsia="Times New Roman" w:hAnsi="Times New Roman" w:cs="Times New Roman"/>
                <w:color w:val="000000"/>
                <w:sz w:val="24"/>
                <w:szCs w:val="24"/>
              </w:rPr>
              <w:t xml:space="preserve"> </w:t>
            </w:r>
          </w:p>
        </w:tc>
      </w:tr>
      <w:tr w:rsidR="00D01F43" w:rsidRPr="00B92C0C" w14:paraId="3A2AA5AC" w14:textId="77777777" w:rsidTr="00911E50">
        <w:tc>
          <w:tcPr>
            <w:tcW w:w="2088" w:type="dxa"/>
            <w:shd w:val="clear" w:color="auto" w:fill="auto"/>
            <w:hideMark/>
          </w:tcPr>
          <w:p w14:paraId="687F0454"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6BD5F609"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p>
        </w:tc>
        <w:tc>
          <w:tcPr>
            <w:tcW w:w="6272" w:type="dxa"/>
            <w:shd w:val="clear" w:color="auto" w:fill="auto"/>
            <w:hideMark/>
          </w:tcPr>
          <w:p w14:paraId="0A4CAA3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ensure that Offeror has sufficient appropriately trained and experienced staff to successfully </w:t>
            </w:r>
            <w:r>
              <w:rPr>
                <w:rFonts w:ascii="Times New Roman" w:eastAsia="Times New Roman" w:hAnsi="Times New Roman" w:cs="Times New Roman"/>
                <w:color w:val="000000"/>
                <w:sz w:val="24"/>
                <w:szCs w:val="24"/>
              </w:rPr>
              <w:t>configure, provide</w:t>
            </w:r>
            <w:r w:rsidRPr="00B92C0C">
              <w:rPr>
                <w:rFonts w:ascii="Times New Roman" w:eastAsia="Times New Roman" w:hAnsi="Times New Roman" w:cs="Times New Roman"/>
                <w:color w:val="000000"/>
                <w:sz w:val="24"/>
                <w:szCs w:val="24"/>
              </w:rPr>
              <w:t xml:space="preserve"> and operate the </w:t>
            </w:r>
            <w:r>
              <w:rPr>
                <w:rFonts w:ascii="Times New Roman" w:eastAsia="Times New Roman" w:hAnsi="Times New Roman" w:cs="Times New Roman"/>
                <w:color w:val="000000"/>
                <w:sz w:val="24"/>
                <w:szCs w:val="24"/>
              </w:rPr>
              <w:t xml:space="preserve">QA </w:t>
            </w:r>
            <w:r w:rsidRPr="00B92C0C">
              <w:rPr>
                <w:rFonts w:ascii="Times New Roman" w:eastAsia="Times New Roman" w:hAnsi="Times New Roman" w:cs="Times New Roman"/>
                <w:color w:val="000000"/>
                <w:sz w:val="24"/>
                <w:szCs w:val="24"/>
              </w:rPr>
              <w:t xml:space="preserve">business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through maintenance and operations. </w:t>
            </w:r>
          </w:p>
        </w:tc>
      </w:tr>
      <w:tr w:rsidR="00D01F43" w:rsidRPr="00B92C0C" w14:paraId="28EA1853" w14:textId="77777777" w:rsidTr="00911E50">
        <w:tc>
          <w:tcPr>
            <w:tcW w:w="2088" w:type="dxa"/>
            <w:shd w:val="clear" w:color="auto" w:fill="auto"/>
            <w:hideMark/>
          </w:tcPr>
          <w:p w14:paraId="112278FA"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7287B8DA"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p>
        </w:tc>
        <w:tc>
          <w:tcPr>
            <w:tcW w:w="6272" w:type="dxa"/>
            <w:shd w:val="clear" w:color="auto" w:fill="auto"/>
            <w:hideMark/>
          </w:tcPr>
          <w:p w14:paraId="5BCB7F93" w14:textId="77777777" w:rsidR="00D01F43" w:rsidRPr="00CF6E2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provide full access to work products at all stages of QA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configuration</w:t>
            </w:r>
            <w:r w:rsidRPr="00CF6E2C">
              <w:rPr>
                <w:rFonts w:ascii="Times New Roman" w:eastAsia="Times New Roman" w:hAnsi="Times New Roman" w:cs="Times New Roman"/>
                <w:color w:val="000000"/>
                <w:sz w:val="24"/>
                <w:szCs w:val="24"/>
              </w:rPr>
              <w:t xml:space="preserve"> and operations to HSD, the IV&amp;V Contractor and/or any oversight agent designated by the State or CMS. </w:t>
            </w:r>
          </w:p>
        </w:tc>
      </w:tr>
      <w:tr w:rsidR="00D01F43" w:rsidRPr="00B92C0C" w14:paraId="16382E35" w14:textId="77777777" w:rsidTr="00911E50">
        <w:tc>
          <w:tcPr>
            <w:tcW w:w="2088" w:type="dxa"/>
            <w:shd w:val="clear" w:color="auto" w:fill="auto"/>
            <w:hideMark/>
          </w:tcPr>
          <w:p w14:paraId="37B3ED89"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0CAC8241"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p>
        </w:tc>
        <w:tc>
          <w:tcPr>
            <w:tcW w:w="6272" w:type="dxa"/>
            <w:shd w:val="clear" w:color="auto" w:fill="auto"/>
            <w:hideMark/>
          </w:tcPr>
          <w:p w14:paraId="510DB72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perform all configuration necessary to </w:t>
            </w:r>
            <w:r>
              <w:rPr>
                <w:rFonts w:ascii="Times New Roman" w:eastAsia="Times New Roman" w:hAnsi="Times New Roman" w:cs="Times New Roman"/>
                <w:color w:val="000000"/>
                <w:sz w:val="24"/>
                <w:szCs w:val="24"/>
              </w:rPr>
              <w:t>provide</w:t>
            </w:r>
            <w:r w:rsidRPr="00B92C0C">
              <w:rPr>
                <w:rFonts w:ascii="Times New Roman" w:eastAsia="Times New Roman" w:hAnsi="Times New Roman" w:cs="Times New Roman"/>
                <w:color w:val="000000"/>
                <w:sz w:val="24"/>
                <w:szCs w:val="24"/>
              </w:rPr>
              <w:t xml:space="preserve"> all approved QA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Offeror shall describe how its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follow </w:t>
            </w:r>
            <w:r>
              <w:rPr>
                <w:rFonts w:ascii="Times New Roman" w:eastAsia="Times New Roman" w:hAnsi="Times New Roman" w:cs="Times New Roman"/>
                <w:color w:val="000000"/>
                <w:sz w:val="24"/>
                <w:szCs w:val="24"/>
              </w:rPr>
              <w:t>industry standard</w:t>
            </w:r>
            <w:r w:rsidRPr="00B92C0C">
              <w:rPr>
                <w:rFonts w:ascii="Times New Roman" w:eastAsia="Times New Roman" w:hAnsi="Times New Roman" w:cs="Times New Roman"/>
                <w:color w:val="000000"/>
                <w:sz w:val="24"/>
                <w:szCs w:val="24"/>
              </w:rPr>
              <w:t xml:space="preserve"> configuration </w:t>
            </w:r>
            <w:r>
              <w:rPr>
                <w:rFonts w:ascii="Times New Roman" w:eastAsia="Times New Roman" w:hAnsi="Times New Roman" w:cs="Times New Roman"/>
                <w:color w:val="000000"/>
                <w:sz w:val="24"/>
                <w:szCs w:val="24"/>
              </w:rPr>
              <w:t>methodologies</w:t>
            </w:r>
            <w:r w:rsidRPr="00B92C0C">
              <w:rPr>
                <w:rFonts w:ascii="Times New Roman" w:eastAsia="Times New Roman" w:hAnsi="Times New Roman" w:cs="Times New Roman"/>
                <w:color w:val="000000"/>
                <w:sz w:val="24"/>
                <w:szCs w:val="24"/>
              </w:rPr>
              <w:t xml:space="preserve"> appropriate </w:t>
            </w:r>
            <w:r>
              <w:rPr>
                <w:rFonts w:ascii="Times New Roman" w:eastAsia="Times New Roman" w:hAnsi="Times New Roman" w:cs="Times New Roman"/>
                <w:color w:val="000000"/>
                <w:sz w:val="24"/>
                <w:szCs w:val="24"/>
              </w:rPr>
              <w:t>to provide defect free services</w:t>
            </w:r>
            <w:r w:rsidRPr="00B92C0C" w:rsidDel="00B614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Business Services.</w:t>
            </w:r>
          </w:p>
        </w:tc>
      </w:tr>
      <w:tr w:rsidR="00D01F43" w:rsidRPr="00B92C0C" w14:paraId="199A513D" w14:textId="77777777" w:rsidTr="00911E50">
        <w:tc>
          <w:tcPr>
            <w:tcW w:w="2088" w:type="dxa"/>
            <w:shd w:val="clear" w:color="auto" w:fill="auto"/>
            <w:hideMark/>
          </w:tcPr>
          <w:p w14:paraId="04517555"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440EFBB2" w14:textId="77777777" w:rsidR="00D01F43" w:rsidRPr="00B92C0C" w:rsidRDefault="00D01F43" w:rsidP="00911E50">
            <w:pPr>
              <w:keepLine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p>
        </w:tc>
        <w:tc>
          <w:tcPr>
            <w:tcW w:w="6272" w:type="dxa"/>
            <w:shd w:val="clear" w:color="auto" w:fill="auto"/>
            <w:hideMark/>
          </w:tcPr>
          <w:p w14:paraId="0DDAAFE3"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 comply</w:t>
            </w:r>
            <w:r w:rsidRPr="00B92C0C">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color w:val="000000"/>
                <w:sz w:val="24"/>
                <w:szCs w:val="24"/>
              </w:rPr>
              <w:t xml:space="preserve">the State PMO’s </w:t>
            </w:r>
            <w:r w:rsidRPr="00B92C0C">
              <w:rPr>
                <w:rFonts w:ascii="Times New Roman" w:eastAsia="Times New Roman" w:hAnsi="Times New Roman" w:cs="Times New Roman"/>
                <w:color w:val="000000"/>
                <w:sz w:val="24"/>
                <w:szCs w:val="24"/>
              </w:rPr>
              <w:t xml:space="preserve">QA Project Management </w:t>
            </w:r>
            <w:r>
              <w:rPr>
                <w:rFonts w:ascii="Times New Roman" w:eastAsia="Times New Roman" w:hAnsi="Times New Roman" w:cs="Times New Roman"/>
                <w:color w:val="000000"/>
                <w:sz w:val="24"/>
                <w:szCs w:val="24"/>
              </w:rPr>
              <w:t>standards</w:t>
            </w:r>
            <w:r w:rsidRPr="00B92C0C">
              <w:rPr>
                <w:rFonts w:ascii="Times New Roman" w:eastAsia="Times New Roman" w:hAnsi="Times New Roman" w:cs="Times New Roman"/>
                <w:color w:val="000000"/>
                <w:sz w:val="24"/>
                <w:szCs w:val="24"/>
              </w:rPr>
              <w:t xml:space="preserve">. These expectations include </w:t>
            </w:r>
            <w:r>
              <w:rPr>
                <w:rFonts w:ascii="Times New Roman" w:eastAsia="Times New Roman" w:hAnsi="Times New Roman" w:cs="Times New Roman"/>
                <w:color w:val="000000"/>
                <w:sz w:val="24"/>
                <w:szCs w:val="24"/>
              </w:rPr>
              <w:t>integration with SI combine plans</w:t>
            </w:r>
            <w:r w:rsidRPr="00B92C0C">
              <w:rPr>
                <w:rFonts w:ascii="Times New Roman" w:eastAsia="Times New Roman" w:hAnsi="Times New Roman" w:cs="Times New Roman"/>
                <w:color w:val="000000"/>
                <w:sz w:val="24"/>
                <w:szCs w:val="24"/>
              </w:rPr>
              <w:t>:</w:t>
            </w:r>
            <w:r w:rsidRPr="00B92C0C">
              <w:rPr>
                <w:rFonts w:ascii="Times New Roman" w:eastAsia="Times New Roman" w:hAnsi="Times New Roman" w:cs="Times New Roman"/>
                <w:color w:val="000000"/>
                <w:sz w:val="24"/>
                <w:szCs w:val="24"/>
              </w:rPr>
              <w:br/>
              <w:t xml:space="preserve">• Requirements Management including a Traceability Matrix </w:t>
            </w:r>
            <w:r w:rsidRPr="00B92C0C">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Business Services</w:t>
            </w:r>
            <w:r w:rsidRPr="00B92C0C">
              <w:rPr>
                <w:rFonts w:ascii="Times New Roman" w:eastAsia="Times New Roman" w:hAnsi="Times New Roman" w:cs="Times New Roman"/>
                <w:color w:val="000000"/>
                <w:sz w:val="24"/>
                <w:szCs w:val="24"/>
              </w:rPr>
              <w:t xml:space="preserve"> Management</w:t>
            </w:r>
            <w:r w:rsidRPr="00B92C0C">
              <w:rPr>
                <w:rFonts w:ascii="Times New Roman" w:eastAsia="Times New Roman" w:hAnsi="Times New Roman" w:cs="Times New Roman"/>
                <w:color w:val="000000"/>
                <w:sz w:val="24"/>
                <w:szCs w:val="24"/>
              </w:rPr>
              <w:br/>
              <w:t>• Quality Management</w:t>
            </w:r>
            <w:r>
              <w:rPr>
                <w:rFonts w:ascii="Times New Roman" w:eastAsia="Times New Roman" w:hAnsi="Times New Roman" w:cs="Times New Roman"/>
                <w:color w:val="000000"/>
                <w:sz w:val="24"/>
                <w:szCs w:val="24"/>
              </w:rPr>
              <w:t xml:space="preserve"> and Assessment</w:t>
            </w:r>
            <w:r w:rsidRPr="00B92C0C">
              <w:rPr>
                <w:rFonts w:ascii="Times New Roman" w:eastAsia="Times New Roman" w:hAnsi="Times New Roman" w:cs="Times New Roman"/>
                <w:color w:val="000000"/>
                <w:sz w:val="24"/>
                <w:szCs w:val="24"/>
              </w:rPr>
              <w:t xml:space="preserve"> </w:t>
            </w:r>
            <w:r w:rsidRPr="00B92C0C">
              <w:rPr>
                <w:rFonts w:ascii="Times New Roman" w:eastAsia="Times New Roman" w:hAnsi="Times New Roman" w:cs="Times New Roman"/>
                <w:color w:val="000000"/>
                <w:sz w:val="24"/>
                <w:szCs w:val="24"/>
              </w:rPr>
              <w:br/>
              <w:t>•Schedule Management</w:t>
            </w:r>
            <w:r>
              <w:rPr>
                <w:rFonts w:ascii="Times New Roman" w:eastAsia="Times New Roman" w:hAnsi="Times New Roman" w:cs="Times New Roman"/>
                <w:color w:val="000000"/>
                <w:sz w:val="24"/>
                <w:szCs w:val="24"/>
              </w:rPr>
              <w:t xml:space="preserve"> and Release Planning</w:t>
            </w:r>
            <w:r w:rsidRPr="00B92C0C">
              <w:rPr>
                <w:rFonts w:ascii="Times New Roman" w:eastAsia="Times New Roman" w:hAnsi="Times New Roman" w:cs="Times New Roman"/>
                <w:color w:val="000000"/>
                <w:sz w:val="24"/>
                <w:szCs w:val="24"/>
              </w:rPr>
              <w:br/>
              <w:t>• Communications Management</w:t>
            </w:r>
            <w:r w:rsidRPr="00B92C0C">
              <w:rPr>
                <w:rFonts w:ascii="Times New Roman" w:eastAsia="Times New Roman" w:hAnsi="Times New Roman" w:cs="Times New Roman"/>
                <w:color w:val="000000"/>
                <w:sz w:val="24"/>
                <w:szCs w:val="24"/>
              </w:rPr>
              <w:br/>
              <w:t>• Change Management</w:t>
            </w:r>
            <w:r w:rsidRPr="00B92C0C">
              <w:rPr>
                <w:rFonts w:ascii="Times New Roman" w:eastAsia="Times New Roman" w:hAnsi="Times New Roman" w:cs="Times New Roman"/>
                <w:color w:val="000000"/>
                <w:sz w:val="24"/>
                <w:szCs w:val="24"/>
              </w:rPr>
              <w:br/>
              <w:t>• Risk, Issue and Action Item Management</w:t>
            </w:r>
            <w:r w:rsidRPr="00B92C0C">
              <w:rPr>
                <w:rFonts w:ascii="Times New Roman" w:eastAsia="Times New Roman" w:hAnsi="Times New Roman" w:cs="Times New Roman"/>
                <w:color w:val="000000"/>
                <w:sz w:val="24"/>
                <w:szCs w:val="24"/>
              </w:rPr>
              <w:br/>
              <w:t>• Configuration Management</w:t>
            </w:r>
            <w:r w:rsidRPr="00B92C0C">
              <w:rPr>
                <w:rFonts w:ascii="Times New Roman" w:eastAsia="Times New Roman" w:hAnsi="Times New Roman" w:cs="Times New Roman"/>
                <w:color w:val="000000"/>
                <w:sz w:val="24"/>
                <w:szCs w:val="24"/>
              </w:rPr>
              <w:br/>
              <w:t xml:space="preserve">• Test Planning and Performance </w:t>
            </w:r>
            <w:r w:rsidRPr="00B92C0C">
              <w:rPr>
                <w:rFonts w:ascii="Times New Roman" w:eastAsia="Times New Roman" w:hAnsi="Times New Roman" w:cs="Times New Roman"/>
                <w:color w:val="000000"/>
                <w:sz w:val="24"/>
                <w:szCs w:val="24"/>
              </w:rPr>
              <w:br/>
              <w:t>• Data Conversion Planning as required</w:t>
            </w:r>
            <w:r w:rsidRPr="00B92C0C">
              <w:rPr>
                <w:rFonts w:ascii="Times New Roman" w:eastAsia="Times New Roman" w:hAnsi="Times New Roman" w:cs="Times New Roman"/>
                <w:color w:val="000000"/>
                <w:sz w:val="24"/>
                <w:szCs w:val="24"/>
              </w:rPr>
              <w:br/>
              <w:t>• Security Management/Privacy Planning</w:t>
            </w:r>
            <w:r w:rsidRPr="00B92C0C">
              <w:rPr>
                <w:rFonts w:ascii="Times New Roman" w:eastAsia="Times New Roman" w:hAnsi="Times New Roman" w:cs="Times New Roman"/>
                <w:color w:val="000000"/>
                <w:sz w:val="24"/>
                <w:szCs w:val="24"/>
              </w:rPr>
              <w:br/>
              <w:t>• WBS/Schedule and Reporting</w:t>
            </w:r>
            <w:r w:rsidRPr="00B92C0C">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 xml:space="preserve">Staffing and Training </w:t>
            </w:r>
            <w:r w:rsidRPr="00B92C0C">
              <w:rPr>
                <w:rFonts w:ascii="Times New Roman" w:eastAsia="Times New Roman" w:hAnsi="Times New Roman" w:cs="Times New Roman"/>
                <w:color w:val="000000"/>
                <w:sz w:val="24"/>
                <w:szCs w:val="24"/>
              </w:rPr>
              <w:t>Plan</w:t>
            </w:r>
            <w:r>
              <w:rPr>
                <w:rFonts w:ascii="Times New Roman" w:eastAsia="Times New Roman" w:hAnsi="Times New Roman" w:cs="Times New Roman"/>
                <w:color w:val="000000"/>
                <w:sz w:val="24"/>
                <w:szCs w:val="24"/>
              </w:rPr>
              <w:t>s</w:t>
            </w:r>
            <w:r w:rsidRPr="00B92C0C">
              <w:rPr>
                <w:rFonts w:ascii="Times New Roman" w:eastAsia="Times New Roman" w:hAnsi="Times New Roman" w:cs="Times New Roman"/>
                <w:color w:val="000000"/>
                <w:sz w:val="24"/>
                <w:szCs w:val="24"/>
              </w:rPr>
              <w:br/>
              <w:t>•</w:t>
            </w:r>
            <w:r>
              <w:rPr>
                <w:rFonts w:ascii="Times New Roman" w:eastAsia="Times New Roman" w:hAnsi="Times New Roman" w:cs="Times New Roman"/>
                <w:color w:val="000000"/>
                <w:sz w:val="24"/>
                <w:szCs w:val="24"/>
              </w:rPr>
              <w:t>Business Continuity, Backup and Disaster Recovery</w:t>
            </w:r>
            <w:r w:rsidRPr="00B92C0C">
              <w:rPr>
                <w:rFonts w:ascii="Times New Roman" w:eastAsia="Times New Roman" w:hAnsi="Times New Roman" w:cs="Times New Roman"/>
                <w:color w:val="000000"/>
                <w:sz w:val="24"/>
                <w:szCs w:val="24"/>
              </w:rPr>
              <w:t xml:space="preserve"> Planning</w:t>
            </w:r>
            <w:r>
              <w:rPr>
                <w:rFonts w:ascii="Times New Roman" w:eastAsia="Times New Roman" w:hAnsi="Times New Roman" w:cs="Times New Roman"/>
                <w:color w:val="000000"/>
                <w:sz w:val="24"/>
                <w:szCs w:val="24"/>
              </w:rPr>
              <w:t xml:space="preserve"> and Testing</w:t>
            </w:r>
            <w:r w:rsidRPr="00B92C0C">
              <w:rPr>
                <w:rFonts w:ascii="Times New Roman" w:eastAsia="Times New Roman" w:hAnsi="Times New Roman" w:cs="Times New Roman"/>
                <w:color w:val="000000"/>
                <w:sz w:val="24"/>
                <w:szCs w:val="24"/>
              </w:rPr>
              <w:br/>
              <w:t>•</w:t>
            </w:r>
            <w:r>
              <w:rPr>
                <w:rFonts w:ascii="Times New Roman" w:eastAsia="Times New Roman" w:hAnsi="Times New Roman" w:cs="Times New Roman"/>
                <w:color w:val="000000"/>
                <w:sz w:val="24"/>
                <w:szCs w:val="24"/>
              </w:rPr>
              <w:t xml:space="preserve"> </w:t>
            </w:r>
            <w:r w:rsidRPr="00B92C0C">
              <w:rPr>
                <w:rFonts w:ascii="Times New Roman" w:eastAsia="Times New Roman" w:hAnsi="Times New Roman" w:cs="Times New Roman"/>
                <w:color w:val="000000"/>
                <w:sz w:val="24"/>
                <w:szCs w:val="24"/>
              </w:rPr>
              <w:t>Implementation/Migration/Transition Planning</w:t>
            </w:r>
            <w:r w:rsidRPr="00B92C0C">
              <w:rPr>
                <w:rFonts w:ascii="Times New Roman" w:eastAsia="Times New Roman" w:hAnsi="Times New Roman" w:cs="Times New Roman"/>
                <w:color w:val="000000"/>
                <w:sz w:val="24"/>
                <w:szCs w:val="24"/>
              </w:rPr>
              <w:br/>
              <w:t>• Meeting Planning and Administration</w:t>
            </w:r>
            <w:r w:rsidRPr="00B92C0C">
              <w:rPr>
                <w:rFonts w:ascii="Times New Roman" w:eastAsia="Times New Roman" w:hAnsi="Times New Roman" w:cs="Times New Roman"/>
                <w:color w:val="000000"/>
                <w:sz w:val="24"/>
                <w:szCs w:val="24"/>
              </w:rPr>
              <w:br/>
              <w:t>• Document/Deliverable Management</w:t>
            </w:r>
            <w:r w:rsidRPr="00B92C0C">
              <w:rPr>
                <w:rFonts w:ascii="Times New Roman" w:eastAsia="Times New Roman" w:hAnsi="Times New Roman" w:cs="Times New Roman"/>
                <w:color w:val="000000"/>
                <w:sz w:val="24"/>
                <w:szCs w:val="24"/>
              </w:rPr>
              <w:br/>
              <w:t>• Disengagement Transition Planning</w:t>
            </w:r>
          </w:p>
        </w:tc>
      </w:tr>
      <w:tr w:rsidR="00D01F43" w:rsidRPr="00B92C0C" w14:paraId="36D91F73" w14:textId="77777777" w:rsidTr="00911E50">
        <w:tc>
          <w:tcPr>
            <w:tcW w:w="2088" w:type="dxa"/>
            <w:shd w:val="clear" w:color="auto" w:fill="auto"/>
            <w:hideMark/>
          </w:tcPr>
          <w:p w14:paraId="502B465C"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27370FEA"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c>
          <w:tcPr>
            <w:tcW w:w="6272" w:type="dxa"/>
            <w:shd w:val="clear" w:color="auto" w:fill="auto"/>
            <w:hideMark/>
          </w:tcPr>
          <w:p w14:paraId="066A4B58"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Offeror shall describe its experience with a Disengagement Transition Plan</w:t>
            </w:r>
            <w:r>
              <w:rPr>
                <w:rFonts w:ascii="Times New Roman" w:eastAsia="Times New Roman" w:hAnsi="Times New Roman" w:cs="Times New Roman"/>
                <w:color w:val="000000"/>
                <w:sz w:val="24"/>
                <w:szCs w:val="24"/>
              </w:rPr>
              <w:t>.</w:t>
            </w:r>
            <w:r w:rsidRPr="00B92C0C">
              <w:rPr>
                <w:rFonts w:ascii="Times New Roman" w:eastAsia="Times New Roman" w:hAnsi="Times New Roman" w:cs="Times New Roman"/>
                <w:color w:val="000000"/>
                <w:sz w:val="24"/>
                <w:szCs w:val="24"/>
              </w:rPr>
              <w:t xml:space="preserve"> Offeror is expected to exercise best efforts and cooperate fully to affect an orderly transition and commit </w:t>
            </w:r>
            <w:r w:rsidRPr="00B92C0C">
              <w:rPr>
                <w:rFonts w:ascii="Times New Roman" w:eastAsia="Times New Roman" w:hAnsi="Times New Roman" w:cs="Times New Roman"/>
                <w:color w:val="000000"/>
                <w:sz w:val="24"/>
                <w:szCs w:val="24"/>
              </w:rPr>
              <w:lastRenderedPageBreak/>
              <w:t>to a no-cost-to-State resolution of malfunctions or omissions identified by the State as critical to transition throughout the transition period and up to ninety (90) days after contract termination.</w:t>
            </w:r>
          </w:p>
        </w:tc>
      </w:tr>
      <w:tr w:rsidR="00D01F43" w:rsidRPr="00B92C0C" w14:paraId="7293A501" w14:textId="77777777" w:rsidTr="00911E50">
        <w:tc>
          <w:tcPr>
            <w:tcW w:w="2088" w:type="dxa"/>
            <w:shd w:val="clear" w:color="auto" w:fill="auto"/>
            <w:hideMark/>
          </w:tcPr>
          <w:p w14:paraId="42984642"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lastRenderedPageBreak/>
              <w:t>Strategy and Project Management</w:t>
            </w:r>
          </w:p>
        </w:tc>
        <w:tc>
          <w:tcPr>
            <w:tcW w:w="990" w:type="dxa"/>
            <w:shd w:val="clear" w:color="auto" w:fill="auto"/>
          </w:tcPr>
          <w:p w14:paraId="66CC36C1"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p>
        </w:tc>
        <w:tc>
          <w:tcPr>
            <w:tcW w:w="6272" w:type="dxa"/>
            <w:shd w:val="clear" w:color="auto" w:fill="auto"/>
            <w:hideMark/>
          </w:tcPr>
          <w:p w14:paraId="435D6FB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 provide</w:t>
            </w:r>
            <w:r w:rsidRPr="00B92C0C">
              <w:rPr>
                <w:rFonts w:ascii="Times New Roman" w:eastAsia="Times New Roman" w:hAnsi="Times New Roman" w:cs="Times New Roman"/>
                <w:color w:val="000000"/>
                <w:sz w:val="24"/>
                <w:szCs w:val="24"/>
              </w:rPr>
              <w:t xml:space="preserve"> a flexible  approach whereby additional functional area capabilities can be added without stress or interruption to its </w:t>
            </w:r>
            <w:r>
              <w:rPr>
                <w:rFonts w:ascii="Times New Roman" w:eastAsia="Times New Roman" w:hAnsi="Times New Roman" w:cs="Times New Roman"/>
                <w:color w:val="000000"/>
                <w:sz w:val="24"/>
                <w:szCs w:val="24"/>
              </w:rPr>
              <w:t>Business Services</w:t>
            </w:r>
            <w:r w:rsidRPr="00B92C0C">
              <w:rPr>
                <w:rFonts w:ascii="Times New Roman" w:eastAsia="Times New Roman" w:hAnsi="Times New Roman" w:cs="Times New Roman"/>
                <w:color w:val="000000"/>
                <w:sz w:val="24"/>
                <w:szCs w:val="24"/>
              </w:rPr>
              <w:t xml:space="preserve"> or to other MMISR modules</w:t>
            </w:r>
            <w:r>
              <w:rPr>
                <w:rFonts w:ascii="Times New Roman" w:eastAsia="Times New Roman" w:hAnsi="Times New Roman" w:cs="Times New Roman"/>
                <w:color w:val="000000"/>
                <w:sz w:val="24"/>
                <w:szCs w:val="24"/>
              </w:rPr>
              <w:t xml:space="preserve"> and services</w:t>
            </w:r>
            <w:r w:rsidRPr="00B92C0C">
              <w:rPr>
                <w:rFonts w:ascii="Times New Roman" w:eastAsia="Times New Roman" w:hAnsi="Times New Roman" w:cs="Times New Roman"/>
                <w:color w:val="000000"/>
                <w:sz w:val="24"/>
                <w:szCs w:val="24"/>
              </w:rPr>
              <w:t>.</w:t>
            </w:r>
          </w:p>
        </w:tc>
      </w:tr>
      <w:tr w:rsidR="00D01F43" w:rsidRPr="00B92C0C" w14:paraId="77548A22" w14:textId="77777777" w:rsidTr="00911E50">
        <w:tc>
          <w:tcPr>
            <w:tcW w:w="2088" w:type="dxa"/>
            <w:shd w:val="clear" w:color="auto" w:fill="auto"/>
            <w:hideMark/>
          </w:tcPr>
          <w:p w14:paraId="252E1C4A"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74FFFF59" w14:textId="77777777" w:rsidR="00D01F43" w:rsidRPr="00B92C0C" w:rsidRDefault="00D01F43" w:rsidP="00911E50">
            <w:pPr>
              <w:keepLine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p>
        </w:tc>
        <w:tc>
          <w:tcPr>
            <w:tcW w:w="6272" w:type="dxa"/>
            <w:shd w:val="clear" w:color="auto" w:fill="auto"/>
            <w:hideMark/>
          </w:tcPr>
          <w:p w14:paraId="1BF3E994"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sidRPr="00B92C0C">
              <w:rPr>
                <w:rFonts w:ascii="Times New Roman" w:eastAsia="Times New Roman" w:hAnsi="Times New Roman" w:cs="Times New Roman"/>
                <w:color w:val="000000"/>
                <w:sz w:val="24"/>
                <w:szCs w:val="24"/>
              </w:rPr>
              <w:br/>
              <w:t>a. Implement an active, independent Q</w:t>
            </w:r>
            <w:r>
              <w:rPr>
                <w:rFonts w:ascii="Times New Roman" w:eastAsia="Times New Roman" w:hAnsi="Times New Roman" w:cs="Times New Roman"/>
                <w:color w:val="000000"/>
                <w:sz w:val="24"/>
                <w:szCs w:val="24"/>
              </w:rPr>
              <w:t xml:space="preserve">uality </w:t>
            </w:r>
            <w:r w:rsidRPr="00B92C0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anagement (QM)</w:t>
            </w:r>
            <w:r w:rsidRPr="00B92C0C">
              <w:rPr>
                <w:rFonts w:ascii="Times New Roman" w:eastAsia="Times New Roman" w:hAnsi="Times New Roman" w:cs="Times New Roman"/>
                <w:color w:val="000000"/>
                <w:sz w:val="24"/>
                <w:szCs w:val="24"/>
              </w:rPr>
              <w:t xml:space="preserve"> program throughout the contract life; </w:t>
            </w:r>
            <w:r w:rsidRPr="00B92C0C">
              <w:rPr>
                <w:rFonts w:ascii="Times New Roman" w:eastAsia="Times New Roman" w:hAnsi="Times New Roman" w:cs="Times New Roman"/>
                <w:color w:val="000000"/>
                <w:sz w:val="24"/>
                <w:szCs w:val="24"/>
              </w:rPr>
              <w:br/>
              <w:t>b. Monitor</w:t>
            </w:r>
            <w:r>
              <w:rPr>
                <w:rFonts w:ascii="Times New Roman" w:eastAsia="Times New Roman" w:hAnsi="Times New Roman" w:cs="Times New Roman"/>
                <w:color w:val="000000"/>
                <w:sz w:val="24"/>
                <w:szCs w:val="24"/>
              </w:rPr>
              <w:t>s</w:t>
            </w:r>
            <w:r w:rsidRPr="00B92C0C">
              <w:rPr>
                <w:rFonts w:ascii="Times New Roman" w:eastAsia="Times New Roman" w:hAnsi="Times New Roman" w:cs="Times New Roman"/>
                <w:color w:val="000000"/>
                <w:sz w:val="24"/>
                <w:szCs w:val="24"/>
              </w:rPr>
              <w:t xml:space="preserve"> QA </w:t>
            </w:r>
            <w:r>
              <w:rPr>
                <w:rFonts w:ascii="Times New Roman" w:eastAsia="Times New Roman" w:hAnsi="Times New Roman" w:cs="Times New Roman"/>
                <w:color w:val="000000"/>
                <w:sz w:val="24"/>
                <w:szCs w:val="24"/>
              </w:rPr>
              <w:t>business services</w:t>
            </w:r>
            <w:r w:rsidRPr="00B92C0C">
              <w:rPr>
                <w:rFonts w:ascii="Times New Roman" w:eastAsia="Times New Roman" w:hAnsi="Times New Roman" w:cs="Times New Roman"/>
                <w:color w:val="000000"/>
                <w:sz w:val="24"/>
                <w:szCs w:val="24"/>
              </w:rPr>
              <w:t xml:space="preserve"> to assess performance and identify potential quality issues; </w:t>
            </w:r>
            <w:r w:rsidRPr="00B92C0C">
              <w:rPr>
                <w:rFonts w:ascii="Times New Roman" w:eastAsia="Times New Roman" w:hAnsi="Times New Roman" w:cs="Times New Roman"/>
                <w:color w:val="000000"/>
                <w:sz w:val="24"/>
                <w:szCs w:val="24"/>
              </w:rPr>
              <w:br/>
              <w:t>c. Define and adhere to best practices to</w:t>
            </w:r>
            <w:r>
              <w:rPr>
                <w:rFonts w:ascii="Times New Roman" w:eastAsia="Times New Roman" w:hAnsi="Times New Roman" w:cs="Times New Roman"/>
                <w:color w:val="000000"/>
                <w:sz w:val="24"/>
                <w:szCs w:val="24"/>
              </w:rPr>
              <w:t xml:space="preserve"> provide defect free business services</w:t>
            </w:r>
            <w:r w:rsidRPr="00B92C0C">
              <w:rPr>
                <w:rFonts w:ascii="Times New Roman" w:eastAsia="Times New Roman" w:hAnsi="Times New Roman" w:cs="Times New Roman"/>
                <w:color w:val="000000"/>
                <w:sz w:val="24"/>
                <w:szCs w:val="24"/>
              </w:rPr>
              <w:t>;</w:t>
            </w:r>
            <w:r w:rsidRPr="00B92C0C">
              <w:rPr>
                <w:rFonts w:ascii="Times New Roman" w:eastAsia="Times New Roman" w:hAnsi="Times New Roman" w:cs="Times New Roman"/>
                <w:color w:val="000000"/>
                <w:sz w:val="24"/>
                <w:szCs w:val="24"/>
              </w:rPr>
              <w:br/>
              <w:t xml:space="preserve">d. </w:t>
            </w:r>
            <w:r>
              <w:rPr>
                <w:rFonts w:ascii="Times New Roman" w:eastAsia="Times New Roman" w:hAnsi="Times New Roman" w:cs="Times New Roman"/>
                <w:color w:val="000000"/>
                <w:sz w:val="24"/>
                <w:szCs w:val="24"/>
              </w:rPr>
              <w:t>Work with the State to achieve</w:t>
            </w:r>
            <w:r w:rsidRPr="00B92C0C">
              <w:rPr>
                <w:rFonts w:ascii="Times New Roman" w:eastAsia="Times New Roman" w:hAnsi="Times New Roman" w:cs="Times New Roman"/>
                <w:color w:val="000000"/>
                <w:sz w:val="24"/>
                <w:szCs w:val="24"/>
              </w:rPr>
              <w:t xml:space="preserve"> continuous performance improvement (CPI) (e.g., streamline costs, reduce risks, streamline processes, increase efficiency), and measure and report on effectiveness of new approaches or processes; 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z w:val="24"/>
                <w:szCs w:val="24"/>
              </w:rPr>
              <w:br/>
              <w:t>e. Report regularly upon QM</w:t>
            </w:r>
            <w:r w:rsidRPr="00B92C0C">
              <w:rPr>
                <w:rFonts w:ascii="Times New Roman" w:eastAsia="Times New Roman" w:hAnsi="Times New Roman" w:cs="Times New Roman"/>
                <w:color w:val="000000"/>
                <w:sz w:val="24"/>
                <w:szCs w:val="24"/>
              </w:rPr>
              <w:t xml:space="preserve"> activities, including but not limited to work performed, detailed analyses of QM findings, statistics related to the findings, corrective action plans and status.</w:t>
            </w:r>
          </w:p>
        </w:tc>
      </w:tr>
      <w:tr w:rsidR="00D01F43" w:rsidRPr="00B92C0C" w14:paraId="7A5177C8" w14:textId="77777777" w:rsidTr="00911E50">
        <w:tc>
          <w:tcPr>
            <w:tcW w:w="2088" w:type="dxa"/>
            <w:shd w:val="clear" w:color="auto" w:fill="auto"/>
            <w:hideMark/>
          </w:tcPr>
          <w:p w14:paraId="01444379"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32DD3C05"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p>
        </w:tc>
        <w:tc>
          <w:tcPr>
            <w:tcW w:w="6272" w:type="dxa"/>
            <w:shd w:val="clear" w:color="auto" w:fill="auto"/>
            <w:hideMark/>
          </w:tcPr>
          <w:p w14:paraId="6C545518"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effe</w:t>
            </w:r>
            <w:r>
              <w:rPr>
                <w:rFonts w:ascii="Times New Roman" w:eastAsia="Times New Roman" w:hAnsi="Times New Roman" w:cs="Times New Roman"/>
                <w:color w:val="000000"/>
                <w:sz w:val="24"/>
                <w:szCs w:val="24"/>
              </w:rPr>
              <w:t>ctively meet</w:t>
            </w:r>
            <w:r w:rsidRPr="00B92C0C">
              <w:rPr>
                <w:rFonts w:ascii="Times New Roman" w:eastAsia="Times New Roman" w:hAnsi="Times New Roman" w:cs="Times New Roman"/>
                <w:color w:val="000000"/>
                <w:sz w:val="24"/>
                <w:szCs w:val="24"/>
              </w:rPr>
              <w:t xml:space="preserve"> the HHS 2020 Vision and the State's chosen approach to MMISR, while identifying risks or trade-offs and making informed recommendations for an approach.</w:t>
            </w:r>
          </w:p>
        </w:tc>
      </w:tr>
      <w:tr w:rsidR="00D01F43" w:rsidRPr="00B92C0C" w14:paraId="0EB7B48D" w14:textId="77777777" w:rsidTr="00911E50">
        <w:tc>
          <w:tcPr>
            <w:tcW w:w="2088" w:type="dxa"/>
            <w:shd w:val="clear" w:color="auto" w:fill="auto"/>
            <w:hideMark/>
          </w:tcPr>
          <w:p w14:paraId="226D3835"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5312092B"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6272" w:type="dxa"/>
            <w:shd w:val="clear" w:color="auto" w:fill="auto"/>
            <w:hideMark/>
          </w:tcPr>
          <w:p w14:paraId="75F68E22"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w:t>
            </w:r>
            <w:r w:rsidRPr="00B92C0C">
              <w:rPr>
                <w:rFonts w:ascii="Times New Roman" w:eastAsia="Times New Roman" w:hAnsi="Times New Roman" w:cs="Times New Roman"/>
                <w:color w:val="000000"/>
                <w:sz w:val="24"/>
                <w:szCs w:val="24"/>
              </w:rPr>
              <w:t xml:space="preserve"> demonstrate readiness to the State and its IV&amp;V Contractor prior to operation</w:t>
            </w:r>
            <w:r>
              <w:rPr>
                <w:rFonts w:ascii="Times New Roman" w:eastAsia="Times New Roman" w:hAnsi="Times New Roman" w:cs="Times New Roman"/>
                <w:color w:val="000000"/>
                <w:sz w:val="24"/>
                <w:szCs w:val="24"/>
              </w:rPr>
              <w:t>.</w:t>
            </w:r>
            <w:r w:rsidRPr="00B92C0C">
              <w:rPr>
                <w:rFonts w:ascii="Times New Roman" w:eastAsia="Times New Roman" w:hAnsi="Times New Roman" w:cs="Times New Roman"/>
                <w:color w:val="000000"/>
                <w:sz w:val="24"/>
                <w:szCs w:val="24"/>
              </w:rPr>
              <w:t xml:space="preserve"> </w:t>
            </w:r>
          </w:p>
        </w:tc>
      </w:tr>
      <w:tr w:rsidR="00D01F43" w:rsidRPr="00B92C0C" w14:paraId="09D4906E" w14:textId="77777777" w:rsidTr="00911E50">
        <w:tc>
          <w:tcPr>
            <w:tcW w:w="2088" w:type="dxa"/>
            <w:shd w:val="clear" w:color="auto" w:fill="auto"/>
            <w:hideMark/>
          </w:tcPr>
          <w:p w14:paraId="389644FD"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77E1677D"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w:t>
            </w:r>
          </w:p>
        </w:tc>
        <w:tc>
          <w:tcPr>
            <w:tcW w:w="6272" w:type="dxa"/>
            <w:shd w:val="clear" w:color="auto" w:fill="auto"/>
            <w:hideMark/>
          </w:tcPr>
          <w:p w14:paraId="1D4C0E7D"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allow for </w:t>
            </w:r>
            <w:r>
              <w:rPr>
                <w:rFonts w:ascii="Times New Roman" w:eastAsia="Times New Roman" w:hAnsi="Times New Roman" w:cs="Times New Roman"/>
                <w:color w:val="000000"/>
                <w:sz w:val="24"/>
                <w:szCs w:val="24"/>
              </w:rPr>
              <w:t xml:space="preserve">and implement </w:t>
            </w:r>
            <w:r w:rsidRPr="00B92C0C">
              <w:rPr>
                <w:rFonts w:ascii="Times New Roman" w:eastAsia="Times New Roman" w:hAnsi="Times New Roman" w:cs="Times New Roman"/>
                <w:color w:val="000000"/>
                <w:sz w:val="24"/>
                <w:szCs w:val="24"/>
              </w:rPr>
              <w:t xml:space="preserve">changes, enhancements and updates to QA </w:t>
            </w:r>
            <w:r>
              <w:rPr>
                <w:rFonts w:ascii="Times New Roman" w:eastAsia="Times New Roman" w:hAnsi="Times New Roman" w:cs="Times New Roman"/>
                <w:color w:val="000000"/>
                <w:sz w:val="24"/>
                <w:szCs w:val="24"/>
              </w:rPr>
              <w:t>business services</w:t>
            </w:r>
            <w:r w:rsidRPr="00B92C0C">
              <w:rPr>
                <w:rFonts w:ascii="Times New Roman" w:eastAsia="Times New Roman" w:hAnsi="Times New Roman" w:cs="Times New Roman"/>
                <w:color w:val="000000"/>
                <w:sz w:val="24"/>
                <w:szCs w:val="24"/>
              </w:rPr>
              <w:t xml:space="preserve">, workflows and business processes for efficient alignment with the HHS 2020 Architecture and the needs of the State at no additional cost to the State and without degradation to core responsibilities or negative impact to other module </w:t>
            </w:r>
            <w:r>
              <w:rPr>
                <w:rFonts w:ascii="Times New Roman" w:eastAsia="Times New Roman" w:hAnsi="Times New Roman" w:cs="Times New Roman"/>
                <w:color w:val="000000"/>
                <w:sz w:val="24"/>
                <w:szCs w:val="24"/>
              </w:rPr>
              <w:t xml:space="preserve">and BPO </w:t>
            </w:r>
            <w:r w:rsidRPr="00B92C0C">
              <w:rPr>
                <w:rFonts w:ascii="Times New Roman" w:eastAsia="Times New Roman" w:hAnsi="Times New Roman" w:cs="Times New Roman"/>
                <w:color w:val="000000"/>
                <w:sz w:val="24"/>
                <w:szCs w:val="24"/>
              </w:rPr>
              <w:t xml:space="preserve">Contractors. </w:t>
            </w:r>
          </w:p>
        </w:tc>
      </w:tr>
      <w:tr w:rsidR="00D01F43" w:rsidRPr="00B92C0C" w14:paraId="7AEDAFD8" w14:textId="77777777" w:rsidTr="00911E50">
        <w:tc>
          <w:tcPr>
            <w:tcW w:w="2088" w:type="dxa"/>
            <w:shd w:val="clear" w:color="auto" w:fill="auto"/>
          </w:tcPr>
          <w:p w14:paraId="3AB57639"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5E852D44"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12</w:t>
            </w:r>
          </w:p>
        </w:tc>
        <w:tc>
          <w:tcPr>
            <w:tcW w:w="6272" w:type="dxa"/>
            <w:shd w:val="clear" w:color="auto" w:fill="auto"/>
          </w:tcPr>
          <w:p w14:paraId="36266B43" w14:textId="77777777" w:rsidR="00D01F43" w:rsidRPr="004377FB" w:rsidRDefault="00D01F43" w:rsidP="00911E50">
            <w:pPr>
              <w:rPr>
                <w:rFonts w:ascii="Times New Roman" w:eastAsia="Times New Roman" w:hAnsi="Times New Roman" w:cs="Times New Roman"/>
                <w:color w:val="000000"/>
                <w:sz w:val="24"/>
                <w:szCs w:val="24"/>
              </w:rPr>
            </w:pPr>
            <w:r w:rsidRPr="004377FB">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w:t>
            </w:r>
            <w:r w:rsidRPr="004377FB">
              <w:rPr>
                <w:rFonts w:ascii="Times New Roman" w:eastAsia="Times New Roman" w:hAnsi="Times New Roman" w:cs="Times New Roman"/>
                <w:color w:val="000000"/>
                <w:sz w:val="24"/>
                <w:szCs w:val="24"/>
              </w:rPr>
              <w:t>ervices compl</w:t>
            </w:r>
            <w:r>
              <w:rPr>
                <w:rFonts w:ascii="Times New Roman" w:eastAsia="Times New Roman" w:hAnsi="Times New Roman" w:cs="Times New Roman"/>
                <w:color w:val="000000"/>
                <w:sz w:val="24"/>
                <w:szCs w:val="24"/>
              </w:rPr>
              <w:t>y</w:t>
            </w:r>
            <w:r w:rsidRPr="004377FB">
              <w:rPr>
                <w:rFonts w:ascii="Times New Roman" w:eastAsia="Times New Roman" w:hAnsi="Times New Roman" w:cs="Times New Roman"/>
                <w:color w:val="000000"/>
                <w:sz w:val="24"/>
                <w:szCs w:val="24"/>
              </w:rPr>
              <w:t xml:space="preserve"> with the SI’s </w:t>
            </w:r>
            <w:r>
              <w:rPr>
                <w:rFonts w:ascii="Times New Roman" w:eastAsia="Times New Roman" w:hAnsi="Times New Roman" w:cs="Times New Roman"/>
                <w:color w:val="000000"/>
                <w:sz w:val="24"/>
                <w:szCs w:val="24"/>
              </w:rPr>
              <w:t>processes</w:t>
            </w:r>
            <w:r w:rsidRPr="004377FB">
              <w:rPr>
                <w:rFonts w:ascii="Times New Roman" w:eastAsia="Times New Roman" w:hAnsi="Times New Roman" w:cs="Times New Roman"/>
                <w:color w:val="000000"/>
                <w:sz w:val="24"/>
                <w:szCs w:val="24"/>
              </w:rPr>
              <w:t>, standards and Shared Core Services, and how Offeror will coordinate integration with the SI Contractor.</w:t>
            </w:r>
          </w:p>
        </w:tc>
      </w:tr>
      <w:tr w:rsidR="00D01F43" w:rsidRPr="00B92C0C" w14:paraId="449F1C0D" w14:textId="77777777" w:rsidTr="00911E50">
        <w:tc>
          <w:tcPr>
            <w:tcW w:w="2088" w:type="dxa"/>
            <w:shd w:val="clear" w:color="auto" w:fill="auto"/>
            <w:hideMark/>
          </w:tcPr>
          <w:p w14:paraId="0B7FEEC1"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45F70A33"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13</w:t>
            </w:r>
          </w:p>
        </w:tc>
        <w:tc>
          <w:tcPr>
            <w:tcW w:w="6272" w:type="dxa"/>
            <w:shd w:val="clear" w:color="auto" w:fill="auto"/>
            <w:hideMark/>
          </w:tcPr>
          <w:p w14:paraId="314F273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 engage</w:t>
            </w:r>
            <w:r w:rsidRPr="00B92C0C">
              <w:rPr>
                <w:rFonts w:ascii="Times New Roman" w:eastAsia="Times New Roman" w:hAnsi="Times New Roman" w:cs="Times New Roman"/>
                <w:color w:val="000000"/>
                <w:sz w:val="24"/>
                <w:szCs w:val="24"/>
              </w:rPr>
              <w:t xml:space="preserve"> Stakeholders in </w:t>
            </w:r>
            <w:r>
              <w:rPr>
                <w:rFonts w:ascii="Times New Roman" w:eastAsia="Times New Roman" w:hAnsi="Times New Roman" w:cs="Times New Roman"/>
                <w:color w:val="000000"/>
                <w:sz w:val="24"/>
                <w:szCs w:val="24"/>
              </w:rPr>
              <w:t>ensuring the business needs and requirements are met</w:t>
            </w:r>
            <w:r w:rsidRPr="00B92C0C">
              <w:rPr>
                <w:rFonts w:ascii="Times New Roman" w:eastAsia="Times New Roman" w:hAnsi="Times New Roman" w:cs="Times New Roman"/>
                <w:color w:val="000000"/>
                <w:sz w:val="24"/>
                <w:szCs w:val="24"/>
              </w:rPr>
              <w:t xml:space="preserve">. </w:t>
            </w:r>
          </w:p>
        </w:tc>
      </w:tr>
      <w:tr w:rsidR="00D01F43" w:rsidRPr="00B92C0C" w14:paraId="399FBC84" w14:textId="77777777" w:rsidTr="00911E50">
        <w:tc>
          <w:tcPr>
            <w:tcW w:w="2088" w:type="dxa"/>
            <w:shd w:val="clear" w:color="auto" w:fill="auto"/>
            <w:hideMark/>
          </w:tcPr>
          <w:p w14:paraId="270400BB"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lastRenderedPageBreak/>
              <w:t>Strategy and Project Management</w:t>
            </w:r>
          </w:p>
        </w:tc>
        <w:tc>
          <w:tcPr>
            <w:tcW w:w="990" w:type="dxa"/>
            <w:shd w:val="clear" w:color="auto" w:fill="auto"/>
          </w:tcPr>
          <w:p w14:paraId="5F9CCFE3"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p>
        </w:tc>
        <w:tc>
          <w:tcPr>
            <w:tcW w:w="6272" w:type="dxa"/>
            <w:shd w:val="clear" w:color="auto" w:fill="auto"/>
            <w:hideMark/>
          </w:tcPr>
          <w:p w14:paraId="1DE01C05" w14:textId="77777777" w:rsidR="00D01F43" w:rsidRPr="00CF6E2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provide the State with timely responses and corrective action plans (CAPs) for any audit or review findings, and ensure that all of its subcontractors also comply with such CAPs. Offeror’s </w:t>
            </w:r>
            <w:r>
              <w:rPr>
                <w:rFonts w:ascii="Times New Roman" w:eastAsia="Times New Roman" w:hAnsi="Times New Roman" w:cs="Times New Roman"/>
                <w:color w:val="000000"/>
                <w:sz w:val="24"/>
                <w:szCs w:val="24"/>
              </w:rPr>
              <w:t>Business Services</w:t>
            </w:r>
            <w:r w:rsidRPr="00CF6E2C">
              <w:rPr>
                <w:rFonts w:ascii="Times New Roman" w:eastAsia="Times New Roman" w:hAnsi="Times New Roman" w:cs="Times New Roman"/>
                <w:color w:val="000000"/>
                <w:sz w:val="24"/>
                <w:szCs w:val="24"/>
              </w:rPr>
              <w:t xml:space="preserve"> must ensure that quarterly status updates are provided for each CAP until the CAP is complete and findings are remediated.</w:t>
            </w:r>
          </w:p>
        </w:tc>
      </w:tr>
      <w:tr w:rsidR="00D01F43" w:rsidRPr="00B92C0C" w14:paraId="14A4A1D7" w14:textId="77777777" w:rsidTr="00911E50">
        <w:tc>
          <w:tcPr>
            <w:tcW w:w="2088" w:type="dxa"/>
            <w:shd w:val="clear" w:color="auto" w:fill="auto"/>
            <w:hideMark/>
          </w:tcPr>
          <w:p w14:paraId="400FDF7B"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3BFD4F1F"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p>
        </w:tc>
        <w:tc>
          <w:tcPr>
            <w:tcW w:w="6272" w:type="dxa"/>
            <w:shd w:val="clear" w:color="auto" w:fill="auto"/>
            <w:hideMark/>
          </w:tcPr>
          <w:p w14:paraId="7FD11F24"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transfer</w:t>
            </w:r>
            <w:r w:rsidRPr="00B92C0C">
              <w:rPr>
                <w:rFonts w:ascii="Times New Roman" w:eastAsia="Times New Roman" w:hAnsi="Times New Roman" w:cs="Times New Roman"/>
                <w:color w:val="000000"/>
                <w:sz w:val="24"/>
                <w:szCs w:val="24"/>
              </w:rPr>
              <w:t xml:space="preserve"> all records</w:t>
            </w:r>
            <w:r>
              <w:rPr>
                <w:rFonts w:ascii="Times New Roman" w:eastAsia="Times New Roman" w:hAnsi="Times New Roman" w:cs="Times New Roman"/>
                <w:color w:val="000000"/>
                <w:sz w:val="24"/>
                <w:szCs w:val="24"/>
              </w:rPr>
              <w:t xml:space="preserve">, data </w:t>
            </w:r>
            <w:r w:rsidRPr="00B92C0C">
              <w:rPr>
                <w:rFonts w:ascii="Times New Roman" w:eastAsia="Times New Roman" w:hAnsi="Times New Roman" w:cs="Times New Roman"/>
                <w:color w:val="000000"/>
                <w:sz w:val="24"/>
                <w:szCs w:val="24"/>
              </w:rPr>
              <w:t>and reports relating to th</w:t>
            </w:r>
            <w:r>
              <w:rPr>
                <w:rFonts w:ascii="Times New Roman" w:eastAsia="Times New Roman" w:hAnsi="Times New Roman" w:cs="Times New Roman"/>
                <w:color w:val="000000"/>
                <w:sz w:val="24"/>
                <w:szCs w:val="24"/>
              </w:rPr>
              <w:t>e State</w:t>
            </w:r>
            <w:r w:rsidRPr="00B92C0C">
              <w:rPr>
                <w:rFonts w:ascii="Times New Roman" w:eastAsia="Times New Roman" w:hAnsi="Times New Roman" w:cs="Times New Roman"/>
                <w:color w:val="000000"/>
                <w:sz w:val="24"/>
                <w:szCs w:val="24"/>
              </w:rPr>
              <w:t xml:space="preserve"> after final payment is made under the Contract resulting from this procurement. When an audit, litigation, or other action involving or requiring access to records is initiated prior to the </w:t>
            </w:r>
            <w:r>
              <w:rPr>
                <w:rFonts w:ascii="Times New Roman" w:eastAsia="Times New Roman" w:hAnsi="Times New Roman" w:cs="Times New Roman"/>
                <w:color w:val="000000"/>
                <w:sz w:val="24"/>
                <w:szCs w:val="24"/>
              </w:rPr>
              <w:t xml:space="preserve">final payment made under the Contract, Offeror shall commit to clearly mark any related physical </w:t>
            </w:r>
            <w:r w:rsidRPr="00B92C0C">
              <w:rPr>
                <w:rFonts w:ascii="Times New Roman" w:eastAsia="Times New Roman" w:hAnsi="Times New Roman" w:cs="Times New Roman"/>
                <w:color w:val="000000"/>
                <w:sz w:val="24"/>
                <w:szCs w:val="24"/>
              </w:rPr>
              <w:t xml:space="preserve">records </w:t>
            </w:r>
            <w:r>
              <w:rPr>
                <w:rFonts w:ascii="Times New Roman" w:eastAsia="Times New Roman" w:hAnsi="Times New Roman" w:cs="Times New Roman"/>
                <w:color w:val="000000"/>
                <w:sz w:val="24"/>
                <w:szCs w:val="24"/>
              </w:rPr>
              <w:t>prior to transfer. The transfer shall occur at a time and manner agreed to by the State.</w:t>
            </w:r>
          </w:p>
        </w:tc>
      </w:tr>
      <w:tr w:rsidR="00D01F43" w:rsidRPr="00B92C0C" w14:paraId="70BA9FF2" w14:textId="77777777" w:rsidTr="00911E50">
        <w:tc>
          <w:tcPr>
            <w:tcW w:w="2088" w:type="dxa"/>
            <w:shd w:val="clear" w:color="auto" w:fill="auto"/>
          </w:tcPr>
          <w:p w14:paraId="0AE16F0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056D22AF"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p>
        </w:tc>
        <w:tc>
          <w:tcPr>
            <w:tcW w:w="6272" w:type="dxa"/>
            <w:shd w:val="clear" w:color="auto" w:fill="auto"/>
          </w:tcPr>
          <w:p w14:paraId="46D83D76"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w:t>
            </w:r>
            <w:r>
              <w:rPr>
                <w:rFonts w:ascii="Times New Roman" w:eastAsia="Times New Roman" w:hAnsi="Times New Roman" w:cs="Times New Roman"/>
                <w:color w:val="000000"/>
                <w:sz w:val="24"/>
                <w:szCs w:val="24"/>
              </w:rPr>
              <w:t>describe how its services will</w:t>
            </w:r>
            <w:r w:rsidRPr="00B92C0C">
              <w:rPr>
                <w:rFonts w:ascii="Times New Roman" w:eastAsia="Times New Roman" w:hAnsi="Times New Roman" w:cs="Times New Roman"/>
                <w:color w:val="000000"/>
                <w:sz w:val="24"/>
                <w:szCs w:val="24"/>
              </w:rPr>
              <w:t xml:space="preserve"> store on the State Microsoft SharePoint site or the HHS 2020 Document Library or other such designated location</w:t>
            </w:r>
            <w:r>
              <w:rPr>
                <w:rFonts w:ascii="Times New Roman" w:eastAsia="Times New Roman" w:hAnsi="Times New Roman" w:cs="Times New Roman"/>
                <w:color w:val="000000"/>
                <w:sz w:val="24"/>
                <w:szCs w:val="24"/>
              </w:rPr>
              <w:t xml:space="preserve"> all P</w:t>
            </w:r>
            <w:r w:rsidRPr="00B92C0C">
              <w:rPr>
                <w:rFonts w:ascii="Times New Roman" w:eastAsia="Times New Roman" w:hAnsi="Times New Roman" w:cs="Times New Roman"/>
                <w:color w:val="000000"/>
                <w:sz w:val="24"/>
                <w:szCs w:val="24"/>
              </w:rPr>
              <w:t>roject artifacts and documents</w:t>
            </w:r>
            <w:r>
              <w:rPr>
                <w:rFonts w:ascii="Times New Roman" w:eastAsia="Times New Roman" w:hAnsi="Times New Roman" w:cs="Times New Roman"/>
                <w:color w:val="000000"/>
                <w:sz w:val="24"/>
                <w:szCs w:val="24"/>
              </w:rPr>
              <w:t>.</w:t>
            </w:r>
          </w:p>
        </w:tc>
      </w:tr>
      <w:tr w:rsidR="00D01F43" w:rsidRPr="00B92C0C" w14:paraId="1ABE3DE9" w14:textId="77777777" w:rsidTr="00911E50">
        <w:tc>
          <w:tcPr>
            <w:tcW w:w="2088" w:type="dxa"/>
            <w:shd w:val="clear" w:color="auto" w:fill="auto"/>
          </w:tcPr>
          <w:p w14:paraId="4296FD13"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Strategy and Project Management</w:t>
            </w:r>
          </w:p>
        </w:tc>
        <w:tc>
          <w:tcPr>
            <w:tcW w:w="990" w:type="dxa"/>
            <w:shd w:val="clear" w:color="auto" w:fill="auto"/>
          </w:tcPr>
          <w:p w14:paraId="3577ACFA"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w:t>
            </w:r>
          </w:p>
        </w:tc>
        <w:tc>
          <w:tcPr>
            <w:tcW w:w="6272" w:type="dxa"/>
            <w:shd w:val="clear" w:color="auto" w:fill="auto"/>
          </w:tcPr>
          <w:p w14:paraId="4B33BBF3"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Offeror is encouraged but is not required to use Microsoft Office Suite, Microsoft Visio, Microsoft Project or other such designated tools.</w:t>
            </w:r>
            <w:r>
              <w:rPr>
                <w:rFonts w:ascii="Times New Roman" w:eastAsia="Times New Roman" w:hAnsi="Times New Roman" w:cs="Times New Roman"/>
                <w:color w:val="000000"/>
                <w:sz w:val="24"/>
                <w:szCs w:val="24"/>
              </w:rPr>
              <w:t xml:space="preserve"> Offerors shall provide assurance that its proposed Business Services will comply with State PMO tools and processes. </w:t>
            </w:r>
          </w:p>
        </w:tc>
      </w:tr>
      <w:tr w:rsidR="00D01F43" w:rsidRPr="00B92C0C" w14:paraId="79664153" w14:textId="77777777" w:rsidTr="00911E50">
        <w:tc>
          <w:tcPr>
            <w:tcW w:w="2088" w:type="dxa"/>
            <w:shd w:val="clear" w:color="auto" w:fill="auto"/>
          </w:tcPr>
          <w:p w14:paraId="0F59C4F3" w14:textId="77777777" w:rsidR="00D01F43" w:rsidRPr="00B92C0C" w:rsidRDefault="00D01F43" w:rsidP="00911E50">
            <w:pPr>
              <w:rPr>
                <w:rFonts w:ascii="Times New Roman" w:eastAsia="Times New Roman" w:hAnsi="Times New Roman" w:cs="Times New Roman"/>
                <w:color w:val="000000"/>
                <w:sz w:val="24"/>
                <w:szCs w:val="24"/>
              </w:rPr>
            </w:pPr>
            <w:r w:rsidRPr="00596887">
              <w:rPr>
                <w:rFonts w:ascii="Times New Roman" w:eastAsia="Times New Roman" w:hAnsi="Times New Roman" w:cs="Times New Roman"/>
                <w:color w:val="000000"/>
                <w:sz w:val="24"/>
                <w:szCs w:val="24"/>
              </w:rPr>
              <w:t>Strategy and Project Management</w:t>
            </w:r>
          </w:p>
        </w:tc>
        <w:tc>
          <w:tcPr>
            <w:tcW w:w="990" w:type="dxa"/>
            <w:shd w:val="clear" w:color="auto" w:fill="auto"/>
          </w:tcPr>
          <w:p w14:paraId="01E565B0"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c>
          <w:tcPr>
            <w:tcW w:w="6272" w:type="dxa"/>
            <w:shd w:val="clear" w:color="auto" w:fill="auto"/>
            <w:hideMark/>
          </w:tcPr>
          <w:p w14:paraId="587AC862"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Offeror shall acknowledge its responsibility to adhere to and comply with the requirements contained herein and in the Statement of Work (APPENDIX G).</w:t>
            </w:r>
          </w:p>
        </w:tc>
      </w:tr>
      <w:tr w:rsidR="00D01F43" w:rsidRPr="00B92C0C" w14:paraId="39441552" w14:textId="77777777" w:rsidTr="00911E50">
        <w:tc>
          <w:tcPr>
            <w:tcW w:w="2088" w:type="dxa"/>
            <w:shd w:val="clear" w:color="auto" w:fill="auto"/>
          </w:tcPr>
          <w:p w14:paraId="62E5094F" w14:textId="77777777" w:rsidR="00D01F43" w:rsidRPr="00B92C0C" w:rsidRDefault="00D01F43" w:rsidP="00911E50">
            <w:pPr>
              <w:rPr>
                <w:rFonts w:ascii="Times New Roman" w:eastAsia="Times New Roman" w:hAnsi="Times New Roman" w:cs="Times New Roman"/>
                <w:color w:val="000000"/>
                <w:sz w:val="24"/>
                <w:szCs w:val="24"/>
              </w:rPr>
            </w:pPr>
            <w:r w:rsidRPr="00596887">
              <w:rPr>
                <w:rFonts w:ascii="Times New Roman" w:eastAsia="Times New Roman" w:hAnsi="Times New Roman" w:cs="Times New Roman"/>
                <w:color w:val="000000"/>
                <w:sz w:val="24"/>
                <w:szCs w:val="24"/>
              </w:rPr>
              <w:t>Strategy and Project Management</w:t>
            </w:r>
          </w:p>
        </w:tc>
        <w:tc>
          <w:tcPr>
            <w:tcW w:w="990" w:type="dxa"/>
            <w:shd w:val="clear" w:color="auto" w:fill="auto"/>
          </w:tcPr>
          <w:p w14:paraId="07A2F4CB"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w:t>
            </w:r>
          </w:p>
        </w:tc>
        <w:tc>
          <w:tcPr>
            <w:tcW w:w="6272" w:type="dxa"/>
            <w:shd w:val="clear" w:color="auto" w:fill="auto"/>
          </w:tcPr>
          <w:p w14:paraId="1195C21A" w14:textId="77777777" w:rsidR="00D01F43" w:rsidRPr="00B92C0C"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services ensure that all PMO plans comply and integrate with Master PMO Plan. </w:t>
            </w:r>
          </w:p>
        </w:tc>
      </w:tr>
      <w:tr w:rsidR="00D01F43" w:rsidRPr="00B92C0C" w14:paraId="0C1FA12E" w14:textId="77777777" w:rsidTr="00911E50">
        <w:tc>
          <w:tcPr>
            <w:tcW w:w="2088" w:type="dxa"/>
            <w:shd w:val="clear" w:color="auto" w:fill="auto"/>
          </w:tcPr>
          <w:p w14:paraId="03F2B546" w14:textId="77777777" w:rsidR="00D01F43" w:rsidRPr="00B92C0C" w:rsidRDefault="00D01F43" w:rsidP="00911E50">
            <w:pPr>
              <w:rPr>
                <w:rFonts w:ascii="Times New Roman" w:eastAsia="Times New Roman" w:hAnsi="Times New Roman" w:cs="Times New Roman"/>
                <w:color w:val="000000"/>
                <w:sz w:val="24"/>
                <w:szCs w:val="24"/>
              </w:rPr>
            </w:pPr>
            <w:r w:rsidRPr="00596887">
              <w:rPr>
                <w:rFonts w:ascii="Times New Roman" w:eastAsia="Times New Roman" w:hAnsi="Times New Roman" w:cs="Times New Roman"/>
                <w:color w:val="000000"/>
                <w:sz w:val="24"/>
                <w:szCs w:val="24"/>
              </w:rPr>
              <w:t>Strategy and Project Management</w:t>
            </w:r>
          </w:p>
        </w:tc>
        <w:tc>
          <w:tcPr>
            <w:tcW w:w="990" w:type="dxa"/>
            <w:shd w:val="clear" w:color="auto" w:fill="auto"/>
          </w:tcPr>
          <w:p w14:paraId="1120E0AD"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6272" w:type="dxa"/>
            <w:shd w:val="clear" w:color="auto" w:fill="auto"/>
          </w:tcPr>
          <w:p w14:paraId="355800B3"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w:t>
            </w:r>
            <w:r>
              <w:rPr>
                <w:rFonts w:ascii="Times New Roman" w:eastAsia="Times New Roman" w:hAnsi="Times New Roman" w:cs="Times New Roman"/>
                <w:color w:val="000000"/>
                <w:sz w:val="24"/>
                <w:szCs w:val="24"/>
              </w:rPr>
              <w:t xml:space="preserve">acknowledge that its services will be made available to the State, Stakeholder partners, State Contractors and modular Contractors without a fee or charge throughout all stages of development and operations. </w:t>
            </w:r>
          </w:p>
        </w:tc>
      </w:tr>
      <w:tr w:rsidR="00D01F43" w:rsidRPr="004377FB" w14:paraId="157A8461" w14:textId="77777777" w:rsidTr="00911E50">
        <w:tc>
          <w:tcPr>
            <w:tcW w:w="2088" w:type="dxa"/>
            <w:shd w:val="clear" w:color="auto" w:fill="auto"/>
          </w:tcPr>
          <w:p w14:paraId="3477267F"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5A0CA63C"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7.0</w:t>
            </w:r>
            <w:r>
              <w:rPr>
                <w:rFonts w:ascii="Times New Roman" w:eastAsia="Times New Roman" w:hAnsi="Times New Roman" w:cs="Times New Roman"/>
                <w:sz w:val="24"/>
                <w:szCs w:val="24"/>
              </w:rPr>
              <w:t>1</w:t>
            </w:r>
          </w:p>
        </w:tc>
        <w:tc>
          <w:tcPr>
            <w:tcW w:w="6272" w:type="dxa"/>
            <w:shd w:val="clear" w:color="auto" w:fill="auto"/>
          </w:tcPr>
          <w:p w14:paraId="32522C4E"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 xml:space="preserve">ervices </w:t>
            </w:r>
            <w:r>
              <w:rPr>
                <w:rFonts w:ascii="Times New Roman" w:eastAsia="Times New Roman" w:hAnsi="Times New Roman" w:cs="Times New Roman"/>
                <w:sz w:val="24"/>
                <w:szCs w:val="24"/>
              </w:rPr>
              <w:t>integrate</w:t>
            </w:r>
            <w:r w:rsidRPr="004377FB">
              <w:rPr>
                <w:rFonts w:ascii="Times New Roman" w:eastAsia="Times New Roman" w:hAnsi="Times New Roman" w:cs="Times New Roman"/>
                <w:sz w:val="24"/>
                <w:szCs w:val="24"/>
              </w:rPr>
              <w:t xml:space="preserve"> with the </w:t>
            </w:r>
            <w:r>
              <w:rPr>
                <w:rFonts w:ascii="Times New Roman" w:eastAsia="Times New Roman" w:hAnsi="Times New Roman" w:cs="Times New Roman"/>
                <w:sz w:val="24"/>
                <w:szCs w:val="24"/>
              </w:rPr>
              <w:t>SI’s</w:t>
            </w:r>
            <w:r w:rsidRPr="004377FB">
              <w:rPr>
                <w:rFonts w:ascii="Times New Roman" w:eastAsia="Times New Roman" w:hAnsi="Times New Roman" w:cs="Times New Roman"/>
                <w:sz w:val="24"/>
                <w:szCs w:val="24"/>
              </w:rPr>
              <w:t xml:space="preserve"> Integration Platform</w:t>
            </w:r>
          </w:p>
        </w:tc>
      </w:tr>
      <w:tr w:rsidR="00D01F43" w:rsidRPr="004377FB" w14:paraId="6A63C394" w14:textId="77777777" w:rsidTr="00911E50">
        <w:tc>
          <w:tcPr>
            <w:tcW w:w="2088" w:type="dxa"/>
            <w:shd w:val="clear" w:color="auto" w:fill="auto"/>
            <w:hideMark/>
          </w:tcPr>
          <w:p w14:paraId="18354120"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4E1031D4"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7.0</w:t>
            </w:r>
            <w:r>
              <w:rPr>
                <w:rFonts w:ascii="Times New Roman" w:eastAsia="Times New Roman" w:hAnsi="Times New Roman" w:cs="Times New Roman"/>
                <w:sz w:val="24"/>
                <w:szCs w:val="24"/>
              </w:rPr>
              <w:t>2</w:t>
            </w:r>
          </w:p>
        </w:tc>
        <w:tc>
          <w:tcPr>
            <w:tcW w:w="6272" w:type="dxa"/>
            <w:shd w:val="clear" w:color="auto" w:fill="auto"/>
            <w:hideMark/>
          </w:tcPr>
          <w:p w14:paraId="5E547D9C"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ervices</w:t>
            </w:r>
            <w:r>
              <w:rPr>
                <w:rFonts w:ascii="Times New Roman" w:eastAsia="Times New Roman" w:hAnsi="Times New Roman" w:cs="Times New Roman"/>
                <w:sz w:val="24"/>
                <w:szCs w:val="24"/>
              </w:rPr>
              <w:t xml:space="preserve"> maintain</w:t>
            </w:r>
            <w:r w:rsidRPr="004377FB">
              <w:rPr>
                <w:rFonts w:ascii="Times New Roman" w:eastAsia="Times New Roman" w:hAnsi="Times New Roman" w:cs="Times New Roman"/>
                <w:sz w:val="24"/>
                <w:szCs w:val="24"/>
              </w:rPr>
              <w:t xml:space="preserve"> availability 24 hours a day, 7 days a week, 365 days a year for 99.999% of the time except for agreed upon maintenance windows. </w:t>
            </w:r>
          </w:p>
        </w:tc>
      </w:tr>
      <w:tr w:rsidR="00D01F43" w:rsidRPr="004377FB" w14:paraId="213E9394" w14:textId="77777777" w:rsidTr="00911E50">
        <w:tc>
          <w:tcPr>
            <w:tcW w:w="2088" w:type="dxa"/>
            <w:shd w:val="clear" w:color="auto" w:fill="auto"/>
            <w:hideMark/>
          </w:tcPr>
          <w:p w14:paraId="1052F2EA"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593DAEEF"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7.0</w:t>
            </w:r>
            <w:r>
              <w:rPr>
                <w:rFonts w:ascii="Times New Roman" w:eastAsia="Times New Roman" w:hAnsi="Times New Roman" w:cs="Times New Roman"/>
                <w:sz w:val="24"/>
                <w:szCs w:val="24"/>
              </w:rPr>
              <w:t>3</w:t>
            </w:r>
          </w:p>
        </w:tc>
        <w:tc>
          <w:tcPr>
            <w:tcW w:w="6272" w:type="dxa"/>
            <w:shd w:val="clear" w:color="auto" w:fill="auto"/>
            <w:hideMark/>
          </w:tcPr>
          <w:p w14:paraId="2E6CDBF2"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ervices</w:t>
            </w:r>
            <w:r>
              <w:rPr>
                <w:rFonts w:ascii="Times New Roman" w:eastAsia="Times New Roman" w:hAnsi="Times New Roman" w:cs="Times New Roman"/>
                <w:sz w:val="24"/>
                <w:szCs w:val="24"/>
              </w:rPr>
              <w:t xml:space="preserve"> are</w:t>
            </w:r>
            <w:r w:rsidRPr="004377FB">
              <w:rPr>
                <w:rFonts w:ascii="Times New Roman" w:eastAsia="Times New Roman" w:hAnsi="Times New Roman" w:cs="Times New Roman"/>
                <w:sz w:val="24"/>
                <w:szCs w:val="24"/>
              </w:rPr>
              <w:t xml:space="preserve"> a complete </w:t>
            </w:r>
            <w:r>
              <w:rPr>
                <w:rFonts w:ascii="Times New Roman" w:eastAsia="Times New Roman" w:hAnsi="Times New Roman" w:cs="Times New Roman"/>
                <w:sz w:val="24"/>
                <w:szCs w:val="24"/>
              </w:rPr>
              <w:t>and provide</w:t>
            </w:r>
            <w:r w:rsidRPr="004377FB">
              <w:rPr>
                <w:rFonts w:ascii="Times New Roman" w:eastAsia="Times New Roman" w:hAnsi="Times New Roman" w:cs="Times New Roman"/>
                <w:sz w:val="24"/>
                <w:szCs w:val="24"/>
              </w:rPr>
              <w:t xml:space="preserve"> for the future needs of the MMISR Framework and one which complies with CMS guidance on modularity and integration.</w:t>
            </w:r>
          </w:p>
        </w:tc>
      </w:tr>
      <w:tr w:rsidR="00D01F43" w:rsidRPr="004377FB" w14:paraId="59893327" w14:textId="77777777" w:rsidTr="00911E50">
        <w:tc>
          <w:tcPr>
            <w:tcW w:w="2088" w:type="dxa"/>
            <w:shd w:val="clear" w:color="auto" w:fill="auto"/>
            <w:hideMark/>
          </w:tcPr>
          <w:p w14:paraId="78B0653C"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lastRenderedPageBreak/>
              <w:t>Service Expectations</w:t>
            </w:r>
          </w:p>
        </w:tc>
        <w:tc>
          <w:tcPr>
            <w:tcW w:w="990" w:type="dxa"/>
            <w:shd w:val="clear" w:color="auto" w:fill="auto"/>
          </w:tcPr>
          <w:p w14:paraId="2228B226"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7.0</w:t>
            </w:r>
            <w:r>
              <w:rPr>
                <w:rFonts w:ascii="Times New Roman" w:eastAsia="Times New Roman" w:hAnsi="Times New Roman" w:cs="Times New Roman"/>
                <w:sz w:val="24"/>
                <w:szCs w:val="24"/>
              </w:rPr>
              <w:t>4</w:t>
            </w:r>
          </w:p>
        </w:tc>
        <w:tc>
          <w:tcPr>
            <w:tcW w:w="6272" w:type="dxa"/>
            <w:shd w:val="clear" w:color="auto" w:fill="auto"/>
            <w:hideMark/>
          </w:tcPr>
          <w:p w14:paraId="0E471F52"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 xml:space="preserve">ervices provide Stakeholders with access to QA information. </w:t>
            </w:r>
          </w:p>
        </w:tc>
      </w:tr>
      <w:tr w:rsidR="00D01F43" w:rsidRPr="004377FB" w14:paraId="74CFA861" w14:textId="77777777" w:rsidTr="00911E50">
        <w:tc>
          <w:tcPr>
            <w:tcW w:w="2088" w:type="dxa"/>
            <w:shd w:val="clear" w:color="auto" w:fill="auto"/>
            <w:hideMark/>
          </w:tcPr>
          <w:p w14:paraId="7F7C3901"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5BA3D366"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7.0</w:t>
            </w:r>
            <w:r>
              <w:rPr>
                <w:rFonts w:ascii="Times New Roman" w:eastAsia="Times New Roman" w:hAnsi="Times New Roman" w:cs="Times New Roman"/>
                <w:sz w:val="24"/>
                <w:szCs w:val="24"/>
              </w:rPr>
              <w:t>5</w:t>
            </w:r>
          </w:p>
        </w:tc>
        <w:tc>
          <w:tcPr>
            <w:tcW w:w="6272" w:type="dxa"/>
            <w:shd w:val="clear" w:color="auto" w:fill="auto"/>
            <w:hideMark/>
          </w:tcPr>
          <w:p w14:paraId="36F1C998"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ervices prevent deletion or damage of QA data.</w:t>
            </w:r>
          </w:p>
        </w:tc>
      </w:tr>
      <w:tr w:rsidR="00D01F43" w:rsidRPr="004377FB" w14:paraId="76CB6845" w14:textId="77777777" w:rsidTr="00911E50">
        <w:tc>
          <w:tcPr>
            <w:tcW w:w="2088" w:type="dxa"/>
            <w:shd w:val="clear" w:color="auto" w:fill="auto"/>
            <w:hideMark/>
          </w:tcPr>
          <w:p w14:paraId="5D7B7B1C"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652ED456"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w:t>
            </w:r>
            <w:r>
              <w:rPr>
                <w:rFonts w:ascii="Times New Roman" w:eastAsia="Times New Roman" w:hAnsi="Times New Roman" w:cs="Times New Roman"/>
                <w:sz w:val="24"/>
                <w:szCs w:val="24"/>
              </w:rPr>
              <w:t>06</w:t>
            </w:r>
          </w:p>
        </w:tc>
        <w:tc>
          <w:tcPr>
            <w:tcW w:w="6272" w:type="dxa"/>
            <w:shd w:val="clear" w:color="auto" w:fill="auto"/>
            <w:hideMark/>
          </w:tcPr>
          <w:p w14:paraId="5094C80D"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ervices handle the anticipated data and resource volumes for the QA services.</w:t>
            </w:r>
          </w:p>
        </w:tc>
      </w:tr>
      <w:tr w:rsidR="00D01F43" w:rsidRPr="004377FB" w14:paraId="6FDA2378" w14:textId="77777777" w:rsidTr="00911E50">
        <w:tc>
          <w:tcPr>
            <w:tcW w:w="2088" w:type="dxa"/>
            <w:shd w:val="clear" w:color="auto" w:fill="auto"/>
            <w:hideMark/>
          </w:tcPr>
          <w:p w14:paraId="746C1F31"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72F58C04" w14:textId="77777777" w:rsidR="00D01F43" w:rsidRPr="004377FB" w:rsidRDefault="00D01F43" w:rsidP="00911E50">
            <w:pPr>
              <w:jc w:val="cente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7.</w:t>
            </w:r>
            <w:r>
              <w:rPr>
                <w:rFonts w:ascii="Times New Roman" w:eastAsia="Times New Roman" w:hAnsi="Times New Roman" w:cs="Times New Roman"/>
                <w:sz w:val="24"/>
                <w:szCs w:val="24"/>
              </w:rPr>
              <w:t>07</w:t>
            </w:r>
          </w:p>
        </w:tc>
        <w:tc>
          <w:tcPr>
            <w:tcW w:w="6272" w:type="dxa"/>
            <w:shd w:val="clear" w:color="auto" w:fill="auto"/>
            <w:hideMark/>
          </w:tcPr>
          <w:p w14:paraId="510960F9"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4377FB">
              <w:rPr>
                <w:rFonts w:ascii="Times New Roman" w:eastAsia="Times New Roman" w:hAnsi="Times New Roman" w:cs="Times New Roman"/>
                <w:sz w:val="24"/>
                <w:szCs w:val="24"/>
              </w:rPr>
              <w:t xml:space="preserve">ervices acquire and deliver the most currently available data. </w:t>
            </w:r>
          </w:p>
        </w:tc>
      </w:tr>
      <w:tr w:rsidR="00D01F43" w:rsidRPr="004377FB" w14:paraId="4AA2CA82" w14:textId="77777777" w:rsidTr="00911E50">
        <w:tc>
          <w:tcPr>
            <w:tcW w:w="2088" w:type="dxa"/>
            <w:shd w:val="clear" w:color="auto" w:fill="auto"/>
          </w:tcPr>
          <w:p w14:paraId="1E8FABD5" w14:textId="77777777" w:rsidR="00D01F43" w:rsidRPr="004377FB" w:rsidRDefault="00D01F43" w:rsidP="00911E50">
            <w:pPr>
              <w:rPr>
                <w:rFonts w:ascii="Times New Roman" w:eastAsia="Times New Roman" w:hAnsi="Times New Roman" w:cs="Times New Roman"/>
                <w:sz w:val="24"/>
                <w:szCs w:val="24"/>
              </w:rPr>
            </w:pPr>
            <w:r w:rsidRPr="004377FB">
              <w:rPr>
                <w:rFonts w:ascii="Times New Roman" w:eastAsia="Times New Roman" w:hAnsi="Times New Roman" w:cs="Times New Roman"/>
                <w:sz w:val="24"/>
                <w:szCs w:val="24"/>
              </w:rPr>
              <w:t>Service Expectations</w:t>
            </w:r>
          </w:p>
        </w:tc>
        <w:tc>
          <w:tcPr>
            <w:tcW w:w="990" w:type="dxa"/>
            <w:shd w:val="clear" w:color="auto" w:fill="auto"/>
          </w:tcPr>
          <w:p w14:paraId="08BFB9F6" w14:textId="77777777" w:rsidR="00D01F43" w:rsidRPr="004377FB" w:rsidRDefault="00D01F43" w:rsidP="00911E5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7.08</w:t>
            </w:r>
          </w:p>
        </w:tc>
        <w:tc>
          <w:tcPr>
            <w:tcW w:w="6272" w:type="dxa"/>
            <w:shd w:val="clear" w:color="auto" w:fill="auto"/>
          </w:tcPr>
          <w:p w14:paraId="3E4DD2F5" w14:textId="77777777" w:rsidR="00D01F43" w:rsidRPr="004377FB" w:rsidRDefault="00D01F43" w:rsidP="00911E50">
            <w:pPr>
              <w:rPr>
                <w:rFonts w:ascii="Times New Roman" w:eastAsia="Times New Roman" w:hAnsi="Times New Roman" w:cs="Times New Roman"/>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reduce false-positive results based on previous results. </w:t>
            </w:r>
          </w:p>
        </w:tc>
      </w:tr>
      <w:tr w:rsidR="00D01F43" w:rsidRPr="00B92C0C" w14:paraId="775E7A99" w14:textId="77777777" w:rsidTr="00911E50">
        <w:tc>
          <w:tcPr>
            <w:tcW w:w="2088" w:type="dxa"/>
            <w:shd w:val="clear" w:color="auto" w:fill="auto"/>
            <w:hideMark/>
          </w:tcPr>
          <w:p w14:paraId="623FBE5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4275AC4E"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p>
        </w:tc>
        <w:tc>
          <w:tcPr>
            <w:tcW w:w="6272" w:type="dxa"/>
            <w:shd w:val="clear" w:color="auto" w:fill="auto"/>
            <w:hideMark/>
          </w:tcPr>
          <w:p w14:paraId="375FF59E"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comply with</w:t>
            </w:r>
            <w:r w:rsidRPr="00B92C0C">
              <w:rPr>
                <w:rFonts w:ascii="Times New Roman" w:eastAsia="Times New Roman" w:hAnsi="Times New Roman" w:cs="Times New Roman"/>
                <w:color w:val="000000"/>
                <w:sz w:val="24"/>
                <w:szCs w:val="24"/>
              </w:rPr>
              <w:t xml:space="preserve"> QA SLAs </w:t>
            </w:r>
            <w:r>
              <w:rPr>
                <w:rFonts w:ascii="Times New Roman" w:eastAsia="Times New Roman" w:hAnsi="Times New Roman" w:cs="Times New Roman"/>
                <w:color w:val="000000"/>
                <w:sz w:val="24"/>
                <w:szCs w:val="24"/>
              </w:rPr>
              <w:t>(see Appendix K - HHS 2020 Performance Measures</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B92C0C">
              <w:rPr>
                <w:rFonts w:ascii="Times New Roman" w:eastAsia="Times New Roman" w:hAnsi="Times New Roman" w:cs="Times New Roman"/>
                <w:color w:val="000000"/>
                <w:sz w:val="24"/>
                <w:szCs w:val="24"/>
              </w:rPr>
              <w:t xml:space="preserve">  </w:t>
            </w:r>
          </w:p>
        </w:tc>
      </w:tr>
      <w:tr w:rsidR="00D01F43" w:rsidRPr="00B92C0C" w14:paraId="451BD636" w14:textId="77777777" w:rsidTr="00911E50">
        <w:tc>
          <w:tcPr>
            <w:tcW w:w="2088" w:type="dxa"/>
            <w:shd w:val="clear" w:color="auto" w:fill="auto"/>
            <w:hideMark/>
          </w:tcPr>
          <w:p w14:paraId="7E92355E"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4A1645AB"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p>
        </w:tc>
        <w:tc>
          <w:tcPr>
            <w:tcW w:w="6272" w:type="dxa"/>
            <w:shd w:val="clear" w:color="auto" w:fill="auto"/>
            <w:hideMark/>
          </w:tcPr>
          <w:p w14:paraId="537B87F6"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w:t>
            </w:r>
            <w:r w:rsidRPr="00AC6574">
              <w:rPr>
                <w:rFonts w:ascii="Times New Roman" w:eastAsia="Times New Roman" w:hAnsi="Times New Roman" w:cs="Times New Roman"/>
                <w:color w:val="000000"/>
                <w:sz w:val="24"/>
                <w:szCs w:val="24"/>
              </w:rPr>
              <w:t>shall desc</w:t>
            </w:r>
            <w:r>
              <w:rPr>
                <w:rFonts w:ascii="Times New Roman" w:eastAsia="Times New Roman" w:hAnsi="Times New Roman" w:cs="Times New Roman"/>
                <w:color w:val="000000"/>
                <w:sz w:val="24"/>
                <w:szCs w:val="24"/>
              </w:rPr>
              <w:t>ribe how its proposed s</w:t>
            </w:r>
            <w:r w:rsidRPr="00AC6574">
              <w:rPr>
                <w:rFonts w:ascii="Times New Roman" w:eastAsia="Times New Roman" w:hAnsi="Times New Roman" w:cs="Times New Roman"/>
                <w:color w:val="000000"/>
                <w:sz w:val="24"/>
                <w:szCs w:val="24"/>
              </w:rPr>
              <w:t>ervices</w:t>
            </w:r>
            <w:r w:rsidRPr="00C639E6">
              <w:rPr>
                <w:color w:val="000000"/>
                <w:sz w:val="24"/>
                <w:szCs w:val="24"/>
              </w:rPr>
              <w:t xml:space="preserve"> </w:t>
            </w:r>
            <w:r w:rsidRPr="00D705D3">
              <w:rPr>
                <w:rFonts w:ascii="Times New Roman" w:eastAsia="Times New Roman" w:hAnsi="Times New Roman" w:cs="Times New Roman"/>
                <w:color w:val="000000"/>
                <w:sz w:val="24"/>
                <w:szCs w:val="24"/>
              </w:rPr>
              <w:t xml:space="preserve">will comply with the </w:t>
            </w:r>
            <w:r>
              <w:rPr>
                <w:rFonts w:ascii="Times New Roman" w:eastAsia="Times New Roman" w:hAnsi="Times New Roman" w:cs="Times New Roman"/>
                <w:color w:val="000000"/>
                <w:sz w:val="24"/>
                <w:szCs w:val="24"/>
              </w:rPr>
              <w:t xml:space="preserve">Enterprise </w:t>
            </w:r>
            <w:r w:rsidRPr="00D705D3">
              <w:rPr>
                <w:rFonts w:ascii="Times New Roman" w:eastAsia="Times New Roman" w:hAnsi="Times New Roman" w:cs="Times New Roman"/>
                <w:color w:val="000000"/>
                <w:sz w:val="24"/>
                <w:szCs w:val="24"/>
              </w:rPr>
              <w:t>architecture required</w:t>
            </w:r>
            <w:r>
              <w:rPr>
                <w:rFonts w:ascii="Times New Roman" w:eastAsia="Times New Roman" w:hAnsi="Times New Roman" w:cs="Times New Roman"/>
                <w:color w:val="000000"/>
                <w:sz w:val="24"/>
                <w:szCs w:val="24"/>
              </w:rPr>
              <w:t>.</w:t>
            </w:r>
            <w:r>
              <w:rPr>
                <w:color w:val="000000"/>
              </w:rPr>
              <w:t xml:space="preserve">  </w:t>
            </w:r>
            <w:r w:rsidRPr="00B92C0C">
              <w:rPr>
                <w:rFonts w:ascii="Times New Roman" w:eastAsia="Times New Roman" w:hAnsi="Times New Roman" w:cs="Times New Roman"/>
                <w:color w:val="000000"/>
                <w:sz w:val="24"/>
                <w:szCs w:val="24"/>
              </w:rPr>
              <w:t xml:space="preserve">Offeror shall provide </w:t>
            </w:r>
            <w:r>
              <w:rPr>
                <w:rFonts w:ascii="Times New Roman" w:eastAsia="Times New Roman" w:hAnsi="Times New Roman" w:cs="Times New Roman"/>
                <w:color w:val="000000"/>
                <w:sz w:val="24"/>
                <w:szCs w:val="24"/>
              </w:rPr>
              <w:t xml:space="preserve">examples of the </w:t>
            </w:r>
            <w:r w:rsidRPr="00B92C0C">
              <w:rPr>
                <w:rFonts w:ascii="Times New Roman" w:eastAsia="Times New Roman" w:hAnsi="Times New Roman" w:cs="Times New Roman"/>
                <w:color w:val="000000"/>
                <w:sz w:val="24"/>
                <w:szCs w:val="24"/>
              </w:rPr>
              <w:t xml:space="preserve">architectural artifacts that are </w:t>
            </w:r>
            <w:r>
              <w:rPr>
                <w:rFonts w:ascii="Times New Roman" w:eastAsia="Times New Roman" w:hAnsi="Times New Roman" w:cs="Times New Roman"/>
                <w:color w:val="000000"/>
                <w:sz w:val="24"/>
                <w:szCs w:val="24"/>
              </w:rPr>
              <w:t xml:space="preserve">required as </w:t>
            </w:r>
            <w:r w:rsidRPr="00B92C0C">
              <w:rPr>
                <w:rFonts w:ascii="Times New Roman" w:eastAsia="Times New Roman" w:hAnsi="Times New Roman" w:cs="Times New Roman"/>
                <w:color w:val="000000"/>
                <w:sz w:val="24"/>
                <w:szCs w:val="24"/>
              </w:rPr>
              <w:t xml:space="preserve">part of </w:t>
            </w:r>
            <w:r>
              <w:rPr>
                <w:rFonts w:ascii="Times New Roman" w:eastAsia="Times New Roman" w:hAnsi="Times New Roman" w:cs="Times New Roman"/>
                <w:color w:val="000000"/>
                <w:sz w:val="24"/>
                <w:szCs w:val="24"/>
              </w:rPr>
              <w:t>CMS certification with their response</w:t>
            </w:r>
            <w:r w:rsidRPr="00B92C0C">
              <w:rPr>
                <w:rFonts w:ascii="Times New Roman" w:eastAsia="Times New Roman" w:hAnsi="Times New Roman" w:cs="Times New Roman"/>
                <w:color w:val="000000"/>
                <w:sz w:val="24"/>
                <w:szCs w:val="24"/>
              </w:rPr>
              <w:t xml:space="preserve">. </w:t>
            </w:r>
          </w:p>
        </w:tc>
      </w:tr>
      <w:tr w:rsidR="00D01F43" w:rsidRPr="00DC284C" w14:paraId="7A01CE7C" w14:textId="77777777" w:rsidTr="00911E50">
        <w:tc>
          <w:tcPr>
            <w:tcW w:w="2088" w:type="dxa"/>
            <w:shd w:val="clear" w:color="auto" w:fill="auto"/>
          </w:tcPr>
          <w:p w14:paraId="57F5BA65" w14:textId="77777777" w:rsidR="00D01F43" w:rsidRPr="004616BF" w:rsidRDefault="00D01F43" w:rsidP="00911E50">
            <w:pPr>
              <w:rPr>
                <w:rFonts w:ascii="Times New Roman" w:eastAsia="Times New Roman" w:hAnsi="Times New Roman" w:cs="Times New Roman"/>
                <w:sz w:val="24"/>
                <w:szCs w:val="24"/>
                <w:u w:val="single"/>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08FC9A4C" w14:textId="77777777" w:rsidR="00D01F43" w:rsidRPr="004616BF" w:rsidRDefault="00D01F43" w:rsidP="00911E50">
            <w:pPr>
              <w:jc w:val="center"/>
              <w:rPr>
                <w:rFonts w:ascii="Times New Roman" w:eastAsia="Times New Roman" w:hAnsi="Times New Roman" w:cs="Times New Roman"/>
                <w:sz w:val="24"/>
                <w:szCs w:val="24"/>
                <w:u w:val="single"/>
              </w:rPr>
            </w:pPr>
            <w:r w:rsidRPr="004616BF">
              <w:rPr>
                <w:rFonts w:ascii="Times New Roman" w:eastAsia="Times New Roman" w:hAnsi="Times New Roman" w:cs="Times New Roman"/>
                <w:sz w:val="24"/>
                <w:szCs w:val="24"/>
              </w:rPr>
              <w:t>7.1</w:t>
            </w:r>
            <w:r>
              <w:rPr>
                <w:rFonts w:ascii="Times New Roman" w:eastAsia="Times New Roman" w:hAnsi="Times New Roman" w:cs="Times New Roman"/>
                <w:sz w:val="24"/>
                <w:szCs w:val="24"/>
              </w:rPr>
              <w:t>1</w:t>
            </w:r>
          </w:p>
        </w:tc>
        <w:tc>
          <w:tcPr>
            <w:tcW w:w="6272" w:type="dxa"/>
            <w:shd w:val="clear" w:color="auto" w:fill="auto"/>
          </w:tcPr>
          <w:p w14:paraId="5DB814C6" w14:textId="77777777" w:rsidR="00D01F43" w:rsidRPr="00DC284C" w:rsidRDefault="00D01F43" w:rsidP="00911E50">
            <w:pPr>
              <w:pStyle w:val="NormalWeb"/>
              <w:rPr>
                <w:color w:val="FF0000"/>
                <w:highlight w:val="yellow"/>
              </w:rPr>
            </w:pPr>
            <w:r w:rsidRPr="00B92C0C">
              <w:rPr>
                <w:color w:val="000000"/>
              </w:rPr>
              <w:t xml:space="preserve">Offeror shall describe how its proposed </w:t>
            </w:r>
            <w:r>
              <w:rPr>
                <w:color w:val="000000"/>
              </w:rPr>
              <w:t xml:space="preserve">services integrate with </w:t>
            </w:r>
            <w:r w:rsidRPr="00760B37">
              <w:t xml:space="preserve">Business Continuity (BC), Backup, and Disaster Recovery (DR) plans and </w:t>
            </w:r>
            <w:r>
              <w:t xml:space="preserve">meet </w:t>
            </w:r>
            <w:r w:rsidRPr="00760B37">
              <w:t xml:space="preserve">SLA’s defined in </w:t>
            </w:r>
            <w:r>
              <w:rPr>
                <w:color w:val="000000"/>
              </w:rPr>
              <w:t>Appendix K - HHS 2020 Performance Measures</w:t>
            </w:r>
            <w:r w:rsidRPr="00B92C0C">
              <w:rPr>
                <w:color w:val="000000"/>
              </w:rPr>
              <w:t>.</w:t>
            </w:r>
            <w:r w:rsidRPr="00760B37">
              <w:t xml:space="preserve"> </w:t>
            </w:r>
          </w:p>
        </w:tc>
      </w:tr>
      <w:tr w:rsidR="00D01F43" w:rsidRPr="00B92C0C" w14:paraId="1E8D33C5" w14:textId="77777777" w:rsidTr="00911E50">
        <w:tc>
          <w:tcPr>
            <w:tcW w:w="2088" w:type="dxa"/>
            <w:shd w:val="clear" w:color="auto" w:fill="auto"/>
          </w:tcPr>
          <w:p w14:paraId="325B7418"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798178BC"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12</w:t>
            </w:r>
          </w:p>
        </w:tc>
        <w:tc>
          <w:tcPr>
            <w:tcW w:w="6272" w:type="dxa"/>
            <w:shd w:val="clear" w:color="auto" w:fill="auto"/>
          </w:tcPr>
          <w:p w14:paraId="7701B117" w14:textId="77777777" w:rsidR="00D01F43" w:rsidRPr="00760B37"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760B37">
              <w:rPr>
                <w:rFonts w:ascii="Times New Roman" w:eastAsia="Times New Roman" w:hAnsi="Times New Roman" w:cs="Times New Roman"/>
                <w:color w:val="000000"/>
                <w:sz w:val="24"/>
                <w:szCs w:val="24"/>
              </w:rPr>
              <w:t xml:space="preserve">oordinate with the SI Contractor, </w:t>
            </w:r>
            <w:r>
              <w:rPr>
                <w:rFonts w:ascii="Times New Roman" w:eastAsia="Times New Roman" w:hAnsi="Times New Roman" w:cs="Times New Roman"/>
                <w:color w:val="000000"/>
                <w:sz w:val="24"/>
                <w:szCs w:val="24"/>
              </w:rPr>
              <w:t xml:space="preserve">for data exchange including metadata. </w:t>
            </w:r>
          </w:p>
          <w:p w14:paraId="16F3B5AC" w14:textId="77777777" w:rsidR="00D01F43" w:rsidRPr="00CF6E2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ab/>
            </w:r>
          </w:p>
        </w:tc>
      </w:tr>
      <w:tr w:rsidR="00D01F43" w:rsidRPr="00B92C0C" w14:paraId="51C9A81C" w14:textId="77777777" w:rsidTr="00911E50">
        <w:tc>
          <w:tcPr>
            <w:tcW w:w="2088" w:type="dxa"/>
            <w:shd w:val="clear" w:color="auto" w:fill="auto"/>
          </w:tcPr>
          <w:p w14:paraId="2A07CD7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0861C086"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w:t>
            </w:r>
          </w:p>
        </w:tc>
        <w:tc>
          <w:tcPr>
            <w:tcW w:w="6272" w:type="dxa"/>
            <w:shd w:val="clear" w:color="auto" w:fill="auto"/>
          </w:tcPr>
          <w:p w14:paraId="29237EF1" w14:textId="77777777" w:rsidR="00D01F43" w:rsidRPr="00B92C0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 xml:space="preserve">The Offeror shall describe how its proposed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provide the required data to the State.</w:t>
            </w:r>
            <w:r w:rsidRPr="00CF6E2C">
              <w:rPr>
                <w:rFonts w:ascii="Times New Roman" w:eastAsia="Times New Roman" w:hAnsi="Times New Roman" w:cs="Times New Roman"/>
                <w:color w:val="000000"/>
                <w:sz w:val="24"/>
                <w:szCs w:val="24"/>
              </w:rPr>
              <w:t xml:space="preserve"> </w:t>
            </w:r>
          </w:p>
        </w:tc>
      </w:tr>
      <w:tr w:rsidR="00D01F43" w:rsidRPr="00B92C0C" w14:paraId="754C3C8A" w14:textId="77777777" w:rsidTr="00911E50">
        <w:tc>
          <w:tcPr>
            <w:tcW w:w="2088" w:type="dxa"/>
            <w:shd w:val="clear" w:color="auto" w:fill="auto"/>
          </w:tcPr>
          <w:p w14:paraId="40431BBB"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698B9B70"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c>
          <w:tcPr>
            <w:tcW w:w="6272" w:type="dxa"/>
            <w:shd w:val="clear" w:color="auto" w:fill="auto"/>
          </w:tcPr>
          <w:p w14:paraId="2BD714F8"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align and compl</w:t>
            </w:r>
            <w:r>
              <w:rPr>
                <w:rFonts w:ascii="Times New Roman" w:eastAsia="Times New Roman" w:hAnsi="Times New Roman" w:cs="Times New Roman"/>
                <w:color w:val="000000"/>
                <w:sz w:val="24"/>
                <w:szCs w:val="24"/>
              </w:rPr>
              <w:t>y</w:t>
            </w:r>
            <w:r w:rsidRPr="00B92C0C">
              <w:rPr>
                <w:rFonts w:ascii="Times New Roman" w:eastAsia="Times New Roman" w:hAnsi="Times New Roman" w:cs="Times New Roman"/>
                <w:color w:val="000000"/>
                <w:sz w:val="24"/>
                <w:szCs w:val="24"/>
              </w:rPr>
              <w:t xml:space="preserve"> with all HIPAA Privacy and any applicable Security Compliance Regulations as though it were a Covered Entity. </w:t>
            </w:r>
            <w:r w:rsidRPr="00F11B67">
              <w:rPr>
                <w:rFonts w:ascii="Times New Roman" w:eastAsia="Times New Roman" w:hAnsi="Times New Roman" w:cs="Times New Roman"/>
                <w:color w:val="000000"/>
                <w:sz w:val="24"/>
                <w:szCs w:val="24"/>
              </w:rPr>
              <w:t>14 - HHS 2020 Security Privacy and Standards</w:t>
            </w:r>
            <w:r w:rsidRPr="00F11B67" w:rsidDel="001428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Addendum 21 – HHS 2020 Security and Standards</w:t>
            </w:r>
            <w:r w:rsidRPr="00B92C0C">
              <w:rPr>
                <w:rFonts w:ascii="Times New Roman" w:eastAsia="Times New Roman" w:hAnsi="Times New Roman" w:cs="Times New Roman"/>
                <w:color w:val="000000"/>
                <w:sz w:val="24"/>
                <w:szCs w:val="24"/>
              </w:rPr>
              <w:t xml:space="preserve">. </w:t>
            </w:r>
          </w:p>
        </w:tc>
      </w:tr>
      <w:tr w:rsidR="00D01F43" w:rsidRPr="00B92C0C" w14:paraId="5EF92583" w14:textId="77777777" w:rsidTr="00911E50">
        <w:tc>
          <w:tcPr>
            <w:tcW w:w="2088" w:type="dxa"/>
            <w:shd w:val="clear" w:color="auto" w:fill="auto"/>
            <w:hideMark/>
          </w:tcPr>
          <w:p w14:paraId="08BB8128"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1C569B4C"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7.15</w:t>
            </w:r>
          </w:p>
        </w:tc>
        <w:tc>
          <w:tcPr>
            <w:tcW w:w="6272" w:type="dxa"/>
            <w:shd w:val="clear" w:color="auto" w:fill="auto"/>
            <w:hideMark/>
          </w:tcPr>
          <w:p w14:paraId="41907C3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w:t>
            </w:r>
            <w:r>
              <w:rPr>
                <w:rFonts w:ascii="Times New Roman" w:eastAsia="Times New Roman" w:hAnsi="Times New Roman" w:cs="Times New Roman"/>
                <w:color w:val="000000"/>
                <w:sz w:val="24"/>
                <w:szCs w:val="24"/>
              </w:rPr>
              <w:t>the</w:t>
            </w:r>
            <w:r w:rsidRPr="00B92C0C">
              <w:rPr>
                <w:rFonts w:ascii="Times New Roman" w:eastAsia="Times New Roman" w:hAnsi="Times New Roman" w:cs="Times New Roman"/>
                <w:color w:val="000000"/>
                <w:sz w:val="24"/>
                <w:szCs w:val="24"/>
              </w:rPr>
              <w:t xml:space="preserve"> algorithm</w:t>
            </w:r>
            <w:r>
              <w:rPr>
                <w:rFonts w:ascii="Times New Roman" w:eastAsia="Times New Roman" w:hAnsi="Times New Roman" w:cs="Times New Roman"/>
                <w:color w:val="000000"/>
                <w:sz w:val="24"/>
                <w:szCs w:val="24"/>
              </w:rPr>
              <w:t xml:space="preserve"> utilized</w:t>
            </w:r>
            <w:r w:rsidRPr="00B92C0C">
              <w:rPr>
                <w:rFonts w:ascii="Times New Roman" w:eastAsia="Times New Roman" w:hAnsi="Times New Roman" w:cs="Times New Roman"/>
                <w:color w:val="000000"/>
                <w:sz w:val="24"/>
                <w:szCs w:val="24"/>
              </w:rPr>
              <w:t xml:space="preserve"> with the returned results.</w:t>
            </w:r>
          </w:p>
        </w:tc>
      </w:tr>
      <w:tr w:rsidR="00D01F43" w:rsidRPr="004377FB" w14:paraId="01CDB8C7" w14:textId="77777777" w:rsidTr="00911E50">
        <w:tc>
          <w:tcPr>
            <w:tcW w:w="2088" w:type="dxa"/>
            <w:shd w:val="clear" w:color="auto" w:fill="auto"/>
          </w:tcPr>
          <w:p w14:paraId="1720F7E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66D2D5D8" w14:textId="77777777" w:rsidR="00D01F43" w:rsidRPr="008450F5" w:rsidRDefault="00D01F43" w:rsidP="00911E50">
            <w:pPr>
              <w:jc w:val="center"/>
              <w:rPr>
                <w:rFonts w:ascii="Times New Roman" w:hAnsi="Times New Roman" w:cs="Times New Roman"/>
                <w:sz w:val="24"/>
                <w:szCs w:val="24"/>
              </w:rPr>
            </w:pPr>
            <w:r>
              <w:rPr>
                <w:rFonts w:ascii="Times New Roman" w:eastAsia="Times New Roman" w:hAnsi="Times New Roman" w:cs="Times New Roman"/>
                <w:sz w:val="24"/>
                <w:szCs w:val="24"/>
              </w:rPr>
              <w:t>7.16</w:t>
            </w:r>
          </w:p>
        </w:tc>
        <w:tc>
          <w:tcPr>
            <w:tcW w:w="6272" w:type="dxa"/>
            <w:shd w:val="clear" w:color="auto" w:fill="auto"/>
          </w:tcPr>
          <w:p w14:paraId="4162AE83" w14:textId="77777777" w:rsidR="00D01F43" w:rsidRPr="008450F5" w:rsidRDefault="00D01F43" w:rsidP="00911E50">
            <w:pPr>
              <w:rPr>
                <w:rFonts w:ascii="Times New Roman" w:eastAsia="Times New Roman" w:hAnsi="Times New Roman" w:cs="Times New Roman"/>
                <w:sz w:val="24"/>
                <w:szCs w:val="24"/>
              </w:rPr>
            </w:pPr>
            <w:r w:rsidRPr="008450F5">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8450F5">
              <w:rPr>
                <w:rFonts w:ascii="Times New Roman" w:eastAsia="Times New Roman" w:hAnsi="Times New Roman" w:cs="Times New Roman"/>
                <w:sz w:val="24"/>
                <w:szCs w:val="24"/>
              </w:rPr>
              <w:t>ervices follow and implement the State-approved Data Governance directives/policies and how it will support the Enterprise Data Governance Council.</w:t>
            </w:r>
          </w:p>
        </w:tc>
      </w:tr>
      <w:tr w:rsidR="00D01F43" w:rsidRPr="00B92C0C" w14:paraId="1D6A55F7" w14:textId="77777777" w:rsidTr="00911E50">
        <w:tc>
          <w:tcPr>
            <w:tcW w:w="2088" w:type="dxa"/>
            <w:shd w:val="clear" w:color="auto" w:fill="auto"/>
            <w:hideMark/>
          </w:tcPr>
          <w:p w14:paraId="4C364DF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5A599B87"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7.17</w:t>
            </w:r>
          </w:p>
        </w:tc>
        <w:tc>
          <w:tcPr>
            <w:tcW w:w="6272" w:type="dxa"/>
            <w:shd w:val="clear" w:color="auto" w:fill="auto"/>
            <w:hideMark/>
          </w:tcPr>
          <w:p w14:paraId="3AB06DA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the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meet its security obligations as described in</w:t>
            </w:r>
            <w:r>
              <w:rPr>
                <w:rFonts w:ascii="Times New Roman" w:eastAsia="Times New Roman" w:hAnsi="Times New Roman" w:cs="Times New Roman"/>
                <w:color w:val="000000"/>
                <w:sz w:val="24"/>
                <w:szCs w:val="24"/>
              </w:rPr>
              <w:t xml:space="preserve"> </w:t>
            </w:r>
            <w:r w:rsidRPr="00F11B67">
              <w:rPr>
                <w:rFonts w:ascii="Times New Roman" w:eastAsia="Times New Roman" w:hAnsi="Times New Roman" w:cs="Times New Roman"/>
                <w:color w:val="000000"/>
                <w:sz w:val="24"/>
                <w:szCs w:val="24"/>
              </w:rPr>
              <w:t>14 - HHS 2020 Security Privacy and Standards</w:t>
            </w:r>
            <w:r w:rsidRPr="00F11B67" w:rsidDel="001428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Addendum 21 – HHS 2020 Security and Standards</w:t>
            </w:r>
            <w:r w:rsidRPr="00B92C0C">
              <w:rPr>
                <w:rFonts w:ascii="Times New Roman" w:eastAsia="Times New Roman" w:hAnsi="Times New Roman" w:cs="Times New Roman"/>
                <w:color w:val="000000"/>
                <w:sz w:val="24"/>
                <w:szCs w:val="24"/>
              </w:rPr>
              <w:t xml:space="preserve"> and how it ensure</w:t>
            </w:r>
            <w:r>
              <w:rPr>
                <w:rFonts w:ascii="Times New Roman" w:eastAsia="Times New Roman" w:hAnsi="Times New Roman" w:cs="Times New Roman"/>
                <w:color w:val="000000"/>
                <w:sz w:val="24"/>
                <w:szCs w:val="24"/>
              </w:rPr>
              <w:t>s</w:t>
            </w:r>
            <w:r w:rsidRPr="00B92C0C">
              <w:rPr>
                <w:rFonts w:ascii="Times New Roman" w:eastAsia="Times New Roman" w:hAnsi="Times New Roman" w:cs="Times New Roman"/>
                <w:color w:val="000000"/>
                <w:sz w:val="24"/>
                <w:szCs w:val="24"/>
              </w:rPr>
              <w:t xml:space="preserve"> that its subcontractors meet the same standards.</w:t>
            </w:r>
          </w:p>
        </w:tc>
      </w:tr>
      <w:tr w:rsidR="00D01F43" w:rsidRPr="008450F5" w14:paraId="458C5F12" w14:textId="77777777" w:rsidTr="00911E50">
        <w:tc>
          <w:tcPr>
            <w:tcW w:w="2088" w:type="dxa"/>
            <w:shd w:val="clear" w:color="auto" w:fill="auto"/>
          </w:tcPr>
          <w:p w14:paraId="1370991C" w14:textId="77777777" w:rsidR="00D01F43" w:rsidRPr="004616BF" w:rsidRDefault="00D01F43" w:rsidP="00911E50">
            <w:pPr>
              <w:keepLines/>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lastRenderedPageBreak/>
              <w:t>Service Expectations</w:t>
            </w:r>
          </w:p>
        </w:tc>
        <w:tc>
          <w:tcPr>
            <w:tcW w:w="990" w:type="dxa"/>
            <w:shd w:val="clear" w:color="auto" w:fill="auto"/>
            <w:noWrap/>
          </w:tcPr>
          <w:p w14:paraId="61AE795F" w14:textId="77777777" w:rsidR="00D01F43" w:rsidRPr="008450F5" w:rsidRDefault="00D01F43" w:rsidP="00911E50">
            <w:pPr>
              <w:keepLines/>
              <w:jc w:val="center"/>
              <w:rPr>
                <w:rFonts w:ascii="Times New Roman" w:hAnsi="Times New Roman" w:cs="Times New Roman"/>
                <w:sz w:val="24"/>
                <w:szCs w:val="24"/>
              </w:rPr>
            </w:pPr>
            <w:r>
              <w:rPr>
                <w:rFonts w:ascii="Times New Roman" w:eastAsia="Times New Roman" w:hAnsi="Times New Roman" w:cs="Times New Roman"/>
                <w:sz w:val="24"/>
                <w:szCs w:val="24"/>
              </w:rPr>
              <w:t>7.18</w:t>
            </w:r>
          </w:p>
        </w:tc>
        <w:tc>
          <w:tcPr>
            <w:tcW w:w="6272" w:type="dxa"/>
            <w:shd w:val="clear" w:color="auto" w:fill="auto"/>
          </w:tcPr>
          <w:p w14:paraId="7D73262C" w14:textId="77777777" w:rsidR="00D01F43" w:rsidRPr="008450F5" w:rsidRDefault="00D01F43" w:rsidP="00911E50">
            <w:pPr>
              <w:keepLines/>
              <w:rPr>
                <w:rFonts w:ascii="Times New Roman" w:eastAsia="Times New Roman" w:hAnsi="Times New Roman" w:cs="Times New Roman"/>
                <w:sz w:val="24"/>
                <w:szCs w:val="24"/>
              </w:rPr>
            </w:pPr>
            <w:r w:rsidRPr="008450F5">
              <w:rPr>
                <w:rFonts w:ascii="Times New Roman" w:eastAsia="Times New Roman" w:hAnsi="Times New Roman" w:cs="Times New Roman"/>
                <w:sz w:val="24"/>
                <w:szCs w:val="24"/>
              </w:rPr>
              <w:t xml:space="preserve">Offeror shall describe how its proposed </w:t>
            </w:r>
            <w:r>
              <w:rPr>
                <w:rFonts w:ascii="Times New Roman" w:eastAsia="Times New Roman" w:hAnsi="Times New Roman" w:cs="Times New Roman"/>
                <w:sz w:val="24"/>
                <w:szCs w:val="24"/>
              </w:rPr>
              <w:t>s</w:t>
            </w:r>
            <w:r w:rsidRPr="008450F5">
              <w:rPr>
                <w:rFonts w:ascii="Times New Roman" w:eastAsia="Times New Roman" w:hAnsi="Times New Roman" w:cs="Times New Roman"/>
                <w:sz w:val="24"/>
                <w:szCs w:val="24"/>
              </w:rPr>
              <w:t>ervice</w:t>
            </w:r>
            <w:r>
              <w:rPr>
                <w:rFonts w:ascii="Times New Roman" w:eastAsia="Times New Roman" w:hAnsi="Times New Roman" w:cs="Times New Roman"/>
                <w:sz w:val="24"/>
                <w:szCs w:val="24"/>
              </w:rPr>
              <w:t>s</w:t>
            </w:r>
            <w:r w:rsidRPr="008450F5">
              <w:rPr>
                <w:rFonts w:ascii="Times New Roman" w:eastAsia="Times New Roman" w:hAnsi="Times New Roman" w:cs="Times New Roman"/>
                <w:sz w:val="24"/>
                <w:szCs w:val="24"/>
              </w:rPr>
              <w:t xml:space="preserve"> provide the State, at a minimum, an annual report from a qualified, independent, external IT Security Contractor for a Vulnerability Assessment and Network Penetration Test covering all Contractor and subcontractor networks that will access State data and information.                   </w:t>
            </w:r>
          </w:p>
        </w:tc>
      </w:tr>
      <w:tr w:rsidR="00D01F43" w:rsidRPr="00B92C0C" w14:paraId="4D611FD5" w14:textId="77777777" w:rsidTr="00911E50">
        <w:tc>
          <w:tcPr>
            <w:tcW w:w="2088" w:type="dxa"/>
            <w:shd w:val="clear" w:color="auto" w:fill="auto"/>
          </w:tcPr>
          <w:p w14:paraId="3527FD6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5A30ECF2"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w:t>
            </w:r>
          </w:p>
        </w:tc>
        <w:tc>
          <w:tcPr>
            <w:tcW w:w="6272" w:type="dxa"/>
            <w:shd w:val="clear" w:color="auto" w:fill="auto"/>
          </w:tcPr>
          <w:p w14:paraId="21FEF747" w14:textId="77777777" w:rsidR="00D01F43" w:rsidRPr="00B92C0C" w:rsidRDefault="00D01F43" w:rsidP="00911E50">
            <w:pPr>
              <w:rPr>
                <w:rFonts w:ascii="Times New Roman" w:eastAsia="Times New Roman" w:hAnsi="Times New Roman" w:cs="Times New Roman"/>
                <w:color w:val="000000"/>
                <w:sz w:val="24"/>
                <w:szCs w:val="24"/>
              </w:rPr>
            </w:pPr>
            <w:r w:rsidRPr="003F4D35">
              <w:rPr>
                <w:rFonts w:ascii="Times New Roman" w:eastAsia="Times New Roman" w:hAnsi="Times New Roman" w:cs="Times New Roman"/>
                <w:color w:val="000000"/>
                <w:sz w:val="24"/>
                <w:szCs w:val="24"/>
              </w:rPr>
              <w:t>Offeror shall acknowledge that no State data will reside off shore nor will any Contractor staff off shore access State data.</w:t>
            </w:r>
          </w:p>
        </w:tc>
      </w:tr>
      <w:tr w:rsidR="00D01F43" w:rsidRPr="00B92C0C" w14:paraId="6DC641D1" w14:textId="77777777" w:rsidTr="00911E50">
        <w:tc>
          <w:tcPr>
            <w:tcW w:w="2088" w:type="dxa"/>
            <w:shd w:val="clear" w:color="auto" w:fill="auto"/>
          </w:tcPr>
          <w:p w14:paraId="220EFB55"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33CCB443"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c>
          <w:tcPr>
            <w:tcW w:w="6272" w:type="dxa"/>
            <w:shd w:val="clear" w:color="auto" w:fill="auto"/>
          </w:tcPr>
          <w:p w14:paraId="4F2C33A6" w14:textId="77777777" w:rsidR="00D01F43" w:rsidRPr="00F6574A" w:rsidRDefault="00D01F43" w:rsidP="00911E50">
            <w:pPr>
              <w:pStyle w:val="H2Normal"/>
              <w:ind w:left="0"/>
            </w:pPr>
            <w:r>
              <w:rPr>
                <w:rFonts w:eastAsia="Times New Roman"/>
                <w:color w:val="000000"/>
                <w:szCs w:val="24"/>
              </w:rPr>
              <w:t>Offeror shall describe how its proposed services comply, at minimum, with State</w:t>
            </w:r>
            <w:r w:rsidRPr="005602B6">
              <w:t xml:space="preserve"> </w:t>
            </w:r>
            <w:r>
              <w:t xml:space="preserve">and Federal </w:t>
            </w:r>
            <w:r w:rsidRPr="005602B6">
              <w:t xml:space="preserve">security </w:t>
            </w:r>
            <w:r>
              <w:t>requirements and policies in coordination with the</w:t>
            </w:r>
            <w:r w:rsidRPr="005602B6">
              <w:t xml:space="preserve"> </w:t>
            </w:r>
            <w:r>
              <w:t xml:space="preserve">security plan </w:t>
            </w:r>
            <w:r w:rsidRPr="005602B6">
              <w:t>established by the</w:t>
            </w:r>
            <w:r>
              <w:t xml:space="preserve"> State and</w:t>
            </w:r>
            <w:r w:rsidRPr="005602B6">
              <w:t xml:space="preserve"> SI</w:t>
            </w:r>
            <w:r>
              <w:t xml:space="preserve"> Contractor (see Addendum </w:t>
            </w:r>
            <w:r w:rsidRPr="00462540">
              <w:t>14 - HHS 2020 Security Privacy and Standards</w:t>
            </w:r>
            <w:r>
              <w:t xml:space="preserve"> and Addendum 21 – HHS 2020 Security and Standards in the procurement library)</w:t>
            </w:r>
          </w:p>
        </w:tc>
      </w:tr>
      <w:tr w:rsidR="00D01F43" w:rsidRPr="00B92C0C" w14:paraId="5C735D1D" w14:textId="77777777" w:rsidTr="00911E50">
        <w:tc>
          <w:tcPr>
            <w:tcW w:w="2088" w:type="dxa"/>
            <w:shd w:val="clear" w:color="auto" w:fill="auto"/>
            <w:hideMark/>
          </w:tcPr>
          <w:p w14:paraId="69D7D8F2"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18AABD05"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7.21</w:t>
            </w:r>
          </w:p>
        </w:tc>
        <w:tc>
          <w:tcPr>
            <w:tcW w:w="6272" w:type="dxa"/>
            <w:shd w:val="clear" w:color="auto" w:fill="auto"/>
            <w:hideMark/>
          </w:tcPr>
          <w:p w14:paraId="69221B04"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Offeror shall describe how its proposed</w:t>
            </w:r>
            <w:r>
              <w:rPr>
                <w:rFonts w:ascii="Times New Roman" w:eastAsia="Times New Roman" w:hAnsi="Times New Roman" w:cs="Times New Roman"/>
                <w:color w:val="000000"/>
                <w:sz w:val="24"/>
                <w:szCs w:val="24"/>
              </w:rPr>
              <w:t xml:space="preserve"> 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utilize </w:t>
            </w:r>
            <w:r w:rsidRPr="00B92C0C">
              <w:rPr>
                <w:rFonts w:ascii="Times New Roman" w:eastAsia="Times New Roman" w:hAnsi="Times New Roman" w:cs="Times New Roman"/>
                <w:color w:val="000000"/>
                <w:sz w:val="24"/>
                <w:szCs w:val="24"/>
              </w:rPr>
              <w:t>configuration to meet the business</w:t>
            </w:r>
            <w:r>
              <w:rPr>
                <w:rFonts w:ascii="Times New Roman" w:eastAsia="Times New Roman" w:hAnsi="Times New Roman" w:cs="Times New Roman"/>
                <w:color w:val="000000"/>
                <w:sz w:val="24"/>
                <w:szCs w:val="24"/>
              </w:rPr>
              <w:t xml:space="preserve"> needs, State</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Federal requirements and policies.</w:t>
            </w:r>
          </w:p>
        </w:tc>
      </w:tr>
      <w:tr w:rsidR="00D01F43" w:rsidRPr="00B92C0C" w14:paraId="35E6C908" w14:textId="77777777" w:rsidTr="00911E50">
        <w:tc>
          <w:tcPr>
            <w:tcW w:w="2088" w:type="dxa"/>
            <w:shd w:val="clear" w:color="auto" w:fill="auto"/>
            <w:hideMark/>
          </w:tcPr>
          <w:p w14:paraId="50C81A9E"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27B20D9F"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7.22</w:t>
            </w:r>
          </w:p>
        </w:tc>
        <w:tc>
          <w:tcPr>
            <w:tcW w:w="6272" w:type="dxa"/>
            <w:shd w:val="clear" w:color="auto" w:fill="auto"/>
            <w:hideMark/>
          </w:tcPr>
          <w:p w14:paraId="74C147A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perform testing that complies with security standards and incorporates  industry best practices in order to provide defect operations.</w:t>
            </w:r>
          </w:p>
        </w:tc>
      </w:tr>
      <w:tr w:rsidR="00D01F43" w:rsidRPr="00B92C0C" w14:paraId="08BF696C" w14:textId="77777777" w:rsidTr="00911E50">
        <w:tc>
          <w:tcPr>
            <w:tcW w:w="2088" w:type="dxa"/>
            <w:shd w:val="clear" w:color="auto" w:fill="auto"/>
          </w:tcPr>
          <w:p w14:paraId="71BAF904"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2CF008BD"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w:t>
            </w:r>
          </w:p>
        </w:tc>
        <w:tc>
          <w:tcPr>
            <w:tcW w:w="6272" w:type="dxa"/>
            <w:shd w:val="clear" w:color="auto" w:fill="auto"/>
          </w:tcPr>
          <w:p w14:paraId="0F8BFEEC" w14:textId="77777777" w:rsidR="00D01F43" w:rsidRDefault="00D01F43" w:rsidP="00911E5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Offeror shall describe how its proposed services </w:t>
            </w:r>
            <w:r w:rsidRPr="00925866">
              <w:rPr>
                <w:rFonts w:ascii="Times New Roman" w:eastAsia="Times New Roman" w:hAnsi="Times New Roman" w:cs="Times New Roman"/>
                <w:color w:val="000000"/>
                <w:sz w:val="24"/>
                <w:szCs w:val="24"/>
              </w:rPr>
              <w:t>support State</w:t>
            </w:r>
            <w:r>
              <w:rPr>
                <w:rFonts w:ascii="Times New Roman" w:eastAsia="Times New Roman" w:hAnsi="Times New Roman" w:cs="Times New Roman"/>
                <w:color w:val="000000"/>
                <w:sz w:val="24"/>
                <w:szCs w:val="24"/>
              </w:rPr>
              <w:t>-</w:t>
            </w:r>
            <w:r w:rsidRPr="00925866">
              <w:rPr>
                <w:rFonts w:ascii="Times New Roman" w:eastAsia="Times New Roman" w:hAnsi="Times New Roman" w:cs="Times New Roman"/>
                <w:color w:val="000000"/>
                <w:sz w:val="24"/>
                <w:szCs w:val="24"/>
              </w:rPr>
              <w:t>led UAT.</w:t>
            </w:r>
          </w:p>
        </w:tc>
      </w:tr>
      <w:tr w:rsidR="00D01F43" w:rsidRPr="00B92C0C" w14:paraId="1D0DAA74" w14:textId="77777777" w:rsidTr="00911E50">
        <w:tc>
          <w:tcPr>
            <w:tcW w:w="2088" w:type="dxa"/>
            <w:shd w:val="clear" w:color="auto" w:fill="auto"/>
            <w:hideMark/>
          </w:tcPr>
          <w:p w14:paraId="323C04DD"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439367B4"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7.24</w:t>
            </w:r>
          </w:p>
        </w:tc>
        <w:tc>
          <w:tcPr>
            <w:tcW w:w="6272" w:type="dxa"/>
            <w:shd w:val="clear" w:color="auto" w:fill="auto"/>
            <w:hideMark/>
          </w:tcPr>
          <w:p w14:paraId="08FE40EE"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establish and manage qualitative analytic capabilities for the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p>
        </w:tc>
      </w:tr>
      <w:tr w:rsidR="00D01F43" w:rsidRPr="00B92C0C" w14:paraId="5BEA4E42" w14:textId="77777777" w:rsidTr="00911E50">
        <w:tc>
          <w:tcPr>
            <w:tcW w:w="2088" w:type="dxa"/>
            <w:shd w:val="clear" w:color="auto" w:fill="auto"/>
            <w:noWrap/>
            <w:hideMark/>
          </w:tcPr>
          <w:p w14:paraId="3050DC43"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291ED20E"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7.25</w:t>
            </w:r>
          </w:p>
        </w:tc>
        <w:tc>
          <w:tcPr>
            <w:tcW w:w="6272" w:type="dxa"/>
            <w:shd w:val="clear" w:color="auto" w:fill="auto"/>
            <w:hideMark/>
          </w:tcPr>
          <w:p w14:paraId="1E6D232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w:t>
            </w:r>
            <w:r>
              <w:rPr>
                <w:rFonts w:ascii="Times New Roman" w:eastAsia="Times New Roman" w:hAnsi="Times New Roman" w:cs="Times New Roman"/>
                <w:color w:val="000000"/>
                <w:sz w:val="24"/>
                <w:szCs w:val="24"/>
              </w:rPr>
              <w:t xml:space="preserve">performance reporting </w:t>
            </w:r>
            <w:r w:rsidRPr="00B92C0C">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its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QA Business Services</w:t>
            </w:r>
            <w:r w:rsidRPr="00B92C0C">
              <w:rPr>
                <w:rFonts w:ascii="Times New Roman" w:eastAsia="Times New Roman" w:hAnsi="Times New Roman" w:cs="Times New Roman"/>
                <w:color w:val="000000"/>
                <w:sz w:val="24"/>
                <w:szCs w:val="24"/>
              </w:rPr>
              <w:t>.</w:t>
            </w:r>
          </w:p>
        </w:tc>
      </w:tr>
      <w:tr w:rsidR="00D01F43" w:rsidRPr="00B92C0C" w14:paraId="0DE7809A" w14:textId="77777777" w:rsidTr="00911E50">
        <w:tc>
          <w:tcPr>
            <w:tcW w:w="2088" w:type="dxa"/>
            <w:shd w:val="clear" w:color="auto" w:fill="auto"/>
            <w:noWrap/>
          </w:tcPr>
          <w:p w14:paraId="46C91191"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2AB3CE7B"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7.26</w:t>
            </w:r>
          </w:p>
        </w:tc>
        <w:tc>
          <w:tcPr>
            <w:tcW w:w="6272" w:type="dxa"/>
            <w:shd w:val="clear" w:color="auto" w:fill="auto"/>
          </w:tcPr>
          <w:p w14:paraId="4F050040" w14:textId="77777777" w:rsidR="00D01F43" w:rsidRPr="00B92C0C" w:rsidRDefault="00D01F43" w:rsidP="00911E50">
            <w:pPr>
              <w:rPr>
                <w:rFonts w:ascii="Times New Roman" w:eastAsia="Times New Roman" w:hAnsi="Times New Roman" w:cs="Times New Roman"/>
                <w:color w:val="000000"/>
                <w:sz w:val="24"/>
                <w:szCs w:val="24"/>
              </w:rPr>
            </w:pPr>
            <w:r w:rsidRPr="00925866">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925866">
              <w:rPr>
                <w:rFonts w:ascii="Times New Roman" w:eastAsia="Times New Roman" w:hAnsi="Times New Roman" w:cs="Times New Roman"/>
                <w:color w:val="000000"/>
                <w:sz w:val="24"/>
                <w:szCs w:val="24"/>
              </w:rPr>
              <w:t xml:space="preserve"> provide </w:t>
            </w:r>
            <w:r>
              <w:rPr>
                <w:rFonts w:ascii="Times New Roman" w:eastAsia="Times New Roman" w:hAnsi="Times New Roman" w:cs="Times New Roman"/>
                <w:color w:val="000000"/>
                <w:sz w:val="24"/>
                <w:szCs w:val="24"/>
              </w:rPr>
              <w:t xml:space="preserve">out of the box </w:t>
            </w:r>
            <w:r w:rsidRPr="00925866">
              <w:rPr>
                <w:rFonts w:ascii="Times New Roman" w:eastAsia="Times New Roman" w:hAnsi="Times New Roman" w:cs="Times New Roman"/>
                <w:color w:val="000000"/>
                <w:sz w:val="24"/>
                <w:szCs w:val="24"/>
              </w:rPr>
              <w:t>reports.</w:t>
            </w:r>
          </w:p>
        </w:tc>
      </w:tr>
      <w:tr w:rsidR="00D01F43" w:rsidRPr="00B92C0C" w14:paraId="4B3608DB" w14:textId="77777777" w:rsidTr="00911E50">
        <w:tc>
          <w:tcPr>
            <w:tcW w:w="2088" w:type="dxa"/>
            <w:shd w:val="clear" w:color="auto" w:fill="auto"/>
            <w:noWrap/>
            <w:hideMark/>
          </w:tcPr>
          <w:p w14:paraId="053D5643"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1D22F24D"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7.27</w:t>
            </w:r>
          </w:p>
        </w:tc>
        <w:tc>
          <w:tcPr>
            <w:tcW w:w="6272" w:type="dxa"/>
            <w:shd w:val="clear" w:color="auto" w:fill="auto"/>
            <w:hideMark/>
          </w:tcPr>
          <w:p w14:paraId="60B64305"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training and knowledge transfer programs for </w:t>
            </w:r>
            <w:r>
              <w:rPr>
                <w:rFonts w:ascii="Times New Roman" w:eastAsia="Times New Roman" w:hAnsi="Times New Roman" w:cs="Times New Roman"/>
                <w:color w:val="000000"/>
                <w:sz w:val="24"/>
                <w:szCs w:val="24"/>
              </w:rPr>
              <w:t xml:space="preserve">State </w:t>
            </w:r>
            <w:r w:rsidRPr="00B92C0C">
              <w:rPr>
                <w:rFonts w:ascii="Times New Roman" w:eastAsia="Times New Roman" w:hAnsi="Times New Roman" w:cs="Times New Roman"/>
                <w:color w:val="000000"/>
                <w:sz w:val="24"/>
                <w:szCs w:val="24"/>
              </w:rPr>
              <w:t>Users. Offeror shall describe its plans for assessing training effectiveness.</w:t>
            </w:r>
          </w:p>
        </w:tc>
      </w:tr>
      <w:tr w:rsidR="00D01F43" w:rsidRPr="00B92C0C" w14:paraId="41211C0A" w14:textId="77777777" w:rsidTr="00911E50">
        <w:tc>
          <w:tcPr>
            <w:tcW w:w="2088" w:type="dxa"/>
            <w:shd w:val="clear" w:color="auto" w:fill="auto"/>
            <w:noWrap/>
            <w:hideMark/>
          </w:tcPr>
          <w:p w14:paraId="72FEA4EE"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2E0A2377"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7.28</w:t>
            </w:r>
          </w:p>
        </w:tc>
        <w:tc>
          <w:tcPr>
            <w:tcW w:w="6272" w:type="dxa"/>
            <w:shd w:val="clear" w:color="auto" w:fill="auto"/>
            <w:hideMark/>
          </w:tcPr>
          <w:p w14:paraId="55FF606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 xml:space="preserve">services </w:t>
            </w:r>
            <w:r w:rsidRPr="00B92C0C">
              <w:rPr>
                <w:rFonts w:ascii="Times New Roman" w:eastAsia="Times New Roman" w:hAnsi="Times New Roman" w:cs="Times New Roman"/>
                <w:color w:val="000000"/>
                <w:sz w:val="24"/>
                <w:szCs w:val="24"/>
              </w:rPr>
              <w:t xml:space="preserve">provide training materials, knowledge transfer materials, and </w:t>
            </w:r>
            <w:r>
              <w:rPr>
                <w:rFonts w:ascii="Times New Roman" w:eastAsia="Times New Roman" w:hAnsi="Times New Roman" w:cs="Times New Roman"/>
                <w:color w:val="000000"/>
                <w:sz w:val="24"/>
                <w:szCs w:val="24"/>
              </w:rPr>
              <w:t>other</w:t>
            </w:r>
            <w:r w:rsidRPr="00B92C0C">
              <w:rPr>
                <w:rFonts w:ascii="Times New Roman" w:eastAsia="Times New Roman" w:hAnsi="Times New Roman" w:cs="Times New Roman"/>
                <w:color w:val="000000"/>
                <w:sz w:val="24"/>
                <w:szCs w:val="24"/>
              </w:rPr>
              <w:t xml:space="preserve"> documentation</w:t>
            </w:r>
            <w:r>
              <w:rPr>
                <w:rFonts w:ascii="Times New Roman" w:eastAsia="Times New Roman" w:hAnsi="Times New Roman" w:cs="Times New Roman"/>
                <w:color w:val="000000"/>
                <w:sz w:val="24"/>
                <w:szCs w:val="24"/>
              </w:rPr>
              <w:t xml:space="preserve"> (e.g., U</w:t>
            </w:r>
            <w:r w:rsidRPr="00B92C0C">
              <w:rPr>
                <w:rFonts w:ascii="Times New Roman" w:eastAsia="Times New Roman" w:hAnsi="Times New Roman" w:cs="Times New Roman"/>
                <w:color w:val="000000"/>
                <w:sz w:val="24"/>
                <w:szCs w:val="24"/>
              </w:rPr>
              <w:t>ser guides</w:t>
            </w:r>
            <w:r>
              <w:rPr>
                <w:rFonts w:ascii="Times New Roman" w:eastAsia="Times New Roman" w:hAnsi="Times New Roman" w:cs="Times New Roman"/>
                <w:color w:val="000000"/>
                <w:sz w:val="24"/>
                <w:szCs w:val="24"/>
              </w:rPr>
              <w:t>, on-line help</w:t>
            </w:r>
            <w:r w:rsidRPr="00B92C0C">
              <w:rPr>
                <w:rFonts w:ascii="Times New Roman" w:eastAsia="Times New Roman" w:hAnsi="Times New Roman" w:cs="Times New Roman"/>
                <w:color w:val="000000"/>
                <w:sz w:val="24"/>
                <w:szCs w:val="24"/>
              </w:rPr>
              <w:t xml:space="preserve">. Offeror </w:t>
            </w:r>
            <w:r>
              <w:rPr>
                <w:rFonts w:ascii="Times New Roman" w:eastAsia="Times New Roman" w:hAnsi="Times New Roman" w:cs="Times New Roman"/>
                <w:color w:val="000000"/>
                <w:sz w:val="24"/>
                <w:szCs w:val="24"/>
              </w:rPr>
              <w:t>shall</w:t>
            </w:r>
            <w:r w:rsidRPr="00B92C0C">
              <w:rPr>
                <w:rFonts w:ascii="Times New Roman" w:eastAsia="Times New Roman" w:hAnsi="Times New Roman" w:cs="Times New Roman"/>
                <w:color w:val="000000"/>
                <w:sz w:val="24"/>
                <w:szCs w:val="24"/>
              </w:rPr>
              <w:t xml:space="preserve"> include samples of training material in its proposal submission.</w:t>
            </w:r>
          </w:p>
        </w:tc>
      </w:tr>
      <w:tr w:rsidR="00D01F43" w:rsidRPr="00B92C0C" w14:paraId="7DA2CEC7" w14:textId="77777777" w:rsidTr="00911E50">
        <w:tc>
          <w:tcPr>
            <w:tcW w:w="2088" w:type="dxa"/>
            <w:shd w:val="clear" w:color="auto" w:fill="auto"/>
            <w:noWrap/>
            <w:hideMark/>
          </w:tcPr>
          <w:p w14:paraId="2E3D8B51"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0A167A8C"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7.29</w:t>
            </w:r>
          </w:p>
        </w:tc>
        <w:tc>
          <w:tcPr>
            <w:tcW w:w="6272" w:type="dxa"/>
            <w:shd w:val="clear" w:color="auto" w:fill="auto"/>
            <w:hideMark/>
          </w:tcPr>
          <w:p w14:paraId="1B67F15A" w14:textId="77777777" w:rsidR="00D01F43" w:rsidRPr="00CF6E2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provide for initial and ongoing training and documentation for knowledge transfer and for ensuring ongoing appropriate and maximal use by Users. The proposed </w:t>
            </w:r>
            <w:r>
              <w:rPr>
                <w:rFonts w:ascii="Times New Roman" w:eastAsia="Times New Roman" w:hAnsi="Times New Roman" w:cs="Times New Roman"/>
                <w:color w:val="000000"/>
                <w:sz w:val="24"/>
                <w:szCs w:val="24"/>
              </w:rPr>
              <w:t>services</w:t>
            </w:r>
            <w:r w:rsidRPr="00CF6E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shall</w:t>
            </w:r>
            <w:r w:rsidRPr="00CF6E2C">
              <w:rPr>
                <w:rFonts w:ascii="Times New Roman" w:eastAsia="Times New Roman" w:hAnsi="Times New Roman" w:cs="Times New Roman"/>
                <w:color w:val="000000"/>
                <w:sz w:val="24"/>
                <w:szCs w:val="24"/>
              </w:rPr>
              <w:t xml:space="preserve"> provide for instructor-led (either online or on site) and on-demand, self-paced training. </w:t>
            </w:r>
          </w:p>
        </w:tc>
      </w:tr>
      <w:tr w:rsidR="00D01F43" w:rsidRPr="00B92C0C" w14:paraId="0BB9913A" w14:textId="77777777" w:rsidTr="00911E50">
        <w:tc>
          <w:tcPr>
            <w:tcW w:w="2088" w:type="dxa"/>
            <w:shd w:val="clear" w:color="auto" w:fill="auto"/>
          </w:tcPr>
          <w:p w14:paraId="69E39443"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noWrap/>
          </w:tcPr>
          <w:p w14:paraId="5ABBC4CD"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w:t>
            </w:r>
          </w:p>
        </w:tc>
        <w:tc>
          <w:tcPr>
            <w:tcW w:w="6272" w:type="dxa"/>
            <w:shd w:val="clear" w:color="auto" w:fill="auto"/>
          </w:tcPr>
          <w:p w14:paraId="7079CCFA" w14:textId="77777777" w:rsidR="00D01F43" w:rsidRPr="00B92C0C" w:rsidRDefault="00D01F43" w:rsidP="00911E50">
            <w:pPr>
              <w:rPr>
                <w:rFonts w:ascii="Times New Roman" w:eastAsia="Times New Roman" w:hAnsi="Times New Roman" w:cs="Times New Roman"/>
                <w:color w:val="000000"/>
                <w:sz w:val="24"/>
                <w:szCs w:val="24"/>
              </w:rPr>
            </w:pPr>
            <w:r w:rsidRPr="00CF6E2C">
              <w:rPr>
                <w:rFonts w:ascii="Times New Roman" w:eastAsia="Times New Roman" w:hAnsi="Times New Roman" w:cs="Times New Roman"/>
                <w:color w:val="000000"/>
                <w:sz w:val="24"/>
                <w:szCs w:val="24"/>
              </w:rPr>
              <w:t xml:space="preserve">Offeror shall describe </w:t>
            </w:r>
            <w:r w:rsidRPr="00B92C0C">
              <w:rPr>
                <w:rFonts w:ascii="Times New Roman" w:eastAsia="Times New Roman" w:hAnsi="Times New Roman" w:cs="Times New Roman"/>
                <w:color w:val="000000"/>
                <w:sz w:val="24"/>
                <w:szCs w:val="24"/>
              </w:rPr>
              <w:t xml:space="preserve">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sidRPr="00CF6E2C">
              <w:rPr>
                <w:rFonts w:ascii="Times New Roman" w:eastAsia="Times New Roman" w:hAnsi="Times New Roman" w:cs="Times New Roman"/>
                <w:color w:val="000000"/>
                <w:sz w:val="24"/>
                <w:szCs w:val="24"/>
              </w:rPr>
              <w:t xml:space="preserve">structure audit trail records, the fields and the formats it will audit, how </w:t>
            </w:r>
            <w:r w:rsidRPr="00CF6E2C">
              <w:rPr>
                <w:rFonts w:ascii="Times New Roman" w:eastAsia="Times New Roman" w:hAnsi="Times New Roman" w:cs="Times New Roman"/>
                <w:color w:val="000000"/>
                <w:sz w:val="24"/>
                <w:szCs w:val="24"/>
              </w:rPr>
              <w:lastRenderedPageBreak/>
              <w:t>it control</w:t>
            </w:r>
            <w:r>
              <w:rPr>
                <w:rFonts w:ascii="Times New Roman" w:eastAsia="Times New Roman" w:hAnsi="Times New Roman" w:cs="Times New Roman"/>
                <w:color w:val="000000"/>
                <w:sz w:val="24"/>
                <w:szCs w:val="24"/>
              </w:rPr>
              <w:t>s</w:t>
            </w:r>
            <w:r w:rsidRPr="00CF6E2C">
              <w:rPr>
                <w:rFonts w:ascii="Times New Roman" w:eastAsia="Times New Roman" w:hAnsi="Times New Roman" w:cs="Times New Roman"/>
                <w:color w:val="000000"/>
                <w:sz w:val="24"/>
                <w:szCs w:val="24"/>
              </w:rPr>
              <w:t xml:space="preserve"> access to audit information and s</w:t>
            </w:r>
            <w:r>
              <w:rPr>
                <w:rFonts w:ascii="Times New Roman" w:eastAsia="Times New Roman" w:hAnsi="Times New Roman" w:cs="Times New Roman"/>
                <w:color w:val="000000"/>
                <w:sz w:val="24"/>
                <w:szCs w:val="24"/>
              </w:rPr>
              <w:t>ervice</w:t>
            </w:r>
            <w:r w:rsidRPr="00CF6E2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and provides to the State</w:t>
            </w:r>
            <w:r w:rsidRPr="00CF6E2C">
              <w:rPr>
                <w:rFonts w:ascii="Times New Roman" w:eastAsia="Times New Roman" w:hAnsi="Times New Roman" w:cs="Times New Roman"/>
                <w:color w:val="000000"/>
                <w:sz w:val="24"/>
                <w:szCs w:val="24"/>
              </w:rPr>
              <w:t>.</w:t>
            </w:r>
          </w:p>
        </w:tc>
      </w:tr>
      <w:tr w:rsidR="00D01F43" w:rsidRPr="00B92C0C" w14:paraId="34F4DFF2" w14:textId="77777777" w:rsidTr="00911E50">
        <w:tc>
          <w:tcPr>
            <w:tcW w:w="2088" w:type="dxa"/>
            <w:shd w:val="clear" w:color="auto" w:fill="auto"/>
            <w:noWrap/>
          </w:tcPr>
          <w:p w14:paraId="69052207"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lastRenderedPageBreak/>
              <w:t>Service Expectations</w:t>
            </w:r>
          </w:p>
        </w:tc>
        <w:tc>
          <w:tcPr>
            <w:tcW w:w="990" w:type="dxa"/>
            <w:shd w:val="clear" w:color="auto" w:fill="auto"/>
            <w:noWrap/>
          </w:tcPr>
          <w:p w14:paraId="04F75D15"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7.31</w:t>
            </w:r>
          </w:p>
        </w:tc>
        <w:tc>
          <w:tcPr>
            <w:tcW w:w="6272" w:type="dxa"/>
            <w:shd w:val="clear" w:color="auto" w:fill="auto"/>
          </w:tcPr>
          <w:p w14:paraId="20BAAFBE" w14:textId="77777777" w:rsidR="00D01F43" w:rsidRPr="00CF6E2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audits of all steps where source documents are reviewed to the point where the document process ends and </w:t>
            </w:r>
            <w:r w:rsidRPr="00CF6E2C">
              <w:rPr>
                <w:rFonts w:ascii="Times New Roman" w:eastAsia="Times New Roman" w:hAnsi="Times New Roman" w:cs="Times New Roman"/>
                <w:color w:val="000000"/>
                <w:sz w:val="24"/>
                <w:szCs w:val="24"/>
              </w:rPr>
              <w:t>how it maintain</w:t>
            </w:r>
            <w:r>
              <w:rPr>
                <w:rFonts w:ascii="Times New Roman" w:eastAsia="Times New Roman" w:hAnsi="Times New Roman" w:cs="Times New Roman"/>
                <w:color w:val="000000"/>
                <w:sz w:val="24"/>
                <w:szCs w:val="24"/>
              </w:rPr>
              <w:t>s</w:t>
            </w:r>
            <w:r w:rsidRPr="00CF6E2C">
              <w:rPr>
                <w:rFonts w:ascii="Times New Roman" w:eastAsia="Times New Roman" w:hAnsi="Times New Roman" w:cs="Times New Roman"/>
                <w:color w:val="000000"/>
                <w:sz w:val="24"/>
                <w:szCs w:val="24"/>
              </w:rPr>
              <w:t xml:space="preserve"> and send</w:t>
            </w:r>
            <w:r>
              <w:rPr>
                <w:rFonts w:ascii="Times New Roman" w:eastAsia="Times New Roman" w:hAnsi="Times New Roman" w:cs="Times New Roman"/>
                <w:color w:val="000000"/>
                <w:sz w:val="24"/>
                <w:szCs w:val="24"/>
              </w:rPr>
              <w:t>s</w:t>
            </w:r>
            <w:r w:rsidRPr="00CF6E2C">
              <w:rPr>
                <w:rFonts w:ascii="Times New Roman" w:eastAsia="Times New Roman" w:hAnsi="Times New Roman" w:cs="Times New Roman"/>
                <w:color w:val="000000"/>
                <w:sz w:val="24"/>
                <w:szCs w:val="24"/>
              </w:rPr>
              <w:t xml:space="preserve"> the audit points to the audit service of the SI module</w:t>
            </w:r>
            <w:r w:rsidRPr="00B92C0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c>
      </w:tr>
      <w:tr w:rsidR="00D01F43" w:rsidRPr="00B92C0C" w14:paraId="3B3D6CFA" w14:textId="77777777" w:rsidTr="00911E50">
        <w:tc>
          <w:tcPr>
            <w:tcW w:w="2088" w:type="dxa"/>
            <w:shd w:val="clear" w:color="auto" w:fill="auto"/>
          </w:tcPr>
          <w:p w14:paraId="31400B2D"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00F98309"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w:t>
            </w:r>
          </w:p>
        </w:tc>
        <w:tc>
          <w:tcPr>
            <w:tcW w:w="6272" w:type="dxa"/>
            <w:shd w:val="clear" w:color="auto" w:fill="auto"/>
          </w:tcPr>
          <w:p w14:paraId="7F24A0E5" w14:textId="77777777" w:rsidR="00D01F43" w:rsidRPr="00B92C0C" w:rsidRDefault="00D01F43" w:rsidP="00911E50">
            <w:pPr>
              <w:rPr>
                <w:rFonts w:ascii="Times New Roman" w:eastAsia="Times New Roman" w:hAnsi="Times New Roman" w:cs="Times New Roman"/>
                <w:color w:val="000000"/>
                <w:sz w:val="24"/>
                <w:szCs w:val="24"/>
              </w:rPr>
            </w:pPr>
            <w:r w:rsidRPr="00925866">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925866">
              <w:rPr>
                <w:rFonts w:ascii="Times New Roman" w:eastAsia="Times New Roman" w:hAnsi="Times New Roman" w:cs="Times New Roman"/>
                <w:color w:val="000000"/>
                <w:sz w:val="24"/>
                <w:szCs w:val="24"/>
              </w:rPr>
              <w:t xml:space="preserve"> audit all actions by all Users and all systems, including view only, </w:t>
            </w:r>
            <w:r>
              <w:rPr>
                <w:rFonts w:ascii="Times New Roman" w:eastAsia="Times New Roman" w:hAnsi="Times New Roman" w:cs="Times New Roman"/>
                <w:color w:val="000000"/>
                <w:sz w:val="24"/>
                <w:szCs w:val="24"/>
              </w:rPr>
              <w:t>of</w:t>
            </w:r>
            <w:r w:rsidRPr="00925866">
              <w:rPr>
                <w:rFonts w:ascii="Times New Roman" w:eastAsia="Times New Roman" w:hAnsi="Times New Roman" w:cs="Times New Roman"/>
                <w:color w:val="000000"/>
                <w:sz w:val="24"/>
                <w:szCs w:val="24"/>
              </w:rPr>
              <w:t xml:space="preserve"> the QA </w:t>
            </w:r>
            <w:r>
              <w:rPr>
                <w:rFonts w:ascii="Times New Roman" w:eastAsia="Times New Roman" w:hAnsi="Times New Roman" w:cs="Times New Roman"/>
                <w:color w:val="000000"/>
                <w:sz w:val="24"/>
                <w:szCs w:val="24"/>
              </w:rPr>
              <w:t>components</w:t>
            </w:r>
            <w:r w:rsidRPr="00925866">
              <w:rPr>
                <w:rFonts w:ascii="Times New Roman" w:eastAsia="Times New Roman" w:hAnsi="Times New Roman" w:cs="Times New Roman"/>
                <w:color w:val="000000"/>
                <w:sz w:val="24"/>
                <w:szCs w:val="24"/>
              </w:rPr>
              <w:t>.</w:t>
            </w:r>
          </w:p>
        </w:tc>
      </w:tr>
      <w:tr w:rsidR="00D01F43" w:rsidRPr="00B92C0C" w14:paraId="0214219D" w14:textId="77777777" w:rsidTr="00911E50">
        <w:tc>
          <w:tcPr>
            <w:tcW w:w="2088" w:type="dxa"/>
            <w:shd w:val="clear" w:color="auto" w:fill="auto"/>
          </w:tcPr>
          <w:p w14:paraId="3E8A7488"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60A56AB5"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w:t>
            </w:r>
          </w:p>
        </w:tc>
        <w:tc>
          <w:tcPr>
            <w:tcW w:w="6272" w:type="dxa"/>
            <w:shd w:val="clear" w:color="auto" w:fill="auto"/>
          </w:tcPr>
          <w:p w14:paraId="44FB91C6" w14:textId="77777777" w:rsidR="00D01F43" w:rsidRPr="00B92C0C" w:rsidRDefault="00D01F43" w:rsidP="00911E50">
            <w:pPr>
              <w:rPr>
                <w:rFonts w:ascii="Times New Roman" w:eastAsia="Times New Roman" w:hAnsi="Times New Roman" w:cs="Times New Roman"/>
                <w:color w:val="000000"/>
                <w:sz w:val="24"/>
                <w:szCs w:val="24"/>
              </w:rPr>
            </w:pPr>
            <w:r w:rsidRPr="00925866">
              <w:rPr>
                <w:rFonts w:ascii="Times New Roman" w:eastAsia="Times New Roman" w:hAnsi="Times New Roman" w:cs="Times New Roman"/>
                <w:color w:val="000000"/>
                <w:sz w:val="24"/>
                <w:szCs w:val="24"/>
              </w:rPr>
              <w:t xml:space="preserve">Offeror shall describe </w:t>
            </w:r>
            <w:r>
              <w:rPr>
                <w:rFonts w:ascii="Times New Roman" w:eastAsia="Times New Roman" w:hAnsi="Times New Roman" w:cs="Times New Roman"/>
                <w:color w:val="000000"/>
                <w:sz w:val="24"/>
                <w:szCs w:val="24"/>
              </w:rPr>
              <w:t xml:space="preserve">how its proposed services retain </w:t>
            </w:r>
            <w:r w:rsidRPr="00925866">
              <w:rPr>
                <w:rFonts w:ascii="Times New Roman" w:eastAsia="Times New Roman" w:hAnsi="Times New Roman" w:cs="Times New Roman"/>
                <w:color w:val="000000"/>
                <w:sz w:val="24"/>
                <w:szCs w:val="24"/>
              </w:rPr>
              <w:t xml:space="preserve">audit records </w:t>
            </w:r>
            <w:r>
              <w:rPr>
                <w:rFonts w:ascii="Times New Roman" w:eastAsia="Times New Roman" w:hAnsi="Times New Roman" w:cs="Times New Roman"/>
                <w:color w:val="000000"/>
                <w:sz w:val="24"/>
                <w:szCs w:val="24"/>
              </w:rPr>
              <w:t>per State</w:t>
            </w:r>
            <w:r w:rsidRPr="00925866">
              <w:rPr>
                <w:rFonts w:ascii="Times New Roman" w:eastAsia="Times New Roman" w:hAnsi="Times New Roman" w:cs="Times New Roman"/>
                <w:color w:val="000000"/>
                <w:sz w:val="24"/>
                <w:szCs w:val="24"/>
              </w:rPr>
              <w:t xml:space="preserve"> requirements.</w:t>
            </w:r>
          </w:p>
        </w:tc>
      </w:tr>
      <w:tr w:rsidR="00D01F43" w:rsidRPr="00B92C0C" w14:paraId="3BF0D57A" w14:textId="77777777" w:rsidTr="00911E50">
        <w:tc>
          <w:tcPr>
            <w:tcW w:w="2088" w:type="dxa"/>
            <w:shd w:val="clear" w:color="auto" w:fill="auto"/>
          </w:tcPr>
          <w:p w14:paraId="595A3EDA" w14:textId="77777777" w:rsidR="00D01F43" w:rsidRPr="004616BF" w:rsidRDefault="00D01F43" w:rsidP="00911E50">
            <w:pPr>
              <w:rPr>
                <w:rFonts w:ascii="Times New Roman" w:eastAsia="Times New Roman" w:hAnsi="Times New Roman" w:cs="Times New Roman"/>
                <w:sz w:val="24"/>
                <w:szCs w:val="24"/>
              </w:rPr>
            </w:pPr>
            <w:r w:rsidRPr="004616BF">
              <w:rPr>
                <w:rFonts w:ascii="Times New Roman" w:eastAsia="Times New Roman" w:hAnsi="Times New Roman" w:cs="Times New Roman"/>
                <w:sz w:val="24"/>
                <w:szCs w:val="24"/>
              </w:rPr>
              <w:t>Service Expectations</w:t>
            </w:r>
          </w:p>
        </w:tc>
        <w:tc>
          <w:tcPr>
            <w:tcW w:w="990" w:type="dxa"/>
            <w:shd w:val="clear" w:color="auto" w:fill="auto"/>
          </w:tcPr>
          <w:p w14:paraId="762A2196"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7.34</w:t>
            </w:r>
          </w:p>
        </w:tc>
        <w:tc>
          <w:tcPr>
            <w:tcW w:w="6272" w:type="dxa"/>
            <w:shd w:val="clear" w:color="auto" w:fill="auto"/>
          </w:tcPr>
          <w:p w14:paraId="49577A04" w14:textId="77777777" w:rsidR="00D01F43" w:rsidRPr="00B92C0C" w:rsidRDefault="00D01F43" w:rsidP="00911E50">
            <w:pPr>
              <w:rPr>
                <w:rFonts w:ascii="Times New Roman" w:eastAsia="Times New Roman" w:hAnsi="Times New Roman" w:cs="Times New Roman"/>
                <w:color w:val="000000"/>
                <w:sz w:val="24"/>
                <w:szCs w:val="24"/>
              </w:rPr>
            </w:pPr>
            <w:r w:rsidRPr="00925866">
              <w:rPr>
                <w:rFonts w:ascii="Times New Roman" w:eastAsia="Times New Roman" w:hAnsi="Times New Roman" w:cs="Times New Roman"/>
                <w:color w:val="000000"/>
                <w:sz w:val="24"/>
                <w:szCs w:val="24"/>
              </w:rPr>
              <w:t>Offeror shall describe how</w:t>
            </w:r>
            <w:r>
              <w:rPr>
                <w:rFonts w:ascii="Times New Roman" w:eastAsia="Times New Roman" w:hAnsi="Times New Roman" w:cs="Times New Roman"/>
                <w:color w:val="000000"/>
                <w:sz w:val="24"/>
                <w:szCs w:val="24"/>
              </w:rPr>
              <w:t xml:space="preserve"> its proposed services control access to data and when controls are violated, the actions taken.</w:t>
            </w:r>
          </w:p>
        </w:tc>
      </w:tr>
      <w:tr w:rsidR="00D01F43" w:rsidRPr="00B92C0C" w14:paraId="5DDC45A1" w14:textId="77777777" w:rsidTr="00911E50">
        <w:tc>
          <w:tcPr>
            <w:tcW w:w="2088" w:type="dxa"/>
            <w:shd w:val="clear" w:color="auto" w:fill="auto"/>
            <w:hideMark/>
          </w:tcPr>
          <w:p w14:paraId="213A83FC"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Support and Maintenance </w:t>
            </w:r>
          </w:p>
        </w:tc>
        <w:tc>
          <w:tcPr>
            <w:tcW w:w="990" w:type="dxa"/>
            <w:shd w:val="clear" w:color="auto" w:fill="auto"/>
          </w:tcPr>
          <w:p w14:paraId="5CE62C24"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8.01</w:t>
            </w:r>
          </w:p>
        </w:tc>
        <w:tc>
          <w:tcPr>
            <w:tcW w:w="6272" w:type="dxa"/>
            <w:shd w:val="clear" w:color="auto" w:fill="auto"/>
            <w:hideMark/>
          </w:tcPr>
          <w:p w14:paraId="053859DE"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a User QA help desk that has access during State business hours and responds to help requests in a timely and effective manner.</w:t>
            </w:r>
            <w:r>
              <w:rPr>
                <w:rFonts w:ascii="Times New Roman" w:eastAsia="Times New Roman" w:hAnsi="Times New Roman" w:cs="Times New Roman"/>
                <w:color w:val="000000"/>
                <w:sz w:val="24"/>
                <w:szCs w:val="24"/>
              </w:rPr>
              <w:t xml:space="preserve"> Offeror shall describe how its help desk will integrate with the State’s help desk.</w:t>
            </w:r>
          </w:p>
        </w:tc>
      </w:tr>
      <w:tr w:rsidR="00D01F43" w:rsidRPr="00B92C0C" w14:paraId="016304ED" w14:textId="77777777" w:rsidTr="00911E50">
        <w:tc>
          <w:tcPr>
            <w:tcW w:w="2088" w:type="dxa"/>
            <w:shd w:val="clear" w:color="auto" w:fill="auto"/>
            <w:hideMark/>
          </w:tcPr>
          <w:p w14:paraId="6668233A"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Support and Maintenance </w:t>
            </w:r>
          </w:p>
        </w:tc>
        <w:tc>
          <w:tcPr>
            <w:tcW w:w="990" w:type="dxa"/>
            <w:shd w:val="clear" w:color="auto" w:fill="auto"/>
          </w:tcPr>
          <w:p w14:paraId="441C5DEF"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8.02</w:t>
            </w:r>
          </w:p>
        </w:tc>
        <w:tc>
          <w:tcPr>
            <w:tcW w:w="6272" w:type="dxa"/>
            <w:shd w:val="clear" w:color="auto" w:fill="auto"/>
            <w:hideMark/>
          </w:tcPr>
          <w:p w14:paraId="0F4C68F4"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Stakeholder access to QA Project SMEs who have expertise in the proposed </w:t>
            </w:r>
            <w:r>
              <w:rPr>
                <w:rFonts w:ascii="Times New Roman" w:eastAsia="Times New Roman" w:hAnsi="Times New Roman" w:cs="Times New Roman"/>
                <w:color w:val="000000"/>
                <w:sz w:val="24"/>
                <w:szCs w:val="24"/>
              </w:rPr>
              <w:t>services throughout the life of the C</w:t>
            </w:r>
            <w:r w:rsidRPr="00B92C0C">
              <w:rPr>
                <w:rFonts w:ascii="Times New Roman" w:eastAsia="Times New Roman" w:hAnsi="Times New Roman" w:cs="Times New Roman"/>
                <w:color w:val="000000"/>
                <w:sz w:val="24"/>
                <w:szCs w:val="24"/>
              </w:rPr>
              <w:t>ontract resulting from this procurement.</w:t>
            </w:r>
          </w:p>
        </w:tc>
      </w:tr>
      <w:tr w:rsidR="00D01F43" w:rsidRPr="00B92C0C" w14:paraId="04384DFC" w14:textId="77777777" w:rsidTr="00911E50">
        <w:tc>
          <w:tcPr>
            <w:tcW w:w="2088" w:type="dxa"/>
            <w:shd w:val="clear" w:color="auto" w:fill="auto"/>
          </w:tcPr>
          <w:p w14:paraId="4EC0B8FC"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Support and Maintenance</w:t>
            </w:r>
          </w:p>
        </w:tc>
        <w:tc>
          <w:tcPr>
            <w:tcW w:w="990" w:type="dxa"/>
            <w:shd w:val="clear" w:color="auto" w:fill="auto"/>
          </w:tcPr>
          <w:p w14:paraId="528580ED"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8.03</w:t>
            </w:r>
          </w:p>
        </w:tc>
        <w:tc>
          <w:tcPr>
            <w:tcW w:w="6272" w:type="dxa"/>
            <w:shd w:val="clear" w:color="auto" w:fill="auto"/>
          </w:tcPr>
          <w:p w14:paraId="66AFE02F"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provide SME assistance to the Enterprise in researching </w:t>
            </w:r>
            <w:r>
              <w:rPr>
                <w:rFonts w:ascii="Times New Roman" w:eastAsia="Times New Roman" w:hAnsi="Times New Roman" w:cs="Times New Roman"/>
                <w:color w:val="000000"/>
                <w:sz w:val="24"/>
                <w:szCs w:val="24"/>
              </w:rPr>
              <w:t xml:space="preserve">program integrity and </w:t>
            </w:r>
            <w:r w:rsidRPr="00B92C0C">
              <w:rPr>
                <w:rFonts w:ascii="Times New Roman" w:eastAsia="Times New Roman" w:hAnsi="Times New Roman" w:cs="Times New Roman"/>
                <w:color w:val="000000"/>
                <w:sz w:val="24"/>
                <w:szCs w:val="24"/>
              </w:rPr>
              <w:t xml:space="preserve">audit discrepancies and findings. </w:t>
            </w:r>
          </w:p>
        </w:tc>
      </w:tr>
      <w:tr w:rsidR="00D01F43" w:rsidRPr="00B92C0C" w14:paraId="6DFE0D18" w14:textId="77777777" w:rsidTr="00911E50">
        <w:tc>
          <w:tcPr>
            <w:tcW w:w="2088" w:type="dxa"/>
            <w:shd w:val="clear" w:color="auto" w:fill="auto"/>
          </w:tcPr>
          <w:p w14:paraId="7F146707"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Support and Maintenance</w:t>
            </w:r>
          </w:p>
        </w:tc>
        <w:tc>
          <w:tcPr>
            <w:tcW w:w="990" w:type="dxa"/>
            <w:shd w:val="clear" w:color="auto" w:fill="auto"/>
          </w:tcPr>
          <w:p w14:paraId="4CC1775F"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w:t>
            </w:r>
          </w:p>
        </w:tc>
        <w:tc>
          <w:tcPr>
            <w:tcW w:w="6272" w:type="dxa"/>
            <w:shd w:val="clear" w:color="auto" w:fill="auto"/>
          </w:tcPr>
          <w:p w14:paraId="350D4CDB" w14:textId="77777777" w:rsidR="00D01F43" w:rsidRPr="00760B37"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760B37">
              <w:rPr>
                <w:rFonts w:ascii="Times New Roman" w:eastAsia="Times New Roman" w:hAnsi="Times New Roman" w:cs="Times New Roman"/>
                <w:color w:val="000000"/>
                <w:sz w:val="24"/>
                <w:szCs w:val="24"/>
              </w:rPr>
              <w:t xml:space="preserve">oordinate with the SI Contractor, </w:t>
            </w:r>
            <w:r>
              <w:rPr>
                <w:rFonts w:ascii="Times New Roman" w:eastAsia="Times New Roman" w:hAnsi="Times New Roman" w:cs="Times New Roman"/>
                <w:color w:val="000000"/>
                <w:sz w:val="24"/>
                <w:szCs w:val="24"/>
              </w:rPr>
              <w:t xml:space="preserve">for data exchange. </w:t>
            </w:r>
          </w:p>
          <w:p w14:paraId="5A4A4320" w14:textId="77777777" w:rsidR="00D01F43" w:rsidRPr="00B92C0C" w:rsidRDefault="00D01F43" w:rsidP="00911E50">
            <w:pPr>
              <w:rPr>
                <w:rFonts w:ascii="Times New Roman" w:eastAsia="Times New Roman" w:hAnsi="Times New Roman" w:cs="Times New Roman"/>
                <w:color w:val="000000"/>
                <w:sz w:val="24"/>
                <w:szCs w:val="24"/>
              </w:rPr>
            </w:pPr>
          </w:p>
        </w:tc>
      </w:tr>
      <w:tr w:rsidR="00D01F43" w:rsidRPr="00B92C0C" w14:paraId="4F1E10C4" w14:textId="77777777" w:rsidTr="00911E50">
        <w:tc>
          <w:tcPr>
            <w:tcW w:w="2088" w:type="dxa"/>
            <w:shd w:val="clear" w:color="auto" w:fill="auto"/>
            <w:hideMark/>
          </w:tcPr>
          <w:p w14:paraId="46495631"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Certification</w:t>
            </w:r>
          </w:p>
        </w:tc>
        <w:tc>
          <w:tcPr>
            <w:tcW w:w="990" w:type="dxa"/>
            <w:shd w:val="clear" w:color="auto" w:fill="auto"/>
          </w:tcPr>
          <w:p w14:paraId="067C750A" w14:textId="77777777" w:rsidR="00D01F43" w:rsidRPr="00B92C0C" w:rsidRDefault="00D01F43" w:rsidP="00911E50">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9.01</w:t>
            </w:r>
          </w:p>
        </w:tc>
        <w:tc>
          <w:tcPr>
            <w:tcW w:w="6272" w:type="dxa"/>
            <w:shd w:val="clear" w:color="auto" w:fill="auto"/>
            <w:hideMark/>
          </w:tcPr>
          <w:p w14:paraId="6FA2AEF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comply</w:t>
            </w:r>
            <w:r w:rsidRPr="00B92C0C">
              <w:rPr>
                <w:rFonts w:ascii="Times New Roman" w:eastAsia="Times New Roman" w:hAnsi="Times New Roman" w:cs="Times New Roman"/>
                <w:color w:val="000000"/>
                <w:sz w:val="24"/>
                <w:szCs w:val="24"/>
              </w:rPr>
              <w:t xml:space="preserve"> with all applicable Federal, State or other regulations, guidance and laws, including Section 508 on ADA compliance. Offeror shall acknowledge that it is required to provide a complete Section 508 Assessment Package.</w:t>
            </w:r>
          </w:p>
        </w:tc>
      </w:tr>
      <w:tr w:rsidR="00D01F43" w:rsidRPr="00B92C0C" w14:paraId="3A058A96" w14:textId="77777777" w:rsidTr="00911E50">
        <w:tc>
          <w:tcPr>
            <w:tcW w:w="2088" w:type="dxa"/>
            <w:shd w:val="clear" w:color="auto" w:fill="auto"/>
            <w:hideMark/>
          </w:tcPr>
          <w:p w14:paraId="4F76187A"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Certification</w:t>
            </w:r>
          </w:p>
        </w:tc>
        <w:tc>
          <w:tcPr>
            <w:tcW w:w="990" w:type="dxa"/>
            <w:shd w:val="clear" w:color="auto" w:fill="auto"/>
          </w:tcPr>
          <w:p w14:paraId="0095E208" w14:textId="77777777" w:rsidR="00D01F43" w:rsidRPr="00B92C0C" w:rsidRDefault="00D01F43" w:rsidP="00911E50">
            <w:pPr>
              <w:keepLines/>
              <w:jc w:val="center"/>
              <w:rPr>
                <w:rFonts w:ascii="Times New Roman" w:hAnsi="Times New Roman" w:cs="Times New Roman"/>
                <w:sz w:val="24"/>
                <w:szCs w:val="24"/>
              </w:rPr>
            </w:pPr>
            <w:r>
              <w:rPr>
                <w:rFonts w:ascii="Times New Roman" w:hAnsi="Times New Roman" w:cs="Times New Roman"/>
                <w:sz w:val="24"/>
                <w:szCs w:val="24"/>
              </w:rPr>
              <w:t>9.02</w:t>
            </w:r>
          </w:p>
        </w:tc>
        <w:tc>
          <w:tcPr>
            <w:tcW w:w="6272" w:type="dxa"/>
            <w:shd w:val="clear" w:color="auto" w:fill="auto"/>
            <w:hideMark/>
          </w:tcPr>
          <w:p w14:paraId="110CFAFE" w14:textId="77777777" w:rsidR="00D01F43" w:rsidRPr="00B92C0C" w:rsidRDefault="00D01F43" w:rsidP="00911E50">
            <w:pPr>
              <w:keepLines/>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compl</w:t>
            </w:r>
            <w:r>
              <w:rPr>
                <w:rFonts w:ascii="Times New Roman" w:eastAsia="Times New Roman" w:hAnsi="Times New Roman" w:cs="Times New Roman"/>
                <w:color w:val="000000"/>
                <w:sz w:val="24"/>
                <w:szCs w:val="24"/>
              </w:rPr>
              <w:t>y</w:t>
            </w:r>
            <w:r w:rsidRPr="00B92C0C">
              <w:rPr>
                <w:rFonts w:ascii="Times New Roman" w:eastAsia="Times New Roman" w:hAnsi="Times New Roman" w:cs="Times New Roman"/>
                <w:color w:val="000000"/>
                <w:sz w:val="24"/>
                <w:szCs w:val="24"/>
              </w:rPr>
              <w:t xml:space="preserve"> with State and/or Federal system certification requirements. Offeror shall describe its proposed plan for meeting the CMS Certification Requirements, MITA Maturity Levels, the Seven Conditions and Standards of CMS, and </w:t>
            </w:r>
            <w:r>
              <w:rPr>
                <w:rFonts w:ascii="Times New Roman" w:eastAsia="Times New Roman" w:hAnsi="Times New Roman" w:cs="Times New Roman"/>
                <w:color w:val="000000"/>
                <w:sz w:val="24"/>
                <w:szCs w:val="24"/>
              </w:rPr>
              <w:t>other certification requirements</w:t>
            </w:r>
            <w:r w:rsidRPr="00B92C0C">
              <w:rPr>
                <w:rFonts w:ascii="Times New Roman" w:eastAsia="Times New Roman" w:hAnsi="Times New Roman" w:cs="Times New Roman"/>
                <w:color w:val="000000"/>
                <w:sz w:val="24"/>
                <w:szCs w:val="24"/>
              </w:rPr>
              <w:t xml:space="preserve">. Offeror will be required to perform all services necessary to fully </w:t>
            </w:r>
            <w:r>
              <w:rPr>
                <w:rFonts w:ascii="Times New Roman" w:eastAsia="Times New Roman" w:hAnsi="Times New Roman" w:cs="Times New Roman"/>
                <w:color w:val="000000"/>
                <w:sz w:val="24"/>
                <w:szCs w:val="24"/>
              </w:rPr>
              <w:t>configure</w:t>
            </w:r>
            <w:r w:rsidRPr="00B92C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Pr="00B92C0C">
              <w:rPr>
                <w:rFonts w:ascii="Times New Roman" w:eastAsia="Times New Roman" w:hAnsi="Times New Roman" w:cs="Times New Roman"/>
                <w:color w:val="000000"/>
                <w:sz w:val="24"/>
                <w:szCs w:val="24"/>
              </w:rPr>
              <w:t xml:space="preserve">QA </w:t>
            </w:r>
            <w:r>
              <w:rPr>
                <w:rFonts w:ascii="Times New Roman" w:eastAsia="Times New Roman" w:hAnsi="Times New Roman" w:cs="Times New Roman"/>
                <w:color w:val="000000"/>
                <w:sz w:val="24"/>
                <w:szCs w:val="24"/>
              </w:rPr>
              <w:t xml:space="preserve">services, successful achievement of the relevant CMS Critical Success Factors </w:t>
            </w:r>
            <w:r w:rsidRPr="00B92C0C">
              <w:rPr>
                <w:rFonts w:ascii="Times New Roman" w:eastAsia="Times New Roman" w:hAnsi="Times New Roman" w:cs="Times New Roman"/>
                <w:color w:val="000000"/>
                <w:sz w:val="24"/>
                <w:szCs w:val="24"/>
              </w:rPr>
              <w:t>and support attainment of CMS Certification</w:t>
            </w:r>
            <w:r>
              <w:rPr>
                <w:rFonts w:ascii="Times New Roman" w:eastAsia="Times New Roman" w:hAnsi="Times New Roman" w:cs="Times New Roman"/>
                <w:color w:val="000000"/>
                <w:sz w:val="24"/>
                <w:szCs w:val="24"/>
              </w:rPr>
              <w:t xml:space="preserve"> or other oversight certification</w:t>
            </w:r>
            <w:r w:rsidRPr="00B92C0C">
              <w:rPr>
                <w:rFonts w:ascii="Times New Roman" w:eastAsia="Times New Roman" w:hAnsi="Times New Roman" w:cs="Times New Roman"/>
                <w:color w:val="000000"/>
                <w:sz w:val="24"/>
                <w:szCs w:val="24"/>
              </w:rPr>
              <w:t xml:space="preserve">. </w:t>
            </w:r>
          </w:p>
        </w:tc>
      </w:tr>
      <w:tr w:rsidR="00D01F43" w:rsidRPr="00B92C0C" w14:paraId="6BEBCE00" w14:textId="77777777" w:rsidTr="00911E50">
        <w:tc>
          <w:tcPr>
            <w:tcW w:w="2088" w:type="dxa"/>
            <w:shd w:val="clear" w:color="auto" w:fill="auto"/>
          </w:tcPr>
          <w:p w14:paraId="01A27732"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Certification</w:t>
            </w:r>
          </w:p>
        </w:tc>
        <w:tc>
          <w:tcPr>
            <w:tcW w:w="990" w:type="dxa"/>
            <w:shd w:val="clear" w:color="auto" w:fill="auto"/>
          </w:tcPr>
          <w:p w14:paraId="50C37B1A"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9.03</w:t>
            </w:r>
          </w:p>
        </w:tc>
        <w:tc>
          <w:tcPr>
            <w:tcW w:w="6272" w:type="dxa"/>
            <w:shd w:val="clear" w:color="auto" w:fill="auto"/>
          </w:tcPr>
          <w:p w14:paraId="7656684A" w14:textId="77777777" w:rsidR="00D01F43" w:rsidRPr="00B92C0C" w:rsidRDefault="00D01F43" w:rsidP="00911E50">
            <w:pPr>
              <w:pStyle w:val="CommentText"/>
              <w:rPr>
                <w:rFonts w:ascii="Times New Roman" w:eastAsia="Times New Roman" w:hAnsi="Times New Roman" w:cs="Times New Roman"/>
                <w:color w:val="000000"/>
                <w:sz w:val="24"/>
                <w:szCs w:val="24"/>
              </w:rPr>
            </w:pPr>
            <w:r w:rsidRPr="00DA612E">
              <w:rPr>
                <w:rFonts w:ascii="Times New Roman" w:eastAsia="Times New Roman" w:hAnsi="Times New Roman" w:cs="Times New Roman"/>
                <w:color w:val="000000"/>
                <w:sz w:val="24"/>
                <w:szCs w:val="24"/>
              </w:rPr>
              <w:t xml:space="preserve">Offeror shall acknowledge compliance to all applicable CMS MECT checklist requirements, for which it is primarily </w:t>
            </w:r>
            <w:r w:rsidRPr="00DA612E">
              <w:rPr>
                <w:rFonts w:ascii="Times New Roman" w:eastAsia="Times New Roman" w:hAnsi="Times New Roman" w:cs="Times New Roman"/>
                <w:color w:val="000000"/>
                <w:sz w:val="24"/>
                <w:szCs w:val="24"/>
              </w:rPr>
              <w:lastRenderedPageBreak/>
              <w:t>responsible and agrees to provide all the necessary artifacts for IV&amp;V Quarterly reports, CMS reviews and Certification.  Offeror shall acknowledge that they will comply with all requirements in the MECT at the time of CMS Certification.  Offeror shall refer to Addendum 18 in the Procurement Library as a living document which can change due to: CMS updates to the MECT; or the State updating the document at their discretion.</w:t>
            </w:r>
          </w:p>
        </w:tc>
      </w:tr>
      <w:tr w:rsidR="00D01F43" w:rsidRPr="00B92C0C" w14:paraId="2ABA339F" w14:textId="77777777" w:rsidTr="00911E50">
        <w:tc>
          <w:tcPr>
            <w:tcW w:w="2088" w:type="dxa"/>
            <w:shd w:val="clear" w:color="auto" w:fill="auto"/>
          </w:tcPr>
          <w:p w14:paraId="504ABE39"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lastRenderedPageBreak/>
              <w:t>Certification</w:t>
            </w:r>
          </w:p>
        </w:tc>
        <w:tc>
          <w:tcPr>
            <w:tcW w:w="990" w:type="dxa"/>
            <w:shd w:val="clear" w:color="auto" w:fill="auto"/>
          </w:tcPr>
          <w:p w14:paraId="5E708405" w14:textId="77777777" w:rsidR="00D01F43"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9.04</w:t>
            </w:r>
          </w:p>
        </w:tc>
        <w:tc>
          <w:tcPr>
            <w:tcW w:w="6272" w:type="dxa"/>
            <w:shd w:val="clear" w:color="auto" w:fill="auto"/>
          </w:tcPr>
          <w:p w14:paraId="1D85A290" w14:textId="77777777" w:rsidR="00D01F43" w:rsidRPr="00DA612E" w:rsidRDefault="00D01F43" w:rsidP="00911E50">
            <w:pPr>
              <w:pStyle w:val="CommentTex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Offeror shall provide with the RFP response, Certification artifacts/evidence samples for at least: PI; TPL; RAC; Quality Reporting; and Audit Coordination. Offeror is encouraged to provide samples of Certification in other areas (e.g., security, 508, HIPAA).</w:t>
            </w:r>
          </w:p>
        </w:tc>
      </w:tr>
      <w:tr w:rsidR="00D01F43" w:rsidRPr="00B92C0C" w14:paraId="1DAA6496" w14:textId="77777777" w:rsidTr="00911E50">
        <w:tc>
          <w:tcPr>
            <w:tcW w:w="2088" w:type="dxa"/>
            <w:shd w:val="clear" w:color="auto" w:fill="auto"/>
            <w:hideMark/>
          </w:tcPr>
          <w:p w14:paraId="445B3546"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Certification</w:t>
            </w:r>
          </w:p>
        </w:tc>
        <w:tc>
          <w:tcPr>
            <w:tcW w:w="990" w:type="dxa"/>
            <w:shd w:val="clear" w:color="auto" w:fill="auto"/>
          </w:tcPr>
          <w:p w14:paraId="7A17A873"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c>
          <w:tcPr>
            <w:tcW w:w="6272" w:type="dxa"/>
            <w:shd w:val="clear" w:color="auto" w:fill="auto"/>
            <w:hideMark/>
          </w:tcPr>
          <w:p w14:paraId="78A644CD"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proposed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assist the State in documenting business processes as described by CMS with respect to MITA. Offeror shall acknowledge its understanding that the State expects to achieve MITA Level 4 by the end of the HHS 2020 Project, and shall conduct such mapping as may be necessary to demonstrate Offeror's understanding of the expectations of the State and CMS.</w:t>
            </w:r>
          </w:p>
        </w:tc>
      </w:tr>
      <w:tr w:rsidR="00D01F43" w:rsidRPr="00B92C0C" w14:paraId="45C2174A" w14:textId="77777777" w:rsidTr="00911E50">
        <w:tc>
          <w:tcPr>
            <w:tcW w:w="2088" w:type="dxa"/>
            <w:shd w:val="clear" w:color="auto" w:fill="auto"/>
          </w:tcPr>
          <w:p w14:paraId="2CE18890"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Certification</w:t>
            </w:r>
          </w:p>
        </w:tc>
        <w:tc>
          <w:tcPr>
            <w:tcW w:w="990" w:type="dxa"/>
            <w:shd w:val="clear" w:color="auto" w:fill="auto"/>
          </w:tcPr>
          <w:p w14:paraId="6340CD62" w14:textId="77777777" w:rsidR="00D01F43" w:rsidRPr="00B92C0C" w:rsidRDefault="00D01F43" w:rsidP="00911E5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w:t>
            </w:r>
          </w:p>
        </w:tc>
        <w:tc>
          <w:tcPr>
            <w:tcW w:w="6272" w:type="dxa"/>
            <w:shd w:val="clear" w:color="auto" w:fill="auto"/>
            <w:hideMark/>
          </w:tcPr>
          <w:p w14:paraId="481416F9" w14:textId="77777777" w:rsidR="00D01F43" w:rsidRPr="00B92C0C" w:rsidRDefault="00D01F43" w:rsidP="00911E50">
            <w:pPr>
              <w:rPr>
                <w:rFonts w:ascii="Times New Roman" w:eastAsia="Times New Roman" w:hAnsi="Times New Roman" w:cs="Times New Roman"/>
                <w:color w:val="000000"/>
                <w:sz w:val="24"/>
                <w:szCs w:val="24"/>
              </w:rPr>
            </w:pPr>
            <w:r w:rsidRPr="00B92C0C">
              <w:rPr>
                <w:rFonts w:ascii="Times New Roman" w:eastAsia="Times New Roman" w:hAnsi="Times New Roman" w:cs="Times New Roman"/>
                <w:color w:val="000000"/>
                <w:sz w:val="24"/>
                <w:szCs w:val="24"/>
              </w:rPr>
              <w:t xml:space="preserve">Offeror shall describe how its </w:t>
            </w:r>
            <w:r>
              <w:rPr>
                <w:rFonts w:ascii="Times New Roman" w:eastAsia="Times New Roman" w:hAnsi="Times New Roman" w:cs="Times New Roman"/>
                <w:color w:val="000000"/>
                <w:sz w:val="24"/>
                <w:szCs w:val="24"/>
              </w:rPr>
              <w:t>services</w:t>
            </w:r>
            <w:r w:rsidRPr="00B92C0C">
              <w:rPr>
                <w:rFonts w:ascii="Times New Roman" w:eastAsia="Times New Roman" w:hAnsi="Times New Roman" w:cs="Times New Roman"/>
                <w:color w:val="000000"/>
                <w:sz w:val="24"/>
                <w:szCs w:val="24"/>
              </w:rPr>
              <w:t xml:space="preserve"> develop and update all required documentation for the CMS EPLC phases.</w:t>
            </w:r>
          </w:p>
        </w:tc>
      </w:tr>
    </w:tbl>
    <w:p w14:paraId="42043AA3" w14:textId="77777777" w:rsidR="00D01F43" w:rsidRDefault="00D01F43" w:rsidP="00D01F43">
      <w:pPr>
        <w:pStyle w:val="NormalWeb"/>
        <w:rPr>
          <w:b/>
        </w:rPr>
      </w:pPr>
    </w:p>
    <w:p w14:paraId="374A675E" w14:textId="77777777" w:rsidR="00D01F43" w:rsidRPr="008240E7" w:rsidRDefault="00D01F43" w:rsidP="00D01F43">
      <w:pPr>
        <w:pStyle w:val="NormalWeb"/>
        <w:rPr>
          <w:b/>
        </w:rPr>
      </w:pPr>
      <w:r w:rsidRPr="008240E7">
        <w:rPr>
          <w:b/>
        </w:rPr>
        <w:t xml:space="preserve">In addition to responding to the numbered requirements above in this APPENDIX, Offeror is required to respond to the following: </w:t>
      </w:r>
    </w:p>
    <w:p w14:paraId="3C6C470F" w14:textId="77777777" w:rsidR="00D01F43" w:rsidRPr="00B92C0C" w:rsidRDefault="00D01F43" w:rsidP="001B3F33">
      <w:pPr>
        <w:pStyle w:val="NormalWeb"/>
        <w:spacing w:line="240" w:lineRule="auto"/>
      </w:pPr>
      <w:r w:rsidRPr="00B92C0C">
        <w:t xml:space="preserve">1. Describe at least two successful recent </w:t>
      </w:r>
      <w:r>
        <w:t xml:space="preserve">BPO </w:t>
      </w:r>
      <w:r w:rsidRPr="00B92C0C">
        <w:t xml:space="preserve">projects, comparable to the QA </w:t>
      </w:r>
      <w:r>
        <w:t>procurement</w:t>
      </w:r>
      <w:r w:rsidRPr="00B92C0C">
        <w:t xml:space="preserve"> and modular in nature, on which your organization</w:t>
      </w:r>
      <w:r>
        <w:t xml:space="preserve"> provided Business Services as</w:t>
      </w:r>
      <w:r w:rsidRPr="00B92C0C">
        <w:t xml:space="preserve"> the prime contractor. Describe how each experience shaped your services, what lessons were learned, and what outcomes were achieved for the client’s project. Address how you will leverage previous engagement experience to perform the QA Contractor role for this Project. </w:t>
      </w:r>
    </w:p>
    <w:p w14:paraId="20EECFFC" w14:textId="77777777" w:rsidR="00D01F43" w:rsidRPr="00B92C0C" w:rsidRDefault="00D01F43" w:rsidP="00D01F43">
      <w:pPr>
        <w:pStyle w:val="NormalWeb"/>
      </w:pPr>
      <w:r w:rsidRPr="00B92C0C">
        <w:t xml:space="preserve">2. Present your proposed staffing and key personnel models for this </w:t>
      </w:r>
      <w:r>
        <w:t>Project</w:t>
      </w:r>
      <w:r w:rsidRPr="00B92C0C">
        <w:t xml:space="preserve"> (as described in the Scope of Work found in APPENDIX G).  </w:t>
      </w:r>
    </w:p>
    <w:p w14:paraId="04ADBF9B" w14:textId="77777777" w:rsidR="00D01F43" w:rsidRPr="00B92C0C" w:rsidRDefault="00D01F43" w:rsidP="004A1993">
      <w:pPr>
        <w:pStyle w:val="NormalWeb"/>
        <w:numPr>
          <w:ilvl w:val="0"/>
          <w:numId w:val="47"/>
        </w:numPr>
        <w:spacing w:before="100" w:beforeAutospacing="1" w:after="100" w:afterAutospacing="1" w:line="240" w:lineRule="auto"/>
        <w:ind w:left="720"/>
      </w:pPr>
      <w:r w:rsidRPr="00B92C0C">
        <w:t xml:space="preserve">Describe how your proposed staffing model will deliver the required expertise (stated or implied) over the Project life, how a sufficient number of skilled staff will be deployed on the Project, and how the team will be structured to effectively </w:t>
      </w:r>
      <w:r>
        <w:t>perform</w:t>
      </w:r>
      <w:r w:rsidRPr="00B92C0C">
        <w:t xml:space="preserve"> the required work. This staffing model is expected to demonstrate an understanding of QA requirements, including consideration of how QA fits within the MMISR Solution and approach, as well as how it fits within HHS 2020. Additionally, the Offeror </w:t>
      </w:r>
      <w:r>
        <w:t>shall</w:t>
      </w:r>
      <w:r w:rsidRPr="00B92C0C">
        <w:t xml:space="preserve"> demonstrate an approach for accessing appropriate subject matter expertise to address </w:t>
      </w:r>
      <w:r>
        <w:t>P</w:t>
      </w:r>
      <w:r w:rsidRPr="00B92C0C">
        <w:t xml:space="preserve">roject-related requirements or requirements that CMS imposes or recommends throughout the Project life. </w:t>
      </w:r>
    </w:p>
    <w:p w14:paraId="189C549C" w14:textId="77777777" w:rsidR="00D01F43" w:rsidRDefault="00D01F43" w:rsidP="004A1993">
      <w:pPr>
        <w:pStyle w:val="NormalWeb"/>
        <w:numPr>
          <w:ilvl w:val="0"/>
          <w:numId w:val="47"/>
        </w:numPr>
        <w:spacing w:before="100" w:beforeAutospacing="1" w:after="100" w:afterAutospacing="1" w:line="240" w:lineRule="auto"/>
        <w:ind w:left="720"/>
      </w:pPr>
      <w:r w:rsidRPr="00B92C0C">
        <w:lastRenderedPageBreak/>
        <w:t xml:space="preserve">Identify (by name and expertise) subject matter experts (SMEs) who will be part of the QA team. Explain what types of additional expertise are available from within the Offeror’s organization and how these experts </w:t>
      </w:r>
      <w:r>
        <w:t>will</w:t>
      </w:r>
      <w:r w:rsidRPr="00B92C0C">
        <w:t xml:space="preserve"> be accessed for this</w:t>
      </w:r>
      <w:r>
        <w:t xml:space="preserve"> Project</w:t>
      </w:r>
      <w:r w:rsidRPr="00B92C0C">
        <w:t xml:space="preserve">. </w:t>
      </w:r>
    </w:p>
    <w:p w14:paraId="40669A19" w14:textId="77777777" w:rsidR="00D01F43" w:rsidRPr="00B92C0C" w:rsidRDefault="00D01F43" w:rsidP="004A1993">
      <w:pPr>
        <w:pStyle w:val="NormalWeb"/>
        <w:numPr>
          <w:ilvl w:val="0"/>
          <w:numId w:val="47"/>
        </w:numPr>
        <w:spacing w:before="100" w:beforeAutospacing="1" w:after="100" w:afterAutospacing="1" w:line="240" w:lineRule="auto"/>
        <w:ind w:left="720"/>
      </w:pPr>
      <w:r w:rsidRPr="00B92C0C">
        <w:t xml:space="preserve">Identify any subcontractor(s) who will participate in an awarded contract and describe its organization’s experience and the </w:t>
      </w:r>
      <w:r>
        <w:t>services</w:t>
      </w:r>
      <w:r w:rsidRPr="00B92C0C">
        <w:t xml:space="preserve"> they will </w:t>
      </w:r>
      <w:r>
        <w:t>perform</w:t>
      </w:r>
      <w:r w:rsidRPr="00B92C0C">
        <w:t xml:space="preserve"> in </w:t>
      </w:r>
      <w:r>
        <w:t>to meet the</w:t>
      </w:r>
      <w:r w:rsidRPr="00B92C0C">
        <w:t xml:space="preserve"> QA </w:t>
      </w:r>
      <w:r>
        <w:t>requirements</w:t>
      </w:r>
      <w:r w:rsidRPr="00EA1DEE">
        <w:t xml:space="preserve">.  </w:t>
      </w:r>
    </w:p>
    <w:p w14:paraId="3B32781D" w14:textId="77777777" w:rsidR="00D01F43" w:rsidRPr="00B92C0C" w:rsidRDefault="00D01F43" w:rsidP="004A1993">
      <w:pPr>
        <w:pStyle w:val="NormalWeb"/>
        <w:numPr>
          <w:ilvl w:val="0"/>
          <w:numId w:val="47"/>
        </w:numPr>
        <w:spacing w:before="100" w:beforeAutospacing="1" w:after="100" w:afterAutospacing="1" w:line="240" w:lineRule="auto"/>
        <w:ind w:left="720"/>
      </w:pPr>
      <w:r w:rsidRPr="00B92C0C">
        <w:t xml:space="preserve">Provide a resume for each </w:t>
      </w:r>
      <w:r>
        <w:t xml:space="preserve">recommended </w:t>
      </w:r>
      <w:r w:rsidRPr="00B92C0C">
        <w:t xml:space="preserve">Key Personnel.  </w:t>
      </w:r>
    </w:p>
    <w:p w14:paraId="1A36D1DF" w14:textId="77777777" w:rsidR="00D01F43" w:rsidRPr="00B92C0C" w:rsidRDefault="00D01F43" w:rsidP="004A1993">
      <w:pPr>
        <w:pStyle w:val="NormalWeb"/>
        <w:numPr>
          <w:ilvl w:val="0"/>
          <w:numId w:val="47"/>
        </w:numPr>
        <w:spacing w:before="100" w:beforeAutospacing="1" w:after="100" w:afterAutospacing="1" w:line="240" w:lineRule="auto"/>
        <w:ind w:left="720"/>
      </w:pPr>
      <w:r w:rsidRPr="00B92C0C">
        <w:t xml:space="preserve">Provide an assurance that the Key Personnel who are proposed by Offeror will in fact be the Personnel for the initial year of the contract (except due to uncontrollable circumstances defined by Offeror and agreed to by the State). </w:t>
      </w:r>
    </w:p>
    <w:p w14:paraId="441E099D" w14:textId="77777777" w:rsidR="00D01F43" w:rsidRPr="00B92C0C" w:rsidRDefault="00D01F43" w:rsidP="004A1993">
      <w:pPr>
        <w:pStyle w:val="NormalWeb"/>
        <w:numPr>
          <w:ilvl w:val="0"/>
          <w:numId w:val="47"/>
        </w:numPr>
        <w:spacing w:before="100" w:beforeAutospacing="1" w:after="100" w:afterAutospacing="1" w:line="240" w:lineRule="auto"/>
        <w:ind w:left="720"/>
      </w:pPr>
      <w:r w:rsidRPr="00B92C0C">
        <w:t xml:space="preserve">Describe how you will have sufficient resources and staff to start QA </w:t>
      </w:r>
      <w:r>
        <w:t xml:space="preserve">service </w:t>
      </w:r>
      <w:r w:rsidRPr="00B92C0C">
        <w:t xml:space="preserve">operations within thirty (30) calendar days of contract award and to be operational within sixty (60) calendar days of award. </w:t>
      </w:r>
    </w:p>
    <w:p w14:paraId="4F63AF51" w14:textId="77777777" w:rsidR="00D01F43" w:rsidRPr="00B92C0C" w:rsidRDefault="00D01F43" w:rsidP="00D01F43">
      <w:pPr>
        <w:pStyle w:val="NormalWeb"/>
      </w:pPr>
      <w:r w:rsidRPr="00B92C0C">
        <w:t xml:space="preserve">3. Provide a </w:t>
      </w:r>
      <w:r>
        <w:t>Work Plan</w:t>
      </w:r>
      <w:r w:rsidRPr="00B92C0C">
        <w:t xml:space="preserve"> timetable for QA</w:t>
      </w:r>
      <w:r>
        <w:t xml:space="preserve"> Services</w:t>
      </w:r>
      <w:r w:rsidRPr="00B92C0C">
        <w:t xml:space="preserve"> </w:t>
      </w:r>
      <w:r>
        <w:t>integration</w:t>
      </w:r>
      <w:r w:rsidRPr="00B92C0C">
        <w:t xml:space="preserve">. Identify the assumptions underlying your </w:t>
      </w:r>
      <w:r>
        <w:t>Work Plan</w:t>
      </w:r>
      <w:r w:rsidRPr="00B92C0C">
        <w:t xml:space="preserve"> timetable and for the items below from your proposal:</w:t>
      </w:r>
    </w:p>
    <w:p w14:paraId="3E4983C1" w14:textId="77777777" w:rsidR="00D01F43" w:rsidRPr="00B92C0C" w:rsidRDefault="00D01F43" w:rsidP="004A1993">
      <w:pPr>
        <w:pStyle w:val="NormalWeb"/>
        <w:numPr>
          <w:ilvl w:val="0"/>
          <w:numId w:val="48"/>
        </w:numPr>
        <w:spacing w:before="100" w:beforeAutospacing="1" w:after="100" w:afterAutospacing="1" w:line="240" w:lineRule="auto"/>
        <w:ind w:left="720"/>
      </w:pPr>
      <w:r w:rsidRPr="00B92C0C">
        <w:t xml:space="preserve">Approach for QA operations and maintenance; </w:t>
      </w:r>
    </w:p>
    <w:p w14:paraId="255047F9" w14:textId="77777777" w:rsidR="00D01F43" w:rsidRPr="00B92C0C" w:rsidRDefault="00D01F43" w:rsidP="004A1993">
      <w:pPr>
        <w:pStyle w:val="NormalWeb"/>
        <w:numPr>
          <w:ilvl w:val="0"/>
          <w:numId w:val="48"/>
        </w:numPr>
        <w:spacing w:before="100" w:beforeAutospacing="1" w:after="100" w:afterAutospacing="1" w:line="240" w:lineRule="auto"/>
        <w:ind w:left="720"/>
      </w:pPr>
      <w:r w:rsidRPr="00B92C0C">
        <w:t xml:space="preserve">Approach for </w:t>
      </w:r>
      <w:r>
        <w:t>integrating with the</w:t>
      </w:r>
      <w:r w:rsidRPr="00B92C0C">
        <w:t xml:space="preserve"> HHS 2020</w:t>
      </w:r>
      <w:r>
        <w:t xml:space="preserve"> PMO tasks</w:t>
      </w:r>
      <w:r w:rsidRPr="00B92C0C">
        <w:t xml:space="preserve">; </w:t>
      </w:r>
    </w:p>
    <w:p w14:paraId="13E5F287" w14:textId="77777777" w:rsidR="00D01F43" w:rsidRPr="00B92C0C" w:rsidRDefault="00D01F43" w:rsidP="004A1993">
      <w:pPr>
        <w:pStyle w:val="NormalWeb"/>
        <w:numPr>
          <w:ilvl w:val="0"/>
          <w:numId w:val="48"/>
        </w:numPr>
        <w:spacing w:before="100" w:beforeAutospacing="1" w:after="100" w:afterAutospacing="1" w:line="240" w:lineRule="auto"/>
        <w:ind w:left="720"/>
      </w:pPr>
      <w:r w:rsidRPr="00B92C0C">
        <w:t xml:space="preserve">Approach for providing HHS 2020 integration support; and </w:t>
      </w:r>
    </w:p>
    <w:p w14:paraId="7795DB10" w14:textId="77777777" w:rsidR="00D01F43" w:rsidRPr="00B92C0C" w:rsidRDefault="00D01F43" w:rsidP="004A1993">
      <w:pPr>
        <w:pStyle w:val="NormalWeb"/>
        <w:numPr>
          <w:ilvl w:val="0"/>
          <w:numId w:val="48"/>
        </w:numPr>
        <w:spacing w:before="100" w:beforeAutospacing="1" w:after="100" w:afterAutospacing="1" w:line="240" w:lineRule="auto"/>
        <w:ind w:left="720"/>
      </w:pPr>
      <w:r w:rsidRPr="00B92C0C">
        <w:t xml:space="preserve">Approach for </w:t>
      </w:r>
      <w:r>
        <w:t>business service configuration</w:t>
      </w:r>
      <w:r w:rsidRPr="00B92C0C">
        <w:t xml:space="preserve">. </w:t>
      </w:r>
    </w:p>
    <w:p w14:paraId="4B01F397" w14:textId="77777777" w:rsidR="00D01F43" w:rsidRPr="00B92C0C" w:rsidRDefault="00D01F43" w:rsidP="00D01F43">
      <w:pPr>
        <w:pStyle w:val="NormalWeb"/>
      </w:pPr>
      <w:r w:rsidRPr="00B92C0C">
        <w:t xml:space="preserve">4. Explain any requirements or expectations for support from HSD personnel and/or from other MMISR Contractors or Stakeholders. </w:t>
      </w:r>
    </w:p>
    <w:p w14:paraId="24EACE96" w14:textId="77777777" w:rsidR="00D01F43" w:rsidRPr="00B92C0C" w:rsidRDefault="00D01F43" w:rsidP="00D01F43">
      <w:pPr>
        <w:pStyle w:val="NormalWeb"/>
      </w:pPr>
      <w:r w:rsidRPr="00B92C0C">
        <w:t xml:space="preserve">5. Explain how your </w:t>
      </w:r>
      <w:r>
        <w:t>business services</w:t>
      </w:r>
      <w:r w:rsidRPr="00B92C0C">
        <w:t xml:space="preserve"> enable cost-effective, high-quality QA operations and maintenance and ensure cost-effective, over the life of the contract. Explain how your approach will result in satisfaction of the CMS and State expectation that Quality Assurance will focus on ensuring the integrity and interoperability of the MMISR Solution.  </w:t>
      </w:r>
    </w:p>
    <w:p w14:paraId="5F040517" w14:textId="77777777" w:rsidR="00D01F43" w:rsidRPr="00B92C0C" w:rsidRDefault="00D01F43" w:rsidP="00D01F43">
      <w:pPr>
        <w:pStyle w:val="NormalWeb"/>
      </w:pPr>
      <w:r w:rsidRPr="00B92C0C">
        <w:t xml:space="preserve">7. </w:t>
      </w:r>
      <w:r>
        <w:t xml:space="preserve">Explain your ability and willingness to meet the preliminary set of SLAs and LDs in </w:t>
      </w:r>
      <w:r>
        <w:rPr>
          <w:color w:val="000000"/>
        </w:rPr>
        <w:t>Appendix K - HHS 2020 Performance Measures</w:t>
      </w:r>
      <w:r w:rsidRPr="00B92C0C">
        <w:rPr>
          <w:color w:val="000000"/>
        </w:rPr>
        <w:t>.</w:t>
      </w:r>
      <w:r w:rsidRPr="2E53A569">
        <w:t xml:space="preserve">   </w:t>
      </w:r>
      <w:r>
        <w:t xml:space="preserve">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 </w:t>
      </w:r>
    </w:p>
    <w:p w14:paraId="384430D4" w14:textId="77777777" w:rsidR="00D01F43" w:rsidRPr="00B92C0C" w:rsidRDefault="00D01F43" w:rsidP="00D01F43">
      <w:pPr>
        <w:pStyle w:val="NormalWeb"/>
      </w:pPr>
      <w:r w:rsidRPr="2E53A569">
        <w:t xml:space="preserve"> </w:t>
      </w:r>
    </w:p>
    <w:p w14:paraId="7AF0C8B7" w14:textId="79D9EACD" w:rsidR="00D01F43" w:rsidRDefault="00D01F43">
      <w:pPr>
        <w:rPr>
          <w:rFonts w:ascii="Times New Roman" w:hAnsi="Times New Roman" w:cs="Times New Roman"/>
          <w:szCs w:val="24"/>
        </w:rPr>
      </w:pPr>
    </w:p>
    <w:p w14:paraId="3811B282" w14:textId="0DEFEEEE" w:rsidR="00D01F43" w:rsidRDefault="00D01F43">
      <w:pPr>
        <w:rPr>
          <w:rFonts w:ascii="Times New Roman" w:hAnsi="Times New Roman" w:cs="Times New Roman"/>
          <w:szCs w:val="24"/>
        </w:rPr>
      </w:pPr>
    </w:p>
    <w:p w14:paraId="48ADC613" w14:textId="4C268FA2" w:rsidR="00D01F43" w:rsidRDefault="00D01F43">
      <w:pPr>
        <w:rPr>
          <w:rFonts w:ascii="Times New Roman" w:hAnsi="Times New Roman" w:cs="Times New Roman"/>
          <w:szCs w:val="24"/>
        </w:rPr>
      </w:pPr>
      <w:r>
        <w:rPr>
          <w:rFonts w:ascii="Times New Roman" w:hAnsi="Times New Roman" w:cs="Times New Roman"/>
          <w:szCs w:val="24"/>
        </w:rPr>
        <w:br w:type="page"/>
      </w:r>
    </w:p>
    <w:p w14:paraId="0438F6E5" w14:textId="77777777" w:rsidR="00BB4A90" w:rsidRDefault="00D01F43" w:rsidP="00D021F1">
      <w:pPr>
        <w:pStyle w:val="Heading2"/>
        <w:jc w:val="center"/>
      </w:pPr>
      <w:bookmarkStart w:id="493" w:name="_Toc505759538"/>
      <w:r w:rsidRPr="00414BAA">
        <w:lastRenderedPageBreak/>
        <w:t>APPENDIX I</w:t>
      </w:r>
      <w:bookmarkEnd w:id="493"/>
    </w:p>
    <w:p w14:paraId="1262DA3C" w14:textId="77777777" w:rsidR="00BB4A90" w:rsidRDefault="00BB4A90" w:rsidP="00D021F1">
      <w:pPr>
        <w:pStyle w:val="Heading3"/>
        <w:ind w:left="460"/>
        <w:jc w:val="center"/>
      </w:pPr>
    </w:p>
    <w:p w14:paraId="2D1E31B0" w14:textId="36490789" w:rsidR="00D01F43" w:rsidRPr="00414BAA" w:rsidRDefault="00BB4A90" w:rsidP="00D021F1">
      <w:pPr>
        <w:pStyle w:val="Heading3"/>
        <w:jc w:val="center"/>
      </w:pPr>
      <w:bookmarkStart w:id="494" w:name="_Toc505759539"/>
      <w:r>
        <w:t>Sample Contract</w:t>
      </w:r>
      <w:bookmarkEnd w:id="494"/>
    </w:p>
    <w:p w14:paraId="10FB4F62" w14:textId="77777777" w:rsidR="00D01F43" w:rsidRDefault="00D01F43" w:rsidP="00D01F43">
      <w:pPr>
        <w:widowControl/>
        <w:tabs>
          <w:tab w:val="center" w:pos="4680"/>
        </w:tabs>
        <w:ind w:right="200"/>
        <w:jc w:val="center"/>
        <w:rPr>
          <w:rFonts w:ascii="Times New Roman" w:hAnsi="Times New Roman"/>
          <w:sz w:val="24"/>
        </w:rPr>
      </w:pPr>
      <w:r w:rsidRPr="00414BAA">
        <w:rPr>
          <w:rFonts w:ascii="Times New Roman" w:hAnsi="Times New Roman"/>
          <w:sz w:val="24"/>
        </w:rPr>
        <w:t>STATE OF NEW MEXICO</w:t>
      </w:r>
    </w:p>
    <w:p w14:paraId="5372D948" w14:textId="77777777" w:rsidR="00D01F43" w:rsidRPr="00414BAA" w:rsidRDefault="00D01F43" w:rsidP="00D01F43">
      <w:pPr>
        <w:widowControl/>
        <w:tabs>
          <w:tab w:val="center" w:pos="4680"/>
        </w:tabs>
        <w:ind w:right="200"/>
        <w:jc w:val="center"/>
        <w:rPr>
          <w:rFonts w:ascii="Times New Roman" w:hAnsi="Times New Roman"/>
          <w:b/>
          <w:sz w:val="24"/>
        </w:rPr>
      </w:pPr>
      <w:r w:rsidRPr="00414BAA">
        <w:rPr>
          <w:rFonts w:ascii="Times New Roman" w:hAnsi="Times New Roman"/>
          <w:b/>
          <w:sz w:val="24"/>
        </w:rPr>
        <w:t>HUMAN SERVICES DEPARTMENT</w:t>
      </w:r>
    </w:p>
    <w:p w14:paraId="2EB539C5" w14:textId="77777777" w:rsidR="00D01F43" w:rsidRDefault="00D01F43" w:rsidP="00D01F43">
      <w:pPr>
        <w:widowControl/>
        <w:tabs>
          <w:tab w:val="center" w:pos="4680"/>
        </w:tabs>
        <w:jc w:val="both"/>
        <w:rPr>
          <w:rFonts w:ascii="Times New Roman" w:hAnsi="Times New Roman"/>
          <w:b/>
          <w:bCs/>
          <w:i/>
          <w:iCs/>
          <w:sz w:val="24"/>
        </w:rPr>
      </w:pPr>
      <w:r>
        <w:rPr>
          <w:rFonts w:ascii="Times New Roman" w:hAnsi="Times New Roman"/>
          <w:sz w:val="24"/>
        </w:rPr>
        <w:tab/>
        <w:t xml:space="preserve">PROFESSIONAL SERVICES CONTRACT </w:t>
      </w:r>
      <w:r>
        <w:rPr>
          <w:rFonts w:ascii="Times New Roman" w:hAnsi="Times New Roman"/>
          <w:b/>
          <w:bCs/>
          <w:sz w:val="24"/>
        </w:rPr>
        <w:t>#_________________________</w:t>
      </w:r>
    </w:p>
    <w:p w14:paraId="41D72D01" w14:textId="4D631ACC" w:rsidR="00D01F43" w:rsidRDefault="00D01F43" w:rsidP="004A1993">
      <w:pPr>
        <w:widowControl/>
        <w:spacing w:after="0" w:line="240" w:lineRule="auto"/>
        <w:jc w:val="both"/>
        <w:rPr>
          <w:rFonts w:ascii="Times New Roman" w:hAnsi="Times New Roman"/>
          <w:sz w:val="24"/>
        </w:rPr>
      </w:pPr>
      <w:r>
        <w:rPr>
          <w:rFonts w:ascii="Times New Roman" w:hAnsi="Times New Roman"/>
          <w:sz w:val="24"/>
        </w:rPr>
        <w:t xml:space="preserve">THIS AGREEMENT is made and entered into by and between the State of New Mexico, </w:t>
      </w:r>
      <w:r w:rsidRPr="0031580D">
        <w:rPr>
          <w:rFonts w:ascii="Times New Roman" w:hAnsi="Times New Roman"/>
          <w:b/>
          <w:sz w:val="24"/>
        </w:rPr>
        <w:t>NAME OF AGENCY</w:t>
      </w:r>
      <w:r>
        <w:rPr>
          <w:rFonts w:ascii="Times New Roman" w:hAnsi="Times New Roman"/>
          <w:sz w:val="24"/>
        </w:rPr>
        <w:t xml:space="preserve">, hereinafter referred to as the "Agency," and </w:t>
      </w:r>
      <w:r w:rsidRPr="0031580D">
        <w:rPr>
          <w:rFonts w:ascii="Times New Roman" w:hAnsi="Times New Roman"/>
          <w:b/>
          <w:sz w:val="24"/>
        </w:rPr>
        <w:t>NAME OF CONTRACTOR</w:t>
      </w:r>
      <w:r>
        <w:rPr>
          <w:rFonts w:ascii="Times New Roman" w:hAnsi="Times New Roman"/>
          <w:sz w:val="24"/>
        </w:rPr>
        <w:t xml:space="preserve">, hereinafter referred to as the "Contractor,” and is effective as of the date set forth below upon which it is executed by the Department of Finance and Administration (“DFA”). </w:t>
      </w:r>
    </w:p>
    <w:p w14:paraId="6E07DA20" w14:textId="77777777" w:rsidR="004A1993" w:rsidRDefault="004A1993" w:rsidP="004A1993">
      <w:pPr>
        <w:widowControl/>
        <w:spacing w:after="0" w:line="240" w:lineRule="auto"/>
        <w:jc w:val="both"/>
        <w:rPr>
          <w:rFonts w:ascii="Times New Roman" w:hAnsi="Times New Roman"/>
          <w:sz w:val="24"/>
        </w:rPr>
      </w:pPr>
    </w:p>
    <w:p w14:paraId="7F96DEF0" w14:textId="77777777" w:rsidR="00D01F43" w:rsidRDefault="00D01F43" w:rsidP="00D01F43">
      <w:pPr>
        <w:widowControl/>
        <w:jc w:val="both"/>
        <w:rPr>
          <w:rFonts w:ascii="Times New Roman" w:hAnsi="Times New Roman"/>
          <w:i/>
          <w:iCs/>
          <w:sz w:val="24"/>
        </w:rPr>
      </w:pPr>
      <w:r>
        <w:rPr>
          <w:rFonts w:ascii="Times New Roman" w:hAnsi="Times New Roman"/>
          <w:sz w:val="24"/>
        </w:rPr>
        <w:t>IT IS AGREED BETWEEN THE PARTIES:</w:t>
      </w:r>
    </w:p>
    <w:p w14:paraId="6F2C76A1" w14:textId="77777777" w:rsidR="00D01F43" w:rsidRPr="0025655F" w:rsidRDefault="00D01F43" w:rsidP="00F17562">
      <w:pPr>
        <w:widowControl/>
        <w:tabs>
          <w:tab w:val="left" w:pos="-1440"/>
        </w:tabs>
        <w:spacing w:after="0" w:line="240" w:lineRule="auto"/>
        <w:jc w:val="both"/>
        <w:rPr>
          <w:rFonts w:ascii="Times New Roman" w:hAnsi="Times New Roman"/>
          <w:b/>
          <w:sz w:val="24"/>
        </w:rPr>
      </w:pPr>
      <w:r w:rsidRPr="0025655F">
        <w:rPr>
          <w:rFonts w:ascii="Times New Roman" w:hAnsi="Times New Roman"/>
          <w:b/>
          <w:sz w:val="24"/>
        </w:rPr>
        <w:t>1.</w:t>
      </w:r>
      <w:r w:rsidRPr="0025655F">
        <w:rPr>
          <w:rFonts w:ascii="Times New Roman" w:hAnsi="Times New Roman"/>
          <w:b/>
          <w:sz w:val="24"/>
        </w:rPr>
        <w:tab/>
      </w:r>
      <w:r w:rsidRPr="0025655F">
        <w:rPr>
          <w:rFonts w:ascii="Times New Roman" w:hAnsi="Times New Roman"/>
          <w:b/>
          <w:sz w:val="24"/>
          <w:u w:val="single"/>
        </w:rPr>
        <w:t>Scope of Work.</w:t>
      </w:r>
    </w:p>
    <w:p w14:paraId="17CFE6F1" w14:textId="7D5A6EF0" w:rsidR="00D01F43" w:rsidRDefault="00D01F43" w:rsidP="00F17562">
      <w:pPr>
        <w:widowControl/>
        <w:spacing w:after="0" w:line="240" w:lineRule="auto"/>
        <w:ind w:firstLine="720"/>
        <w:rPr>
          <w:rFonts w:ascii="Times New Roman" w:hAnsi="Times New Roman"/>
          <w:sz w:val="24"/>
        </w:rPr>
      </w:pPr>
      <w:r>
        <w:rPr>
          <w:rFonts w:ascii="Times New Roman" w:hAnsi="Times New Roman"/>
          <w:sz w:val="24"/>
        </w:rPr>
        <w:t xml:space="preserve">The Contractor shall perform the </w:t>
      </w:r>
      <w:r w:rsidR="001C5B98">
        <w:rPr>
          <w:rFonts w:ascii="Times New Roman" w:hAnsi="Times New Roman"/>
          <w:sz w:val="24"/>
        </w:rPr>
        <w:t>work outlined in Exhibit A, Scope of Work</w:t>
      </w:r>
      <w:r w:rsidR="00F17562">
        <w:rPr>
          <w:rFonts w:ascii="Times New Roman" w:hAnsi="Times New Roman"/>
          <w:sz w:val="24"/>
        </w:rPr>
        <w:t>.</w:t>
      </w:r>
    </w:p>
    <w:p w14:paraId="115ED75D" w14:textId="77777777" w:rsidR="00F17562" w:rsidRDefault="00F17562" w:rsidP="00F17562">
      <w:pPr>
        <w:widowControl/>
        <w:spacing w:after="0" w:line="240" w:lineRule="auto"/>
        <w:ind w:firstLine="720"/>
        <w:rPr>
          <w:rFonts w:ascii="Times New Roman" w:hAnsi="Times New Roman"/>
          <w:sz w:val="24"/>
        </w:rPr>
      </w:pPr>
    </w:p>
    <w:p w14:paraId="452CA91F" w14:textId="77777777" w:rsidR="00D01F43" w:rsidRPr="0025655F" w:rsidRDefault="00D01F43" w:rsidP="00F17562">
      <w:pPr>
        <w:widowControl/>
        <w:tabs>
          <w:tab w:val="left" w:pos="-1440"/>
        </w:tabs>
        <w:spacing w:after="0" w:line="240" w:lineRule="auto"/>
        <w:jc w:val="both"/>
        <w:rPr>
          <w:rFonts w:ascii="Times New Roman" w:hAnsi="Times New Roman"/>
          <w:b/>
          <w:i/>
          <w:iCs/>
          <w:sz w:val="24"/>
          <w:u w:val="single"/>
        </w:rPr>
      </w:pPr>
      <w:r w:rsidRPr="0025655F">
        <w:rPr>
          <w:rFonts w:ascii="Times New Roman" w:hAnsi="Times New Roman"/>
          <w:b/>
          <w:sz w:val="24"/>
        </w:rPr>
        <w:t>2.</w:t>
      </w:r>
      <w:r w:rsidRPr="0025655F">
        <w:rPr>
          <w:rFonts w:ascii="Times New Roman" w:hAnsi="Times New Roman"/>
          <w:b/>
          <w:sz w:val="24"/>
        </w:rPr>
        <w:tab/>
      </w:r>
      <w:r w:rsidRPr="0025655F">
        <w:rPr>
          <w:rFonts w:ascii="Times New Roman" w:hAnsi="Times New Roman"/>
          <w:b/>
          <w:sz w:val="24"/>
          <w:u w:val="single"/>
        </w:rPr>
        <w:t>Compensation</w:t>
      </w:r>
      <w:r w:rsidRPr="0025655F">
        <w:rPr>
          <w:rFonts w:ascii="Times New Roman" w:hAnsi="Times New Roman"/>
          <w:b/>
          <w:i/>
          <w:iCs/>
          <w:sz w:val="24"/>
          <w:u w:val="single"/>
        </w:rPr>
        <w:t>.</w:t>
      </w:r>
    </w:p>
    <w:p w14:paraId="6BDEAB4D" w14:textId="6816F12F" w:rsidR="00D01F43" w:rsidRDefault="00D01F43" w:rsidP="00F175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720"/>
        <w:jc w:val="both"/>
        <w:rPr>
          <w:rFonts w:ascii="Times New Roman" w:hAnsi="Times New Roman"/>
          <w:b/>
          <w:iCs/>
          <w:sz w:val="24"/>
        </w:rPr>
      </w:pPr>
      <w:r w:rsidRPr="00BB4A90">
        <w:rPr>
          <w:rFonts w:ascii="Times New Roman" w:hAnsi="Times New Roman"/>
          <w:sz w:val="24"/>
        </w:rPr>
        <w:t>A</w:t>
      </w:r>
      <w:r>
        <w:rPr>
          <w:rFonts w:ascii="Times New Roman" w:hAnsi="Times New Roman"/>
          <w:sz w:val="24"/>
        </w:rPr>
        <w:t>.</w:t>
      </w:r>
      <w:r w:rsidR="00BB4A90">
        <w:rPr>
          <w:rFonts w:ascii="Times New Roman" w:hAnsi="Times New Roman"/>
          <w:sz w:val="24"/>
        </w:rPr>
        <w:tab/>
      </w:r>
      <w:r>
        <w:rPr>
          <w:rFonts w:ascii="Times New Roman" w:hAnsi="Times New Roman"/>
          <w:sz w:val="24"/>
        </w:rPr>
        <w:t xml:space="preserve">The Agency shall pay to the Contractor in full payment for services satisfactorily performed at the rate of ______________ dollars ($__________) per hour (OR BASED UPON DELIVERABLES, MILESTONES, BUDGET, ETC.), such compensation not to exceed (AMOUNT), excluding gross receipts tax.  The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gross receipts tax levied on the amounts payable under this Agreement totaling (AMOUNT) shall be paid by the Agency to the Contractor.  </w:t>
      </w:r>
      <w:r w:rsidRPr="00FF6894">
        <w:rPr>
          <w:rFonts w:ascii="Times New Roman" w:hAnsi="Times New Roman"/>
          <w:b/>
          <w:iCs/>
          <w:sz w:val="24"/>
        </w:rPr>
        <w:t>The total amount payable to the Contractor under this Agreement, including</w:t>
      </w:r>
    </w:p>
    <w:p w14:paraId="585E9864" w14:textId="73747F0E" w:rsidR="00D01F43" w:rsidRDefault="00D01F43" w:rsidP="004A19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
          <w:sz w:val="24"/>
        </w:rPr>
      </w:pPr>
      <w:r w:rsidRPr="00FF6894">
        <w:rPr>
          <w:rFonts w:ascii="Times New Roman" w:hAnsi="Times New Roman"/>
          <w:b/>
          <w:iCs/>
          <w:sz w:val="24"/>
        </w:rPr>
        <w:t>gross receipts tax and expenses, shall not exceed (AMOUNT).</w:t>
      </w:r>
      <w:r>
        <w:rPr>
          <w:rFonts w:ascii="Times New Roman" w:hAnsi="Times New Roman"/>
          <w:b/>
          <w:iCs/>
          <w:sz w:val="24"/>
        </w:rPr>
        <w:t xml:space="preserve">  </w:t>
      </w:r>
      <w:r w:rsidRPr="006F0A78">
        <w:rPr>
          <w:rFonts w:ascii="Times New Roman" w:hAnsi="Times New Roman"/>
          <w:b/>
          <w:sz w:val="24"/>
        </w:rPr>
        <w:t xml:space="preserve">This amount is a maximum and not a guarantee that the work </w:t>
      </w:r>
      <w:r>
        <w:rPr>
          <w:rFonts w:ascii="Times New Roman" w:hAnsi="Times New Roman"/>
          <w:b/>
          <w:sz w:val="24"/>
        </w:rPr>
        <w:t xml:space="preserve">assigned to be performed by Contractor under this Agreement </w:t>
      </w:r>
      <w:r w:rsidRPr="006F0A78">
        <w:rPr>
          <w:rFonts w:ascii="Times New Roman" w:hAnsi="Times New Roman"/>
          <w:b/>
          <w:sz w:val="24"/>
        </w:rPr>
        <w:t>shall equal the amount stated herein.</w:t>
      </w:r>
      <w:r>
        <w:rPr>
          <w:rFonts w:ascii="Times New Roman" w:hAnsi="Times New Roman"/>
          <w:b/>
          <w:sz w:val="24"/>
        </w:rPr>
        <w:t xml:space="preserve">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573B41D5" w14:textId="77777777" w:rsidR="004A1993" w:rsidRPr="006F0A78" w:rsidRDefault="004A1993" w:rsidP="004A19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
          <w:bCs/>
          <w:sz w:val="24"/>
        </w:rPr>
      </w:pPr>
    </w:p>
    <w:p w14:paraId="3706D292" w14:textId="17596B10" w:rsidR="00D01F43" w:rsidRDefault="00D01F43" w:rsidP="004A19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720"/>
        <w:jc w:val="both"/>
        <w:rPr>
          <w:rFonts w:ascii="Times New Roman" w:hAnsi="Times New Roman"/>
          <w:sz w:val="24"/>
        </w:rPr>
      </w:pPr>
      <w:r>
        <w:rPr>
          <w:rFonts w:ascii="Times New Roman" w:hAnsi="Times New Roman"/>
          <w:sz w:val="24"/>
        </w:rPr>
        <w:t>B.</w:t>
      </w:r>
      <w:r>
        <w:rPr>
          <w:rFonts w:ascii="Times New Roman" w:hAnsi="Times New Roman"/>
          <w:sz w:val="24"/>
        </w:rPr>
        <w:tab/>
        <w:t>Payment is subject to availability of funds pursuant to the Appropriations Paragraph set forth below and to any negotiations between the parties from year to year pursuant to Paragraph 1, Scope of Work, and to approval by the DFA.  All invoices MUST BE received by the Agency no later than fifteen (15) days after the termination of the Fiscal Year in which the services were delivered.  Invoices received after such date WILL NOT BE PAID.</w:t>
      </w:r>
    </w:p>
    <w:p w14:paraId="5C6D00C1" w14:textId="77777777" w:rsidR="004A1993" w:rsidRDefault="004A1993" w:rsidP="004A19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720"/>
        <w:jc w:val="both"/>
        <w:rPr>
          <w:rFonts w:ascii="Times New Roman" w:hAnsi="Times New Roman"/>
          <w:bCs/>
          <w:sz w:val="24"/>
        </w:rPr>
      </w:pPr>
    </w:p>
    <w:p w14:paraId="065D64FD" w14:textId="2816FE21" w:rsidR="00D01F43" w:rsidRDefault="00D01F43" w:rsidP="004A1993">
      <w:pPr>
        <w:widowControl/>
        <w:tabs>
          <w:tab w:val="left" w:pos="-1440"/>
        </w:tabs>
        <w:spacing w:after="0" w:line="240" w:lineRule="auto"/>
        <w:jc w:val="both"/>
        <w:rPr>
          <w:rFonts w:ascii="Times New Roman" w:hAnsi="Times New Roman"/>
          <w:b/>
          <w:iCs/>
          <w:sz w:val="24"/>
        </w:rPr>
      </w:pPr>
      <w:r>
        <w:rPr>
          <w:rFonts w:ascii="Times New Roman" w:hAnsi="Times New Roman"/>
          <w:b/>
          <w:sz w:val="24"/>
        </w:rPr>
        <w:t xml:space="preserve">( OR </w:t>
      </w:r>
      <w:r w:rsidRPr="003628D1">
        <w:rPr>
          <w:rFonts w:ascii="Times New Roman" w:hAnsi="Times New Roman"/>
          <w:b/>
          <w:sz w:val="24"/>
        </w:rPr>
        <w:t>CHOICE – MULTI-YEAR</w:t>
      </w:r>
      <w:r w:rsidRPr="003628D1">
        <w:rPr>
          <w:rFonts w:ascii="Times New Roman" w:hAnsi="Times New Roman"/>
          <w:sz w:val="24"/>
        </w:rPr>
        <w:t xml:space="preserve"> – </w:t>
      </w:r>
      <w:r>
        <w:rPr>
          <w:rFonts w:ascii="Times New Roman" w:hAnsi="Times New Roman"/>
          <w:sz w:val="24"/>
        </w:rPr>
        <w:t>A.</w:t>
      </w:r>
      <w:r>
        <w:rPr>
          <w:rFonts w:ascii="Times New Roman" w:hAnsi="Times New Roman"/>
          <w:sz w:val="24"/>
        </w:rPr>
        <w:tab/>
      </w:r>
      <w:r w:rsidRPr="003628D1">
        <w:rPr>
          <w:rFonts w:ascii="Times New Roman" w:hAnsi="Times New Roman"/>
          <w:bCs/>
          <w:sz w:val="24"/>
        </w:rPr>
        <w:t>The Agency shall pay to the Contractor in full</w:t>
      </w:r>
      <w:r>
        <w:rPr>
          <w:rFonts w:ascii="Times New Roman" w:hAnsi="Times New Roman"/>
          <w:bCs/>
          <w:sz w:val="24"/>
        </w:rPr>
        <w:t xml:space="preserve"> </w:t>
      </w:r>
      <w:r w:rsidRPr="003628D1">
        <w:rPr>
          <w:rFonts w:ascii="Times New Roman" w:hAnsi="Times New Roman"/>
          <w:bCs/>
          <w:sz w:val="24"/>
        </w:rPr>
        <w:t xml:space="preserve">payment for services satisfactorily performed pursuant to the Scope of Work </w:t>
      </w:r>
      <w:r>
        <w:rPr>
          <w:rFonts w:ascii="Times New Roman" w:hAnsi="Times New Roman"/>
          <w:bCs/>
          <w:sz w:val="24"/>
        </w:rPr>
        <w:t>at the rate of _____________ dollars ($___________)</w:t>
      </w:r>
      <w:r w:rsidRPr="003628D1">
        <w:rPr>
          <w:rFonts w:ascii="Times New Roman" w:hAnsi="Times New Roman"/>
          <w:bCs/>
          <w:sz w:val="24"/>
        </w:rPr>
        <w:t xml:space="preserve"> in </w:t>
      </w:r>
      <w:r>
        <w:rPr>
          <w:rFonts w:ascii="Times New Roman" w:hAnsi="Times New Roman"/>
          <w:bCs/>
          <w:sz w:val="24"/>
        </w:rPr>
        <w:t xml:space="preserve">FYXX </w:t>
      </w:r>
      <w:r w:rsidRPr="00911D0E">
        <w:rPr>
          <w:rFonts w:ascii="Times New Roman" w:hAnsi="Times New Roman"/>
          <w:bCs/>
          <w:sz w:val="24"/>
        </w:rPr>
        <w:t>(</w:t>
      </w:r>
      <w:r>
        <w:rPr>
          <w:rFonts w:ascii="Times New Roman" w:hAnsi="Times New Roman"/>
          <w:bCs/>
          <w:sz w:val="24"/>
        </w:rPr>
        <w:t>USE FISCAL YEAR NUMBER TO DESCRIBE YEAR; DO NOT USE FY1, FY2, ETC</w:t>
      </w:r>
      <w:r w:rsidRPr="003628D1">
        <w:rPr>
          <w:rFonts w:ascii="Times New Roman" w:hAnsi="Times New Roman"/>
          <w:bCs/>
          <w:sz w:val="24"/>
        </w:rPr>
        <w:t>.</w:t>
      </w:r>
      <w:r>
        <w:rPr>
          <w:rFonts w:ascii="Times New Roman" w:hAnsi="Times New Roman"/>
          <w:bCs/>
          <w:sz w:val="24"/>
        </w:rPr>
        <w:t>).</w:t>
      </w:r>
      <w:r w:rsidRPr="003628D1">
        <w:rPr>
          <w:rFonts w:ascii="Times New Roman" w:hAnsi="Times New Roman"/>
          <w:bCs/>
          <w:sz w:val="24"/>
        </w:rPr>
        <w:t xml:space="preserve">  The </w:t>
      </w:r>
      <w:smartTag w:uri="urn:schemas-microsoft-com:office:smarttags" w:element="place">
        <w:smartTag w:uri="urn:schemas-microsoft-com:office:smarttags" w:element="State">
          <w:r w:rsidRPr="003628D1">
            <w:rPr>
              <w:rFonts w:ascii="Times New Roman" w:hAnsi="Times New Roman"/>
              <w:bCs/>
              <w:sz w:val="24"/>
            </w:rPr>
            <w:t>New Mexico</w:t>
          </w:r>
        </w:smartTag>
      </w:smartTag>
      <w:r w:rsidRPr="003628D1">
        <w:rPr>
          <w:rFonts w:ascii="Times New Roman" w:hAnsi="Times New Roman"/>
          <w:bCs/>
          <w:sz w:val="24"/>
        </w:rPr>
        <w:t xml:space="preserve"> gross receipts tax levied on the amounts payable under this </w:t>
      </w:r>
      <w:r>
        <w:rPr>
          <w:rFonts w:ascii="Times New Roman" w:hAnsi="Times New Roman"/>
          <w:bCs/>
          <w:sz w:val="24"/>
        </w:rPr>
        <w:t>Agreement</w:t>
      </w:r>
      <w:r w:rsidRPr="003628D1">
        <w:rPr>
          <w:rFonts w:ascii="Times New Roman" w:hAnsi="Times New Roman"/>
          <w:bCs/>
          <w:sz w:val="24"/>
        </w:rPr>
        <w:t xml:space="preserve"> in </w:t>
      </w:r>
      <w:r>
        <w:rPr>
          <w:rFonts w:ascii="Times New Roman" w:hAnsi="Times New Roman"/>
          <w:bCs/>
          <w:sz w:val="24"/>
        </w:rPr>
        <w:t>FYXX</w:t>
      </w:r>
      <w:r w:rsidRPr="003628D1">
        <w:rPr>
          <w:rFonts w:ascii="Times New Roman" w:hAnsi="Times New Roman"/>
          <w:bCs/>
          <w:sz w:val="24"/>
        </w:rPr>
        <w:t xml:space="preserve"> totaling </w:t>
      </w:r>
      <w:r w:rsidRPr="00826179">
        <w:rPr>
          <w:rFonts w:ascii="Times New Roman" w:hAnsi="Times New Roman"/>
          <w:bCs/>
          <w:sz w:val="24"/>
        </w:rPr>
        <w:t>(AMOUNT)</w:t>
      </w:r>
      <w:r w:rsidRPr="003628D1">
        <w:rPr>
          <w:rFonts w:ascii="Times New Roman" w:hAnsi="Times New Roman"/>
          <w:bCs/>
          <w:sz w:val="24"/>
        </w:rPr>
        <w:t xml:space="preserve"> shall be paid by the </w:t>
      </w:r>
      <w:r w:rsidRPr="003628D1">
        <w:rPr>
          <w:rFonts w:ascii="Times New Roman" w:hAnsi="Times New Roman"/>
          <w:bCs/>
          <w:sz w:val="24"/>
        </w:rPr>
        <w:lastRenderedPageBreak/>
        <w:t xml:space="preserve">Agency to the Contractor.  </w:t>
      </w:r>
      <w:r w:rsidRPr="00FF6894">
        <w:rPr>
          <w:rFonts w:ascii="Times New Roman" w:hAnsi="Times New Roman"/>
          <w:b/>
          <w:iCs/>
          <w:sz w:val="24"/>
        </w:rPr>
        <w:t>The total amount payable to the Contractor under this Agreement, including gross receipts tax and expenses, shall not exceed (AMOUNT)</w:t>
      </w:r>
      <w:r>
        <w:rPr>
          <w:rFonts w:ascii="Times New Roman" w:hAnsi="Times New Roman"/>
          <w:b/>
          <w:iCs/>
          <w:sz w:val="24"/>
        </w:rPr>
        <w:t xml:space="preserve"> in FYXX</w:t>
      </w:r>
      <w:r w:rsidRPr="00FF6894">
        <w:rPr>
          <w:rFonts w:ascii="Times New Roman" w:hAnsi="Times New Roman"/>
          <w:b/>
          <w:iCs/>
          <w:sz w:val="24"/>
        </w:rPr>
        <w:t>.</w:t>
      </w:r>
    </w:p>
    <w:p w14:paraId="1520065E" w14:textId="77777777" w:rsidR="004A1993" w:rsidRPr="00FF6894" w:rsidRDefault="004A1993" w:rsidP="004A1993">
      <w:pPr>
        <w:widowControl/>
        <w:tabs>
          <w:tab w:val="left" w:pos="-1440"/>
        </w:tabs>
        <w:spacing w:after="0" w:line="240" w:lineRule="auto"/>
        <w:jc w:val="both"/>
        <w:rPr>
          <w:rFonts w:ascii="Times New Roman" w:hAnsi="Times New Roman"/>
          <w:b/>
          <w:bCs/>
          <w:sz w:val="24"/>
        </w:rPr>
      </w:pPr>
    </w:p>
    <w:p w14:paraId="0D253DF4" w14:textId="59057778" w:rsidR="00D01F43" w:rsidRDefault="00BB4A90" w:rsidP="004A1993">
      <w:pPr>
        <w:spacing w:after="0" w:line="240" w:lineRule="auto"/>
        <w:jc w:val="both"/>
        <w:rPr>
          <w:rFonts w:ascii="Times New Roman" w:hAnsi="Times New Roman"/>
          <w:bCs/>
          <w:sz w:val="24"/>
        </w:rPr>
      </w:pPr>
      <w:r>
        <w:rPr>
          <w:rFonts w:ascii="Times New Roman" w:hAnsi="Times New Roman"/>
          <w:bCs/>
          <w:sz w:val="24"/>
        </w:rPr>
        <w:t xml:space="preserve"> </w:t>
      </w:r>
      <w:r w:rsidR="00D01F43">
        <w:rPr>
          <w:rFonts w:ascii="Times New Roman" w:hAnsi="Times New Roman"/>
          <w:bCs/>
          <w:sz w:val="24"/>
        </w:rPr>
        <w:t>(REPEAT LANGUAGE FOR EACH FISCAL YEAR COVERED BY THE AGREEMENT -- USE FISCAL YEAR NUMBER TO DESCRIBE EACH YEAR; DO NOT USE FY1, FY2, ETC.).</w:t>
      </w:r>
    </w:p>
    <w:p w14:paraId="41C51707" w14:textId="77777777" w:rsidR="004A1993" w:rsidRDefault="004A1993" w:rsidP="004A1993">
      <w:pPr>
        <w:spacing w:after="0" w:line="240" w:lineRule="auto"/>
        <w:jc w:val="both"/>
        <w:rPr>
          <w:rFonts w:ascii="Times New Roman" w:hAnsi="Times New Roman"/>
          <w:bCs/>
          <w:sz w:val="24"/>
        </w:rPr>
      </w:pPr>
    </w:p>
    <w:p w14:paraId="1DBCBBF0" w14:textId="4D26F527" w:rsidR="00D01F43" w:rsidRDefault="00D01F43" w:rsidP="004A1993">
      <w:pPr>
        <w:spacing w:after="0" w:line="240" w:lineRule="auto"/>
        <w:ind w:firstLine="720"/>
        <w:jc w:val="both"/>
        <w:rPr>
          <w:rFonts w:ascii="Times New Roman" w:hAnsi="Times New Roman"/>
          <w:sz w:val="24"/>
        </w:rPr>
      </w:pPr>
      <w:r>
        <w:rPr>
          <w:rFonts w:ascii="Times New Roman" w:hAnsi="Times New Roman"/>
          <w:bCs/>
          <w:sz w:val="24"/>
        </w:rPr>
        <w:t>B.</w:t>
      </w:r>
      <w:r>
        <w:rPr>
          <w:rFonts w:ascii="Times New Roman" w:hAnsi="Times New Roman"/>
          <w:bCs/>
          <w:sz w:val="24"/>
        </w:rPr>
        <w:tab/>
      </w:r>
      <w:r w:rsidRPr="003628D1">
        <w:rPr>
          <w:rFonts w:ascii="Times New Roman" w:hAnsi="Times New Roman"/>
          <w:bCs/>
          <w:sz w:val="24"/>
        </w:rPr>
        <w:t xml:space="preserve">Payment in </w:t>
      </w:r>
      <w:r w:rsidRPr="00911D0E">
        <w:rPr>
          <w:rFonts w:ascii="Times New Roman" w:hAnsi="Times New Roman"/>
          <w:bCs/>
          <w:sz w:val="24"/>
        </w:rPr>
        <w:t>FYXX, FYXX, FYXX, and F</w:t>
      </w:r>
      <w:r>
        <w:rPr>
          <w:rFonts w:ascii="Times New Roman" w:hAnsi="Times New Roman"/>
          <w:bCs/>
          <w:sz w:val="24"/>
        </w:rPr>
        <w:t>Y</w:t>
      </w:r>
      <w:r w:rsidRPr="00911D0E">
        <w:rPr>
          <w:rFonts w:ascii="Times New Roman" w:hAnsi="Times New Roman"/>
          <w:bCs/>
          <w:sz w:val="24"/>
        </w:rPr>
        <w:t>XX</w:t>
      </w:r>
      <w:r>
        <w:rPr>
          <w:rFonts w:ascii="Times New Roman" w:hAnsi="Times New Roman"/>
          <w:bCs/>
          <w:sz w:val="24"/>
        </w:rPr>
        <w:t xml:space="preserve"> </w:t>
      </w:r>
      <w:r w:rsidRPr="003628D1">
        <w:rPr>
          <w:rFonts w:ascii="Times New Roman" w:hAnsi="Times New Roman"/>
          <w:bCs/>
          <w:sz w:val="24"/>
        </w:rPr>
        <w:t>is subject to availability of funds pursuant to the Appropriations Paragraph set forth below and to any negotiations between the parties from year to year pursuant to Paragraph 1, Scope of Work, and to approval by the DFA.</w:t>
      </w:r>
      <w:r w:rsidRPr="003628D1">
        <w:rPr>
          <w:bCs/>
        </w:rPr>
        <w:t xml:space="preserve"> </w:t>
      </w:r>
      <w:r>
        <w:rPr>
          <w:b/>
          <w:bCs/>
        </w:rPr>
        <w:t xml:space="preserve"> </w:t>
      </w:r>
      <w:r>
        <w:rPr>
          <w:rFonts w:ascii="Times New Roman" w:hAnsi="Times New Roman"/>
          <w:sz w:val="24"/>
        </w:rPr>
        <w:t>All invoices MUST BE received by the Agency no later than fifteen (15) days after the termination of the Fiscal Year in which the services were delivered.  Invoices received after such date WILL NOT BE PAID.)</w:t>
      </w:r>
    </w:p>
    <w:p w14:paraId="6A97AEBC" w14:textId="77777777" w:rsidR="004A1993" w:rsidRDefault="004A1993" w:rsidP="004A1993">
      <w:pPr>
        <w:spacing w:after="0" w:line="240" w:lineRule="auto"/>
        <w:ind w:firstLine="720"/>
        <w:jc w:val="both"/>
        <w:rPr>
          <w:rFonts w:ascii="Times New Roman" w:hAnsi="Times New Roman"/>
          <w:bCs/>
          <w:sz w:val="24"/>
        </w:rPr>
      </w:pPr>
    </w:p>
    <w:p w14:paraId="6AB25064" w14:textId="44282C3E" w:rsidR="00D01F43" w:rsidRDefault="00D01F43" w:rsidP="004A1993">
      <w:pPr>
        <w:widowControl/>
        <w:tabs>
          <w:tab w:val="left" w:pos="-1440"/>
        </w:tabs>
        <w:spacing w:after="0" w:line="240" w:lineRule="auto"/>
        <w:ind w:firstLine="720"/>
        <w:jc w:val="both"/>
        <w:rPr>
          <w:rFonts w:ascii="Times New Roman" w:hAnsi="Times New Roman"/>
          <w:sz w:val="24"/>
        </w:rPr>
      </w:pPr>
      <w:r>
        <w:rPr>
          <w:rFonts w:ascii="Times New Roman" w:hAnsi="Times New Roman"/>
          <w:bCs/>
          <w:sz w:val="24"/>
        </w:rPr>
        <w:t xml:space="preserve">C. </w:t>
      </w:r>
      <w:r>
        <w:rPr>
          <w:rFonts w:ascii="Times New Roman" w:hAnsi="Times New Roman"/>
          <w:bCs/>
          <w:sz w:val="24"/>
        </w:rPr>
        <w:tab/>
      </w:r>
      <w:r>
        <w:rPr>
          <w:rFonts w:ascii="Times New Roman" w:hAnsi="Times New Roman"/>
          <w:sz w:val="24"/>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543616D8" w14:textId="77777777" w:rsidR="00D021F1" w:rsidRDefault="00D021F1" w:rsidP="00BB4A90">
      <w:pPr>
        <w:widowControl/>
        <w:tabs>
          <w:tab w:val="left" w:pos="-1440"/>
        </w:tabs>
        <w:ind w:firstLine="720"/>
        <w:jc w:val="both"/>
        <w:rPr>
          <w:rFonts w:ascii="Times New Roman" w:hAnsi="Times New Roman"/>
          <w:sz w:val="24"/>
        </w:rPr>
      </w:pPr>
    </w:p>
    <w:p w14:paraId="34E1A4CE" w14:textId="77777777" w:rsidR="00D01F43" w:rsidRDefault="00D01F43" w:rsidP="00310DA5">
      <w:pPr>
        <w:widowControl/>
        <w:spacing w:after="0" w:line="240" w:lineRule="auto"/>
        <w:jc w:val="both"/>
        <w:rPr>
          <w:rFonts w:ascii="Times New Roman" w:hAnsi="Times New Roman"/>
          <w:sz w:val="24"/>
        </w:rPr>
      </w:pPr>
      <w:r w:rsidRPr="0025655F">
        <w:rPr>
          <w:rFonts w:ascii="Times New Roman" w:hAnsi="Times New Roman"/>
          <w:b/>
          <w:sz w:val="24"/>
        </w:rPr>
        <w:t>3.</w:t>
      </w:r>
      <w:r w:rsidRPr="0025655F">
        <w:rPr>
          <w:rFonts w:ascii="Times New Roman" w:hAnsi="Times New Roman"/>
          <w:b/>
          <w:sz w:val="24"/>
        </w:rPr>
        <w:tab/>
      </w:r>
      <w:r w:rsidRPr="0025655F">
        <w:rPr>
          <w:rFonts w:ascii="Times New Roman" w:hAnsi="Times New Roman"/>
          <w:b/>
          <w:sz w:val="24"/>
          <w:u w:val="single"/>
        </w:rPr>
        <w:t>Term</w:t>
      </w:r>
      <w:r w:rsidRPr="0025655F">
        <w:rPr>
          <w:rFonts w:ascii="Times New Roman" w:hAnsi="Times New Roman"/>
          <w:b/>
          <w:sz w:val="24"/>
        </w:rPr>
        <w:t>.</w:t>
      </w:r>
      <w:r>
        <w:rPr>
          <w:rFonts w:ascii="Times New Roman" w:hAnsi="Times New Roman"/>
          <w:sz w:val="24"/>
        </w:rPr>
        <w:t xml:space="preserve">  </w:t>
      </w:r>
    </w:p>
    <w:p w14:paraId="4F7C4E06" w14:textId="77D99FEC" w:rsidR="00D01F43" w:rsidRDefault="00D01F43" w:rsidP="00310DA5">
      <w:pPr>
        <w:widowControl/>
        <w:spacing w:after="0" w:line="240" w:lineRule="auto"/>
        <w:ind w:firstLine="720"/>
        <w:jc w:val="both"/>
        <w:rPr>
          <w:rFonts w:ascii="Times New Roman" w:hAnsi="Times New Roman"/>
          <w:sz w:val="24"/>
        </w:rPr>
      </w:pPr>
      <w:r>
        <w:rPr>
          <w:rFonts w:ascii="Times New Roman" w:hAnsi="Times New Roman"/>
          <w:sz w:val="24"/>
        </w:rPr>
        <w:t xml:space="preserve">THIS AGREEMENT SHALL NOT BECOME EFFECTIVE UNTIL APPROVED BY THE DFA.  This Agreement shall terminate on </w:t>
      </w:r>
      <w:r>
        <w:rPr>
          <w:rFonts w:ascii="Times New Roman" w:hAnsi="Times New Roman"/>
          <w:b/>
          <w:sz w:val="24"/>
        </w:rPr>
        <w:t>DATE</w:t>
      </w:r>
      <w:r>
        <w:rPr>
          <w:rFonts w:ascii="Times New Roman" w:hAnsi="Times New Roman"/>
          <w:sz w:val="24"/>
        </w:rPr>
        <w:t xml:space="preserve"> unless terminated pursuant to paragraph 4 </w:t>
      </w:r>
      <w:r w:rsidRPr="003D16C5">
        <w:rPr>
          <w:rFonts w:ascii="Times New Roman" w:hAnsi="Times New Roman"/>
          <w:sz w:val="24"/>
        </w:rPr>
        <w:t>(Termination)</w:t>
      </w:r>
      <w:r>
        <w:rPr>
          <w:rFonts w:ascii="Times New Roman" w:hAnsi="Times New Roman"/>
          <w:sz w:val="24"/>
        </w:rPr>
        <w:t xml:space="preserve">, or paragraph 5 (Appropriations).  In accordance with Section 13-1-150 NMSA 1978, no contract term for a professional services contract, including extensions and renewals, shall exceed four years, except as set forth in Section 13-1-150 NMSA 1978.  </w:t>
      </w:r>
    </w:p>
    <w:p w14:paraId="72D91FBC" w14:textId="77777777" w:rsidR="00F17562" w:rsidRDefault="00F17562" w:rsidP="00310DA5">
      <w:pPr>
        <w:widowControl/>
        <w:spacing w:after="0" w:line="240" w:lineRule="auto"/>
        <w:ind w:firstLine="720"/>
        <w:jc w:val="both"/>
        <w:rPr>
          <w:rFonts w:ascii="Times New Roman" w:hAnsi="Times New Roman"/>
          <w:sz w:val="24"/>
        </w:rPr>
      </w:pPr>
    </w:p>
    <w:p w14:paraId="5A0EEBBD" w14:textId="77777777" w:rsidR="00D01F43" w:rsidRPr="0025655F" w:rsidRDefault="00D01F43" w:rsidP="00F17562">
      <w:pPr>
        <w:widowControl/>
        <w:tabs>
          <w:tab w:val="left" w:pos="-1440"/>
        </w:tabs>
        <w:spacing w:after="0" w:line="240" w:lineRule="auto"/>
        <w:jc w:val="both"/>
        <w:rPr>
          <w:rFonts w:ascii="Times New Roman" w:hAnsi="Times New Roman"/>
          <w:b/>
          <w:sz w:val="24"/>
        </w:rPr>
      </w:pPr>
      <w:r w:rsidRPr="0025655F">
        <w:rPr>
          <w:rFonts w:ascii="Times New Roman" w:hAnsi="Times New Roman"/>
          <w:b/>
          <w:sz w:val="24"/>
        </w:rPr>
        <w:t>4.</w:t>
      </w:r>
      <w:r w:rsidRPr="0025655F">
        <w:rPr>
          <w:rFonts w:ascii="Times New Roman" w:hAnsi="Times New Roman"/>
          <w:b/>
          <w:sz w:val="24"/>
        </w:rPr>
        <w:tab/>
      </w:r>
      <w:r w:rsidRPr="0025655F">
        <w:rPr>
          <w:rFonts w:ascii="Times New Roman" w:hAnsi="Times New Roman"/>
          <w:b/>
          <w:sz w:val="24"/>
          <w:u w:val="single"/>
        </w:rPr>
        <w:t>Termination.</w:t>
      </w:r>
    </w:p>
    <w:p w14:paraId="097686B5" w14:textId="0E59840D" w:rsidR="00D01F43" w:rsidRDefault="00D01F43" w:rsidP="00F17562">
      <w:pPr>
        <w:spacing w:after="0" w:line="240" w:lineRule="auto"/>
        <w:ind w:firstLine="720"/>
        <w:rPr>
          <w:rFonts w:ascii="Times New Roman" w:hAnsi="Times New Roman"/>
          <w:i/>
          <w:iCs/>
          <w:sz w:val="24"/>
          <w:u w:val="single"/>
        </w:rPr>
      </w:pPr>
      <w:r w:rsidRPr="00EE2A3D">
        <w:rPr>
          <w:rFonts w:ascii="Times New Roman" w:hAnsi="Times New Roman"/>
          <w:sz w:val="24"/>
        </w:rPr>
        <w:t>A.</w:t>
      </w:r>
      <w:r w:rsidRPr="00EE2A3D">
        <w:rPr>
          <w:rFonts w:ascii="Times New Roman" w:hAnsi="Times New Roman"/>
          <w:color w:val="0000FF"/>
          <w:sz w:val="24"/>
        </w:rPr>
        <w:tab/>
      </w:r>
      <w:r w:rsidRPr="00EE2A3D">
        <w:rPr>
          <w:rFonts w:ascii="Times New Roman" w:hAnsi="Times New Roman"/>
          <w:sz w:val="24"/>
          <w:u w:val="single"/>
        </w:rPr>
        <w:t>Termination</w:t>
      </w:r>
      <w:r w:rsidRPr="00EE2A3D">
        <w:rPr>
          <w:rFonts w:ascii="Times New Roman" w:hAnsi="Times New Roman"/>
          <w:sz w:val="24"/>
        </w:rPr>
        <w:t xml:space="preserve">.  This Agreement may be terminated by either of the parties hereto upon written notice delivered to the other party at least thirty (30) days prior to the intended date of termination.  Except as otherwise allowed or provided under this Agreement, the 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EE2A3D">
        <w:rPr>
          <w:rFonts w:ascii="Times New Roman" w:hAnsi="Times New Roman"/>
          <w:sz w:val="24"/>
          <w:u w:val="single"/>
        </w:rPr>
        <w:t>provided</w:t>
      </w:r>
      <w:r w:rsidRPr="00EE2A3D">
        <w:rPr>
          <w:rFonts w:ascii="Times New Roman" w:hAnsi="Times New Roman"/>
          <w:sz w:val="24"/>
        </w:rPr>
        <w:t xml:space="preserve">, </w:t>
      </w:r>
      <w:r w:rsidRPr="00EE2A3D">
        <w:rPr>
          <w:rFonts w:ascii="Times New Roman" w:hAnsi="Times New Roman"/>
          <w:sz w:val="24"/>
          <w:u w:val="single"/>
        </w:rPr>
        <w:t>however</w:t>
      </w:r>
      <w:r w:rsidRPr="00EE2A3D">
        <w:rPr>
          <w:rFonts w:ascii="Times New Roman" w:hAnsi="Times New Roman"/>
          <w:sz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EE2A3D">
        <w:rPr>
          <w:rFonts w:ascii="Times New Roman" w:hAnsi="Times New Roman"/>
          <w:color w:val="0000FF"/>
          <w:sz w:val="24"/>
        </w:rPr>
        <w:t xml:space="preserve">  </w:t>
      </w:r>
      <w:r w:rsidRPr="00EE2A3D">
        <w:rPr>
          <w:rFonts w:ascii="Times New Roman" w:hAnsi="Times New Roman"/>
          <w:sz w:val="24"/>
        </w:rPr>
        <w:t xml:space="preserve">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w:t>
      </w:r>
      <w:r w:rsidRPr="00EE2A3D">
        <w:rPr>
          <w:rFonts w:ascii="Times New Roman" w:hAnsi="Times New Roman"/>
          <w:i/>
          <w:iCs/>
          <w:sz w:val="24"/>
          <w:u w:val="single"/>
        </w:rPr>
        <w:t xml:space="preserve">THIS PROVISION IS NOT EXCLUSIVE AND DOES NOT WAIVE THE STATE’S OTHER LEGAL </w:t>
      </w:r>
      <w:r w:rsidRPr="00EE2A3D">
        <w:rPr>
          <w:rFonts w:ascii="Times New Roman" w:hAnsi="Times New Roman"/>
          <w:i/>
          <w:iCs/>
          <w:sz w:val="24"/>
          <w:u w:val="single"/>
        </w:rPr>
        <w:lastRenderedPageBreak/>
        <w:t>RIGHTS AND REMEDIES CAUSED BY THE CONTRACTOR'S DEFAULT/BREACH OF THIS AGREEMENT.</w:t>
      </w:r>
    </w:p>
    <w:p w14:paraId="1B2BA464" w14:textId="77777777" w:rsidR="00F17562" w:rsidRPr="00EE2A3D" w:rsidRDefault="00F17562" w:rsidP="00F17562">
      <w:pPr>
        <w:spacing w:after="0" w:line="240" w:lineRule="auto"/>
        <w:ind w:firstLine="720"/>
        <w:rPr>
          <w:rFonts w:ascii="Times New Roman" w:hAnsi="Times New Roman"/>
          <w:sz w:val="24"/>
        </w:rPr>
      </w:pPr>
    </w:p>
    <w:p w14:paraId="49E5E81F" w14:textId="65608C0C" w:rsidR="00D01F43" w:rsidRDefault="00D01F43" w:rsidP="00F17562">
      <w:pPr>
        <w:widowControl/>
        <w:spacing w:after="0" w:line="240" w:lineRule="auto"/>
        <w:ind w:firstLine="720"/>
        <w:jc w:val="both"/>
        <w:rPr>
          <w:rFonts w:ascii="Times New Roman" w:hAnsi="Times New Roman"/>
          <w:sz w:val="24"/>
        </w:rPr>
      </w:pPr>
      <w:r w:rsidRPr="00EE2A3D">
        <w:rPr>
          <w:rFonts w:ascii="Times New Roman" w:hAnsi="Times New Roman"/>
          <w:sz w:val="24"/>
        </w:rPr>
        <w:t>B</w:t>
      </w:r>
      <w:r>
        <w:rPr>
          <w:rFonts w:ascii="Times New Roman" w:hAnsi="Times New Roman"/>
          <w:sz w:val="24"/>
        </w:rPr>
        <w:tab/>
      </w:r>
      <w:r w:rsidRPr="00EE2A3D">
        <w:rPr>
          <w:rFonts w:ascii="Times New Roman" w:hAnsi="Times New Roman"/>
          <w:sz w:val="24"/>
          <w:u w:val="single"/>
        </w:rPr>
        <w:t>Termination Management</w:t>
      </w:r>
      <w:r>
        <w:rPr>
          <w:rFonts w:ascii="Times New Roman" w:hAnsi="Times New Roman"/>
          <w:sz w:val="24"/>
        </w:rPr>
        <w:t xml:space="preserve">.  Immediately upon receipt by either the Agency or </w:t>
      </w:r>
      <w:proofErr w:type="spellStart"/>
      <w:r>
        <w:rPr>
          <w:rFonts w:ascii="Times New Roman" w:hAnsi="Times New Roman"/>
          <w:sz w:val="24"/>
        </w:rPr>
        <w:t>theContractor</w:t>
      </w:r>
      <w:proofErr w:type="spellEnd"/>
      <w:r>
        <w:rPr>
          <w:rFonts w:ascii="Times New Roman" w:hAnsi="Times New Roman"/>
          <w:sz w:val="24"/>
        </w:rPr>
        <w:t xml:space="preserve">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  </w:t>
      </w:r>
    </w:p>
    <w:p w14:paraId="4E4B1C23" w14:textId="77777777" w:rsidR="00D021F1" w:rsidRDefault="00D021F1" w:rsidP="004D35E5">
      <w:pPr>
        <w:widowControl/>
        <w:spacing w:after="0"/>
        <w:jc w:val="both"/>
        <w:rPr>
          <w:rFonts w:ascii="Times New Roman" w:hAnsi="Times New Roman"/>
          <w:sz w:val="24"/>
        </w:rPr>
      </w:pPr>
    </w:p>
    <w:p w14:paraId="65FC607E"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iCs/>
          <w:sz w:val="24"/>
        </w:rPr>
        <w:t>5</w:t>
      </w:r>
      <w:r w:rsidRPr="0025655F">
        <w:rPr>
          <w:rFonts w:ascii="Times New Roman" w:hAnsi="Times New Roman"/>
          <w:b/>
          <w:i/>
          <w:iCs/>
          <w:sz w:val="24"/>
        </w:rPr>
        <w:t>.</w:t>
      </w:r>
      <w:r w:rsidRPr="0025655F">
        <w:rPr>
          <w:rFonts w:ascii="Times New Roman" w:hAnsi="Times New Roman"/>
          <w:b/>
          <w:i/>
          <w:iCs/>
          <w:sz w:val="24"/>
        </w:rPr>
        <w:tab/>
      </w:r>
      <w:r w:rsidRPr="0025655F">
        <w:rPr>
          <w:rFonts w:ascii="Times New Roman" w:hAnsi="Times New Roman"/>
          <w:b/>
          <w:sz w:val="24"/>
          <w:u w:val="single"/>
        </w:rPr>
        <w:t>Appropriations</w:t>
      </w:r>
      <w:r w:rsidRPr="0025655F">
        <w:rPr>
          <w:rFonts w:ascii="Times New Roman" w:hAnsi="Times New Roman"/>
          <w:b/>
          <w:sz w:val="24"/>
        </w:rPr>
        <w:t>.</w:t>
      </w:r>
      <w:r>
        <w:rPr>
          <w:rFonts w:ascii="Times New Roman" w:hAnsi="Times New Roman"/>
          <w:sz w:val="24"/>
        </w:rPr>
        <w:t xml:space="preserve"> </w:t>
      </w:r>
    </w:p>
    <w:p w14:paraId="1E0E9DDD" w14:textId="77777777" w:rsidR="00D01F43"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ab/>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73E10F60" w14:textId="06AD5A7B" w:rsidR="00A9178A" w:rsidRDefault="00A9178A" w:rsidP="004D35E5">
      <w:pPr>
        <w:widowControl/>
        <w:spacing w:after="0"/>
        <w:jc w:val="both"/>
        <w:rPr>
          <w:rFonts w:ascii="Times New Roman" w:hAnsi="Times New Roman"/>
          <w:sz w:val="24"/>
        </w:rPr>
      </w:pPr>
    </w:p>
    <w:p w14:paraId="4F930CDD"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6.</w:t>
      </w:r>
      <w:r w:rsidRPr="0025655F">
        <w:rPr>
          <w:rFonts w:ascii="Times New Roman" w:hAnsi="Times New Roman"/>
          <w:b/>
          <w:sz w:val="24"/>
        </w:rPr>
        <w:tab/>
      </w:r>
      <w:r w:rsidRPr="0025655F">
        <w:rPr>
          <w:rFonts w:ascii="Times New Roman" w:hAnsi="Times New Roman"/>
          <w:b/>
          <w:sz w:val="24"/>
          <w:u w:val="single"/>
        </w:rPr>
        <w:t>Status of Contractor</w:t>
      </w:r>
      <w:r w:rsidRPr="0025655F">
        <w:rPr>
          <w:rFonts w:ascii="Times New Roman" w:hAnsi="Times New Roman"/>
          <w:b/>
          <w:sz w:val="24"/>
        </w:rPr>
        <w:t xml:space="preserve">. </w:t>
      </w:r>
      <w:r w:rsidRPr="002811A3">
        <w:rPr>
          <w:rFonts w:ascii="Times New Roman" w:hAnsi="Times New Roman"/>
          <w:sz w:val="24"/>
        </w:rPr>
        <w:t xml:space="preserve"> </w:t>
      </w:r>
    </w:p>
    <w:p w14:paraId="576153C0" w14:textId="6919A743" w:rsidR="00D01F43"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The Contractor and its agents and employees are independent contractors performing professional services for the Agency and are not employees of the State of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The Contractor and its agents and employees shall not accrue leave, retirement, insurance, bonding, use of state vehicles, or any other benefits afforded to employees of the State of </w:t>
      </w:r>
      <w:smartTag w:uri="urn:schemas-microsoft-com:office:smarttags" w:element="place">
        <w:smartTag w:uri="urn:schemas-microsoft-com:office:smarttags" w:element="State">
          <w:r>
            <w:rPr>
              <w:rFonts w:ascii="Times New Roman" w:hAnsi="Times New Roman"/>
              <w:sz w:val="24"/>
            </w:rPr>
            <w:t>New Mexico</w:t>
          </w:r>
        </w:smartTag>
      </w:smartTag>
      <w:r>
        <w:rPr>
          <w:rFonts w:ascii="Times New Roman" w:hAnsi="Times New Roman"/>
          <w:sz w:val="24"/>
        </w:rPr>
        <w:t xml:space="preserve"> as a result of this Agreement.  The Contractor acknowledges that all sums received hereunder are reportable by the Contractor for tax purposes, including without limitation, self-employment and business income tax.  The Contractor agrees not to purport to bind the State of </w:t>
      </w:r>
      <w:smartTag w:uri="urn:schemas-microsoft-com:office:smarttags" w:element="place">
        <w:smartTag w:uri="urn:schemas-microsoft-com:office:smarttags" w:element="State">
          <w:r>
            <w:rPr>
              <w:rFonts w:ascii="Times New Roman" w:hAnsi="Times New Roman"/>
              <w:sz w:val="24"/>
            </w:rPr>
            <w:t>New Mexico</w:t>
          </w:r>
        </w:smartTag>
      </w:smartTag>
      <w:r>
        <w:rPr>
          <w:rFonts w:ascii="Times New Roman" w:hAnsi="Times New Roman"/>
          <w:sz w:val="24"/>
        </w:rPr>
        <w:t xml:space="preserve"> unless the Contractor has express written authority to do so, and then only within the strict limits of that authority.</w:t>
      </w:r>
    </w:p>
    <w:p w14:paraId="1832994C" w14:textId="77777777" w:rsidR="00F17562" w:rsidRDefault="00F17562" w:rsidP="00F17562">
      <w:pPr>
        <w:widowControl/>
        <w:tabs>
          <w:tab w:val="left" w:pos="-1440"/>
        </w:tabs>
        <w:spacing w:after="0" w:line="240" w:lineRule="auto"/>
        <w:jc w:val="both"/>
        <w:rPr>
          <w:rFonts w:ascii="Times New Roman" w:hAnsi="Times New Roman"/>
          <w:sz w:val="24"/>
        </w:rPr>
      </w:pPr>
    </w:p>
    <w:p w14:paraId="5AAF4F36" w14:textId="77777777" w:rsidR="00D01F43" w:rsidRDefault="00D01F43" w:rsidP="00F17562">
      <w:pPr>
        <w:widowControl/>
        <w:spacing w:after="0" w:line="240" w:lineRule="auto"/>
        <w:jc w:val="both"/>
        <w:rPr>
          <w:rFonts w:ascii="Times New Roman" w:hAnsi="Times New Roman"/>
          <w:sz w:val="24"/>
        </w:rPr>
      </w:pPr>
      <w:r w:rsidRPr="0025655F">
        <w:rPr>
          <w:rFonts w:ascii="Times New Roman" w:hAnsi="Times New Roman"/>
          <w:b/>
          <w:sz w:val="24"/>
        </w:rPr>
        <w:t>7.</w:t>
      </w:r>
      <w:r w:rsidRPr="0025655F">
        <w:rPr>
          <w:rFonts w:ascii="Times New Roman" w:hAnsi="Times New Roman"/>
          <w:b/>
          <w:sz w:val="24"/>
        </w:rPr>
        <w:tab/>
      </w:r>
      <w:r w:rsidRPr="0025655F">
        <w:rPr>
          <w:rFonts w:ascii="Times New Roman" w:hAnsi="Times New Roman"/>
          <w:b/>
          <w:sz w:val="24"/>
          <w:u w:val="single"/>
        </w:rPr>
        <w:t>Assignment</w:t>
      </w:r>
      <w:r w:rsidRPr="0025655F">
        <w:rPr>
          <w:rFonts w:ascii="Times New Roman" w:hAnsi="Times New Roman"/>
          <w:b/>
          <w:sz w:val="24"/>
        </w:rPr>
        <w:t>.</w:t>
      </w:r>
      <w:r w:rsidRPr="002811A3">
        <w:rPr>
          <w:rFonts w:ascii="Times New Roman" w:hAnsi="Times New Roman"/>
          <w:sz w:val="24"/>
        </w:rPr>
        <w:t xml:space="preserve">  </w:t>
      </w:r>
    </w:p>
    <w:p w14:paraId="127EA7FB" w14:textId="4E2928A5" w:rsidR="00D01F43" w:rsidRDefault="00D01F43" w:rsidP="00F17562">
      <w:pPr>
        <w:widowControl/>
        <w:spacing w:after="0" w:line="240" w:lineRule="auto"/>
        <w:ind w:firstLine="720"/>
        <w:jc w:val="both"/>
        <w:rPr>
          <w:rFonts w:ascii="Times New Roman" w:hAnsi="Times New Roman"/>
          <w:sz w:val="24"/>
        </w:rPr>
      </w:pPr>
      <w:r>
        <w:rPr>
          <w:rFonts w:ascii="Times New Roman" w:hAnsi="Times New Roman"/>
          <w:sz w:val="24"/>
        </w:rPr>
        <w:t>The Contractor shall not assign or transfer any interest in this Agreement or assign any claims for money due or to become due under this Agreement without the prior written approval of the Agency.</w:t>
      </w:r>
    </w:p>
    <w:p w14:paraId="1C09272C" w14:textId="77777777" w:rsidR="00F17562" w:rsidRDefault="00F17562" w:rsidP="00F17562">
      <w:pPr>
        <w:widowControl/>
        <w:spacing w:after="0" w:line="240" w:lineRule="auto"/>
        <w:ind w:firstLine="720"/>
        <w:jc w:val="both"/>
        <w:rPr>
          <w:rFonts w:ascii="Times New Roman" w:hAnsi="Times New Roman"/>
          <w:sz w:val="24"/>
        </w:rPr>
      </w:pPr>
    </w:p>
    <w:p w14:paraId="15E67E9A"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8.</w:t>
      </w:r>
      <w:r w:rsidRPr="0025655F">
        <w:rPr>
          <w:rFonts w:ascii="Times New Roman" w:hAnsi="Times New Roman"/>
          <w:b/>
          <w:sz w:val="24"/>
        </w:rPr>
        <w:tab/>
      </w:r>
      <w:r w:rsidRPr="0025655F">
        <w:rPr>
          <w:rFonts w:ascii="Times New Roman" w:hAnsi="Times New Roman"/>
          <w:b/>
          <w:sz w:val="24"/>
          <w:u w:val="single"/>
        </w:rPr>
        <w:t>Subcontracting</w:t>
      </w:r>
      <w:r w:rsidRPr="0025655F">
        <w:rPr>
          <w:rFonts w:ascii="Times New Roman" w:hAnsi="Times New Roman"/>
          <w:b/>
          <w:sz w:val="24"/>
        </w:rPr>
        <w:t>.</w:t>
      </w:r>
      <w:r>
        <w:rPr>
          <w:rFonts w:ascii="Times New Roman" w:hAnsi="Times New Roman"/>
          <w:sz w:val="24"/>
        </w:rPr>
        <w:t xml:space="preserve">  </w:t>
      </w:r>
    </w:p>
    <w:p w14:paraId="4693936A" w14:textId="77777777" w:rsidR="00D01F43" w:rsidRPr="00636A0E" w:rsidRDefault="00D01F43" w:rsidP="00F17562">
      <w:pPr>
        <w:spacing w:after="0" w:line="240" w:lineRule="auto"/>
        <w:rPr>
          <w:rFonts w:ascii="Times New Roman" w:hAnsi="Times New Roman"/>
          <w:sz w:val="24"/>
        </w:rPr>
      </w:pPr>
      <w:r>
        <w:rPr>
          <w:rFonts w:ascii="Times New Roman" w:hAnsi="Times New Roman"/>
          <w:sz w:val="24"/>
        </w:rPr>
        <w:tab/>
        <w:t>The Contractor shall not subcontract any portion of the services to be performed under this Agreement without the prior written approval of the Agency.</w:t>
      </w:r>
      <w:r w:rsidRPr="00636A0E">
        <w:t xml:space="preserve"> </w:t>
      </w:r>
      <w:r w:rsidRPr="00636A0E">
        <w:rPr>
          <w:rFonts w:ascii="Times New Roman" w:hAnsi="Times New Roman"/>
          <w:sz w:val="24"/>
        </w:rPr>
        <w:t xml:space="preserve">No such subcontract shall relieve the </w:t>
      </w:r>
      <w:r>
        <w:rPr>
          <w:rFonts w:ascii="Times New Roman" w:hAnsi="Times New Roman"/>
          <w:sz w:val="24"/>
        </w:rPr>
        <w:t xml:space="preserve">primary </w:t>
      </w:r>
      <w:r w:rsidRPr="00636A0E">
        <w:rPr>
          <w:rFonts w:ascii="Times New Roman" w:hAnsi="Times New Roman"/>
          <w:sz w:val="24"/>
        </w:rPr>
        <w:t xml:space="preserve">Contractor from its obligations and liabilities under this Agreement, nor shall any subcontract obligate </w:t>
      </w:r>
      <w:r>
        <w:rPr>
          <w:rFonts w:ascii="Times New Roman" w:hAnsi="Times New Roman"/>
          <w:sz w:val="24"/>
        </w:rPr>
        <w:t xml:space="preserve">direct </w:t>
      </w:r>
      <w:r w:rsidRPr="00636A0E">
        <w:rPr>
          <w:rFonts w:ascii="Times New Roman" w:hAnsi="Times New Roman"/>
          <w:sz w:val="24"/>
        </w:rPr>
        <w:t>payment from the Procuring Agency.</w:t>
      </w:r>
    </w:p>
    <w:p w14:paraId="44AC69EC"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lastRenderedPageBreak/>
        <w:t>9.</w:t>
      </w:r>
      <w:r w:rsidRPr="0025655F">
        <w:rPr>
          <w:rFonts w:ascii="Times New Roman" w:hAnsi="Times New Roman"/>
          <w:b/>
          <w:sz w:val="24"/>
        </w:rPr>
        <w:tab/>
      </w:r>
      <w:r w:rsidRPr="0025655F">
        <w:rPr>
          <w:rFonts w:ascii="Times New Roman" w:hAnsi="Times New Roman"/>
          <w:b/>
          <w:sz w:val="24"/>
          <w:u w:val="single"/>
        </w:rPr>
        <w:t>Release</w:t>
      </w:r>
      <w:r w:rsidRPr="0025655F">
        <w:rPr>
          <w:rFonts w:ascii="Times New Roman" w:hAnsi="Times New Roman"/>
          <w:b/>
          <w:sz w:val="24"/>
        </w:rPr>
        <w:t>.</w:t>
      </w:r>
      <w:r>
        <w:rPr>
          <w:rFonts w:ascii="Times New Roman" w:hAnsi="Times New Roman"/>
          <w:sz w:val="24"/>
        </w:rPr>
        <w:t xml:space="preserve">  </w:t>
      </w:r>
    </w:p>
    <w:p w14:paraId="474CE315" w14:textId="77777777" w:rsidR="00F17562"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Final payment of the amounts due under this Agreement shall operate as a release of the Agency, its officers and employees, and the State of </w:t>
      </w:r>
      <w:smartTag w:uri="urn:schemas-microsoft-com:office:smarttags" w:element="place">
        <w:smartTag w:uri="urn:schemas-microsoft-com:office:smarttags" w:element="State">
          <w:r>
            <w:rPr>
              <w:rFonts w:ascii="Times New Roman" w:hAnsi="Times New Roman"/>
              <w:sz w:val="24"/>
            </w:rPr>
            <w:t>New Mexico</w:t>
          </w:r>
        </w:smartTag>
      </w:smartTag>
      <w:r>
        <w:rPr>
          <w:rFonts w:ascii="Times New Roman" w:hAnsi="Times New Roman"/>
          <w:sz w:val="24"/>
        </w:rPr>
        <w:t xml:space="preserve"> from all liabilities, claims and obligations whatsoever arising from or under this Agreement. </w:t>
      </w:r>
    </w:p>
    <w:p w14:paraId="25686EEF" w14:textId="62E35BFD" w:rsidR="00D01F43"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 xml:space="preserve"> </w:t>
      </w:r>
    </w:p>
    <w:p w14:paraId="3B2E1A81"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10.</w:t>
      </w:r>
      <w:r w:rsidRPr="0025655F">
        <w:rPr>
          <w:rFonts w:ascii="Times New Roman" w:hAnsi="Times New Roman"/>
          <w:b/>
          <w:sz w:val="24"/>
        </w:rPr>
        <w:tab/>
      </w:r>
      <w:r w:rsidRPr="0025655F">
        <w:rPr>
          <w:rFonts w:ascii="Times New Roman" w:hAnsi="Times New Roman"/>
          <w:b/>
          <w:sz w:val="24"/>
          <w:u w:val="single"/>
        </w:rPr>
        <w:t>Confidentiality</w:t>
      </w:r>
      <w:r w:rsidRPr="0025655F">
        <w:rPr>
          <w:rFonts w:ascii="Times New Roman" w:hAnsi="Times New Roman"/>
          <w:b/>
          <w:sz w:val="24"/>
        </w:rPr>
        <w:t>.</w:t>
      </w:r>
      <w:r>
        <w:rPr>
          <w:rFonts w:ascii="Times New Roman" w:hAnsi="Times New Roman"/>
          <w:sz w:val="24"/>
        </w:rPr>
        <w:t xml:space="preserve">  </w:t>
      </w:r>
    </w:p>
    <w:p w14:paraId="72BBA425" w14:textId="6BB0853A" w:rsidR="00D01F43"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Agency. </w:t>
      </w:r>
    </w:p>
    <w:p w14:paraId="6DF3F1C9" w14:textId="77777777" w:rsidR="00F17562" w:rsidRDefault="00F17562" w:rsidP="00F17562">
      <w:pPr>
        <w:widowControl/>
        <w:tabs>
          <w:tab w:val="left" w:pos="-1440"/>
        </w:tabs>
        <w:spacing w:after="0" w:line="240" w:lineRule="auto"/>
        <w:jc w:val="both"/>
        <w:rPr>
          <w:rFonts w:ascii="Times New Roman" w:hAnsi="Times New Roman"/>
          <w:sz w:val="24"/>
        </w:rPr>
      </w:pPr>
    </w:p>
    <w:p w14:paraId="2BBDA52D" w14:textId="77777777" w:rsidR="00D01F43" w:rsidRDefault="00D01F43" w:rsidP="00F17562">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11.</w:t>
      </w:r>
      <w:r w:rsidRPr="0025655F">
        <w:rPr>
          <w:rFonts w:ascii="Times New Roman" w:hAnsi="Times New Roman"/>
          <w:b/>
          <w:sz w:val="24"/>
        </w:rPr>
        <w:tab/>
      </w:r>
      <w:r w:rsidRPr="0025655F">
        <w:rPr>
          <w:rFonts w:ascii="Times New Roman" w:hAnsi="Times New Roman"/>
          <w:b/>
          <w:sz w:val="24"/>
          <w:u w:val="single"/>
        </w:rPr>
        <w:t>Product of Service -- Copyright</w:t>
      </w:r>
      <w:r w:rsidRPr="0025655F">
        <w:rPr>
          <w:rFonts w:ascii="Times New Roman" w:hAnsi="Times New Roman"/>
          <w:b/>
          <w:sz w:val="24"/>
        </w:rPr>
        <w:t xml:space="preserve">. </w:t>
      </w:r>
      <w:r>
        <w:rPr>
          <w:rFonts w:ascii="Times New Roman" w:hAnsi="Times New Roman"/>
          <w:sz w:val="24"/>
        </w:rPr>
        <w:t xml:space="preserve"> </w:t>
      </w:r>
    </w:p>
    <w:p w14:paraId="25766872" w14:textId="428FA5A1" w:rsidR="00D01F43" w:rsidRDefault="00D01F43" w:rsidP="00F17562">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All materials developed or acquired by the Contractor under this Agreement shall become the property of the State of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1BD1E3D6" w14:textId="77777777" w:rsidR="00F17562" w:rsidRDefault="00F17562" w:rsidP="00F17562">
      <w:pPr>
        <w:widowControl/>
        <w:tabs>
          <w:tab w:val="left" w:pos="-1440"/>
        </w:tabs>
        <w:spacing w:after="0" w:line="240" w:lineRule="auto"/>
        <w:jc w:val="both"/>
        <w:rPr>
          <w:rFonts w:ascii="Times New Roman" w:hAnsi="Times New Roman"/>
          <w:sz w:val="24"/>
        </w:rPr>
      </w:pPr>
    </w:p>
    <w:p w14:paraId="4FCBF157"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12.</w:t>
      </w:r>
      <w:r w:rsidRPr="0025655F">
        <w:rPr>
          <w:rFonts w:ascii="Times New Roman" w:hAnsi="Times New Roman"/>
          <w:b/>
          <w:sz w:val="24"/>
        </w:rPr>
        <w:tab/>
      </w:r>
      <w:r w:rsidRPr="0025655F">
        <w:rPr>
          <w:rFonts w:ascii="Times New Roman" w:hAnsi="Times New Roman"/>
          <w:b/>
          <w:sz w:val="24"/>
          <w:u w:val="single"/>
        </w:rPr>
        <w:t>Conflict of Interest; Governmental Conduct Act</w:t>
      </w:r>
      <w:r w:rsidRPr="0025655F">
        <w:rPr>
          <w:rFonts w:ascii="Times New Roman" w:hAnsi="Times New Roman"/>
          <w:b/>
          <w:sz w:val="24"/>
        </w:rPr>
        <w:t>.</w:t>
      </w:r>
      <w:r w:rsidRPr="00032681">
        <w:rPr>
          <w:rFonts w:ascii="Times New Roman" w:hAnsi="Times New Roman"/>
          <w:sz w:val="24"/>
        </w:rPr>
        <w:t xml:space="preserve"> </w:t>
      </w:r>
      <w:r>
        <w:rPr>
          <w:rFonts w:ascii="Times New Roman" w:hAnsi="Times New Roman"/>
          <w:sz w:val="24"/>
        </w:rPr>
        <w:t xml:space="preserve"> </w:t>
      </w:r>
    </w:p>
    <w:p w14:paraId="54BCFAA2" w14:textId="36846A81"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r>
      <w:r w:rsidRPr="00F10DA7">
        <w:rPr>
          <w:rFonts w:ascii="Times New Roman" w:hAnsi="Times New Roman"/>
          <w:sz w:val="24"/>
        </w:rPr>
        <w:t>A.</w:t>
      </w:r>
      <w:r w:rsidRPr="00F10DA7">
        <w:rPr>
          <w:rFonts w:ascii="Times New Roman" w:hAnsi="Times New Roman"/>
          <w:sz w:val="24"/>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14:paraId="10F6B5A7" w14:textId="77777777" w:rsidR="00111F8C" w:rsidRPr="00F10DA7" w:rsidRDefault="00111F8C" w:rsidP="00111F8C">
      <w:pPr>
        <w:widowControl/>
        <w:tabs>
          <w:tab w:val="left" w:pos="-1440"/>
        </w:tabs>
        <w:spacing w:after="0" w:line="240" w:lineRule="auto"/>
        <w:jc w:val="both"/>
        <w:rPr>
          <w:rFonts w:ascii="Times New Roman" w:hAnsi="Times New Roman"/>
          <w:sz w:val="24"/>
        </w:rPr>
      </w:pPr>
    </w:p>
    <w:p w14:paraId="70E80053" w14:textId="63A37286" w:rsidR="00D01F43" w:rsidRDefault="00D01F43" w:rsidP="00111F8C">
      <w:pPr>
        <w:widowControl/>
        <w:tabs>
          <w:tab w:val="left" w:pos="-1440"/>
        </w:tabs>
        <w:spacing w:after="0" w:line="240" w:lineRule="auto"/>
        <w:jc w:val="both"/>
        <w:rPr>
          <w:rFonts w:ascii="Times New Roman" w:hAnsi="Times New Roman"/>
          <w:sz w:val="24"/>
        </w:rPr>
      </w:pPr>
      <w:r w:rsidRPr="00F10DA7">
        <w:rPr>
          <w:rFonts w:ascii="Times New Roman" w:hAnsi="Times New Roman"/>
          <w:sz w:val="24"/>
        </w:rPr>
        <w:tab/>
        <w:t>B.</w:t>
      </w:r>
      <w:r w:rsidRPr="00F10DA7">
        <w:rPr>
          <w:rFonts w:ascii="Times New Roman" w:hAnsi="Times New Roman"/>
          <w:sz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06D7AFD" w14:textId="77777777" w:rsidR="00111F8C" w:rsidRPr="00F10DA7" w:rsidRDefault="00111F8C" w:rsidP="00111F8C">
      <w:pPr>
        <w:widowControl/>
        <w:tabs>
          <w:tab w:val="left" w:pos="-1440"/>
        </w:tabs>
        <w:spacing w:after="0" w:line="240" w:lineRule="auto"/>
        <w:jc w:val="both"/>
        <w:rPr>
          <w:rFonts w:ascii="Times New Roman" w:hAnsi="Times New Roman"/>
          <w:sz w:val="24"/>
        </w:rPr>
      </w:pPr>
    </w:p>
    <w:p w14:paraId="0F616A70" w14:textId="6464CAA4" w:rsidR="00D01F43" w:rsidRDefault="00D01F43" w:rsidP="00111F8C">
      <w:pPr>
        <w:pStyle w:val="ListParagraph"/>
        <w:widowControl/>
        <w:numPr>
          <w:ilvl w:val="1"/>
          <w:numId w:val="52"/>
        </w:numPr>
        <w:tabs>
          <w:tab w:val="left" w:pos="-1440"/>
        </w:tabs>
        <w:spacing w:after="0" w:line="240" w:lineRule="auto"/>
        <w:ind w:left="720"/>
        <w:contextualSpacing w:val="0"/>
        <w:jc w:val="both"/>
        <w:rPr>
          <w:rFonts w:ascii="Times New Roman" w:hAnsi="Times New Roman"/>
          <w:sz w:val="24"/>
        </w:rPr>
      </w:pPr>
      <w:r w:rsidRPr="00697071">
        <w:rPr>
          <w:rFonts w:ascii="Times New Roman" w:hAnsi="Times New Roman"/>
          <w:sz w:val="24"/>
        </w:rPr>
        <w:t xml:space="preserve">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process; </w:t>
      </w:r>
    </w:p>
    <w:p w14:paraId="09BED677" w14:textId="77777777" w:rsidR="00111F8C" w:rsidRDefault="00111F8C" w:rsidP="00111F8C">
      <w:pPr>
        <w:pStyle w:val="ListParagraph"/>
        <w:widowControl/>
        <w:tabs>
          <w:tab w:val="left" w:pos="-1440"/>
        </w:tabs>
        <w:spacing w:after="0" w:line="240" w:lineRule="auto"/>
        <w:contextualSpacing w:val="0"/>
        <w:jc w:val="both"/>
        <w:rPr>
          <w:rFonts w:ascii="Times New Roman" w:hAnsi="Times New Roman"/>
          <w:sz w:val="24"/>
        </w:rPr>
      </w:pPr>
    </w:p>
    <w:p w14:paraId="273D0EF3" w14:textId="79364162" w:rsidR="00D01F43" w:rsidRDefault="00D01F43" w:rsidP="00111F8C">
      <w:pPr>
        <w:pStyle w:val="ListParagraph"/>
        <w:widowControl/>
        <w:numPr>
          <w:ilvl w:val="1"/>
          <w:numId w:val="52"/>
        </w:numPr>
        <w:tabs>
          <w:tab w:val="left" w:pos="-1440"/>
        </w:tabs>
        <w:spacing w:after="0" w:line="240" w:lineRule="auto"/>
        <w:ind w:left="720"/>
        <w:contextualSpacing w:val="0"/>
        <w:jc w:val="both"/>
        <w:rPr>
          <w:rFonts w:ascii="Times New Roman" w:hAnsi="Times New Roman"/>
          <w:sz w:val="24"/>
        </w:rPr>
      </w:pPr>
      <w:r w:rsidRPr="00F10DA7">
        <w:rPr>
          <w:rFonts w:ascii="Times New Roman" w:hAnsi="Times New Roman"/>
          <w:sz w:val="24"/>
        </w:rPr>
        <w:t xml:space="preserve">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 </w:t>
      </w:r>
    </w:p>
    <w:p w14:paraId="3177489C" w14:textId="61D37FCD" w:rsidR="00111F8C" w:rsidRPr="00111F8C" w:rsidRDefault="00111F8C" w:rsidP="00111F8C">
      <w:pPr>
        <w:widowControl/>
        <w:tabs>
          <w:tab w:val="left" w:pos="-1440"/>
        </w:tabs>
        <w:spacing w:after="0" w:line="240" w:lineRule="auto"/>
        <w:jc w:val="both"/>
        <w:rPr>
          <w:rFonts w:ascii="Times New Roman" w:hAnsi="Times New Roman"/>
          <w:sz w:val="24"/>
        </w:rPr>
      </w:pPr>
    </w:p>
    <w:p w14:paraId="6C7345F5" w14:textId="09DAD456" w:rsidR="00D01F43" w:rsidRDefault="00D01F43" w:rsidP="00111F8C">
      <w:pPr>
        <w:pStyle w:val="ListParagraph"/>
        <w:widowControl/>
        <w:numPr>
          <w:ilvl w:val="1"/>
          <w:numId w:val="52"/>
        </w:numPr>
        <w:tabs>
          <w:tab w:val="left" w:pos="-1440"/>
        </w:tabs>
        <w:spacing w:after="0" w:line="240" w:lineRule="auto"/>
        <w:ind w:left="720"/>
        <w:contextualSpacing w:val="0"/>
        <w:jc w:val="both"/>
        <w:rPr>
          <w:rFonts w:ascii="Times New Roman" w:hAnsi="Times New Roman"/>
          <w:sz w:val="24"/>
        </w:rPr>
      </w:pPr>
      <w:r w:rsidRPr="00F10DA7">
        <w:rPr>
          <w:rFonts w:ascii="Times New Roman" w:hAnsi="Times New Roman"/>
          <w:sz w:val="24"/>
        </w:rPr>
        <w:t xml:space="preserve">in accordance with Section 10-16-8(A) NMSA 1978, (i) the Contractor is not, and has not been represented by, a person who has been a public officer or employee of the State within the preceding year and whose official act directly resulted in this Agreement and (ii) the </w:t>
      </w:r>
      <w:r w:rsidRPr="00F10DA7">
        <w:rPr>
          <w:rFonts w:ascii="Times New Roman" w:hAnsi="Times New Roman"/>
          <w:sz w:val="24"/>
        </w:rPr>
        <w:lastRenderedPageBreak/>
        <w:t xml:space="preserve">Contractor is not, and has not been assisted in any way regarding this transaction by, a former public officer or employee of the State whose official act, while in State employment, directly resulted in the Agency's making this Agreement; </w:t>
      </w:r>
    </w:p>
    <w:p w14:paraId="2B109A32" w14:textId="40742A48" w:rsidR="00111F8C" w:rsidRPr="00111F8C" w:rsidRDefault="00111F8C" w:rsidP="00111F8C">
      <w:pPr>
        <w:widowControl/>
        <w:tabs>
          <w:tab w:val="left" w:pos="-1440"/>
        </w:tabs>
        <w:spacing w:after="0" w:line="240" w:lineRule="auto"/>
        <w:jc w:val="both"/>
        <w:rPr>
          <w:rFonts w:ascii="Times New Roman" w:hAnsi="Times New Roman"/>
          <w:sz w:val="24"/>
        </w:rPr>
      </w:pPr>
    </w:p>
    <w:p w14:paraId="26D97457" w14:textId="77777777" w:rsidR="00111F8C" w:rsidRDefault="00D01F43" w:rsidP="00111F8C">
      <w:pPr>
        <w:pStyle w:val="ListParagraph"/>
        <w:widowControl/>
        <w:numPr>
          <w:ilvl w:val="1"/>
          <w:numId w:val="52"/>
        </w:numPr>
        <w:tabs>
          <w:tab w:val="left" w:pos="-1440"/>
        </w:tabs>
        <w:spacing w:after="0" w:line="240" w:lineRule="auto"/>
        <w:ind w:left="720"/>
        <w:contextualSpacing w:val="0"/>
        <w:jc w:val="both"/>
        <w:rPr>
          <w:rFonts w:ascii="Times New Roman" w:hAnsi="Times New Roman"/>
          <w:sz w:val="24"/>
        </w:rPr>
      </w:pPr>
      <w:r w:rsidRPr="00F10DA7">
        <w:rPr>
          <w:rFonts w:ascii="Times New Roman" w:hAnsi="Times New Roman"/>
          <w:sz w:val="24"/>
        </w:rPr>
        <w:t xml:space="preserve">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 purchase contract, and this Agreement was awarded in accordance with the provisions of the Procurement Code; </w:t>
      </w:r>
    </w:p>
    <w:p w14:paraId="1D4FC55D" w14:textId="6CE64566" w:rsidR="00D01F43" w:rsidRPr="00111F8C" w:rsidRDefault="00D01F43" w:rsidP="00111F8C">
      <w:pPr>
        <w:widowControl/>
        <w:tabs>
          <w:tab w:val="left" w:pos="-1440"/>
        </w:tabs>
        <w:spacing w:after="0" w:line="240" w:lineRule="auto"/>
        <w:jc w:val="both"/>
        <w:rPr>
          <w:rFonts w:ascii="Times New Roman" w:hAnsi="Times New Roman"/>
          <w:sz w:val="24"/>
        </w:rPr>
      </w:pPr>
      <w:r w:rsidRPr="00111F8C">
        <w:rPr>
          <w:rFonts w:ascii="Times New Roman" w:hAnsi="Times New Roman"/>
          <w:sz w:val="24"/>
        </w:rPr>
        <w:t xml:space="preserve">  </w:t>
      </w:r>
    </w:p>
    <w:p w14:paraId="18532FEB" w14:textId="2ACC11B4" w:rsidR="00D01F43" w:rsidRDefault="00D01F43" w:rsidP="00111F8C">
      <w:pPr>
        <w:pStyle w:val="ListParagraph"/>
        <w:widowControl/>
        <w:numPr>
          <w:ilvl w:val="1"/>
          <w:numId w:val="52"/>
        </w:numPr>
        <w:tabs>
          <w:tab w:val="left" w:pos="-1440"/>
        </w:tabs>
        <w:spacing w:after="0" w:line="240" w:lineRule="auto"/>
        <w:ind w:left="720"/>
        <w:contextualSpacing w:val="0"/>
        <w:jc w:val="both"/>
        <w:rPr>
          <w:rFonts w:ascii="Times New Roman" w:hAnsi="Times New Roman"/>
          <w:sz w:val="24"/>
        </w:rPr>
      </w:pPr>
      <w:r w:rsidRPr="00F10DA7">
        <w:rPr>
          <w:rFonts w:ascii="Times New Roman" w:hAnsi="Times New Roman"/>
          <w:sz w:val="24"/>
        </w:rPr>
        <w:t>in accordance with Section 10-16-13 NMSA 1978, the Contractor has not directly participated in the preparation of specifications, qualifications or evaluation criteria for this Agreement or any procurement related to this Agreement;</w:t>
      </w:r>
      <w:r w:rsidR="00111F8C">
        <w:rPr>
          <w:rFonts w:ascii="Times New Roman" w:hAnsi="Times New Roman"/>
          <w:sz w:val="24"/>
        </w:rPr>
        <w:t xml:space="preserve"> and</w:t>
      </w:r>
    </w:p>
    <w:p w14:paraId="71CFE1CE" w14:textId="4AB46A75" w:rsidR="00111F8C" w:rsidRPr="00111F8C" w:rsidRDefault="00111F8C" w:rsidP="00111F8C">
      <w:pPr>
        <w:widowControl/>
        <w:tabs>
          <w:tab w:val="left" w:pos="-1440"/>
        </w:tabs>
        <w:spacing w:after="0" w:line="240" w:lineRule="auto"/>
        <w:jc w:val="both"/>
        <w:rPr>
          <w:rFonts w:ascii="Times New Roman" w:hAnsi="Times New Roman"/>
          <w:sz w:val="24"/>
        </w:rPr>
      </w:pPr>
    </w:p>
    <w:p w14:paraId="4A620783" w14:textId="0664F402" w:rsidR="00D01F43" w:rsidRDefault="00D01F43" w:rsidP="00111F8C">
      <w:pPr>
        <w:pStyle w:val="ListParagraph"/>
        <w:widowControl/>
        <w:numPr>
          <w:ilvl w:val="1"/>
          <w:numId w:val="52"/>
        </w:numPr>
        <w:tabs>
          <w:tab w:val="left" w:pos="-1440"/>
        </w:tabs>
        <w:spacing w:after="0" w:line="240" w:lineRule="auto"/>
        <w:ind w:left="720"/>
        <w:jc w:val="both"/>
        <w:rPr>
          <w:rFonts w:ascii="Times New Roman" w:hAnsi="Times New Roman"/>
          <w:sz w:val="24"/>
        </w:rPr>
      </w:pPr>
      <w:r w:rsidRPr="00F10DA7">
        <w:rPr>
          <w:rFonts w:ascii="Times New Roman" w:hAnsi="Times New Roman"/>
          <w:sz w:val="24"/>
        </w:rPr>
        <w:t>in accordance with Section 10-16-3 and Section 10-16-13.3 NMSA 1978, the Contractor has not contributed, and during the term of this Agreement shall not contribute, anything of value to a public officer or employee of the Agency.</w:t>
      </w:r>
    </w:p>
    <w:p w14:paraId="69F19A9C" w14:textId="3987A1B6" w:rsidR="00111F8C" w:rsidRPr="00111F8C" w:rsidRDefault="00111F8C" w:rsidP="00111F8C">
      <w:pPr>
        <w:widowControl/>
        <w:tabs>
          <w:tab w:val="left" w:pos="-1440"/>
        </w:tabs>
        <w:spacing w:after="0" w:line="240" w:lineRule="auto"/>
        <w:jc w:val="both"/>
        <w:rPr>
          <w:rFonts w:ascii="Times New Roman" w:hAnsi="Times New Roman"/>
          <w:sz w:val="24"/>
        </w:rPr>
      </w:pPr>
    </w:p>
    <w:p w14:paraId="48906D26" w14:textId="2353A7AC"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r>
      <w:r w:rsidRPr="00F10DA7">
        <w:rPr>
          <w:rFonts w:ascii="Times New Roman" w:hAnsi="Times New Roman"/>
          <w:sz w:val="24"/>
        </w:rPr>
        <w:t>C.</w:t>
      </w:r>
      <w:r w:rsidRPr="00F10DA7">
        <w:rPr>
          <w:rFonts w:ascii="Times New Roman" w:hAnsi="Times New Roman"/>
          <w:sz w:val="24"/>
        </w:rPr>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B54422E" w14:textId="77777777" w:rsidR="00111F8C" w:rsidRDefault="00111F8C" w:rsidP="00111F8C">
      <w:pPr>
        <w:widowControl/>
        <w:tabs>
          <w:tab w:val="left" w:pos="-1440"/>
        </w:tabs>
        <w:spacing w:after="0" w:line="240" w:lineRule="auto"/>
        <w:jc w:val="both"/>
        <w:rPr>
          <w:rFonts w:ascii="Times New Roman" w:hAnsi="Times New Roman"/>
          <w:sz w:val="24"/>
        </w:rPr>
      </w:pPr>
    </w:p>
    <w:p w14:paraId="1E236276" w14:textId="6197C865" w:rsidR="00D01F43" w:rsidRDefault="00D01F43" w:rsidP="00111F8C">
      <w:pPr>
        <w:pStyle w:val="ListParagraph"/>
        <w:widowControl/>
        <w:numPr>
          <w:ilvl w:val="0"/>
          <w:numId w:val="48"/>
        </w:numPr>
        <w:tabs>
          <w:tab w:val="left" w:pos="-1440"/>
        </w:tabs>
        <w:spacing w:after="0" w:line="240" w:lineRule="auto"/>
        <w:rPr>
          <w:rFonts w:ascii="Times New Roman" w:hAnsi="Times New Roman"/>
          <w:sz w:val="24"/>
        </w:rPr>
      </w:pPr>
      <w:r w:rsidRPr="00111F8C">
        <w:rPr>
          <w:rFonts w:ascii="Times New Roman" w:hAnsi="Times New Roman"/>
          <w:sz w:val="24"/>
        </w:rPr>
        <w:t>All terms defined in the Governmental Conduct Act have the same meaning in thi</w:t>
      </w:r>
      <w:r w:rsidR="00111F8C">
        <w:rPr>
          <w:rFonts w:ascii="Times New Roman" w:hAnsi="Times New Roman"/>
          <w:sz w:val="24"/>
        </w:rPr>
        <w:t>s</w:t>
      </w:r>
    </w:p>
    <w:p w14:paraId="16EFB0BF" w14:textId="4F25E80D" w:rsidR="00111F8C" w:rsidRPr="00111F8C" w:rsidRDefault="00111F8C" w:rsidP="00111F8C">
      <w:pPr>
        <w:widowControl/>
        <w:tabs>
          <w:tab w:val="left" w:pos="-1440"/>
        </w:tabs>
        <w:spacing w:after="0" w:line="240" w:lineRule="auto"/>
        <w:rPr>
          <w:rFonts w:ascii="Times New Roman" w:hAnsi="Times New Roman"/>
          <w:sz w:val="24"/>
        </w:rPr>
      </w:pPr>
      <w:r>
        <w:rPr>
          <w:rFonts w:ascii="Times New Roman" w:hAnsi="Times New Roman"/>
          <w:sz w:val="24"/>
        </w:rPr>
        <w:t>Article 12 (B).</w:t>
      </w:r>
    </w:p>
    <w:p w14:paraId="405B2C3E" w14:textId="77777777" w:rsidR="00111F8C" w:rsidRPr="00111F8C" w:rsidRDefault="00111F8C" w:rsidP="00111F8C">
      <w:pPr>
        <w:widowControl/>
        <w:tabs>
          <w:tab w:val="left" w:pos="-1440"/>
        </w:tabs>
        <w:spacing w:after="0" w:line="240" w:lineRule="auto"/>
        <w:ind w:left="720"/>
        <w:jc w:val="both"/>
        <w:rPr>
          <w:rFonts w:ascii="Times New Roman" w:hAnsi="Times New Roman"/>
          <w:sz w:val="24"/>
        </w:rPr>
      </w:pPr>
    </w:p>
    <w:p w14:paraId="60D6F65C"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13.</w:t>
      </w:r>
      <w:r w:rsidRPr="0025655F">
        <w:rPr>
          <w:rFonts w:ascii="Times New Roman" w:hAnsi="Times New Roman"/>
          <w:b/>
          <w:sz w:val="24"/>
        </w:rPr>
        <w:tab/>
      </w:r>
      <w:r w:rsidRPr="0025655F">
        <w:rPr>
          <w:rFonts w:ascii="Times New Roman" w:hAnsi="Times New Roman"/>
          <w:b/>
          <w:sz w:val="24"/>
          <w:u w:val="single"/>
        </w:rPr>
        <w:t>Amendment</w:t>
      </w:r>
      <w:r w:rsidRPr="0025655F">
        <w:rPr>
          <w:rFonts w:ascii="Times New Roman" w:hAnsi="Times New Roman"/>
          <w:b/>
          <w:sz w:val="24"/>
        </w:rPr>
        <w:t>.</w:t>
      </w:r>
      <w:r>
        <w:rPr>
          <w:rFonts w:ascii="Times New Roman" w:hAnsi="Times New Roman"/>
          <w:sz w:val="24"/>
        </w:rPr>
        <w:t xml:space="preserve">  </w:t>
      </w:r>
    </w:p>
    <w:p w14:paraId="31B61A4A" w14:textId="77777777"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t>A.</w:t>
      </w:r>
      <w:r>
        <w:rPr>
          <w:rFonts w:ascii="Times New Roman" w:hAnsi="Times New Roman"/>
          <w:sz w:val="24"/>
        </w:rPr>
        <w:tab/>
        <w:t>This Agreement shall not be altered, changed or amended except by instrument in writing executed by the parties hereto and all other required signatories.</w:t>
      </w:r>
    </w:p>
    <w:p w14:paraId="5C8528F6" w14:textId="5F8AB8CB"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t>B.</w:t>
      </w:r>
      <w:r>
        <w:rPr>
          <w:rFonts w:ascii="Times New Roman" w:hAnsi="Times New Roman"/>
          <w:sz w:val="24"/>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67E02992" w14:textId="1DA7C079" w:rsidR="00111F8C" w:rsidRDefault="00111F8C" w:rsidP="00111F8C">
      <w:pPr>
        <w:widowControl/>
        <w:tabs>
          <w:tab w:val="left" w:pos="-1440"/>
        </w:tabs>
        <w:spacing w:after="0" w:line="240" w:lineRule="auto"/>
        <w:jc w:val="both"/>
        <w:rPr>
          <w:rFonts w:ascii="Times New Roman" w:hAnsi="Times New Roman"/>
          <w:sz w:val="24"/>
        </w:rPr>
      </w:pPr>
    </w:p>
    <w:p w14:paraId="478FB427" w14:textId="6EFF1FF8" w:rsidR="00111F8C" w:rsidRDefault="00111F8C" w:rsidP="00111F8C">
      <w:pPr>
        <w:widowControl/>
        <w:tabs>
          <w:tab w:val="left" w:pos="-1440"/>
        </w:tabs>
        <w:spacing w:after="0" w:line="240" w:lineRule="auto"/>
        <w:jc w:val="both"/>
        <w:rPr>
          <w:rFonts w:ascii="Times New Roman" w:hAnsi="Times New Roman"/>
          <w:sz w:val="24"/>
        </w:rPr>
      </w:pPr>
    </w:p>
    <w:p w14:paraId="4C7A6B33" w14:textId="77777777" w:rsidR="00111F8C" w:rsidRDefault="00111F8C" w:rsidP="00111F8C">
      <w:pPr>
        <w:widowControl/>
        <w:tabs>
          <w:tab w:val="left" w:pos="-1440"/>
        </w:tabs>
        <w:spacing w:after="0" w:line="240" w:lineRule="auto"/>
        <w:jc w:val="both"/>
        <w:rPr>
          <w:rFonts w:ascii="Times New Roman" w:hAnsi="Times New Roman"/>
          <w:sz w:val="24"/>
        </w:rPr>
      </w:pPr>
    </w:p>
    <w:p w14:paraId="282648A5" w14:textId="77777777" w:rsidR="00D01F43" w:rsidRDefault="00D01F43" w:rsidP="00111F8C">
      <w:pPr>
        <w:widowControl/>
        <w:spacing w:after="0" w:line="240" w:lineRule="auto"/>
        <w:jc w:val="both"/>
        <w:rPr>
          <w:rFonts w:ascii="Times New Roman" w:hAnsi="Times New Roman"/>
          <w:sz w:val="24"/>
        </w:rPr>
      </w:pPr>
      <w:r w:rsidRPr="0025655F">
        <w:rPr>
          <w:rFonts w:ascii="Times New Roman" w:hAnsi="Times New Roman"/>
          <w:b/>
          <w:sz w:val="24"/>
        </w:rPr>
        <w:lastRenderedPageBreak/>
        <w:t>14.</w:t>
      </w:r>
      <w:r w:rsidRPr="0025655F">
        <w:rPr>
          <w:rFonts w:ascii="Times New Roman" w:hAnsi="Times New Roman"/>
          <w:b/>
          <w:sz w:val="24"/>
        </w:rPr>
        <w:tab/>
      </w:r>
      <w:r w:rsidRPr="0025655F">
        <w:rPr>
          <w:rFonts w:ascii="Times New Roman" w:hAnsi="Times New Roman"/>
          <w:b/>
          <w:sz w:val="24"/>
          <w:u w:val="single"/>
        </w:rPr>
        <w:t>Merger</w:t>
      </w:r>
      <w:r w:rsidRPr="0025655F">
        <w:rPr>
          <w:rFonts w:ascii="Times New Roman" w:hAnsi="Times New Roman"/>
          <w:b/>
          <w:sz w:val="24"/>
        </w:rPr>
        <w:t>.</w:t>
      </w:r>
      <w:r>
        <w:rPr>
          <w:rFonts w:ascii="Times New Roman" w:hAnsi="Times New Roman"/>
          <w:sz w:val="24"/>
        </w:rPr>
        <w:t xml:space="preserve">  </w:t>
      </w:r>
    </w:p>
    <w:p w14:paraId="267B2CE9" w14:textId="0F6F51FB" w:rsidR="00F04B7B" w:rsidRDefault="00D01F43" w:rsidP="00111F8C">
      <w:pPr>
        <w:widowControl/>
        <w:spacing w:after="0" w:line="240" w:lineRule="auto"/>
        <w:ind w:firstLine="720"/>
        <w:jc w:val="both"/>
        <w:rPr>
          <w:rFonts w:ascii="Times New Roman" w:hAnsi="Times New Roman"/>
          <w:sz w:val="24"/>
        </w:rPr>
      </w:pPr>
      <w:r>
        <w:rPr>
          <w:rFonts w:ascii="Times New Roman" w:hAnsi="Times New Roman"/>
          <w:sz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w:t>
      </w:r>
      <w:r w:rsidR="00111F8C">
        <w:rPr>
          <w:rFonts w:ascii="Times New Roman" w:hAnsi="Times New Roman"/>
          <w:sz w:val="24"/>
        </w:rPr>
        <w:t>ess embodied in this Agreement.</w:t>
      </w:r>
    </w:p>
    <w:p w14:paraId="3CA8C47A" w14:textId="77777777" w:rsidR="00111F8C" w:rsidRDefault="00111F8C" w:rsidP="00111F8C">
      <w:pPr>
        <w:widowControl/>
        <w:spacing w:after="0" w:line="240" w:lineRule="auto"/>
        <w:ind w:firstLine="720"/>
        <w:jc w:val="both"/>
        <w:rPr>
          <w:rFonts w:ascii="Times New Roman" w:hAnsi="Times New Roman"/>
          <w:sz w:val="24"/>
        </w:rPr>
      </w:pPr>
    </w:p>
    <w:p w14:paraId="517BFB1C"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15.</w:t>
      </w:r>
      <w:r w:rsidRPr="0025655F">
        <w:rPr>
          <w:rFonts w:ascii="Times New Roman" w:hAnsi="Times New Roman"/>
          <w:b/>
          <w:sz w:val="24"/>
        </w:rPr>
        <w:tab/>
      </w:r>
      <w:r w:rsidRPr="0025655F">
        <w:rPr>
          <w:rFonts w:ascii="Times New Roman" w:hAnsi="Times New Roman"/>
          <w:b/>
          <w:sz w:val="24"/>
          <w:u w:val="single"/>
        </w:rPr>
        <w:t>Penalties for violation of law</w:t>
      </w:r>
      <w:r w:rsidRPr="0025655F">
        <w:rPr>
          <w:rFonts w:ascii="Times New Roman" w:hAnsi="Times New Roman"/>
          <w:b/>
          <w:sz w:val="24"/>
        </w:rPr>
        <w:t>.</w:t>
      </w:r>
      <w:r>
        <w:rPr>
          <w:rFonts w:ascii="Times New Roman" w:hAnsi="Times New Roman"/>
          <w:sz w:val="24"/>
        </w:rPr>
        <w:t xml:space="preserve">  </w:t>
      </w:r>
    </w:p>
    <w:p w14:paraId="1C5D383E" w14:textId="3186624D"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The Procurement Code, Sections 13-1-28  through 13-1-199, NMSA 1978, imposes civil and criminal penalties for its violation.  In addition, the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criminal statutes impose felony penalties for illegal bribes, gratuities and kickbacks.</w:t>
      </w:r>
    </w:p>
    <w:p w14:paraId="0B75DF9E" w14:textId="77777777" w:rsidR="00111F8C" w:rsidRDefault="00111F8C" w:rsidP="00111F8C">
      <w:pPr>
        <w:widowControl/>
        <w:tabs>
          <w:tab w:val="left" w:pos="-1440"/>
        </w:tabs>
        <w:spacing w:after="0" w:line="240" w:lineRule="auto"/>
        <w:jc w:val="both"/>
        <w:rPr>
          <w:rFonts w:ascii="Times New Roman" w:hAnsi="Times New Roman"/>
          <w:sz w:val="24"/>
        </w:rPr>
      </w:pPr>
    </w:p>
    <w:p w14:paraId="15A8CB47"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16.</w:t>
      </w:r>
      <w:r w:rsidRPr="0025655F">
        <w:rPr>
          <w:rFonts w:ascii="Times New Roman" w:hAnsi="Times New Roman"/>
          <w:b/>
          <w:sz w:val="24"/>
        </w:rPr>
        <w:tab/>
      </w:r>
      <w:r w:rsidRPr="0025655F">
        <w:rPr>
          <w:rFonts w:ascii="Times New Roman" w:hAnsi="Times New Roman"/>
          <w:b/>
          <w:sz w:val="24"/>
          <w:u w:val="single"/>
        </w:rPr>
        <w:t>Equal Opportunity Compliance</w:t>
      </w:r>
      <w:r w:rsidRPr="0025655F">
        <w:rPr>
          <w:rFonts w:ascii="Times New Roman" w:hAnsi="Times New Roman"/>
          <w:b/>
          <w:sz w:val="24"/>
        </w:rPr>
        <w:t>.</w:t>
      </w:r>
      <w:r>
        <w:rPr>
          <w:rFonts w:ascii="Times New Roman" w:hAnsi="Times New Roman"/>
          <w:sz w:val="24"/>
        </w:rPr>
        <w:t xml:space="preserve">  </w:t>
      </w:r>
    </w:p>
    <w:p w14:paraId="078B2329" w14:textId="44107A5A"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The Contractor agrees to abide by all federal and state laws and rules and regulations, and executive orders of the Governor of the State of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4732B340" w14:textId="77777777" w:rsidR="00111F8C" w:rsidRDefault="00111F8C" w:rsidP="00111F8C">
      <w:pPr>
        <w:widowControl/>
        <w:tabs>
          <w:tab w:val="left" w:pos="-1440"/>
        </w:tabs>
        <w:spacing w:after="0" w:line="240" w:lineRule="auto"/>
        <w:jc w:val="both"/>
        <w:rPr>
          <w:rFonts w:ascii="Times New Roman" w:hAnsi="Times New Roman"/>
          <w:sz w:val="24"/>
        </w:rPr>
      </w:pPr>
    </w:p>
    <w:p w14:paraId="7F441F3D"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17.</w:t>
      </w:r>
      <w:r w:rsidRPr="0025655F">
        <w:rPr>
          <w:rFonts w:ascii="Times New Roman" w:hAnsi="Times New Roman"/>
          <w:b/>
          <w:sz w:val="24"/>
        </w:rPr>
        <w:tab/>
      </w:r>
      <w:r w:rsidRPr="0025655F">
        <w:rPr>
          <w:rFonts w:ascii="Times New Roman" w:hAnsi="Times New Roman"/>
          <w:b/>
          <w:sz w:val="24"/>
          <w:u w:val="single"/>
        </w:rPr>
        <w:t>Applicable Law</w:t>
      </w:r>
      <w:r w:rsidRPr="0025655F">
        <w:rPr>
          <w:rFonts w:ascii="Times New Roman" w:hAnsi="Times New Roman"/>
          <w:b/>
          <w:sz w:val="24"/>
        </w:rPr>
        <w:t>.</w:t>
      </w:r>
      <w:r>
        <w:rPr>
          <w:rFonts w:ascii="Times New Roman" w:hAnsi="Times New Roman"/>
          <w:sz w:val="24"/>
        </w:rPr>
        <w:t xml:space="preserve">  </w:t>
      </w:r>
    </w:p>
    <w:p w14:paraId="736F75E5" w14:textId="7F136EF2"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t xml:space="preserve">The laws of the State of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shall govern this Agreement, without giving effect to its choice of law provisions.  Venue shall be proper only in a </w:t>
      </w:r>
      <w:smartTag w:uri="urn:schemas-microsoft-com:office:smarttags" w:element="State">
        <w:smartTag w:uri="urn:schemas-microsoft-com:office:smarttags" w:element="place">
          <w:r>
            <w:rPr>
              <w:rFonts w:ascii="Times New Roman" w:hAnsi="Times New Roman"/>
              <w:sz w:val="24"/>
            </w:rPr>
            <w:t>New Mexico</w:t>
          </w:r>
        </w:smartTag>
      </w:smartTag>
      <w:r>
        <w:rPr>
          <w:rFonts w:ascii="Times New Roman" w:hAnsi="Times New Roman"/>
          <w:sz w:val="24"/>
        </w:rPr>
        <w:t xml:space="preserve"> court of competent jurisdiction in accordance with Section 38-3-1 (G) NMSA 1978.  By execution of this Agreement, Contractor acknowledges and agrees to the jurisdiction of the courts of the State of </w:t>
      </w:r>
      <w:smartTag w:uri="urn:schemas-microsoft-com:office:smarttags" w:element="place">
        <w:smartTag w:uri="urn:schemas-microsoft-com:office:smarttags" w:element="State">
          <w:r>
            <w:rPr>
              <w:rFonts w:ascii="Times New Roman" w:hAnsi="Times New Roman"/>
              <w:sz w:val="24"/>
            </w:rPr>
            <w:t>New Mexico</w:t>
          </w:r>
        </w:smartTag>
      </w:smartTag>
      <w:r>
        <w:rPr>
          <w:rFonts w:ascii="Times New Roman" w:hAnsi="Times New Roman"/>
          <w:sz w:val="24"/>
        </w:rPr>
        <w:t xml:space="preserve"> over any and all lawsuits arising under or out of any term of this Agreement.</w:t>
      </w:r>
    </w:p>
    <w:p w14:paraId="27942BCF" w14:textId="77777777" w:rsidR="00111F8C" w:rsidRDefault="00111F8C" w:rsidP="00111F8C">
      <w:pPr>
        <w:widowControl/>
        <w:tabs>
          <w:tab w:val="left" w:pos="-1440"/>
        </w:tabs>
        <w:spacing w:after="0" w:line="240" w:lineRule="auto"/>
        <w:jc w:val="both"/>
        <w:rPr>
          <w:rFonts w:ascii="Times New Roman" w:hAnsi="Times New Roman"/>
          <w:sz w:val="24"/>
        </w:rPr>
      </w:pPr>
    </w:p>
    <w:p w14:paraId="385E7CA1" w14:textId="77777777" w:rsidR="00D01F43" w:rsidRDefault="00D01F43" w:rsidP="00111F8C">
      <w:pPr>
        <w:widowControl/>
        <w:spacing w:after="0" w:line="240" w:lineRule="auto"/>
        <w:jc w:val="both"/>
        <w:rPr>
          <w:rFonts w:ascii="Times New Roman" w:hAnsi="Times New Roman"/>
          <w:sz w:val="24"/>
        </w:rPr>
      </w:pPr>
      <w:r w:rsidRPr="0025655F">
        <w:rPr>
          <w:rFonts w:ascii="Times New Roman" w:hAnsi="Times New Roman"/>
          <w:b/>
          <w:sz w:val="24"/>
        </w:rPr>
        <w:t>18.</w:t>
      </w:r>
      <w:r w:rsidRPr="0025655F">
        <w:rPr>
          <w:rFonts w:ascii="Times New Roman" w:hAnsi="Times New Roman"/>
          <w:b/>
          <w:sz w:val="24"/>
        </w:rPr>
        <w:tab/>
      </w:r>
      <w:r w:rsidRPr="0025655F">
        <w:rPr>
          <w:rFonts w:ascii="Times New Roman" w:hAnsi="Times New Roman"/>
          <w:b/>
          <w:sz w:val="24"/>
          <w:u w:val="single"/>
        </w:rPr>
        <w:t>Workers Compensation</w:t>
      </w:r>
      <w:r w:rsidRPr="0025655F">
        <w:rPr>
          <w:rFonts w:ascii="Times New Roman" w:hAnsi="Times New Roman"/>
          <w:b/>
          <w:sz w:val="24"/>
        </w:rPr>
        <w:t xml:space="preserve">. </w:t>
      </w:r>
      <w:r>
        <w:rPr>
          <w:rFonts w:ascii="Times New Roman" w:hAnsi="Times New Roman"/>
          <w:sz w:val="24"/>
        </w:rPr>
        <w:t xml:space="preserve"> </w:t>
      </w:r>
    </w:p>
    <w:p w14:paraId="1BDFF984" w14:textId="7A615B45" w:rsidR="00D01F43" w:rsidRDefault="00D01F43" w:rsidP="00111F8C">
      <w:pPr>
        <w:widowControl/>
        <w:spacing w:after="0" w:line="240" w:lineRule="auto"/>
        <w:ind w:firstLine="720"/>
        <w:jc w:val="both"/>
        <w:rPr>
          <w:rFonts w:ascii="Times New Roman" w:hAnsi="Times New Roman"/>
          <w:sz w:val="24"/>
        </w:rPr>
      </w:pPr>
      <w:r>
        <w:rPr>
          <w:rFonts w:ascii="Times New Roman" w:hAnsi="Times New Roman"/>
          <w:sz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03F75351" w14:textId="77777777" w:rsidR="00111F8C" w:rsidRDefault="00111F8C" w:rsidP="00111F8C">
      <w:pPr>
        <w:widowControl/>
        <w:spacing w:after="0" w:line="240" w:lineRule="auto"/>
        <w:ind w:firstLine="720"/>
        <w:jc w:val="both"/>
        <w:rPr>
          <w:rFonts w:ascii="Times New Roman" w:hAnsi="Times New Roman"/>
          <w:i/>
          <w:iCs/>
          <w:sz w:val="24"/>
        </w:rPr>
      </w:pPr>
    </w:p>
    <w:p w14:paraId="5108CD86" w14:textId="77777777" w:rsidR="00D01F43" w:rsidRDefault="00D01F43" w:rsidP="00111F8C">
      <w:pPr>
        <w:widowControl/>
        <w:tabs>
          <w:tab w:val="left" w:pos="-1440"/>
        </w:tabs>
        <w:spacing w:after="0" w:line="240" w:lineRule="auto"/>
        <w:jc w:val="both"/>
        <w:rPr>
          <w:rFonts w:ascii="Times New Roman" w:hAnsi="Times New Roman"/>
          <w:sz w:val="24"/>
        </w:rPr>
      </w:pPr>
      <w:r w:rsidRPr="0025655F">
        <w:rPr>
          <w:rFonts w:ascii="Times New Roman" w:hAnsi="Times New Roman"/>
          <w:b/>
          <w:sz w:val="24"/>
        </w:rPr>
        <w:t>19</w:t>
      </w:r>
      <w:r w:rsidRPr="0025655F">
        <w:rPr>
          <w:rFonts w:ascii="Times New Roman" w:hAnsi="Times New Roman"/>
          <w:b/>
          <w:i/>
          <w:iCs/>
          <w:sz w:val="24"/>
        </w:rPr>
        <w:t>.</w:t>
      </w:r>
      <w:r w:rsidRPr="0025655F">
        <w:rPr>
          <w:rFonts w:ascii="Times New Roman" w:hAnsi="Times New Roman"/>
          <w:b/>
          <w:i/>
          <w:iCs/>
          <w:sz w:val="24"/>
        </w:rPr>
        <w:tab/>
      </w:r>
      <w:r w:rsidRPr="0025655F">
        <w:rPr>
          <w:rFonts w:ascii="Times New Roman" w:hAnsi="Times New Roman"/>
          <w:b/>
          <w:sz w:val="24"/>
          <w:u w:val="single"/>
        </w:rPr>
        <w:t>Records and Financial Audit</w:t>
      </w:r>
      <w:r w:rsidRPr="0025655F">
        <w:rPr>
          <w:rFonts w:ascii="Times New Roman" w:hAnsi="Times New Roman"/>
          <w:b/>
          <w:sz w:val="24"/>
        </w:rPr>
        <w:t>.</w:t>
      </w:r>
      <w:r w:rsidRPr="002811A3">
        <w:rPr>
          <w:rFonts w:ascii="Times New Roman" w:hAnsi="Times New Roman"/>
          <w:sz w:val="24"/>
        </w:rPr>
        <w:t xml:space="preserve">  </w:t>
      </w:r>
    </w:p>
    <w:p w14:paraId="59C168B7" w14:textId="447EE374" w:rsidR="00D01F43" w:rsidRDefault="00D01F43" w:rsidP="00111F8C">
      <w:pPr>
        <w:widowControl/>
        <w:tabs>
          <w:tab w:val="left" w:pos="-1440"/>
        </w:tabs>
        <w:spacing w:after="0" w:line="240" w:lineRule="auto"/>
        <w:jc w:val="both"/>
        <w:rPr>
          <w:rFonts w:ascii="Times New Roman" w:hAnsi="Times New Roman"/>
          <w:sz w:val="24"/>
        </w:rPr>
      </w:pPr>
      <w:r>
        <w:rPr>
          <w:rFonts w:ascii="Times New Roman" w:hAnsi="Times New Roman"/>
          <w:sz w:val="24"/>
        </w:rPr>
        <w:tab/>
      </w:r>
      <w:r w:rsidRPr="002811A3">
        <w:rPr>
          <w:rFonts w:ascii="Times New Roman" w:hAnsi="Times New Roman"/>
          <w:sz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Department of Finance and Administration and the State Auditor.  The Agency shall have the right to audit billings both before and after payment.  Payment under this Agreement shall not foreclose the right of the Agency to recover excessive or illegal payments</w:t>
      </w:r>
      <w:r w:rsidR="00111F8C">
        <w:rPr>
          <w:rFonts w:ascii="Times New Roman" w:hAnsi="Times New Roman"/>
          <w:sz w:val="24"/>
        </w:rPr>
        <w:t>.</w:t>
      </w:r>
    </w:p>
    <w:p w14:paraId="52E8B36E" w14:textId="77777777" w:rsidR="00111F8C" w:rsidRPr="002811A3" w:rsidRDefault="00111F8C" w:rsidP="00111F8C">
      <w:pPr>
        <w:widowControl/>
        <w:tabs>
          <w:tab w:val="left" w:pos="-1440"/>
        </w:tabs>
        <w:spacing w:after="0" w:line="240" w:lineRule="auto"/>
        <w:jc w:val="both"/>
        <w:rPr>
          <w:rFonts w:ascii="Times New Roman" w:hAnsi="Times New Roman"/>
          <w:sz w:val="24"/>
        </w:rPr>
      </w:pPr>
    </w:p>
    <w:p w14:paraId="51BDA38D" w14:textId="77777777" w:rsidR="00D01F43" w:rsidRDefault="00D01F43" w:rsidP="00111F8C">
      <w:pPr>
        <w:pStyle w:val="BodyTextIndent"/>
        <w:ind w:left="0"/>
        <w:jc w:val="both"/>
        <w:rPr>
          <w:rFonts w:ascii="Times New Roman" w:hAnsi="Times New Roman"/>
        </w:rPr>
      </w:pPr>
      <w:r w:rsidRPr="0025655F">
        <w:rPr>
          <w:rFonts w:ascii="Times New Roman" w:hAnsi="Times New Roman"/>
          <w:b/>
        </w:rPr>
        <w:lastRenderedPageBreak/>
        <w:t>20.</w:t>
      </w:r>
      <w:r w:rsidRPr="0025655F">
        <w:rPr>
          <w:rFonts w:ascii="Times New Roman" w:hAnsi="Times New Roman"/>
          <w:b/>
        </w:rPr>
        <w:tab/>
      </w:r>
      <w:r w:rsidRPr="0025655F">
        <w:rPr>
          <w:rFonts w:ascii="Times New Roman" w:hAnsi="Times New Roman"/>
          <w:b/>
          <w:u w:val="single"/>
        </w:rPr>
        <w:t>Indemnification</w:t>
      </w:r>
      <w:r w:rsidRPr="0025655F">
        <w:rPr>
          <w:rFonts w:ascii="Times New Roman" w:hAnsi="Times New Roman"/>
          <w:b/>
        </w:rPr>
        <w:t>.</w:t>
      </w:r>
      <w:r>
        <w:rPr>
          <w:rFonts w:ascii="Times New Roman" w:hAnsi="Times New Roman"/>
        </w:rPr>
        <w:t xml:space="preserve"> </w:t>
      </w:r>
    </w:p>
    <w:p w14:paraId="4D10AB0E" w14:textId="1D37B3B9" w:rsidR="00D01F43" w:rsidRDefault="00D01F43" w:rsidP="00111F8C">
      <w:pPr>
        <w:pStyle w:val="BodyTextIndent"/>
        <w:ind w:left="0"/>
        <w:jc w:val="both"/>
        <w:rPr>
          <w:rFonts w:ascii="Times New Roman" w:hAnsi="Times New Roman"/>
        </w:rPr>
      </w:pPr>
      <w:r>
        <w:rPr>
          <w:rFonts w:ascii="Times New Roman" w:hAnsi="Times New Roman"/>
        </w:rPr>
        <w:tab/>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w:t>
      </w:r>
      <w:r w:rsidR="00111F8C">
        <w:rPr>
          <w:rFonts w:ascii="Times New Roman" w:hAnsi="Times New Roman"/>
        </w:rPr>
        <w:t>s Department by certified mail.</w:t>
      </w:r>
    </w:p>
    <w:p w14:paraId="7CF676D4" w14:textId="77777777" w:rsidR="00111F8C" w:rsidRPr="00111F8C" w:rsidRDefault="00111F8C" w:rsidP="00111F8C">
      <w:pPr>
        <w:pStyle w:val="BodyTextIndent"/>
        <w:ind w:left="0"/>
        <w:jc w:val="both"/>
        <w:rPr>
          <w:rFonts w:ascii="Times New Roman" w:hAnsi="Times New Roman"/>
        </w:rPr>
      </w:pPr>
    </w:p>
    <w:p w14:paraId="137F0F88" w14:textId="77777777" w:rsidR="00D01F43" w:rsidRPr="003D4CFF" w:rsidRDefault="00D01F43" w:rsidP="00111F8C">
      <w:pPr>
        <w:spacing w:after="0" w:line="240" w:lineRule="auto"/>
        <w:rPr>
          <w:rFonts w:ascii="Times New Roman" w:hAnsi="Times New Roman"/>
          <w:b/>
          <w:sz w:val="24"/>
          <w:u w:val="single"/>
        </w:rPr>
      </w:pPr>
      <w:r>
        <w:rPr>
          <w:rFonts w:ascii="Times New Roman" w:hAnsi="Times New Roman"/>
          <w:b/>
          <w:sz w:val="24"/>
        </w:rPr>
        <w:t>21.</w:t>
      </w:r>
      <w:r>
        <w:rPr>
          <w:rFonts w:ascii="Times New Roman" w:hAnsi="Times New Roman"/>
          <w:b/>
          <w:sz w:val="24"/>
        </w:rPr>
        <w:tab/>
      </w:r>
      <w:r w:rsidRPr="003D4CFF">
        <w:rPr>
          <w:rFonts w:ascii="Times New Roman" w:hAnsi="Times New Roman"/>
          <w:b/>
          <w:sz w:val="24"/>
          <w:u w:val="single"/>
        </w:rPr>
        <w:t>New Mexico Employees Health Coverage.</w:t>
      </w:r>
    </w:p>
    <w:p w14:paraId="0C8386E9" w14:textId="0CC7DDCF" w:rsidR="00D01F43" w:rsidRDefault="00D01F43" w:rsidP="00111F8C">
      <w:pPr>
        <w:spacing w:after="0" w:line="240" w:lineRule="auto"/>
        <w:ind w:firstLine="720"/>
        <w:rPr>
          <w:rFonts w:ascii="Times New Roman" w:hAnsi="Times New Roman"/>
          <w:sz w:val="24"/>
        </w:rPr>
      </w:pPr>
      <w:r>
        <w:rPr>
          <w:rFonts w:ascii="Times New Roman" w:hAnsi="Times New Roman"/>
          <w:sz w:val="24"/>
        </w:rPr>
        <w:t>A</w:t>
      </w:r>
      <w:r w:rsidRPr="003D4CFF">
        <w:rPr>
          <w:rFonts w:ascii="Times New Roman" w:hAnsi="Times New Roman"/>
          <w:sz w:val="24"/>
        </w:rPr>
        <w:t>.  If Contractor has, or grows to, six (6) or more employees who work, or who are expected to work, an average of at least 20 hours per week over a six (6) month period during the term of the contract, Contractor certifies</w:t>
      </w:r>
      <w:r>
        <w:rPr>
          <w:rFonts w:ascii="Times New Roman" w:hAnsi="Times New Roman"/>
          <w:sz w:val="24"/>
        </w:rPr>
        <w:t xml:space="preserve">, by signing this agreement, to </w:t>
      </w:r>
      <w:r w:rsidRPr="003D4CFF">
        <w:rPr>
          <w:rFonts w:ascii="Times New Roman" w:hAnsi="Times New Roman"/>
          <w:sz w:val="24"/>
        </w:rPr>
        <w:t>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6A95080B" w14:textId="77777777" w:rsidR="00111F8C" w:rsidRPr="003D4CFF" w:rsidRDefault="00111F8C" w:rsidP="00111F8C">
      <w:pPr>
        <w:spacing w:after="0" w:line="240" w:lineRule="auto"/>
        <w:ind w:firstLine="720"/>
        <w:rPr>
          <w:rFonts w:ascii="Times New Roman" w:hAnsi="Times New Roman"/>
          <w:sz w:val="24"/>
        </w:rPr>
      </w:pPr>
    </w:p>
    <w:p w14:paraId="7676B6BD" w14:textId="72627C07" w:rsidR="00D01F43" w:rsidRDefault="00D01F43" w:rsidP="00111F8C">
      <w:pPr>
        <w:spacing w:after="0" w:line="240" w:lineRule="auto"/>
        <w:ind w:firstLine="720"/>
        <w:rPr>
          <w:rFonts w:ascii="Times New Roman" w:hAnsi="Times New Roman"/>
          <w:sz w:val="24"/>
        </w:rPr>
      </w:pPr>
      <w:r>
        <w:rPr>
          <w:rFonts w:ascii="Times New Roman" w:hAnsi="Times New Roman"/>
          <w:sz w:val="24"/>
        </w:rPr>
        <w:t>B</w:t>
      </w:r>
      <w:r w:rsidRPr="003D4CFF">
        <w:rPr>
          <w:rFonts w:ascii="Times New Roman" w:hAnsi="Times New Roman"/>
          <w:sz w:val="24"/>
        </w:rPr>
        <w:t>.  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73CFB99" w14:textId="77777777" w:rsidR="00111F8C" w:rsidRPr="003D4CFF" w:rsidRDefault="00111F8C" w:rsidP="00111F8C">
      <w:pPr>
        <w:spacing w:after="0" w:line="240" w:lineRule="auto"/>
        <w:ind w:firstLine="720"/>
        <w:rPr>
          <w:rFonts w:ascii="Times New Roman" w:hAnsi="Times New Roman"/>
          <w:sz w:val="24"/>
        </w:rPr>
      </w:pPr>
    </w:p>
    <w:p w14:paraId="0A773C7D" w14:textId="5C49E03B" w:rsidR="00D01F43" w:rsidRDefault="00D01F43" w:rsidP="00111F8C">
      <w:pPr>
        <w:spacing w:after="0" w:line="240" w:lineRule="auto"/>
        <w:ind w:firstLine="720"/>
        <w:rPr>
          <w:rFonts w:ascii="Times New Roman" w:hAnsi="Times New Roman"/>
          <w:sz w:val="24"/>
        </w:rPr>
      </w:pPr>
      <w:r>
        <w:rPr>
          <w:rFonts w:ascii="Times New Roman" w:hAnsi="Times New Roman"/>
          <w:sz w:val="24"/>
        </w:rPr>
        <w:t>C</w:t>
      </w:r>
      <w:r w:rsidRPr="003D4CFF">
        <w:rPr>
          <w:rFonts w:ascii="Times New Roman" w:hAnsi="Times New Roman"/>
          <w:sz w:val="24"/>
        </w:rPr>
        <w:t xml:space="preserve">.  Contractor agrees to advise all employees of the availability of State publicly financed health care coverage programs by providing each employee with, as a minimum, the following web site link to additional information: </w:t>
      </w:r>
      <w:hyperlink r:id="rId48" w:history="1">
        <w:r w:rsidRPr="003D4CFF">
          <w:rPr>
            <w:rStyle w:val="Hyperlink"/>
            <w:rFonts w:ascii="Times New Roman" w:hAnsi="Times New Roman"/>
            <w:sz w:val="24"/>
          </w:rPr>
          <w:t>http://insurenewmexico.state.nm.us/</w:t>
        </w:r>
      </w:hyperlink>
      <w:r w:rsidRPr="003D4CFF">
        <w:rPr>
          <w:rFonts w:ascii="Times New Roman" w:hAnsi="Times New Roman"/>
          <w:sz w:val="24"/>
        </w:rPr>
        <w:t>.</w:t>
      </w:r>
    </w:p>
    <w:p w14:paraId="192C2E0C" w14:textId="77777777" w:rsidR="00D021F1" w:rsidRPr="003D4CFF" w:rsidRDefault="00D021F1" w:rsidP="00111F8C">
      <w:pPr>
        <w:spacing w:after="0" w:line="240" w:lineRule="auto"/>
        <w:ind w:firstLine="720"/>
        <w:rPr>
          <w:rFonts w:ascii="Times New Roman" w:hAnsi="Times New Roman"/>
          <w:sz w:val="24"/>
        </w:rPr>
      </w:pPr>
    </w:p>
    <w:p w14:paraId="21B59533" w14:textId="77777777" w:rsidR="00D01F43" w:rsidRDefault="00D01F43" w:rsidP="00111F8C">
      <w:pPr>
        <w:tabs>
          <w:tab w:val="left" w:pos="0"/>
        </w:tabs>
        <w:spacing w:after="0" w:line="240" w:lineRule="auto"/>
        <w:ind w:right="-46"/>
        <w:jc w:val="both"/>
        <w:rPr>
          <w:rFonts w:ascii="Times-Roman" w:hAnsi="Times-Roman" w:cs="Times-Roman"/>
          <w:sz w:val="24"/>
        </w:rPr>
      </w:pPr>
      <w:r w:rsidRPr="0025655F">
        <w:rPr>
          <w:rFonts w:ascii="Times New Roman" w:hAnsi="Times New Roman"/>
          <w:b/>
          <w:sz w:val="24"/>
        </w:rPr>
        <w:t>2</w:t>
      </w:r>
      <w:r>
        <w:rPr>
          <w:rFonts w:ascii="Times New Roman" w:hAnsi="Times New Roman"/>
          <w:b/>
          <w:sz w:val="24"/>
        </w:rPr>
        <w:t>2</w:t>
      </w:r>
      <w:r w:rsidRPr="0025655F">
        <w:rPr>
          <w:rFonts w:ascii="Times New Roman" w:hAnsi="Times New Roman"/>
          <w:b/>
          <w:sz w:val="24"/>
        </w:rPr>
        <w:t>.</w:t>
      </w:r>
      <w:r>
        <w:rPr>
          <w:rFonts w:ascii="Times New Roman" w:hAnsi="Times New Roman"/>
          <w:b/>
          <w:sz w:val="24"/>
        </w:rPr>
        <w:tab/>
      </w:r>
      <w:r w:rsidRPr="006F3CF1">
        <w:rPr>
          <w:rFonts w:ascii="Times-Roman" w:hAnsi="Times-Roman" w:cs="Times-Roman"/>
          <w:b/>
          <w:sz w:val="24"/>
          <w:u w:val="single"/>
        </w:rPr>
        <w:t>Employee Pay Equity Reporting</w:t>
      </w:r>
    </w:p>
    <w:p w14:paraId="4E299926" w14:textId="264136E2" w:rsidR="00D01F43" w:rsidRDefault="00D01F43" w:rsidP="00111F8C">
      <w:pPr>
        <w:spacing w:after="0" w:line="240" w:lineRule="auto"/>
        <w:ind w:firstLine="720"/>
        <w:rPr>
          <w:rFonts w:ascii="Times-Roman" w:hAnsi="Times-Roman" w:cs="Times-Roman"/>
          <w:sz w:val="24"/>
        </w:rPr>
      </w:pPr>
      <w:r>
        <w:rPr>
          <w:rFonts w:ascii="Times-Roman" w:hAnsi="Times-Roman" w:cs="Times-Roman"/>
          <w:sz w:val="24"/>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(250) or more employees contractor must complete and submit the PE250 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w:t>
      </w:r>
      <w:r>
        <w:rPr>
          <w:rFonts w:ascii="Times-Roman" w:hAnsi="Times-Roman" w:cs="Times-Roman"/>
          <w:sz w:val="24"/>
        </w:rPr>
        <w:lastRenderedPageBreak/>
        <w:t>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itself.</w:t>
      </w:r>
    </w:p>
    <w:p w14:paraId="2EE343A9" w14:textId="77777777" w:rsidR="00111F8C" w:rsidRDefault="00111F8C" w:rsidP="00111F8C">
      <w:pPr>
        <w:spacing w:after="0" w:line="240" w:lineRule="auto"/>
        <w:ind w:firstLine="720"/>
        <w:rPr>
          <w:rFonts w:ascii="Times-Roman" w:hAnsi="Times-Roman" w:cs="Times-Roman"/>
          <w:sz w:val="24"/>
        </w:rPr>
      </w:pPr>
    </w:p>
    <w:p w14:paraId="2CE5158E" w14:textId="5FA76FC7" w:rsidR="00D01F43" w:rsidRDefault="00D01F43" w:rsidP="00111F8C">
      <w:pPr>
        <w:spacing w:after="0" w:line="240" w:lineRule="auto"/>
        <w:ind w:firstLine="720"/>
        <w:rPr>
          <w:rFonts w:ascii="Times-Roman" w:hAnsi="Times-Roman" w:cs="Times-Roman"/>
          <w:sz w:val="24"/>
        </w:rPr>
      </w:pPr>
      <w:r>
        <w:rPr>
          <w:rFonts w:ascii="Times-Roman" w:hAnsi="Times-Roman" w:cs="Times-Roman"/>
          <w:sz w:val="24"/>
        </w:rPr>
        <w:t>Notwithstanding the foregoing, if this Contract was procured pursuant to a solicitation, and if Contractor has already submitted the required report accompanying their response to such solicitation, the report does not need to be re-submitted with this Agreement.</w:t>
      </w:r>
    </w:p>
    <w:p w14:paraId="357806C7" w14:textId="77777777" w:rsidR="00111F8C" w:rsidRDefault="00111F8C" w:rsidP="00111F8C">
      <w:pPr>
        <w:spacing w:after="0" w:line="240" w:lineRule="auto"/>
        <w:ind w:firstLine="720"/>
      </w:pPr>
    </w:p>
    <w:p w14:paraId="123AC79C" w14:textId="77777777" w:rsidR="00D01F43" w:rsidRDefault="00D01F43" w:rsidP="00111F8C">
      <w:pPr>
        <w:tabs>
          <w:tab w:val="left" w:pos="0"/>
        </w:tabs>
        <w:spacing w:after="0" w:line="240" w:lineRule="auto"/>
        <w:ind w:right="-46"/>
        <w:jc w:val="both"/>
        <w:rPr>
          <w:rFonts w:ascii="Times New Roman" w:hAnsi="Times New Roman"/>
          <w:sz w:val="24"/>
        </w:rPr>
      </w:pPr>
      <w:r>
        <w:rPr>
          <w:rFonts w:ascii="Times New Roman" w:hAnsi="Times New Roman"/>
          <w:b/>
          <w:sz w:val="24"/>
        </w:rPr>
        <w:t>23.</w:t>
      </w:r>
      <w:r>
        <w:rPr>
          <w:rFonts w:ascii="Times New Roman" w:hAnsi="Times New Roman"/>
          <w:b/>
          <w:sz w:val="24"/>
        </w:rPr>
        <w:tab/>
      </w:r>
      <w:r w:rsidRPr="0025655F">
        <w:rPr>
          <w:rFonts w:ascii="Times New Roman" w:hAnsi="Times New Roman"/>
          <w:b/>
          <w:sz w:val="24"/>
          <w:u w:val="single"/>
        </w:rPr>
        <w:t>Invalid Term or Condition</w:t>
      </w:r>
      <w:r w:rsidRPr="0025655F">
        <w:rPr>
          <w:rFonts w:ascii="Times New Roman" w:hAnsi="Times New Roman"/>
          <w:b/>
          <w:sz w:val="24"/>
        </w:rPr>
        <w:t>.</w:t>
      </w:r>
      <w:r>
        <w:rPr>
          <w:rFonts w:ascii="Times New Roman" w:hAnsi="Times New Roman"/>
          <w:sz w:val="24"/>
        </w:rPr>
        <w:t xml:space="preserve">  </w:t>
      </w:r>
    </w:p>
    <w:p w14:paraId="740868E3" w14:textId="58A8BFD5" w:rsidR="00D01F43" w:rsidRDefault="00D01F43" w:rsidP="00111F8C">
      <w:pPr>
        <w:tabs>
          <w:tab w:val="left" w:pos="0"/>
        </w:tabs>
        <w:spacing w:after="0" w:line="240" w:lineRule="auto"/>
        <w:ind w:right="-46"/>
        <w:jc w:val="both"/>
        <w:rPr>
          <w:rFonts w:ascii="Times New Roman" w:hAnsi="Times New Roman"/>
          <w:sz w:val="24"/>
        </w:rPr>
      </w:pPr>
      <w:r>
        <w:rPr>
          <w:rFonts w:ascii="Times New Roman" w:hAnsi="Times New Roman"/>
          <w:sz w:val="24"/>
        </w:rPr>
        <w:tab/>
      </w:r>
      <w:r w:rsidRPr="00021F4A">
        <w:rPr>
          <w:rFonts w:ascii="Times New Roman" w:hAnsi="Times New Roman"/>
          <w:sz w:val="24"/>
        </w:rPr>
        <w:t xml:space="preserve">If any term or condition of this </w:t>
      </w:r>
      <w:r>
        <w:rPr>
          <w:rFonts w:ascii="Times New Roman" w:hAnsi="Times New Roman"/>
          <w:sz w:val="24"/>
        </w:rPr>
        <w:t>Agreement</w:t>
      </w:r>
      <w:r w:rsidRPr="00021F4A">
        <w:rPr>
          <w:rFonts w:ascii="Times New Roman" w:hAnsi="Times New Roman"/>
          <w:sz w:val="24"/>
        </w:rPr>
        <w:t xml:space="preserve"> shall be held invalid or unenforceable, the remainder of this </w:t>
      </w:r>
      <w:r>
        <w:rPr>
          <w:rFonts w:ascii="Times New Roman" w:hAnsi="Times New Roman"/>
          <w:sz w:val="24"/>
        </w:rPr>
        <w:t>Agreement</w:t>
      </w:r>
      <w:r w:rsidRPr="00021F4A">
        <w:rPr>
          <w:rFonts w:ascii="Times New Roman" w:hAnsi="Times New Roman"/>
          <w:sz w:val="24"/>
        </w:rPr>
        <w:t xml:space="preserve"> shall not be affect</w:t>
      </w:r>
      <w:r w:rsidRPr="00021F4A">
        <w:rPr>
          <w:rFonts w:ascii="Times New Roman" w:hAnsi="Times New Roman"/>
          <w:sz w:val="24"/>
        </w:rPr>
        <w:softHyphen/>
        <w:t>ed and shall be valid and enforceable.</w:t>
      </w:r>
    </w:p>
    <w:p w14:paraId="5CD4296A" w14:textId="77777777" w:rsidR="00111F8C" w:rsidRPr="00021F4A" w:rsidRDefault="00111F8C" w:rsidP="00111F8C">
      <w:pPr>
        <w:tabs>
          <w:tab w:val="left" w:pos="0"/>
        </w:tabs>
        <w:spacing w:after="0" w:line="240" w:lineRule="auto"/>
        <w:ind w:right="-46"/>
        <w:jc w:val="both"/>
        <w:rPr>
          <w:rFonts w:ascii="Times New Roman" w:hAnsi="Times New Roman"/>
          <w:sz w:val="24"/>
        </w:rPr>
      </w:pPr>
    </w:p>
    <w:p w14:paraId="59C2157F" w14:textId="77777777" w:rsidR="00D01F43" w:rsidRDefault="00D01F43" w:rsidP="00111F8C">
      <w:pPr>
        <w:spacing w:after="0" w:line="240" w:lineRule="auto"/>
        <w:ind w:right="-46"/>
        <w:jc w:val="both"/>
        <w:rPr>
          <w:rFonts w:ascii="Times New Roman" w:hAnsi="Times New Roman"/>
          <w:sz w:val="24"/>
        </w:rPr>
      </w:pPr>
      <w:r>
        <w:rPr>
          <w:rFonts w:ascii="Times New Roman" w:hAnsi="Times New Roman"/>
          <w:b/>
          <w:sz w:val="24"/>
        </w:rPr>
        <w:t>24</w:t>
      </w:r>
      <w:r w:rsidRPr="0025655F">
        <w:rPr>
          <w:rFonts w:ascii="Times New Roman" w:hAnsi="Times New Roman"/>
          <w:b/>
          <w:sz w:val="24"/>
        </w:rPr>
        <w:t>.</w:t>
      </w:r>
      <w:r w:rsidRPr="0025655F">
        <w:rPr>
          <w:rFonts w:ascii="Times New Roman" w:hAnsi="Times New Roman"/>
          <w:b/>
          <w:sz w:val="24"/>
        </w:rPr>
        <w:tab/>
      </w:r>
      <w:r w:rsidRPr="0025655F">
        <w:rPr>
          <w:rFonts w:ascii="Times New Roman" w:hAnsi="Times New Roman"/>
          <w:b/>
          <w:sz w:val="24"/>
          <w:u w:val="single"/>
        </w:rPr>
        <w:t>Enforcement of Agreement</w:t>
      </w:r>
      <w:r w:rsidRPr="0025655F">
        <w:rPr>
          <w:rFonts w:ascii="Times New Roman" w:hAnsi="Times New Roman"/>
          <w:b/>
          <w:sz w:val="24"/>
        </w:rPr>
        <w:t>.</w:t>
      </w:r>
      <w:r>
        <w:rPr>
          <w:rFonts w:ascii="Times New Roman" w:hAnsi="Times New Roman"/>
          <w:sz w:val="24"/>
        </w:rPr>
        <w:t xml:space="preserve">  </w:t>
      </w:r>
    </w:p>
    <w:p w14:paraId="05BF81B5" w14:textId="5245BBF2" w:rsidR="00D01F43" w:rsidRDefault="00D01F43" w:rsidP="00111F8C">
      <w:pPr>
        <w:spacing w:after="0" w:line="240" w:lineRule="auto"/>
        <w:ind w:right="-46" w:firstLine="720"/>
        <w:jc w:val="both"/>
        <w:rPr>
          <w:rFonts w:ascii="Times New Roman" w:hAnsi="Times New Roman"/>
          <w:sz w:val="24"/>
        </w:rPr>
      </w:pPr>
      <w:r w:rsidRPr="00021F4A">
        <w:rPr>
          <w:rFonts w:ascii="Times New Roman" w:hAnsi="Times New Roman"/>
          <w:sz w:val="24"/>
        </w:rPr>
        <w:t xml:space="preserve">A party's failure to require strict performance of any provision of this </w:t>
      </w:r>
      <w:r>
        <w:rPr>
          <w:rFonts w:ascii="Times New Roman" w:hAnsi="Times New Roman"/>
          <w:sz w:val="24"/>
        </w:rPr>
        <w:t>Agreement</w:t>
      </w:r>
      <w:r w:rsidRPr="00021F4A">
        <w:rPr>
          <w:rFonts w:ascii="Times New Roman" w:hAnsi="Times New Roman"/>
          <w:sz w:val="24"/>
        </w:rPr>
        <w:t xml:space="preserve"> shall not waive or diminish that party's right thereafter to demand strict compliance with that or any other provision.  No waiver by a party of any of its rights under this </w:t>
      </w:r>
      <w:r>
        <w:rPr>
          <w:rFonts w:ascii="Times New Roman" w:hAnsi="Times New Roman"/>
          <w:sz w:val="24"/>
        </w:rPr>
        <w:t>Agreement</w:t>
      </w:r>
      <w:r w:rsidRPr="00021F4A">
        <w:rPr>
          <w:rFonts w:ascii="Times New Roman" w:hAnsi="Times New Roman"/>
          <w:sz w:val="24"/>
        </w:rPr>
        <w:t xml:space="preserve"> shall be effective unless express and in writing, and no effective waiver by a party of any of its rights shall be effective to waive any other rights.</w:t>
      </w:r>
    </w:p>
    <w:p w14:paraId="58481718" w14:textId="77777777" w:rsidR="00111F8C" w:rsidRPr="00021F4A" w:rsidRDefault="00111F8C" w:rsidP="00111F8C">
      <w:pPr>
        <w:spacing w:after="0" w:line="240" w:lineRule="auto"/>
        <w:ind w:right="-46" w:firstLine="720"/>
        <w:jc w:val="both"/>
        <w:rPr>
          <w:rFonts w:ascii="Times New Roman" w:hAnsi="Times New Roman"/>
          <w:sz w:val="24"/>
        </w:rPr>
      </w:pPr>
    </w:p>
    <w:p w14:paraId="08306553" w14:textId="77777777" w:rsidR="00D01F43" w:rsidRDefault="00D01F43" w:rsidP="00111F8C">
      <w:pPr>
        <w:pStyle w:val="BodyTextIndent"/>
        <w:ind w:left="0"/>
        <w:rPr>
          <w:rFonts w:ascii="Times New Roman" w:hAnsi="Times New Roman"/>
        </w:rPr>
      </w:pPr>
      <w:r>
        <w:rPr>
          <w:rFonts w:ascii="Times New Roman" w:hAnsi="Times New Roman"/>
          <w:b/>
        </w:rPr>
        <w:t>25</w:t>
      </w:r>
      <w:r w:rsidRPr="0025655F">
        <w:rPr>
          <w:rFonts w:ascii="Times New Roman" w:hAnsi="Times New Roman"/>
          <w:b/>
        </w:rPr>
        <w:t>.</w:t>
      </w:r>
      <w:r w:rsidRPr="0025655F">
        <w:rPr>
          <w:rFonts w:ascii="Times New Roman" w:hAnsi="Times New Roman"/>
          <w:b/>
        </w:rPr>
        <w:tab/>
      </w:r>
      <w:r w:rsidRPr="0025655F">
        <w:rPr>
          <w:rFonts w:ascii="Times New Roman" w:hAnsi="Times New Roman"/>
          <w:b/>
          <w:u w:val="single"/>
        </w:rPr>
        <w:t>Notices</w:t>
      </w:r>
      <w:r w:rsidRPr="0025655F">
        <w:rPr>
          <w:rFonts w:ascii="Times New Roman" w:hAnsi="Times New Roman"/>
          <w:b/>
        </w:rPr>
        <w:t>.</w:t>
      </w:r>
      <w:r>
        <w:rPr>
          <w:rFonts w:ascii="Times New Roman" w:hAnsi="Times New Roman"/>
        </w:rPr>
        <w:t xml:space="preserve">  </w:t>
      </w:r>
    </w:p>
    <w:p w14:paraId="43ABC378" w14:textId="77777777" w:rsidR="00D01F43" w:rsidRDefault="00D01F43" w:rsidP="00111F8C">
      <w:pPr>
        <w:pStyle w:val="BodyTextIndent"/>
        <w:ind w:left="0"/>
        <w:rPr>
          <w:rFonts w:ascii="Times New Roman" w:hAnsi="Times New Roman"/>
        </w:rPr>
      </w:pPr>
      <w:r>
        <w:rPr>
          <w:rFonts w:ascii="Times New Roman" w:hAnsi="Times New Roman"/>
        </w:rPr>
        <w:tab/>
        <w:t>Any notice required to be given to either party by this Agreement shall be in writing and shall be delivered in person, by courier service or by U.S. mail, either first class or certified, return receipt requested, postage prepaid, as follows:</w:t>
      </w:r>
    </w:p>
    <w:p w14:paraId="2F76B3C7" w14:textId="77777777" w:rsidR="00D01F43" w:rsidRDefault="00D01F43" w:rsidP="00111F8C">
      <w:pPr>
        <w:pStyle w:val="BodyTextIndent"/>
        <w:rPr>
          <w:rFonts w:ascii="Times New Roman" w:hAnsi="Times New Roman"/>
        </w:rPr>
      </w:pPr>
    </w:p>
    <w:p w14:paraId="77DBA352" w14:textId="77777777" w:rsidR="00D01F43" w:rsidRDefault="00D01F43" w:rsidP="00111F8C">
      <w:pPr>
        <w:pStyle w:val="BodyTextIndent"/>
        <w:rPr>
          <w:rFonts w:ascii="Times New Roman" w:hAnsi="Times New Roman"/>
        </w:rPr>
      </w:pPr>
      <w:r>
        <w:rPr>
          <w:rFonts w:ascii="Times New Roman" w:hAnsi="Times New Roman"/>
        </w:rPr>
        <w:t>To the Agency: [insert name, address and email].</w:t>
      </w:r>
    </w:p>
    <w:p w14:paraId="40156C50" w14:textId="77777777" w:rsidR="00D01F43" w:rsidRDefault="00D01F43" w:rsidP="00111F8C">
      <w:pPr>
        <w:pStyle w:val="BodyTextIndent"/>
        <w:rPr>
          <w:rFonts w:ascii="Times New Roman" w:hAnsi="Times New Roman"/>
        </w:rPr>
      </w:pPr>
    </w:p>
    <w:p w14:paraId="10E905B8" w14:textId="77777777" w:rsidR="00D01F43" w:rsidRDefault="00D01F43" w:rsidP="00111F8C">
      <w:pPr>
        <w:pStyle w:val="BodyTextIndent"/>
        <w:rPr>
          <w:rFonts w:ascii="Times New Roman" w:hAnsi="Times New Roman"/>
        </w:rPr>
      </w:pPr>
      <w:r>
        <w:rPr>
          <w:rFonts w:ascii="Times New Roman" w:hAnsi="Times New Roman"/>
        </w:rPr>
        <w:t>To the Contractor: [insert name, address and email].</w:t>
      </w:r>
    </w:p>
    <w:p w14:paraId="7CB9227C" w14:textId="77777777" w:rsidR="00D01F43" w:rsidRDefault="00D01F43" w:rsidP="00111F8C">
      <w:pPr>
        <w:pStyle w:val="BodyTextIndent"/>
        <w:ind w:left="0"/>
        <w:rPr>
          <w:rFonts w:ascii="Times New Roman" w:hAnsi="Times New Roman"/>
        </w:rPr>
      </w:pPr>
    </w:p>
    <w:p w14:paraId="656CEE6C" w14:textId="77777777" w:rsidR="00D01F43" w:rsidRPr="0025655F" w:rsidRDefault="00D01F43" w:rsidP="00111F8C">
      <w:pPr>
        <w:widowControl/>
        <w:spacing w:after="0" w:line="240" w:lineRule="auto"/>
        <w:jc w:val="both"/>
        <w:rPr>
          <w:rFonts w:ascii="Times New Roman" w:hAnsi="Times New Roman"/>
          <w:sz w:val="24"/>
        </w:rPr>
      </w:pPr>
      <w:r w:rsidRPr="003D4CFF">
        <w:rPr>
          <w:rFonts w:ascii="Times New Roman" w:hAnsi="Times New Roman"/>
          <w:b/>
          <w:iCs/>
          <w:sz w:val="24"/>
        </w:rPr>
        <w:t>2</w:t>
      </w:r>
      <w:r>
        <w:rPr>
          <w:rFonts w:ascii="Times New Roman" w:hAnsi="Times New Roman"/>
          <w:b/>
          <w:iCs/>
          <w:sz w:val="24"/>
        </w:rPr>
        <w:t>6</w:t>
      </w:r>
      <w:r w:rsidRPr="003D4CFF">
        <w:rPr>
          <w:rFonts w:ascii="Times New Roman" w:hAnsi="Times New Roman"/>
          <w:b/>
          <w:iCs/>
          <w:sz w:val="24"/>
        </w:rPr>
        <w:t>.</w:t>
      </w:r>
      <w:r w:rsidRPr="003D4CFF">
        <w:rPr>
          <w:rFonts w:ascii="Times New Roman" w:hAnsi="Times New Roman"/>
          <w:b/>
          <w:iCs/>
          <w:sz w:val="24"/>
        </w:rPr>
        <w:tab/>
      </w:r>
      <w:r>
        <w:rPr>
          <w:rFonts w:ascii="Times New Roman" w:hAnsi="Times New Roman"/>
          <w:b/>
          <w:iCs/>
          <w:sz w:val="24"/>
          <w:u w:val="single"/>
        </w:rPr>
        <w:t>A</w:t>
      </w:r>
      <w:r w:rsidRPr="0025655F">
        <w:rPr>
          <w:rFonts w:ascii="Times New Roman" w:hAnsi="Times New Roman"/>
          <w:b/>
          <w:iCs/>
          <w:sz w:val="24"/>
          <w:u w:val="single"/>
        </w:rPr>
        <w:t>uthority</w:t>
      </w:r>
      <w:r w:rsidRPr="0025655F">
        <w:rPr>
          <w:rFonts w:ascii="Times New Roman" w:hAnsi="Times New Roman"/>
          <w:b/>
          <w:iCs/>
          <w:sz w:val="24"/>
        </w:rPr>
        <w:t>.</w:t>
      </w:r>
      <w:r>
        <w:rPr>
          <w:rFonts w:ascii="Times New Roman" w:hAnsi="Times New Roman"/>
          <w:iCs/>
          <w:sz w:val="24"/>
        </w:rPr>
        <w:t xml:space="preserve">  </w:t>
      </w:r>
    </w:p>
    <w:p w14:paraId="1F039D59" w14:textId="77777777" w:rsidR="00D01F43" w:rsidRPr="002811A3" w:rsidRDefault="00D01F43" w:rsidP="00111F8C">
      <w:pPr>
        <w:widowControl/>
        <w:spacing w:after="0" w:line="240" w:lineRule="auto"/>
        <w:ind w:firstLine="720"/>
        <w:jc w:val="both"/>
        <w:rPr>
          <w:rFonts w:ascii="Times New Roman" w:hAnsi="Times New Roman"/>
          <w:iCs/>
          <w:sz w:val="24"/>
        </w:rPr>
      </w:pPr>
      <w:r w:rsidRPr="00344D85">
        <w:rPr>
          <w:rFonts w:ascii="Times New Roman" w:hAnsi="Times New Roman"/>
          <w:sz w:val="24"/>
        </w:rPr>
        <w:t>If Contractor is other than a natural person, the individual(s) signing this Agreement on behalf of Contractor represent</w:t>
      </w:r>
      <w:r>
        <w:rPr>
          <w:rFonts w:ascii="Times New Roman" w:hAnsi="Times New Roman"/>
          <w:sz w:val="24"/>
        </w:rPr>
        <w:t>s</w:t>
      </w:r>
      <w:r w:rsidRPr="00344D85">
        <w:rPr>
          <w:rFonts w:ascii="Times New Roman" w:hAnsi="Times New Roman"/>
          <w:sz w:val="24"/>
        </w:rPr>
        <w:t xml:space="preserve"> and warrant</w:t>
      </w:r>
      <w:r>
        <w:rPr>
          <w:rFonts w:ascii="Times New Roman" w:hAnsi="Times New Roman"/>
          <w:sz w:val="24"/>
        </w:rPr>
        <w:t>s</w:t>
      </w:r>
      <w:r w:rsidRPr="00344D85">
        <w:rPr>
          <w:rFonts w:ascii="Times New Roman" w:hAnsi="Times New Roman"/>
          <w:sz w:val="24"/>
        </w:rPr>
        <w:t xml:space="preserve"> that he or she has the power and authority to bind Contractor, and that no further action, resolution, or approval from Contractor is necessary to enter into a binding contract.</w:t>
      </w:r>
      <w:r>
        <w:rPr>
          <w:rFonts w:ascii="Times New Roman" w:hAnsi="Times New Roman"/>
          <w:sz w:val="24"/>
        </w:rPr>
        <w:t xml:space="preserve"> </w:t>
      </w:r>
    </w:p>
    <w:p w14:paraId="68B81953" w14:textId="08FF63CC" w:rsidR="00D021F1" w:rsidRDefault="00D021F1">
      <w:pPr>
        <w:rPr>
          <w:rFonts w:ascii="Times New Roman" w:hAnsi="Times New Roman"/>
          <w:b/>
          <w:sz w:val="24"/>
        </w:rPr>
      </w:pPr>
      <w:r>
        <w:rPr>
          <w:rFonts w:ascii="Times New Roman" w:hAnsi="Times New Roman"/>
          <w:b/>
          <w:sz w:val="24"/>
        </w:rPr>
        <w:br w:type="page"/>
      </w:r>
    </w:p>
    <w:p w14:paraId="3AF2CA7A" w14:textId="07B9AC29" w:rsidR="00D021F1" w:rsidRDefault="00D021F1" w:rsidP="00111F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rPr>
      </w:pPr>
      <w:r w:rsidRPr="00D723BC">
        <w:rPr>
          <w:rFonts w:ascii="Times New Roman" w:hAnsi="Times New Roman"/>
          <w:sz w:val="24"/>
        </w:rPr>
        <w:lastRenderedPageBreak/>
        <w:t>IN WITNESS WHEREOF, the Parties have executed this</w:t>
      </w:r>
      <w:r>
        <w:rPr>
          <w:rFonts w:ascii="Times New Roman" w:hAnsi="Times New Roman"/>
          <w:sz w:val="24"/>
        </w:rPr>
        <w:t xml:space="preserve"> Agreement as of the date of</w:t>
      </w:r>
      <w:r w:rsidRPr="00D723BC">
        <w:rPr>
          <w:rFonts w:ascii="Times New Roman" w:hAnsi="Times New Roman"/>
          <w:sz w:val="24"/>
        </w:rPr>
        <w:t xml:space="preserve"> signature by th</w:t>
      </w:r>
      <w:r>
        <w:rPr>
          <w:rFonts w:ascii="Times New Roman" w:hAnsi="Times New Roman"/>
          <w:sz w:val="24"/>
        </w:rPr>
        <w:t>e DFA below:</w:t>
      </w:r>
    </w:p>
    <w:p w14:paraId="790E5784" w14:textId="77777777" w:rsidR="00111F8C" w:rsidRPr="00D723BC" w:rsidRDefault="00111F8C" w:rsidP="00111F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rPr>
      </w:pPr>
    </w:p>
    <w:p w14:paraId="08257EC3" w14:textId="77777777" w:rsidR="00D021F1" w:rsidRPr="00D723BC" w:rsidRDefault="00D021F1" w:rsidP="00111F8C">
      <w:pPr>
        <w:spacing w:after="0" w:line="240" w:lineRule="auto"/>
        <w:rPr>
          <w:rFonts w:ascii="Times New Roman" w:hAnsi="Times New Roman"/>
          <w:sz w:val="24"/>
        </w:rPr>
      </w:pPr>
    </w:p>
    <w:p w14:paraId="217CB4CA" w14:textId="24BB2010" w:rsidR="00D021F1" w:rsidRDefault="00D021F1" w:rsidP="00111F8C">
      <w:pPr>
        <w:spacing w:after="0" w:line="240" w:lineRule="auto"/>
        <w:rPr>
          <w:rFonts w:ascii="Times New Roman" w:hAnsi="Times New Roman"/>
          <w:sz w:val="24"/>
        </w:rPr>
      </w:pPr>
      <w:r w:rsidRPr="00D723BC">
        <w:rPr>
          <w:rFonts w:ascii="Times New Roman" w:hAnsi="Times New Roman"/>
          <w:sz w:val="24"/>
        </w:rPr>
        <w:t xml:space="preserve">By: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r w:rsidR="00111F8C">
        <w:rPr>
          <w:rFonts w:ascii="Times New Roman" w:hAnsi="Times New Roman"/>
          <w:sz w:val="24"/>
        </w:rPr>
        <w:br/>
      </w:r>
      <w:r w:rsidR="00111F8C">
        <w:rPr>
          <w:rFonts w:ascii="Times New Roman" w:hAnsi="Times New Roman"/>
          <w:sz w:val="24"/>
        </w:rPr>
        <w:tab/>
        <w:t>HSD</w:t>
      </w:r>
      <w:r>
        <w:rPr>
          <w:rFonts w:ascii="Times New Roman" w:hAnsi="Times New Roman"/>
          <w:sz w:val="24"/>
        </w:rPr>
        <w:t xml:space="preserve"> Cabinet Secretary</w:t>
      </w:r>
    </w:p>
    <w:p w14:paraId="39C9C86D" w14:textId="0D1AC36F" w:rsidR="00111F8C" w:rsidRDefault="00111F8C" w:rsidP="00111F8C">
      <w:pPr>
        <w:spacing w:after="0" w:line="240" w:lineRule="auto"/>
        <w:rPr>
          <w:rFonts w:ascii="Times New Roman" w:hAnsi="Times New Roman"/>
          <w:sz w:val="24"/>
        </w:rPr>
      </w:pPr>
    </w:p>
    <w:p w14:paraId="56C837E3" w14:textId="5A14F301" w:rsidR="00111F8C" w:rsidRDefault="00111F8C" w:rsidP="00111F8C">
      <w:pPr>
        <w:spacing w:after="0" w:line="240" w:lineRule="auto"/>
        <w:rPr>
          <w:rFonts w:ascii="Times New Roman" w:hAnsi="Times New Roman"/>
          <w:sz w:val="24"/>
        </w:rPr>
      </w:pPr>
    </w:p>
    <w:p w14:paraId="14460F21" w14:textId="0CE3517C" w:rsidR="00111F8C" w:rsidRDefault="00111F8C" w:rsidP="00111F8C">
      <w:pPr>
        <w:spacing w:after="0" w:line="240" w:lineRule="auto"/>
        <w:rPr>
          <w:rFonts w:ascii="Times New Roman" w:hAnsi="Times New Roman"/>
          <w:sz w:val="24"/>
        </w:rPr>
      </w:pPr>
      <w:r w:rsidRPr="00D723BC">
        <w:rPr>
          <w:rFonts w:ascii="Times New Roman" w:hAnsi="Times New Roman"/>
          <w:sz w:val="24"/>
        </w:rPr>
        <w:t xml:space="preserve">By: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r>
        <w:rPr>
          <w:rFonts w:ascii="Times New Roman" w:hAnsi="Times New Roman"/>
          <w:sz w:val="24"/>
        </w:rPr>
        <w:br/>
      </w:r>
      <w:r>
        <w:rPr>
          <w:rFonts w:ascii="Times New Roman" w:hAnsi="Times New Roman"/>
          <w:sz w:val="24"/>
        </w:rPr>
        <w:tab/>
        <w:t>HSD Chief Financial Officer</w:t>
      </w:r>
    </w:p>
    <w:p w14:paraId="70BB4AA5" w14:textId="5C2BA19D" w:rsidR="00111F8C" w:rsidRDefault="00111F8C" w:rsidP="00111F8C">
      <w:pPr>
        <w:spacing w:after="0" w:line="240" w:lineRule="auto"/>
        <w:rPr>
          <w:rFonts w:ascii="Times New Roman" w:hAnsi="Times New Roman"/>
          <w:sz w:val="24"/>
        </w:rPr>
      </w:pPr>
    </w:p>
    <w:p w14:paraId="10E3DFAD" w14:textId="77777777" w:rsidR="00111F8C" w:rsidRPr="00D723BC" w:rsidRDefault="00111F8C" w:rsidP="00111F8C">
      <w:pPr>
        <w:spacing w:after="0" w:line="240" w:lineRule="auto"/>
        <w:rPr>
          <w:rFonts w:ascii="Times New Roman" w:hAnsi="Times New Roman"/>
          <w:sz w:val="24"/>
        </w:rPr>
      </w:pPr>
    </w:p>
    <w:p w14:paraId="250DE0B2" w14:textId="77777777" w:rsidR="00D021F1" w:rsidRPr="00D723BC" w:rsidRDefault="00D021F1" w:rsidP="00111F8C">
      <w:pPr>
        <w:spacing w:after="0" w:line="240" w:lineRule="auto"/>
        <w:rPr>
          <w:rFonts w:ascii="Times New Roman" w:hAnsi="Times New Roman"/>
          <w:sz w:val="24"/>
        </w:rPr>
      </w:pPr>
    </w:p>
    <w:p w14:paraId="2071D9EB" w14:textId="6991F95F" w:rsidR="00D021F1" w:rsidRDefault="00D021F1" w:rsidP="00111F8C">
      <w:pPr>
        <w:spacing w:after="0" w:line="240" w:lineRule="auto"/>
        <w:rPr>
          <w:rFonts w:ascii="Times New Roman" w:hAnsi="Times New Roman"/>
          <w:sz w:val="24"/>
        </w:rPr>
      </w:pPr>
      <w:r w:rsidRPr="00D723BC">
        <w:rPr>
          <w:rFonts w:ascii="Times New Roman" w:hAnsi="Times New Roman"/>
          <w:sz w:val="24"/>
        </w:rPr>
        <w:t>Approved for legal sufficiency:</w:t>
      </w:r>
    </w:p>
    <w:p w14:paraId="20189372" w14:textId="77777777" w:rsidR="00111F8C" w:rsidRPr="00D723BC" w:rsidRDefault="00111F8C" w:rsidP="00111F8C">
      <w:pPr>
        <w:spacing w:after="0" w:line="240" w:lineRule="auto"/>
        <w:rPr>
          <w:rFonts w:ascii="Times New Roman" w:hAnsi="Times New Roman"/>
          <w:sz w:val="24"/>
        </w:rPr>
      </w:pPr>
    </w:p>
    <w:p w14:paraId="07794788" w14:textId="77777777" w:rsidR="00D021F1" w:rsidRPr="00D723BC" w:rsidRDefault="00D021F1" w:rsidP="00111F8C">
      <w:pPr>
        <w:spacing w:after="0" w:line="240" w:lineRule="auto"/>
        <w:rPr>
          <w:rFonts w:ascii="Times New Roman" w:hAnsi="Times New Roman"/>
          <w:sz w:val="24"/>
        </w:rPr>
      </w:pPr>
    </w:p>
    <w:p w14:paraId="52B9E20E" w14:textId="783CF387" w:rsidR="00D021F1" w:rsidRPr="00D723BC" w:rsidRDefault="00D021F1" w:rsidP="00111F8C">
      <w:pPr>
        <w:spacing w:after="0" w:line="240" w:lineRule="auto"/>
        <w:rPr>
          <w:rFonts w:ascii="Times New Roman" w:hAnsi="Times New Roman"/>
          <w:sz w:val="24"/>
        </w:rPr>
      </w:pPr>
      <w:r w:rsidRPr="00D723BC">
        <w:rPr>
          <w:rFonts w:ascii="Times New Roman" w:hAnsi="Times New Roman"/>
          <w:sz w:val="24"/>
        </w:rPr>
        <w:t xml:space="preserve">By: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r w:rsidR="00111F8C">
        <w:rPr>
          <w:rFonts w:ascii="Times New Roman" w:hAnsi="Times New Roman"/>
          <w:sz w:val="24"/>
        </w:rPr>
        <w:br/>
      </w:r>
      <w:r w:rsidR="00111F8C">
        <w:rPr>
          <w:rFonts w:ascii="Times New Roman" w:hAnsi="Times New Roman"/>
          <w:sz w:val="24"/>
        </w:rPr>
        <w:tab/>
        <w:t xml:space="preserve">HSD General </w:t>
      </w:r>
      <w:r>
        <w:rPr>
          <w:rFonts w:ascii="Times New Roman" w:hAnsi="Times New Roman"/>
          <w:sz w:val="24"/>
        </w:rPr>
        <w:t>Counsel</w:t>
      </w:r>
    </w:p>
    <w:p w14:paraId="50A069FB" w14:textId="55577F79" w:rsidR="00D021F1" w:rsidRDefault="00D021F1" w:rsidP="00111F8C">
      <w:pPr>
        <w:spacing w:after="0" w:line="240" w:lineRule="auto"/>
        <w:rPr>
          <w:rFonts w:ascii="Times New Roman" w:hAnsi="Times New Roman"/>
          <w:sz w:val="24"/>
        </w:rPr>
      </w:pPr>
    </w:p>
    <w:p w14:paraId="67D614BA" w14:textId="1AE61A42" w:rsidR="00111F8C" w:rsidRDefault="00111F8C" w:rsidP="00111F8C">
      <w:pPr>
        <w:spacing w:after="0" w:line="240" w:lineRule="auto"/>
        <w:rPr>
          <w:rFonts w:ascii="Times New Roman" w:hAnsi="Times New Roman"/>
          <w:sz w:val="24"/>
        </w:rPr>
      </w:pPr>
    </w:p>
    <w:p w14:paraId="0F163B1D" w14:textId="77777777" w:rsidR="00111F8C" w:rsidRDefault="00111F8C" w:rsidP="00111F8C">
      <w:pPr>
        <w:spacing w:after="0" w:line="240" w:lineRule="auto"/>
        <w:rPr>
          <w:rFonts w:ascii="Times New Roman" w:hAnsi="Times New Roman"/>
          <w:sz w:val="24"/>
        </w:rPr>
      </w:pPr>
    </w:p>
    <w:p w14:paraId="350EA564" w14:textId="62E67CE2" w:rsidR="00D021F1" w:rsidRDefault="00D021F1" w:rsidP="00111F8C">
      <w:pPr>
        <w:spacing w:after="0" w:line="240" w:lineRule="auto"/>
        <w:rPr>
          <w:rFonts w:ascii="Times New Roman" w:hAnsi="Times New Roman"/>
          <w:sz w:val="24"/>
        </w:rPr>
      </w:pPr>
      <w:r w:rsidRPr="00D723BC">
        <w:rPr>
          <w:rFonts w:ascii="Times New Roman" w:hAnsi="Times New Roman"/>
          <w:sz w:val="24"/>
        </w:rPr>
        <w:t xml:space="preserve">By:     </w:t>
      </w:r>
      <w:r w:rsidRPr="00D723BC">
        <w:rPr>
          <w:rFonts w:ascii="Times New Roman" w:hAnsi="Times New Roman"/>
          <w:sz w:val="24"/>
        </w:rPr>
        <w:tab/>
        <w:t>________________________________________________</w:t>
      </w:r>
      <w:r w:rsidRPr="00D723BC">
        <w:rPr>
          <w:rFonts w:ascii="Times New Roman" w:hAnsi="Times New Roman"/>
          <w:sz w:val="24"/>
        </w:rPr>
        <w:tab/>
        <w:t>Date:</w:t>
      </w:r>
      <w:r w:rsidRPr="00D723BC">
        <w:rPr>
          <w:rFonts w:ascii="Times New Roman" w:hAnsi="Times New Roman"/>
          <w:sz w:val="24"/>
        </w:rPr>
        <w:tab/>
        <w:t>____________</w:t>
      </w:r>
      <w:r>
        <w:rPr>
          <w:rFonts w:ascii="Times New Roman" w:hAnsi="Times New Roman"/>
          <w:sz w:val="24"/>
        </w:rPr>
        <w:br/>
        <w:t xml:space="preserve">            Contractor</w:t>
      </w:r>
    </w:p>
    <w:p w14:paraId="2EB4CFBB" w14:textId="36BB4939" w:rsidR="00111F8C" w:rsidRDefault="00111F8C" w:rsidP="00111F8C">
      <w:pPr>
        <w:spacing w:after="0" w:line="240" w:lineRule="auto"/>
        <w:rPr>
          <w:rFonts w:ascii="Times New Roman" w:hAnsi="Times New Roman"/>
          <w:sz w:val="24"/>
        </w:rPr>
      </w:pPr>
    </w:p>
    <w:p w14:paraId="49F4D4B7" w14:textId="77777777" w:rsidR="00111F8C" w:rsidRPr="00D723BC" w:rsidRDefault="00111F8C" w:rsidP="00111F8C">
      <w:pPr>
        <w:spacing w:after="0" w:line="240" w:lineRule="auto"/>
        <w:rPr>
          <w:rFonts w:ascii="Times New Roman" w:hAnsi="Times New Roman"/>
          <w:sz w:val="24"/>
        </w:rPr>
      </w:pPr>
    </w:p>
    <w:p w14:paraId="227979DE" w14:textId="77777777" w:rsidR="00D021F1" w:rsidRPr="00D723BC" w:rsidRDefault="00D021F1" w:rsidP="00111F8C">
      <w:pPr>
        <w:spacing w:after="0" w:line="240" w:lineRule="auto"/>
        <w:rPr>
          <w:rFonts w:ascii="Times New Roman" w:hAnsi="Times New Roman"/>
          <w:sz w:val="24"/>
        </w:rPr>
      </w:pPr>
      <w:r w:rsidRPr="00D723BC">
        <w:rPr>
          <w:rFonts w:ascii="Times New Roman" w:hAnsi="Times New Roman"/>
          <w:sz w:val="24"/>
        </w:rPr>
        <w:t>The records of the Taxation and Revenue Department reflect that the Contractor is registered with the NM Taxation and Revenue Department to pay gross receipts and compensating taxes:</w:t>
      </w:r>
    </w:p>
    <w:p w14:paraId="55F04349" w14:textId="77777777" w:rsidR="00D021F1" w:rsidRPr="00D723BC" w:rsidRDefault="00D021F1" w:rsidP="00111F8C">
      <w:pPr>
        <w:spacing w:after="0" w:line="240" w:lineRule="auto"/>
        <w:rPr>
          <w:rFonts w:ascii="Times New Roman" w:hAnsi="Times New Roman"/>
          <w:sz w:val="24"/>
        </w:rPr>
      </w:pPr>
    </w:p>
    <w:p w14:paraId="7D5228EC" w14:textId="77777777" w:rsidR="00D021F1" w:rsidRPr="00D723BC" w:rsidRDefault="00D021F1" w:rsidP="00111F8C">
      <w:pPr>
        <w:spacing w:after="0" w:line="240" w:lineRule="auto"/>
        <w:rPr>
          <w:rFonts w:ascii="Times New Roman" w:hAnsi="Times New Roman"/>
          <w:sz w:val="24"/>
        </w:rPr>
      </w:pPr>
      <w:r w:rsidRPr="00D723BC">
        <w:rPr>
          <w:rFonts w:ascii="Times New Roman" w:hAnsi="Times New Roman"/>
          <w:sz w:val="24"/>
        </w:rPr>
        <w:t xml:space="preserve">CRS ID Number: </w:t>
      </w:r>
      <w:r w:rsidRPr="00B17D5C">
        <w:rPr>
          <w:rFonts w:ascii="Times New Roman" w:hAnsi="Times New Roman"/>
          <w:sz w:val="24"/>
        </w:rPr>
        <w:t>___________________________</w:t>
      </w:r>
    </w:p>
    <w:p w14:paraId="0ECA46C0" w14:textId="77777777" w:rsidR="00D021F1" w:rsidRPr="00D723BC" w:rsidRDefault="00D021F1" w:rsidP="00111F8C">
      <w:pPr>
        <w:spacing w:after="0" w:line="240" w:lineRule="auto"/>
        <w:rPr>
          <w:rFonts w:ascii="Times New Roman" w:hAnsi="Times New Roman"/>
          <w:sz w:val="24"/>
        </w:rPr>
      </w:pPr>
    </w:p>
    <w:p w14:paraId="699D974E" w14:textId="39A9236B" w:rsidR="00D021F1" w:rsidRDefault="00D021F1" w:rsidP="00111F8C">
      <w:pPr>
        <w:tabs>
          <w:tab w:val="left" w:pos="4320"/>
        </w:tabs>
        <w:spacing w:after="0" w:line="240" w:lineRule="auto"/>
        <w:rPr>
          <w:rFonts w:ascii="Times New Roman" w:hAnsi="Times New Roman"/>
          <w:sz w:val="24"/>
        </w:rPr>
      </w:pPr>
      <w:r w:rsidRPr="00D723BC">
        <w:rPr>
          <w:rFonts w:ascii="Times New Roman" w:hAnsi="Times New Roman"/>
          <w:sz w:val="24"/>
        </w:rPr>
        <w:t>By:  ________________________________________________</w:t>
      </w:r>
      <w:r w:rsidRPr="00D723BC">
        <w:rPr>
          <w:rFonts w:ascii="Times New Roman" w:hAnsi="Times New Roman"/>
          <w:sz w:val="24"/>
        </w:rPr>
        <w:tab/>
      </w:r>
      <w:r>
        <w:rPr>
          <w:rFonts w:ascii="Times New Roman" w:hAnsi="Times New Roman"/>
          <w:sz w:val="24"/>
        </w:rPr>
        <w:tab/>
      </w:r>
      <w:r w:rsidR="00111F8C">
        <w:rPr>
          <w:rFonts w:ascii="Times New Roman" w:hAnsi="Times New Roman"/>
          <w:sz w:val="24"/>
        </w:rPr>
        <w:t xml:space="preserve">Date: </w:t>
      </w:r>
      <w:r w:rsidRPr="00D723BC">
        <w:rPr>
          <w:rFonts w:ascii="Times New Roman" w:hAnsi="Times New Roman"/>
          <w:sz w:val="24"/>
        </w:rPr>
        <w:t>____________</w:t>
      </w:r>
      <w:r>
        <w:rPr>
          <w:rFonts w:ascii="Times New Roman" w:hAnsi="Times New Roman"/>
          <w:sz w:val="24"/>
        </w:rPr>
        <w:br/>
        <w:t xml:space="preserve">         </w:t>
      </w:r>
      <w:r w:rsidRPr="00D723BC">
        <w:rPr>
          <w:rFonts w:ascii="Times New Roman" w:hAnsi="Times New Roman"/>
          <w:sz w:val="24"/>
        </w:rPr>
        <w:t>Tax and R</w:t>
      </w:r>
      <w:r w:rsidR="00111F8C">
        <w:rPr>
          <w:rFonts w:ascii="Times New Roman" w:hAnsi="Times New Roman"/>
          <w:sz w:val="24"/>
        </w:rPr>
        <w:t>evenue Department Representative</w:t>
      </w:r>
    </w:p>
    <w:p w14:paraId="72894A30" w14:textId="0799121A" w:rsidR="00111F8C" w:rsidRDefault="00111F8C" w:rsidP="00111F8C">
      <w:pPr>
        <w:tabs>
          <w:tab w:val="left" w:pos="4320"/>
        </w:tabs>
        <w:spacing w:after="0" w:line="240" w:lineRule="auto"/>
        <w:rPr>
          <w:rFonts w:ascii="Times New Roman" w:hAnsi="Times New Roman"/>
          <w:sz w:val="24"/>
        </w:rPr>
      </w:pPr>
    </w:p>
    <w:p w14:paraId="165826BF" w14:textId="77777777" w:rsidR="00111F8C" w:rsidRDefault="00111F8C" w:rsidP="00111F8C">
      <w:pPr>
        <w:tabs>
          <w:tab w:val="left" w:pos="4320"/>
        </w:tabs>
        <w:spacing w:after="0" w:line="240" w:lineRule="auto"/>
        <w:rPr>
          <w:rFonts w:ascii="Times New Roman" w:hAnsi="Times New Roman"/>
          <w:sz w:val="24"/>
        </w:rPr>
      </w:pPr>
    </w:p>
    <w:p w14:paraId="42F256FE" w14:textId="77777777" w:rsidR="00111F8C" w:rsidRDefault="00111F8C" w:rsidP="00111F8C">
      <w:pPr>
        <w:tabs>
          <w:tab w:val="left" w:pos="4320"/>
        </w:tabs>
        <w:spacing w:after="0" w:line="240" w:lineRule="auto"/>
        <w:rPr>
          <w:rFonts w:ascii="Times New Roman" w:hAnsi="Times New Roman"/>
          <w:sz w:val="24"/>
        </w:rPr>
      </w:pPr>
    </w:p>
    <w:p w14:paraId="70146D90" w14:textId="66DF75E8" w:rsidR="00111F8C" w:rsidRDefault="00111F8C" w:rsidP="00111F8C">
      <w:pPr>
        <w:tabs>
          <w:tab w:val="left" w:pos="4320"/>
        </w:tabs>
        <w:spacing w:after="0" w:line="240" w:lineRule="auto"/>
        <w:rPr>
          <w:rFonts w:ascii="Times New Roman" w:hAnsi="Times New Roman"/>
          <w:sz w:val="24"/>
        </w:rPr>
      </w:pPr>
      <w:r>
        <w:rPr>
          <w:rFonts w:ascii="Times New Roman" w:hAnsi="Times New Roman"/>
          <w:sz w:val="24"/>
        </w:rPr>
        <w:t>By:  ________________________________________________                Date: ____________</w:t>
      </w:r>
    </w:p>
    <w:p w14:paraId="25BB3693" w14:textId="3CA633F3" w:rsidR="00111F8C" w:rsidRDefault="00111F8C" w:rsidP="00111F8C">
      <w:pPr>
        <w:tabs>
          <w:tab w:val="left" w:pos="4320"/>
        </w:tabs>
        <w:spacing w:after="0" w:line="240" w:lineRule="auto"/>
        <w:rPr>
          <w:rFonts w:ascii="Times New Roman" w:hAnsi="Times New Roman"/>
          <w:sz w:val="24"/>
        </w:rPr>
      </w:pPr>
      <w:r>
        <w:rPr>
          <w:rFonts w:ascii="Times New Roman" w:hAnsi="Times New Roman"/>
          <w:sz w:val="24"/>
        </w:rPr>
        <w:t xml:space="preserve">        Department of Information Technology Cabinet Secretary</w:t>
      </w:r>
    </w:p>
    <w:p w14:paraId="4F23B310" w14:textId="27995916" w:rsidR="00111F8C" w:rsidRDefault="00111F8C" w:rsidP="00111F8C">
      <w:pPr>
        <w:tabs>
          <w:tab w:val="left" w:pos="4320"/>
        </w:tabs>
        <w:spacing w:after="0" w:line="240" w:lineRule="auto"/>
        <w:rPr>
          <w:rFonts w:ascii="Times New Roman" w:hAnsi="Times New Roman"/>
          <w:sz w:val="24"/>
        </w:rPr>
      </w:pPr>
    </w:p>
    <w:p w14:paraId="40FB6687" w14:textId="77777777" w:rsidR="00111F8C" w:rsidRPr="00D723BC" w:rsidRDefault="00111F8C" w:rsidP="00111F8C">
      <w:pPr>
        <w:tabs>
          <w:tab w:val="left" w:pos="4320"/>
        </w:tabs>
        <w:spacing w:after="0" w:line="240" w:lineRule="auto"/>
        <w:rPr>
          <w:rFonts w:ascii="Times New Roman" w:hAnsi="Times New Roman"/>
          <w:sz w:val="24"/>
        </w:rPr>
      </w:pPr>
    </w:p>
    <w:p w14:paraId="6146953B" w14:textId="77777777" w:rsidR="00D021F1" w:rsidRDefault="00D021F1" w:rsidP="00111F8C">
      <w:pPr>
        <w:spacing w:after="0" w:line="240" w:lineRule="auto"/>
        <w:rPr>
          <w:rFonts w:ascii="Times New Roman" w:hAnsi="Times New Roman"/>
          <w:sz w:val="24"/>
        </w:rPr>
      </w:pPr>
    </w:p>
    <w:p w14:paraId="6BD7E0CE" w14:textId="77777777" w:rsidR="00D021F1" w:rsidRPr="00D723BC" w:rsidRDefault="00D021F1" w:rsidP="00111F8C">
      <w:pPr>
        <w:spacing w:after="0" w:line="240" w:lineRule="auto"/>
        <w:rPr>
          <w:rFonts w:ascii="Times New Roman" w:hAnsi="Times New Roman"/>
          <w:sz w:val="24"/>
        </w:rPr>
      </w:pPr>
      <w:r w:rsidRPr="00D723BC">
        <w:rPr>
          <w:rFonts w:ascii="Times New Roman" w:hAnsi="Times New Roman"/>
          <w:sz w:val="24"/>
        </w:rPr>
        <w:t>This Agreement has been approved by the DFA Contracts Review Bureau:</w:t>
      </w:r>
    </w:p>
    <w:p w14:paraId="2531CE4E" w14:textId="77777777" w:rsidR="00D021F1" w:rsidRDefault="00D021F1" w:rsidP="00111F8C">
      <w:pPr>
        <w:spacing w:after="0" w:line="240" w:lineRule="auto"/>
        <w:rPr>
          <w:rFonts w:ascii="Times New Roman" w:hAnsi="Times New Roman"/>
          <w:sz w:val="24"/>
        </w:rPr>
      </w:pPr>
    </w:p>
    <w:p w14:paraId="02C4596F" w14:textId="065E3337" w:rsidR="00D021F1" w:rsidRPr="00D723BC" w:rsidRDefault="00D021F1" w:rsidP="00111F8C">
      <w:pPr>
        <w:spacing w:after="0" w:line="240" w:lineRule="auto"/>
        <w:rPr>
          <w:rFonts w:ascii="Times New Roman" w:hAnsi="Times New Roman"/>
          <w:sz w:val="24"/>
        </w:rPr>
      </w:pPr>
      <w:r w:rsidRPr="00D723BC">
        <w:rPr>
          <w:rFonts w:ascii="Times New Roman" w:hAnsi="Times New Roman"/>
          <w:sz w:val="24"/>
        </w:rPr>
        <w:t xml:space="preserve">By:     </w:t>
      </w:r>
      <w:r w:rsidRPr="00D723BC">
        <w:rPr>
          <w:rFonts w:ascii="Times New Roman" w:hAnsi="Times New Roman"/>
          <w:sz w:val="24"/>
        </w:rPr>
        <w:tab/>
        <w:t>_______________________</w:t>
      </w:r>
      <w:r w:rsidR="00111F8C">
        <w:rPr>
          <w:rFonts w:ascii="Times New Roman" w:hAnsi="Times New Roman"/>
          <w:sz w:val="24"/>
        </w:rPr>
        <w:t>_________________________</w:t>
      </w:r>
      <w:r w:rsidR="00111F8C">
        <w:rPr>
          <w:rFonts w:ascii="Times New Roman" w:hAnsi="Times New Roman"/>
          <w:sz w:val="24"/>
        </w:rPr>
        <w:tab/>
        <w:t xml:space="preserve">Date: </w:t>
      </w:r>
      <w:r w:rsidRPr="00D723BC">
        <w:rPr>
          <w:rFonts w:ascii="Times New Roman" w:hAnsi="Times New Roman"/>
          <w:sz w:val="24"/>
        </w:rPr>
        <w:t>____________</w:t>
      </w:r>
      <w:r>
        <w:rPr>
          <w:rFonts w:ascii="Times New Roman" w:hAnsi="Times New Roman"/>
          <w:sz w:val="24"/>
        </w:rPr>
        <w:br/>
      </w:r>
      <w:r>
        <w:rPr>
          <w:rFonts w:ascii="Times New Roman" w:hAnsi="Times New Roman"/>
          <w:sz w:val="24"/>
        </w:rPr>
        <w:tab/>
      </w:r>
    </w:p>
    <w:p w14:paraId="586F2FFD" w14:textId="5FFBCD2A" w:rsidR="006A7CBE" w:rsidRDefault="006A7CBE" w:rsidP="00D021F1">
      <w:pPr>
        <w:widowControl/>
        <w:jc w:val="both"/>
        <w:rPr>
          <w:rFonts w:ascii="Times New Roman" w:hAnsi="Times New Roman"/>
          <w:sz w:val="24"/>
        </w:rPr>
      </w:pPr>
    </w:p>
    <w:p w14:paraId="770536AA" w14:textId="77777777" w:rsidR="00D01F43" w:rsidRDefault="00D01F43" w:rsidP="00D01F43">
      <w:pPr>
        <w:widowControl/>
        <w:ind w:firstLine="720"/>
        <w:jc w:val="both"/>
        <w:rPr>
          <w:rFonts w:ascii="Times New Roman" w:hAnsi="Times New Roman"/>
          <w:sz w:val="24"/>
        </w:rPr>
      </w:pPr>
      <w:r>
        <w:rPr>
          <w:rFonts w:ascii="Times New Roman" w:hAnsi="Times New Roman"/>
          <w:sz w:val="24"/>
        </w:rPr>
        <w:br w:type="page"/>
      </w:r>
    </w:p>
    <w:p w14:paraId="065B5F1B" w14:textId="0B891A4B" w:rsidR="00D01F43" w:rsidRPr="00D021F1" w:rsidRDefault="00D021F1" w:rsidP="00D01F43">
      <w:pPr>
        <w:widowControl/>
        <w:jc w:val="center"/>
        <w:rPr>
          <w:rFonts w:ascii="Arial" w:hAnsi="Arial" w:cs="Arial"/>
          <w:b/>
          <w:sz w:val="24"/>
        </w:rPr>
      </w:pPr>
      <w:r w:rsidRPr="00D021F1">
        <w:rPr>
          <w:rFonts w:ascii="Arial" w:hAnsi="Arial" w:cs="Arial"/>
          <w:b/>
          <w:sz w:val="24"/>
        </w:rPr>
        <w:lastRenderedPageBreak/>
        <w:t>Exhibit A</w:t>
      </w:r>
    </w:p>
    <w:p w14:paraId="7A5C44E7" w14:textId="1ABB5245" w:rsidR="00D01F43" w:rsidRDefault="004A1993" w:rsidP="004A1993">
      <w:pPr>
        <w:pStyle w:val="Heading5"/>
        <w:ind w:left="3240" w:firstLine="360"/>
        <w:rPr>
          <w:u w:val="single"/>
        </w:rPr>
      </w:pPr>
      <w:r>
        <w:t xml:space="preserve">       </w:t>
      </w:r>
      <w:r w:rsidR="00D01F43">
        <w:rPr>
          <w:u w:val="single"/>
        </w:rPr>
        <w:t>Scope of Work</w:t>
      </w:r>
    </w:p>
    <w:p w14:paraId="1F4FE6AD" w14:textId="57514ADF" w:rsidR="004A1993" w:rsidRDefault="004A1993" w:rsidP="004A1993"/>
    <w:p w14:paraId="64B2268D" w14:textId="217DCB63" w:rsidR="004A1993" w:rsidRDefault="004A1993" w:rsidP="004A1993"/>
    <w:p w14:paraId="71F05879" w14:textId="2C7F0D0C" w:rsidR="004A1993" w:rsidRDefault="004A1993" w:rsidP="004A1993"/>
    <w:p w14:paraId="21245F33" w14:textId="1B4ADBD0" w:rsidR="004A1993" w:rsidRDefault="004A1993" w:rsidP="004A1993"/>
    <w:p w14:paraId="21DF76E2" w14:textId="14E0780C" w:rsidR="004A1993" w:rsidRDefault="004A1993" w:rsidP="004A1993"/>
    <w:p w14:paraId="026A23D4" w14:textId="3CED29B9" w:rsidR="004A1993" w:rsidRDefault="004A1993" w:rsidP="004A1993"/>
    <w:p w14:paraId="71667067" w14:textId="0AE6DB76" w:rsidR="004A1993" w:rsidRDefault="004A1993" w:rsidP="004A1993"/>
    <w:p w14:paraId="557E0400" w14:textId="5E6C4E70" w:rsidR="004A1993" w:rsidRDefault="004A1993" w:rsidP="004A1993"/>
    <w:p w14:paraId="7C0A01BD" w14:textId="26F1B4CF" w:rsidR="004A1993" w:rsidRDefault="004A1993" w:rsidP="004A1993"/>
    <w:p w14:paraId="21B23A80" w14:textId="4D7AF70C" w:rsidR="004A1993" w:rsidRDefault="004A1993" w:rsidP="004A1993"/>
    <w:p w14:paraId="01646A32" w14:textId="044AA3AF" w:rsidR="004A1993" w:rsidRDefault="004A1993" w:rsidP="004A1993"/>
    <w:p w14:paraId="3E7627CC" w14:textId="55E19D6D" w:rsidR="004A1993" w:rsidRDefault="004A1993" w:rsidP="004A1993"/>
    <w:p w14:paraId="4B6130CB" w14:textId="6A99BF8C" w:rsidR="004A1993" w:rsidRDefault="004A1993" w:rsidP="004A1993"/>
    <w:p w14:paraId="27565BF7" w14:textId="3712E11B" w:rsidR="004A1993" w:rsidRDefault="004A1993" w:rsidP="004A1993"/>
    <w:p w14:paraId="6A52A27F" w14:textId="7F30CC3B" w:rsidR="004A1993" w:rsidRDefault="004A1993" w:rsidP="004A1993"/>
    <w:p w14:paraId="0E17FB6F" w14:textId="49157883" w:rsidR="004A1993" w:rsidRDefault="004A1993" w:rsidP="004A1993"/>
    <w:p w14:paraId="57BD135A" w14:textId="0B9C54C4" w:rsidR="004A1993" w:rsidRDefault="004A1993" w:rsidP="004A1993"/>
    <w:p w14:paraId="076C9A5B" w14:textId="6C6A3C8B" w:rsidR="004A1993" w:rsidRDefault="004A1993" w:rsidP="004A1993"/>
    <w:p w14:paraId="42A19622" w14:textId="4C097715" w:rsidR="004A1993" w:rsidRDefault="004A1993" w:rsidP="004A1993"/>
    <w:p w14:paraId="222A4D94" w14:textId="4BEEDE49" w:rsidR="004A1993" w:rsidRDefault="004A1993" w:rsidP="004A1993"/>
    <w:p w14:paraId="25D28737" w14:textId="189A03A7" w:rsidR="004A1993" w:rsidRDefault="004A1993" w:rsidP="004A1993"/>
    <w:p w14:paraId="678AD9C2" w14:textId="54D0DB3D" w:rsidR="004A1993" w:rsidRDefault="004A1993" w:rsidP="004A1993"/>
    <w:p w14:paraId="6B77A559" w14:textId="680F40A4" w:rsidR="004A1993" w:rsidRDefault="004A1993" w:rsidP="004A1993"/>
    <w:p w14:paraId="2C2FB06A" w14:textId="77777777" w:rsidR="004A1993" w:rsidRDefault="004A1993" w:rsidP="004A1993"/>
    <w:p w14:paraId="16AD8ABA" w14:textId="6641F1D1" w:rsidR="004A1993" w:rsidRPr="004A1993" w:rsidRDefault="004A1993" w:rsidP="004A1993">
      <w:pPr>
        <w:widowControl/>
        <w:jc w:val="center"/>
        <w:rPr>
          <w:rFonts w:ascii="Times New Roman" w:hAnsi="Times New Roman"/>
          <w:b/>
          <w:sz w:val="24"/>
          <w:u w:val="single"/>
        </w:rPr>
      </w:pPr>
      <w:r w:rsidRPr="006D0950">
        <w:rPr>
          <w:rFonts w:ascii="Times New Roman" w:hAnsi="Times New Roman"/>
          <w:b/>
          <w:sz w:val="24"/>
          <w:u w:val="single"/>
        </w:rPr>
        <w:lastRenderedPageBreak/>
        <w:t xml:space="preserve">Exhibit </w:t>
      </w:r>
      <w:r>
        <w:rPr>
          <w:rFonts w:ascii="Times New Roman" w:hAnsi="Times New Roman"/>
          <w:b/>
          <w:sz w:val="24"/>
          <w:u w:val="single"/>
        </w:rPr>
        <w:t>B</w:t>
      </w:r>
    </w:p>
    <w:p w14:paraId="1AAFB952" w14:textId="4983EAB1" w:rsidR="004A1993" w:rsidRDefault="004A1993" w:rsidP="004A1993">
      <w:pPr>
        <w:spacing w:after="0" w:line="240" w:lineRule="auto"/>
        <w:jc w:val="center"/>
        <w:rPr>
          <w:rFonts w:ascii="Times New Roman" w:hAnsi="Times New Roman"/>
          <w:b/>
          <w:sz w:val="24"/>
        </w:rPr>
      </w:pPr>
      <w:r w:rsidRPr="003C79A4">
        <w:rPr>
          <w:rFonts w:ascii="Times New Roman" w:hAnsi="Times New Roman"/>
          <w:b/>
          <w:sz w:val="24"/>
        </w:rPr>
        <w:t xml:space="preserve">HIPAA Business Associate Agreement </w:t>
      </w:r>
    </w:p>
    <w:p w14:paraId="64CF5C5E" w14:textId="77777777" w:rsidR="00EE2457" w:rsidRPr="003C79A4" w:rsidRDefault="00EE2457" w:rsidP="004A1993">
      <w:pPr>
        <w:spacing w:after="0" w:line="240" w:lineRule="auto"/>
        <w:jc w:val="center"/>
        <w:rPr>
          <w:rFonts w:ascii="Times New Roman" w:hAnsi="Times New Roman"/>
          <w:b/>
          <w:sz w:val="24"/>
        </w:rPr>
      </w:pPr>
    </w:p>
    <w:p w14:paraId="626537A8" w14:textId="77777777" w:rsidR="004A1993" w:rsidRPr="003C79A4" w:rsidRDefault="004A1993" w:rsidP="004A1993">
      <w:pPr>
        <w:spacing w:after="0" w:line="240" w:lineRule="auto"/>
        <w:jc w:val="both"/>
        <w:rPr>
          <w:rFonts w:ascii="Times New Roman" w:eastAsia="Arial Unicode MS" w:hAnsi="Times New Roman"/>
          <w:sz w:val="24"/>
        </w:rPr>
      </w:pPr>
      <w:r w:rsidRPr="003C79A4">
        <w:rPr>
          <w:rFonts w:ascii="Times New Roman" w:eastAsia="Arial Unicode MS" w:hAnsi="Times New Roman"/>
          <w:sz w:val="24"/>
        </w:rPr>
        <w:t>This Business Associate Agreement (“BAA”) is entered into between the New Mexico Human Services Department (“Department”) and</w:t>
      </w:r>
      <w:r w:rsidRPr="003C79A4">
        <w:rPr>
          <w:rFonts w:ascii="Times New Roman" w:eastAsia="Arial Unicode MS" w:hAnsi="Times New Roman"/>
          <w:sz w:val="24"/>
          <w:highlight w:val="cyan"/>
        </w:rPr>
        <w:t>_____</w:t>
      </w:r>
      <w:r w:rsidRPr="003C79A4">
        <w:rPr>
          <w:rFonts w:ascii="Times New Roman" w:eastAsia="Arial Unicode MS" w:hAnsi="Times New Roman"/>
          <w:sz w:val="24"/>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60152310" w14:textId="77777777" w:rsidR="004A1993" w:rsidRPr="003C79A4" w:rsidRDefault="004A1993" w:rsidP="004A1993">
      <w:pPr>
        <w:spacing w:after="0" w:line="240" w:lineRule="auto"/>
        <w:jc w:val="both"/>
        <w:rPr>
          <w:rFonts w:ascii="Times New Roman" w:hAnsi="Times New Roman"/>
          <w:sz w:val="24"/>
        </w:rPr>
      </w:pPr>
      <w:r w:rsidRPr="003C79A4">
        <w:rPr>
          <w:rFonts w:ascii="Times New Roman" w:hAnsi="Times New Roman"/>
          <w:b/>
          <w:bCs/>
          <w:caps/>
          <w:sz w:val="24"/>
        </w:rPr>
        <w:t>Business Associate</w:t>
      </w:r>
      <w:r w:rsidRPr="003C79A4">
        <w:rPr>
          <w:rFonts w:ascii="Times New Roman" w:hAnsi="Times New Roman"/>
          <w:sz w:val="24"/>
        </w:rPr>
        <w:t xml:space="preserve">, by this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w:t>
      </w:r>
      <w:r w:rsidRPr="003C79A4">
        <w:rPr>
          <w:rFonts w:ascii="Times New Roman" w:hAnsi="Times New Roman"/>
          <w:sz w:val="24"/>
        </w:rPr>
        <w:t xml:space="preserve"> has agreed to provide services to, or on behalf of the HSD which may involve the disclosure by the Department to the Business Associate (referred to in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as “Contractor”) of Protected Health Information.  This Business Associate </w:t>
      </w:r>
      <w:r>
        <w:rPr>
          <w:rFonts w:ascii="Times New Roman" w:hAnsi="Times New Roman"/>
          <w:sz w:val="24"/>
        </w:rPr>
        <w:t>PSC</w:t>
      </w:r>
      <w:r w:rsidRPr="003C79A4">
        <w:rPr>
          <w:rFonts w:ascii="Times New Roman" w:hAnsi="Times New Roman"/>
          <w:sz w:val="24"/>
        </w:rPr>
        <w:t xml:space="preserve"> is intended to supplement the obligations of the Department and the Contractor as set forth in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and is hereby incorporated therein.</w:t>
      </w:r>
    </w:p>
    <w:p w14:paraId="25EF0065" w14:textId="77777777" w:rsidR="004A1993" w:rsidRPr="003C79A4" w:rsidRDefault="004A1993" w:rsidP="004A1993">
      <w:pPr>
        <w:spacing w:after="0" w:line="240" w:lineRule="auto"/>
        <w:jc w:val="both"/>
        <w:rPr>
          <w:rFonts w:ascii="Times New Roman" w:hAnsi="Times New Roman"/>
          <w:sz w:val="24"/>
        </w:rPr>
      </w:pPr>
    </w:p>
    <w:p w14:paraId="5CEEE587" w14:textId="77777777" w:rsidR="004A1993" w:rsidRPr="003C79A4" w:rsidRDefault="004A1993" w:rsidP="004A1993">
      <w:pPr>
        <w:spacing w:after="0" w:line="240" w:lineRule="auto"/>
        <w:jc w:val="both"/>
        <w:rPr>
          <w:rFonts w:ascii="Times New Roman" w:hAnsi="Times New Roman"/>
          <w:sz w:val="24"/>
        </w:rPr>
      </w:pPr>
      <w:r w:rsidRPr="003C79A4">
        <w:rPr>
          <w:rFonts w:ascii="Times New Roman" w:hAnsi="Times New Roman"/>
          <w:b/>
          <w:bCs/>
          <w:caps/>
          <w:sz w:val="24"/>
        </w:rPr>
        <w:t>The parties</w:t>
      </w:r>
      <w:r w:rsidRPr="003C79A4">
        <w:rPr>
          <w:rFonts w:ascii="Times New Roman" w:hAnsi="Times New Roman"/>
          <w:sz w:val="24"/>
        </w:rPr>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53E846C8" w14:textId="77777777" w:rsidR="004A1993" w:rsidRPr="003C79A4" w:rsidRDefault="004A1993" w:rsidP="004A1993">
      <w:pPr>
        <w:widowControl/>
        <w:numPr>
          <w:ilvl w:val="0"/>
          <w:numId w:val="76"/>
        </w:numPr>
        <w:spacing w:after="0" w:line="240" w:lineRule="auto"/>
        <w:ind w:hanging="720"/>
        <w:jc w:val="both"/>
        <w:rPr>
          <w:rFonts w:ascii="Times New Roman" w:eastAsia="Arial Unicode MS" w:hAnsi="Times New Roman"/>
          <w:b/>
          <w:bCs/>
          <w:sz w:val="24"/>
        </w:rPr>
      </w:pPr>
      <w:r w:rsidRPr="003C79A4">
        <w:rPr>
          <w:rFonts w:ascii="Times New Roman" w:eastAsia="Arial Unicode MS" w:hAnsi="Times New Roman"/>
          <w:b/>
          <w:bCs/>
          <w:sz w:val="24"/>
        </w:rPr>
        <w:t>Definition of Terms</w:t>
      </w:r>
    </w:p>
    <w:p w14:paraId="10F03F3A" w14:textId="77777777" w:rsidR="004A1993" w:rsidRPr="003C79A4" w:rsidRDefault="004A1993" w:rsidP="004A1993">
      <w:pPr>
        <w:widowControl/>
        <w:numPr>
          <w:ilvl w:val="0"/>
          <w:numId w:val="77"/>
        </w:numPr>
        <w:spacing w:after="0" w:line="240" w:lineRule="auto"/>
        <w:ind w:hanging="720"/>
        <w:jc w:val="both"/>
        <w:rPr>
          <w:rFonts w:ascii="Times New Roman" w:hAnsi="Times New Roman"/>
          <w:sz w:val="24"/>
          <w:u w:val="single"/>
        </w:rPr>
      </w:pPr>
      <w:r w:rsidRPr="003C79A4">
        <w:rPr>
          <w:rFonts w:ascii="Times New Roman" w:hAnsi="Times New Roman"/>
          <w:sz w:val="24"/>
          <w:u w:val="single"/>
        </w:rPr>
        <w:t>Breach.</w:t>
      </w:r>
      <w:r w:rsidRPr="003C79A4">
        <w:rPr>
          <w:rFonts w:ascii="Times New Roman" w:hAnsi="Times New Roman"/>
          <w:sz w:val="24"/>
        </w:rPr>
        <w:t xml:space="preserve">  “Breach” has the meaning assigned to the term breach under 42 U.S.C. § 17921(1) [HITECH Act § 13400 (1)] and 45 CFR § 164.402.</w:t>
      </w:r>
    </w:p>
    <w:p w14:paraId="6BB63C01"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3C79A4">
        <w:rPr>
          <w:rFonts w:ascii="Times New Roman" w:hAnsi="Times New Roman"/>
          <w:sz w:val="24"/>
          <w:u w:val="single"/>
        </w:rPr>
        <w:t>Business Associate.</w:t>
      </w:r>
      <w:r w:rsidRPr="006D0950">
        <w:rPr>
          <w:rFonts w:ascii="Times New Roman" w:hAnsi="Times New Roman"/>
          <w:sz w:val="24"/>
          <w:u w:val="single"/>
        </w:rPr>
        <w:t xml:space="preserve">  "Business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14:paraId="4928EB72"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6D0950">
        <w:rPr>
          <w:rFonts w:ascii="Times New Roman" w:hAnsi="Times New Roman"/>
          <w:sz w:val="24"/>
          <w:u w:val="single"/>
        </w:rPr>
        <w:t>Department.  "Department" shall mean in this agreement the State of New Mexico Human Services Department.</w:t>
      </w:r>
    </w:p>
    <w:p w14:paraId="41DD62A2"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6D0950">
        <w:rPr>
          <w:rFonts w:ascii="Times New Roman" w:hAnsi="Times New Roman"/>
          <w:sz w:val="24"/>
          <w:u w:val="single"/>
        </w:rPr>
        <w:t>Individual.  "Individual" shall have the same meaning as in 45 CFR §160.103 and shall include a person who qualifies as a personal representative in accordance with 45 CFR §164.502 (g).</w:t>
      </w:r>
    </w:p>
    <w:p w14:paraId="651DC21B" w14:textId="77777777" w:rsidR="004A1993" w:rsidRPr="003C79A4" w:rsidRDefault="004A1993" w:rsidP="004A1993">
      <w:pPr>
        <w:widowControl/>
        <w:numPr>
          <w:ilvl w:val="0"/>
          <w:numId w:val="77"/>
        </w:numPr>
        <w:spacing w:after="0" w:line="240" w:lineRule="auto"/>
        <w:ind w:hanging="720"/>
        <w:jc w:val="both"/>
        <w:rPr>
          <w:rFonts w:ascii="Times New Roman" w:hAnsi="Times New Roman"/>
          <w:sz w:val="24"/>
        </w:rPr>
      </w:pPr>
      <w:r w:rsidRPr="006D0950">
        <w:rPr>
          <w:rFonts w:ascii="Times New Roman" w:hAnsi="Times New Roman"/>
          <w:sz w:val="24"/>
          <w:u w:val="single"/>
        </w:rPr>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w:t>
      </w:r>
      <w:r w:rsidRPr="003C79A4">
        <w:rPr>
          <w:rFonts w:ascii="Times New Roman" w:hAnsi="Times New Roman"/>
          <w:sz w:val="24"/>
        </w:rPr>
        <w:t xml:space="preserve"> time, including without limitation:</w:t>
      </w:r>
    </w:p>
    <w:p w14:paraId="41AC7D2B" w14:textId="77777777" w:rsidR="004A1993" w:rsidRPr="000C6336" w:rsidRDefault="004A1993" w:rsidP="004A1993">
      <w:pPr>
        <w:pStyle w:val="ListParagraph"/>
        <w:numPr>
          <w:ilvl w:val="0"/>
          <w:numId w:val="78"/>
        </w:numPr>
        <w:autoSpaceDE w:val="0"/>
        <w:autoSpaceDN w:val="0"/>
        <w:adjustRightInd w:val="0"/>
        <w:spacing w:after="0" w:line="240" w:lineRule="auto"/>
        <w:ind w:left="2160" w:hanging="720"/>
        <w:jc w:val="both"/>
        <w:rPr>
          <w:rFonts w:ascii="Times New Roman" w:hAnsi="Times New Roman"/>
          <w:sz w:val="24"/>
        </w:rPr>
      </w:pPr>
      <w:r w:rsidRPr="000C6336">
        <w:rPr>
          <w:rFonts w:ascii="Times New Roman" w:hAnsi="Times New Roman"/>
          <w:sz w:val="24"/>
          <w:u w:val="single"/>
        </w:rPr>
        <w:t>Privacy Rule</w:t>
      </w:r>
      <w:r w:rsidRPr="000C6336">
        <w:rPr>
          <w:rFonts w:ascii="Times New Roman" w:hAnsi="Times New Roman"/>
          <w:sz w:val="24"/>
        </w:rPr>
        <w:t xml:space="preserve">.  "Privacy Rule" shall mean the Standards for Privacy of Individually Identifiable Health Information in 45 CFR Part 160 and Part 164, Subparts A and E. </w:t>
      </w:r>
    </w:p>
    <w:p w14:paraId="114AC206" w14:textId="77777777" w:rsidR="004A1993" w:rsidRPr="000C6336" w:rsidRDefault="004A1993" w:rsidP="004A1993">
      <w:pPr>
        <w:pStyle w:val="ListParagraph"/>
        <w:numPr>
          <w:ilvl w:val="0"/>
          <w:numId w:val="78"/>
        </w:numPr>
        <w:autoSpaceDE w:val="0"/>
        <w:autoSpaceDN w:val="0"/>
        <w:adjustRightInd w:val="0"/>
        <w:spacing w:after="0" w:line="240" w:lineRule="auto"/>
        <w:ind w:left="2160" w:hanging="720"/>
        <w:jc w:val="both"/>
        <w:rPr>
          <w:rFonts w:ascii="Times New Roman" w:hAnsi="Times New Roman"/>
          <w:sz w:val="24"/>
          <w:u w:val="single"/>
        </w:rPr>
      </w:pPr>
      <w:r w:rsidRPr="003C79A4">
        <w:rPr>
          <w:rFonts w:ascii="Times New Roman" w:hAnsi="Times New Roman"/>
          <w:sz w:val="24"/>
          <w:u w:val="single"/>
        </w:rPr>
        <w:t>Breach Notification Rule</w:t>
      </w:r>
      <w:r w:rsidRPr="000C6336">
        <w:rPr>
          <w:rFonts w:ascii="Times New Roman" w:hAnsi="Times New Roman"/>
          <w:sz w:val="24"/>
          <w:u w:val="single"/>
        </w:rPr>
        <w:t>.  “Breach Notification” shall mean the Notification in the case of Breach of Unsecured Protected Health Information, 45 CFR Part 164, Subparts A and D</w:t>
      </w:r>
    </w:p>
    <w:p w14:paraId="7C022D21" w14:textId="77777777" w:rsidR="004A1993" w:rsidRPr="003C79A4" w:rsidRDefault="004A1993" w:rsidP="004A1993">
      <w:pPr>
        <w:pStyle w:val="ListParagraph"/>
        <w:numPr>
          <w:ilvl w:val="0"/>
          <w:numId w:val="78"/>
        </w:numPr>
        <w:autoSpaceDE w:val="0"/>
        <w:autoSpaceDN w:val="0"/>
        <w:adjustRightInd w:val="0"/>
        <w:spacing w:after="0" w:line="240" w:lineRule="auto"/>
        <w:ind w:left="2160" w:hanging="720"/>
        <w:jc w:val="both"/>
        <w:rPr>
          <w:rFonts w:ascii="Times New Roman" w:hAnsi="Times New Roman"/>
          <w:sz w:val="24"/>
        </w:rPr>
      </w:pPr>
      <w:r w:rsidRPr="003C79A4">
        <w:rPr>
          <w:rFonts w:ascii="Times New Roman" w:hAnsi="Times New Roman"/>
          <w:sz w:val="24"/>
          <w:u w:val="single"/>
        </w:rPr>
        <w:t>Security Rule</w:t>
      </w:r>
      <w:r w:rsidRPr="000C6336">
        <w:rPr>
          <w:rFonts w:ascii="Times New Roman" w:hAnsi="Times New Roman"/>
          <w:sz w:val="24"/>
          <w:u w:val="single"/>
        </w:rPr>
        <w:t xml:space="preserve">.  “Security Rule” shall mean the Security Standards for the Protection of Electronic Protected Health Information at 45 CFR Parts 160 </w:t>
      </w:r>
      <w:r w:rsidRPr="000C6336">
        <w:rPr>
          <w:rFonts w:ascii="Times New Roman" w:hAnsi="Times New Roman"/>
          <w:sz w:val="24"/>
          <w:u w:val="single"/>
        </w:rPr>
        <w:lastRenderedPageBreak/>
        <w:t>and 164, Subparts A and C, including the following</w:t>
      </w:r>
      <w:r w:rsidRPr="003C79A4">
        <w:rPr>
          <w:rFonts w:ascii="Times New Roman" w:hAnsi="Times New Roman"/>
          <w:sz w:val="24"/>
        </w:rPr>
        <w:t>:</w:t>
      </w:r>
    </w:p>
    <w:p w14:paraId="7A8A39BB" w14:textId="77777777" w:rsidR="004A1993" w:rsidRPr="003C79A4" w:rsidRDefault="004A1993" w:rsidP="004A1993">
      <w:pPr>
        <w:widowControl/>
        <w:numPr>
          <w:ilvl w:val="3"/>
          <w:numId w:val="77"/>
        </w:numPr>
        <w:spacing w:after="0" w:line="240" w:lineRule="auto"/>
        <w:ind w:left="2664"/>
        <w:jc w:val="both"/>
        <w:rPr>
          <w:rFonts w:ascii="Times New Roman" w:hAnsi="Times New Roman"/>
          <w:sz w:val="24"/>
        </w:rPr>
      </w:pPr>
      <w:r w:rsidRPr="003C79A4">
        <w:rPr>
          <w:rFonts w:ascii="Times New Roman" w:hAnsi="Times New Roman"/>
          <w:sz w:val="24"/>
        </w:rPr>
        <w:t>Security Standards.   “Security Standards” hereinafter shall mean the Standards for the Protection of Electronic Protected Health Information at 45 CFR §164.306.</w:t>
      </w:r>
    </w:p>
    <w:p w14:paraId="23D5A6C2" w14:textId="77777777" w:rsidR="004A1993" w:rsidRPr="003C79A4" w:rsidRDefault="004A1993" w:rsidP="004A1993">
      <w:pPr>
        <w:widowControl/>
        <w:numPr>
          <w:ilvl w:val="3"/>
          <w:numId w:val="77"/>
        </w:numPr>
        <w:spacing w:after="0" w:line="240" w:lineRule="auto"/>
        <w:ind w:left="2664"/>
        <w:jc w:val="both"/>
        <w:rPr>
          <w:rFonts w:ascii="Times New Roman" w:hAnsi="Times New Roman"/>
          <w:sz w:val="24"/>
        </w:rPr>
      </w:pPr>
      <w:r w:rsidRPr="003C79A4">
        <w:rPr>
          <w:rFonts w:ascii="Times New Roman" w:hAnsi="Times New Roman"/>
          <w:sz w:val="24"/>
        </w:rPr>
        <w:t>Administrative Safeguards.   “Administrative Safeguards” shall mean the Standards for the Protection of Electronic Protected Health Information at 45 CFR §164.308.</w:t>
      </w:r>
    </w:p>
    <w:p w14:paraId="566B22A3" w14:textId="77777777" w:rsidR="004A1993" w:rsidRPr="003C79A4" w:rsidRDefault="004A1993" w:rsidP="004A1993">
      <w:pPr>
        <w:widowControl/>
        <w:numPr>
          <w:ilvl w:val="3"/>
          <w:numId w:val="77"/>
        </w:numPr>
        <w:spacing w:after="0" w:line="240" w:lineRule="auto"/>
        <w:ind w:left="2664"/>
        <w:jc w:val="both"/>
        <w:rPr>
          <w:rFonts w:ascii="Times New Roman" w:hAnsi="Times New Roman"/>
          <w:sz w:val="24"/>
        </w:rPr>
      </w:pPr>
      <w:r w:rsidRPr="003C79A4">
        <w:rPr>
          <w:rFonts w:ascii="Times New Roman" w:hAnsi="Times New Roman"/>
          <w:sz w:val="24"/>
        </w:rPr>
        <w:t>Physical Safeguards.   “Physical Safeguards” shall mean the Standards for the Protection of Electronic Protected Health Information at 45 CFR §164.310.</w:t>
      </w:r>
    </w:p>
    <w:p w14:paraId="671CAFF6" w14:textId="77777777" w:rsidR="004A1993" w:rsidRPr="003C79A4" w:rsidRDefault="004A1993" w:rsidP="004A1993">
      <w:pPr>
        <w:widowControl/>
        <w:numPr>
          <w:ilvl w:val="3"/>
          <w:numId w:val="77"/>
        </w:numPr>
        <w:spacing w:after="0" w:line="240" w:lineRule="auto"/>
        <w:ind w:left="2664"/>
        <w:jc w:val="both"/>
        <w:rPr>
          <w:rFonts w:ascii="Times New Roman" w:hAnsi="Times New Roman"/>
          <w:sz w:val="24"/>
        </w:rPr>
      </w:pPr>
      <w:r w:rsidRPr="003C79A4">
        <w:rPr>
          <w:rFonts w:ascii="Times New Roman" w:hAnsi="Times New Roman"/>
          <w:sz w:val="24"/>
        </w:rPr>
        <w:t>Technical Safeguards.  “Technical Safeguards” shall mean the Standards for the Protection of Electronic Protected Health Information at 45 CFR §164.312.</w:t>
      </w:r>
    </w:p>
    <w:p w14:paraId="52976E05" w14:textId="77777777" w:rsidR="004A1993" w:rsidRPr="003C79A4" w:rsidRDefault="004A1993" w:rsidP="004A1993">
      <w:pPr>
        <w:widowControl/>
        <w:numPr>
          <w:ilvl w:val="3"/>
          <w:numId w:val="77"/>
        </w:numPr>
        <w:spacing w:after="0" w:line="240" w:lineRule="auto"/>
        <w:ind w:left="2664"/>
        <w:jc w:val="both"/>
        <w:rPr>
          <w:rFonts w:ascii="Times New Roman" w:hAnsi="Times New Roman"/>
          <w:sz w:val="24"/>
        </w:rPr>
      </w:pPr>
      <w:r w:rsidRPr="003C79A4">
        <w:rPr>
          <w:rFonts w:ascii="Times New Roman" w:hAnsi="Times New Roman"/>
          <w:sz w:val="24"/>
        </w:rPr>
        <w:t>Policies and Procedures and Documentation Requirements.  “Policies and Procedures and Documentation Requirements” shall mean the Standards for the Protection of Electronic Protected Health Information at 45 CFR §164.316.</w:t>
      </w:r>
    </w:p>
    <w:p w14:paraId="1664A71C"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6D0950">
        <w:rPr>
          <w:rFonts w:ascii="Times New Roman" w:hAnsi="Times New Roman"/>
          <w:sz w:val="24"/>
          <w:u w:val="single"/>
        </w:rPr>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14:paraId="2E6BA93A"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6D0950">
        <w:rPr>
          <w:rFonts w:ascii="Times New Roman" w:hAnsi="Times New Roman"/>
          <w:sz w:val="24"/>
          <w:u w:val="single"/>
        </w:rPr>
        <w:t xml:space="preserve">Required By Law.  "Required By Law" shall have the same meaning as in 45 CFR §164.103. </w:t>
      </w:r>
    </w:p>
    <w:p w14:paraId="7347D78E" w14:textId="77777777" w:rsidR="004A1993" w:rsidRPr="006D0950" w:rsidRDefault="004A1993" w:rsidP="004A1993">
      <w:pPr>
        <w:widowControl/>
        <w:numPr>
          <w:ilvl w:val="0"/>
          <w:numId w:val="77"/>
        </w:numPr>
        <w:spacing w:after="0" w:line="240" w:lineRule="auto"/>
        <w:ind w:hanging="720"/>
        <w:jc w:val="both"/>
        <w:rPr>
          <w:rFonts w:ascii="Times New Roman" w:hAnsi="Times New Roman"/>
          <w:sz w:val="24"/>
          <w:u w:val="single"/>
        </w:rPr>
      </w:pPr>
      <w:r w:rsidRPr="006D0950">
        <w:rPr>
          <w:rFonts w:ascii="Times New Roman" w:hAnsi="Times New Roman"/>
          <w:sz w:val="24"/>
          <w:u w:val="single"/>
        </w:rPr>
        <w:t>Secretary.  "Secretary" shall mean the Secretary of the U. S. Department of Health and Human Services, or his or her designee.</w:t>
      </w:r>
    </w:p>
    <w:p w14:paraId="26255959" w14:textId="77777777" w:rsidR="004A1993" w:rsidRPr="003C79A4" w:rsidRDefault="004A1993" w:rsidP="004A1993">
      <w:pPr>
        <w:widowControl/>
        <w:numPr>
          <w:ilvl w:val="0"/>
          <w:numId w:val="77"/>
        </w:numPr>
        <w:spacing w:after="0" w:line="240" w:lineRule="auto"/>
        <w:ind w:hanging="720"/>
        <w:jc w:val="both"/>
        <w:rPr>
          <w:rFonts w:ascii="Times New Roman" w:hAnsi="Times New Roman"/>
          <w:sz w:val="24"/>
        </w:rPr>
      </w:pPr>
      <w:r w:rsidRPr="006D0950">
        <w:rPr>
          <w:rFonts w:ascii="Times New Roman" w:hAnsi="Times New Roman"/>
          <w:sz w:val="24"/>
          <w:u w:val="single"/>
        </w:rPr>
        <w:t>Covered Entity.  "Covered Entity” shall have the meaning as the term “covered entity” defined at 45 CFR §160.103, and in reference to the party to this BAA, shall</w:t>
      </w:r>
      <w:r w:rsidRPr="003C79A4">
        <w:rPr>
          <w:rFonts w:ascii="Times New Roman" w:hAnsi="Times New Roman"/>
          <w:sz w:val="24"/>
        </w:rPr>
        <w:t xml:space="preserve"> mean the State of New Mexico Human Services Department.</w:t>
      </w:r>
    </w:p>
    <w:p w14:paraId="01E1816E" w14:textId="33FA50A5" w:rsidR="004A1993" w:rsidRDefault="004A1993" w:rsidP="004A1993">
      <w:pPr>
        <w:spacing w:after="0" w:line="240" w:lineRule="auto"/>
        <w:jc w:val="both"/>
        <w:rPr>
          <w:rFonts w:ascii="Times New Roman" w:hAnsi="Times New Roman"/>
          <w:sz w:val="24"/>
        </w:rPr>
      </w:pPr>
      <w:r w:rsidRPr="003C79A4">
        <w:rPr>
          <w:rFonts w:ascii="Times New Roman" w:hAnsi="Times New Roman"/>
          <w:sz w:val="24"/>
        </w:rPr>
        <w:t>Terms used, but not otherwise defined, in this BAA shall have the same meaning as those terms in the HIPAA Standards.  All terms used and all statutory and regulatory references shall be as currently in effect or as subsequently amended.</w:t>
      </w:r>
    </w:p>
    <w:p w14:paraId="24F487D6" w14:textId="77777777" w:rsidR="004A1993" w:rsidRPr="003C79A4" w:rsidRDefault="004A1993" w:rsidP="004A1993">
      <w:pPr>
        <w:spacing w:after="0" w:line="240" w:lineRule="auto"/>
        <w:jc w:val="both"/>
        <w:rPr>
          <w:rFonts w:ascii="Times New Roman" w:hAnsi="Times New Roman"/>
          <w:sz w:val="24"/>
        </w:rPr>
      </w:pPr>
    </w:p>
    <w:p w14:paraId="432F011F" w14:textId="77777777" w:rsidR="004A1993" w:rsidRPr="003C79A4" w:rsidRDefault="004A1993" w:rsidP="004A1993">
      <w:pPr>
        <w:widowControl/>
        <w:numPr>
          <w:ilvl w:val="0"/>
          <w:numId w:val="76"/>
        </w:numPr>
        <w:spacing w:after="0" w:line="240" w:lineRule="auto"/>
        <w:ind w:hanging="720"/>
        <w:jc w:val="both"/>
        <w:rPr>
          <w:rFonts w:ascii="Times New Roman" w:eastAsia="Arial Unicode MS" w:hAnsi="Times New Roman"/>
          <w:b/>
          <w:bCs/>
          <w:sz w:val="24"/>
        </w:rPr>
      </w:pPr>
      <w:r w:rsidRPr="003C79A4">
        <w:rPr>
          <w:rFonts w:ascii="Times New Roman" w:eastAsia="Arial Unicode MS" w:hAnsi="Times New Roman"/>
          <w:b/>
          <w:bCs/>
          <w:sz w:val="24"/>
        </w:rPr>
        <w:t>Obligations and Activities of Business Associate</w:t>
      </w:r>
    </w:p>
    <w:p w14:paraId="7D4AE9E3"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General Rule of PHI Use and Disclosure</w:t>
      </w:r>
      <w:r w:rsidRPr="003C79A4">
        <w:rPr>
          <w:rFonts w:ascii="Times New Roman" w:hAnsi="Times New Roman"/>
          <w:sz w:val="24"/>
        </w:rPr>
        <w:t>.  The</w:t>
      </w:r>
      <w:r w:rsidRPr="003C79A4">
        <w:rPr>
          <w:rFonts w:ascii="Times New Roman" w:hAnsi="Times New Roman"/>
          <w:b/>
          <w:sz w:val="24"/>
        </w:rPr>
        <w:t xml:space="preserve"> </w:t>
      </w:r>
      <w:r w:rsidRPr="003C79A4">
        <w:rPr>
          <w:rFonts w:ascii="Times New Roman" w:hAnsi="Times New Roman"/>
          <w:sz w:val="24"/>
        </w:rPr>
        <w:t xml:space="preserve">Business Associate may use or disclose PHI it creates for, receives from or on behalf of, the Department to perform functions, activities or services for, or on behalf of, the Department in accordance with the specifications set forth in this BAA and in this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provided that such use or disclosure would not violate the HIPAA Standards if done by the Department; or as Required By Law.</w:t>
      </w:r>
    </w:p>
    <w:p w14:paraId="3DFBA253" w14:textId="77777777" w:rsidR="004A1993" w:rsidRPr="000C6336"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0C6336">
        <w:rPr>
          <w:rFonts w:ascii="Times New Roman" w:hAnsi="Times New Roman"/>
          <w:sz w:val="24"/>
        </w:rPr>
        <w:t>Any disclosures made by the Business Associate of PHI must be made in accordance with HIPAA Standards and other applicable laws.</w:t>
      </w:r>
    </w:p>
    <w:p w14:paraId="798F238A" w14:textId="77777777" w:rsidR="004A1993" w:rsidRPr="003C79A4"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ii.</w:t>
      </w:r>
      <w:r w:rsidRPr="003C79A4">
        <w:rPr>
          <w:rFonts w:ascii="Times New Roman" w:hAnsi="Times New Roman"/>
          <w:sz w:val="24"/>
        </w:rPr>
        <w:tab/>
        <w:t>Notwithstanding any other provision herein to the contrary, the Business Associate shall limit uses and disclosures of PHI to the “minimum necessary,” as set forth in the HIPAA Standards.</w:t>
      </w:r>
    </w:p>
    <w:p w14:paraId="035359BA" w14:textId="77777777" w:rsidR="004A1993" w:rsidRPr="003C79A4"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 xml:space="preserve">The Business Associate agrees to use or disclose only a “limited data set” of PHI as defined in the HIPAA Standards while conducting the </w:t>
      </w:r>
      <w:r w:rsidRPr="003C79A4">
        <w:rPr>
          <w:rFonts w:ascii="Times New Roman" w:hAnsi="Times New Roman"/>
          <w:sz w:val="24"/>
        </w:rPr>
        <w:lastRenderedPageBreak/>
        <w:t xml:space="preserve">authorized activities herein and as delineated in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except where a “limited data set” is not practicable in order to accomplish those activities.</w:t>
      </w:r>
    </w:p>
    <w:p w14:paraId="2FA5D9F6" w14:textId="77777777" w:rsidR="004A1993" w:rsidRPr="003C79A4"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 xml:space="preserve">Except as otherwise limited by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Business Associate may use PHI for the proper management and administration of the Business Associate or to carry out the legal responsibilities of the Business Associate.</w:t>
      </w:r>
    </w:p>
    <w:p w14:paraId="08A77E5A" w14:textId="77777777" w:rsidR="004A1993" w:rsidRPr="003C79A4"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 xml:space="preserve">Except as otherwise limited by this BAA or </w:t>
      </w:r>
      <w:r>
        <w:rPr>
          <w:rFonts w:ascii="Times New Roman" w:hAnsi="Times New Roman"/>
          <w:sz w:val="24"/>
        </w:rPr>
        <w:t>PSC</w:t>
      </w:r>
      <w:r w:rsidRPr="003C79A4">
        <w:rPr>
          <w:rFonts w:ascii="Times New Roman" w:hAnsi="Times New Roman"/>
          <w:sz w:val="24"/>
        </w:rPr>
        <w:t xml:space="preserve"> </w:t>
      </w:r>
      <w:r w:rsidRPr="000C6336">
        <w:rPr>
          <w:rFonts w:ascii="Times New Roman" w:hAnsi="Times New Roman"/>
          <w:sz w:val="24"/>
        </w:rPr>
        <w:t>____</w:t>
      </w:r>
      <w:r w:rsidRPr="003C79A4">
        <w:rPr>
          <w:rFonts w:ascii="Times New Roman" w:hAnsi="Times New Roman"/>
          <w:sz w:val="24"/>
        </w:rPr>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1CA6EDDB" w14:textId="77777777" w:rsidR="004A1993" w:rsidRPr="003C79A4" w:rsidRDefault="004A1993" w:rsidP="004A1993">
      <w:pPr>
        <w:pStyle w:val="ListParagraph"/>
        <w:numPr>
          <w:ilvl w:val="0"/>
          <w:numId w:val="79"/>
        </w:numPr>
        <w:tabs>
          <w:tab w:val="left" w:pos="72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Business Associate may use PHI to report violations of law to appropriate federal and state authorities, consistent with 45 CFR § 164.502(j).</w:t>
      </w:r>
    </w:p>
    <w:p w14:paraId="4AFFB603" w14:textId="77777777" w:rsidR="004A1993" w:rsidRPr="003C79A4" w:rsidRDefault="004A1993" w:rsidP="004A1993">
      <w:pPr>
        <w:pStyle w:val="ListParagraph"/>
        <w:numPr>
          <w:ilvl w:val="0"/>
          <w:numId w:val="79"/>
        </w:numPr>
        <w:tabs>
          <w:tab w:val="left" w:pos="720"/>
          <w:tab w:val="left" w:pos="2160"/>
        </w:tabs>
        <w:autoSpaceDE w:val="0"/>
        <w:autoSpaceDN w:val="0"/>
        <w:adjustRightInd w:val="0"/>
        <w:spacing w:after="0" w:line="240" w:lineRule="auto"/>
        <w:ind w:left="2664"/>
        <w:jc w:val="both"/>
        <w:rPr>
          <w:rFonts w:ascii="Times New Roman" w:hAnsi="Times New Roman"/>
          <w:sz w:val="24"/>
        </w:rPr>
      </w:pPr>
      <w:r w:rsidRPr="003C79A4">
        <w:rPr>
          <w:rFonts w:ascii="Times New Roman" w:hAnsi="Times New Roman"/>
          <w:sz w:val="24"/>
        </w:rPr>
        <w:t>Business Associate may use PHI to provide Data Aggregation services to the Department as permitted by the HIPAA Standards.</w:t>
      </w:r>
    </w:p>
    <w:p w14:paraId="4EF6678E"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Safeguards</w:t>
      </w:r>
      <w:r w:rsidRPr="003C79A4">
        <w:rPr>
          <w:rFonts w:ascii="Times New Roman" w:hAnsi="Times New Roman"/>
          <w:sz w:val="24"/>
        </w:rPr>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Business Associate shall identify in writing upon request from the Department all of those Safeguards that it uses to prevent impermissible uses or disclosures of PHI.</w:t>
      </w:r>
    </w:p>
    <w:p w14:paraId="5DEFA3F3" w14:textId="77777777" w:rsidR="004A1993" w:rsidRPr="003C79A4" w:rsidRDefault="004A1993" w:rsidP="004A1993">
      <w:pPr>
        <w:widowControl/>
        <w:numPr>
          <w:ilvl w:val="0"/>
          <w:numId w:val="71"/>
        </w:numPr>
        <w:tabs>
          <w:tab w:val="clear" w:pos="720"/>
        </w:tabs>
        <w:spacing w:after="0" w:line="240" w:lineRule="auto"/>
        <w:ind w:left="1440" w:hanging="720"/>
        <w:jc w:val="both"/>
        <w:rPr>
          <w:rFonts w:ascii="Times New Roman" w:hAnsi="Times New Roman"/>
          <w:sz w:val="24"/>
        </w:rPr>
      </w:pPr>
      <w:r w:rsidRPr="003C79A4">
        <w:rPr>
          <w:rFonts w:ascii="Times New Roman" w:hAnsi="Times New Roman"/>
          <w:sz w:val="24"/>
          <w:u w:val="single"/>
        </w:rPr>
        <w:t xml:space="preserve">Restricted Uses and Disclosures. </w:t>
      </w:r>
      <w:r w:rsidRPr="003C79A4">
        <w:rPr>
          <w:rFonts w:ascii="Times New Roman" w:hAnsi="Times New Roman"/>
          <w:sz w:val="24"/>
        </w:rPr>
        <w:t xml:space="preserve"> The Business Associate shall not use or further disclose PHI other than as permitted or required by this BAA or </w:t>
      </w:r>
      <w:r>
        <w:rPr>
          <w:rFonts w:ascii="Times New Roman" w:hAnsi="Times New Roman"/>
          <w:sz w:val="24"/>
        </w:rPr>
        <w:t xml:space="preserve">PSC </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the HIPAA Standards, or otherwise as permitted or required by law.  The Business Associate shall not disclose PHI in a manner that would violate any restriction which has been communicated to the Business Associate.</w:t>
      </w:r>
    </w:p>
    <w:p w14:paraId="4D719AA9" w14:textId="77777777" w:rsidR="004A1993" w:rsidRPr="003C79A4" w:rsidRDefault="004A1993" w:rsidP="004A1993">
      <w:pPr>
        <w:spacing w:after="0" w:line="240" w:lineRule="auto"/>
        <w:contextualSpacing/>
        <w:jc w:val="both"/>
        <w:rPr>
          <w:rFonts w:ascii="Times New Roman" w:hAnsi="Times New Roman"/>
          <w:sz w:val="24"/>
        </w:rPr>
      </w:pPr>
    </w:p>
    <w:p w14:paraId="1A472920" w14:textId="77777777" w:rsidR="004A1993" w:rsidRPr="003C79A4" w:rsidRDefault="004A1993" w:rsidP="004A1993">
      <w:pPr>
        <w:widowControl/>
        <w:numPr>
          <w:ilvl w:val="0"/>
          <w:numId w:val="74"/>
        </w:numPr>
        <w:spacing w:after="0" w:line="240" w:lineRule="auto"/>
        <w:ind w:left="2160"/>
        <w:contextualSpacing/>
        <w:jc w:val="both"/>
        <w:rPr>
          <w:rFonts w:ascii="Times New Roman" w:hAnsi="Times New Roman"/>
          <w:sz w:val="24"/>
        </w:rPr>
      </w:pPr>
      <w:r w:rsidRPr="003C79A4">
        <w:rPr>
          <w:rFonts w:ascii="Times New Roman" w:hAnsi="Times New Roman"/>
          <w:sz w:val="24"/>
        </w:rPr>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37018166" w14:textId="77777777" w:rsidR="004A1993" w:rsidRPr="003C79A4" w:rsidRDefault="004A1993" w:rsidP="004A1993">
      <w:pPr>
        <w:widowControl/>
        <w:numPr>
          <w:ilvl w:val="0"/>
          <w:numId w:val="74"/>
        </w:numPr>
        <w:spacing w:after="0" w:line="240" w:lineRule="auto"/>
        <w:ind w:left="2160"/>
        <w:jc w:val="both"/>
        <w:rPr>
          <w:rFonts w:ascii="Times New Roman" w:hAnsi="Times New Roman"/>
          <w:sz w:val="24"/>
        </w:rPr>
      </w:pPr>
      <w:r w:rsidRPr="003C79A4">
        <w:rPr>
          <w:rFonts w:ascii="Times New Roman" w:hAnsi="Times New Roman"/>
          <w:sz w:val="24"/>
        </w:rPr>
        <w:t>Unless approved by the Department, Business Associate shall not directly or indirectly perform marketing to individuals using PHI.</w:t>
      </w:r>
    </w:p>
    <w:p w14:paraId="4FCDF88D"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Agents</w:t>
      </w:r>
      <w:r w:rsidRPr="003C79A4">
        <w:rPr>
          <w:rFonts w:ascii="Times New Roman" w:hAnsi="Times New Roman"/>
          <w:sz w:val="24"/>
        </w:rPr>
        <w:t xml:space="preserve">.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w:t>
      </w:r>
      <w:r w:rsidRPr="003C79A4">
        <w:rPr>
          <w:rFonts w:ascii="Times New Roman" w:hAnsi="Times New Roman"/>
          <w:sz w:val="24"/>
        </w:rPr>
        <w:lastRenderedPageBreak/>
        <w:t>agreement available to the Department upon request.  Upon the Business Associate’s contracting with an agent for the sharing of PHI, the Business Associate shall provide the Department written notice of any such executed agreement.</w:t>
      </w:r>
    </w:p>
    <w:p w14:paraId="2BC5128A"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Availability of Information to Individuals and the Department</w:t>
      </w:r>
      <w:r w:rsidRPr="003C79A4">
        <w:rPr>
          <w:rFonts w:ascii="Times New Roman" w:hAnsi="Times New Roman"/>
          <w:sz w:val="24"/>
        </w:rPr>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4264FF64"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Amendment of PHI</w:t>
      </w:r>
      <w:r w:rsidRPr="003C79A4">
        <w:rPr>
          <w:rFonts w:ascii="Times New Roman" w:hAnsi="Times New Roman"/>
          <w:sz w:val="24"/>
        </w:rPr>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37A66F34" w14:textId="77777777" w:rsidR="004A1993" w:rsidRPr="003C79A4" w:rsidRDefault="004A1993" w:rsidP="004A1993">
      <w:pPr>
        <w:widowControl/>
        <w:numPr>
          <w:ilvl w:val="0"/>
          <w:numId w:val="71"/>
        </w:numPr>
        <w:spacing w:after="0" w:line="240" w:lineRule="auto"/>
        <w:ind w:left="1440" w:hanging="720"/>
        <w:jc w:val="both"/>
        <w:rPr>
          <w:rFonts w:ascii="Times New Roman" w:hAnsi="Times New Roman"/>
          <w:sz w:val="24"/>
        </w:rPr>
      </w:pPr>
      <w:r w:rsidRPr="003C79A4">
        <w:rPr>
          <w:rFonts w:ascii="Times New Roman" w:hAnsi="Times New Roman"/>
          <w:sz w:val="24"/>
          <w:u w:val="single"/>
        </w:rPr>
        <w:t>Internal Practices</w:t>
      </w:r>
      <w:r w:rsidRPr="003C79A4">
        <w:rPr>
          <w:rFonts w:ascii="Times New Roman" w:hAnsi="Times New Roman"/>
          <w:sz w:val="24"/>
        </w:rPr>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0704E97F" w14:textId="77777777" w:rsidR="004A1993" w:rsidRPr="003C79A4" w:rsidRDefault="004A1993" w:rsidP="004A1993">
      <w:pPr>
        <w:widowControl/>
        <w:numPr>
          <w:ilvl w:val="0"/>
          <w:numId w:val="71"/>
        </w:numPr>
        <w:spacing w:after="0" w:line="240" w:lineRule="auto"/>
        <w:ind w:left="1440" w:hanging="720"/>
        <w:jc w:val="both"/>
        <w:rPr>
          <w:rFonts w:ascii="Times New Roman" w:hAnsi="Times New Roman"/>
          <w:sz w:val="24"/>
        </w:rPr>
      </w:pPr>
      <w:r w:rsidRPr="003C79A4">
        <w:rPr>
          <w:rFonts w:ascii="Times New Roman" w:hAnsi="Times New Roman"/>
          <w:sz w:val="24"/>
          <w:u w:val="single"/>
        </w:rPr>
        <w:t>PHI Disclosures Recordkeeping</w:t>
      </w:r>
      <w:r w:rsidRPr="003C79A4">
        <w:rPr>
          <w:rFonts w:ascii="Times New Roman" w:hAnsi="Times New Roman"/>
          <w:sz w:val="24"/>
        </w:rPr>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627E6B2D" w14:textId="77777777" w:rsidR="004A1993" w:rsidRPr="003C79A4" w:rsidRDefault="004A1993" w:rsidP="004A1993">
      <w:pPr>
        <w:widowControl/>
        <w:numPr>
          <w:ilvl w:val="0"/>
          <w:numId w:val="71"/>
        </w:numPr>
        <w:spacing w:after="0" w:line="240" w:lineRule="auto"/>
        <w:ind w:left="1440" w:hanging="720"/>
        <w:jc w:val="both"/>
        <w:rPr>
          <w:rFonts w:ascii="Times New Roman" w:hAnsi="Times New Roman"/>
          <w:sz w:val="24"/>
        </w:rPr>
      </w:pPr>
      <w:r w:rsidRPr="003C79A4">
        <w:rPr>
          <w:rFonts w:ascii="Times New Roman" w:hAnsi="Times New Roman"/>
          <w:sz w:val="24"/>
          <w:u w:val="single"/>
        </w:rPr>
        <w:t>PHI Disclosures Accounting</w:t>
      </w:r>
      <w:r w:rsidRPr="003C79A4">
        <w:rPr>
          <w:rFonts w:ascii="Times New Roman" w:hAnsi="Times New Roman"/>
          <w:sz w:val="24"/>
        </w:rPr>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26E28679"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Security Rule Provisions</w:t>
      </w:r>
      <w:r w:rsidRPr="003C79A4">
        <w:rPr>
          <w:rFonts w:ascii="Times New Roman" w:hAnsi="Times New Roman"/>
          <w:sz w:val="24"/>
        </w:rPr>
        <w:t xml:space="preserve">.  As required by 42 U.S.C. § 17931 (a) [HITECH Act Section 13401(a)] , the following sections as they are made applicable to business associates under the HIPAA Standards, shall also apply to the Business Associate: 1) Administrative Safeguards; 2) Physical Safeguards; 3) Technical Safeguards; 4) </w:t>
      </w:r>
      <w:r w:rsidRPr="003C79A4">
        <w:rPr>
          <w:rFonts w:ascii="Times New Roman" w:hAnsi="Times New Roman"/>
          <w:sz w:val="24"/>
        </w:rPr>
        <w:lastRenderedPageBreak/>
        <w:t>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5B4DA3BA"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Civil and Criminal Penalties</w:t>
      </w:r>
      <w:r w:rsidRPr="003C79A4">
        <w:rPr>
          <w:rFonts w:ascii="Times New Roman" w:hAnsi="Times New Roman"/>
          <w:sz w:val="24"/>
        </w:rPr>
        <w:t>.  Business Associate agrees that it will comply with the HIPAA Standards as applicable to Business Associates, and acknowledges that it may be subject to civil and criminal penalties for its failure to do so.</w:t>
      </w:r>
    </w:p>
    <w:p w14:paraId="4C8EF342" w14:textId="77777777" w:rsidR="004A1993" w:rsidRPr="003C79A4"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bCs/>
          <w:sz w:val="24"/>
          <w:u w:val="single"/>
        </w:rPr>
        <w:t>Performance of C</w:t>
      </w:r>
      <w:r w:rsidRPr="003C79A4">
        <w:rPr>
          <w:rFonts w:ascii="Times New Roman" w:hAnsi="Times New Roman"/>
          <w:sz w:val="24"/>
          <w:u w:val="single"/>
        </w:rPr>
        <w:t>overed Entity's Obligations</w:t>
      </w:r>
      <w:r w:rsidRPr="003C79A4">
        <w:rPr>
          <w:rFonts w:ascii="Times New Roman" w:hAnsi="Times New Roman"/>
          <w:sz w:val="24"/>
        </w:rPr>
        <w:t>. To the extent the Business Associate is to carry out the Department’s obligations under the HIPAA Standards, Business Associate shall comply with the requirements of the HIPAA Standards that apply to the Department in the performance of such obligations.</w:t>
      </w:r>
    </w:p>
    <w:p w14:paraId="2316F8E7" w14:textId="540BD191" w:rsidR="004A1993" w:rsidRPr="004A1993" w:rsidRDefault="004A1993" w:rsidP="004A1993">
      <w:pPr>
        <w:widowControl/>
        <w:numPr>
          <w:ilvl w:val="0"/>
          <w:numId w:val="71"/>
        </w:numPr>
        <w:tabs>
          <w:tab w:val="clear" w:pos="720"/>
          <w:tab w:val="num" w:pos="1440"/>
        </w:tabs>
        <w:spacing w:after="0" w:line="240" w:lineRule="auto"/>
        <w:ind w:left="1440" w:hanging="720"/>
        <w:jc w:val="both"/>
        <w:rPr>
          <w:rFonts w:ascii="Times New Roman" w:hAnsi="Times New Roman"/>
          <w:bCs/>
          <w:sz w:val="24"/>
        </w:rPr>
      </w:pPr>
      <w:r w:rsidRPr="003C79A4">
        <w:rPr>
          <w:rFonts w:ascii="Times New Roman" w:hAnsi="Times New Roman"/>
          <w:sz w:val="24"/>
          <w:u w:val="single"/>
        </w:rPr>
        <w:t>Subcontractors</w:t>
      </w:r>
      <w:r w:rsidRPr="003C79A4">
        <w:rPr>
          <w:rFonts w:ascii="Times New Roman" w:hAnsi="Times New Roman"/>
          <w:sz w:val="24"/>
        </w:rPr>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647383B0" w14:textId="77777777" w:rsidR="004A1993" w:rsidRPr="00653A44" w:rsidRDefault="004A1993" w:rsidP="004A1993">
      <w:pPr>
        <w:widowControl/>
        <w:spacing w:after="0" w:line="240" w:lineRule="auto"/>
        <w:ind w:left="1440"/>
        <w:jc w:val="both"/>
        <w:rPr>
          <w:rFonts w:ascii="Times New Roman" w:hAnsi="Times New Roman"/>
          <w:bCs/>
          <w:sz w:val="24"/>
        </w:rPr>
      </w:pPr>
    </w:p>
    <w:p w14:paraId="2E99B058" w14:textId="5389EFB2" w:rsidR="004A1993" w:rsidRPr="004A1993" w:rsidRDefault="004A1993" w:rsidP="004A1993">
      <w:pPr>
        <w:widowControl/>
        <w:numPr>
          <w:ilvl w:val="0"/>
          <w:numId w:val="76"/>
        </w:numPr>
        <w:spacing w:after="0" w:line="240" w:lineRule="auto"/>
        <w:ind w:hanging="720"/>
        <w:jc w:val="both"/>
        <w:rPr>
          <w:rFonts w:ascii="Times New Roman" w:hAnsi="Times New Roman"/>
          <w:bCs/>
          <w:sz w:val="24"/>
        </w:rPr>
      </w:pPr>
      <w:r w:rsidRPr="003C79A4">
        <w:rPr>
          <w:rFonts w:ascii="Times New Roman" w:hAnsi="Times New Roman"/>
          <w:b/>
          <w:sz w:val="24"/>
        </w:rPr>
        <w:t>Business Associate Obligations for Notification, Risk Assessment, and Mitigation</w:t>
      </w:r>
    </w:p>
    <w:p w14:paraId="10A8DD5C" w14:textId="77777777" w:rsidR="004A1993" w:rsidRPr="003C79A4" w:rsidRDefault="004A1993" w:rsidP="004A1993">
      <w:pPr>
        <w:spacing w:after="0" w:line="240" w:lineRule="auto"/>
        <w:jc w:val="both"/>
        <w:rPr>
          <w:rFonts w:ascii="Times New Roman" w:hAnsi="Times New Roman"/>
          <w:sz w:val="24"/>
        </w:rPr>
      </w:pPr>
      <w:r w:rsidRPr="003C79A4">
        <w:rPr>
          <w:rFonts w:ascii="Times New Roman" w:hAnsi="Times New Roman"/>
          <w:sz w:val="24"/>
        </w:rPr>
        <w:t xml:space="preserve">During the term of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the Business Associate shall be required to perform the following pursuant to the Breach Notification Rule regarding Breach Notification, Risk Assessment and Mitigation: </w:t>
      </w:r>
    </w:p>
    <w:p w14:paraId="3940CB71" w14:textId="77777777" w:rsidR="004A1993" w:rsidRPr="003C79A4" w:rsidRDefault="004A1993" w:rsidP="004A1993">
      <w:pPr>
        <w:spacing w:after="0" w:line="240" w:lineRule="auto"/>
        <w:ind w:left="720" w:hanging="360"/>
        <w:jc w:val="both"/>
        <w:rPr>
          <w:rFonts w:ascii="Times New Roman" w:hAnsi="Times New Roman"/>
          <w:sz w:val="24"/>
          <w:u w:val="single"/>
        </w:rPr>
      </w:pPr>
      <w:r w:rsidRPr="003C79A4">
        <w:rPr>
          <w:rFonts w:ascii="Times New Roman" w:hAnsi="Times New Roman"/>
          <w:sz w:val="24"/>
          <w:u w:val="single"/>
        </w:rPr>
        <w:t>Notification</w:t>
      </w:r>
    </w:p>
    <w:p w14:paraId="05C990A9" w14:textId="77777777" w:rsidR="004A1993" w:rsidRPr="003C79A4"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Business Associate agrees to report to the Department Contract Manager or</w:t>
      </w:r>
      <w:r w:rsidRPr="003C79A4">
        <w:rPr>
          <w:rFonts w:ascii="Times New Roman" w:hAnsi="Times New Roman"/>
          <w:b/>
          <w:bCs/>
          <w:sz w:val="24"/>
        </w:rPr>
        <w:t xml:space="preserve"> </w:t>
      </w:r>
      <w:r w:rsidRPr="003C79A4">
        <w:rPr>
          <w:rFonts w:ascii="Times New Roman" w:hAnsi="Times New Roman"/>
          <w:bCs/>
          <w:sz w:val="24"/>
        </w:rPr>
        <w:t>HI</w:t>
      </w:r>
      <w:r w:rsidRPr="003C79A4">
        <w:rPr>
          <w:rFonts w:ascii="Times New Roman" w:hAnsi="Times New Roman"/>
          <w:sz w:val="24"/>
        </w:rPr>
        <w:t>PAA Privacy and Security Officer any use or disclosure of PHI not provided for b</w:t>
      </w:r>
      <w:r w:rsidRPr="003C79A4">
        <w:rPr>
          <w:rFonts w:ascii="Times New Roman" w:hAnsi="Times New Roman"/>
          <w:bCs/>
          <w:sz w:val="24"/>
        </w:rPr>
        <w:t>y</w:t>
      </w:r>
      <w:r w:rsidRPr="003C79A4">
        <w:rPr>
          <w:rFonts w:ascii="Times New Roman" w:hAnsi="Times New Roman"/>
          <w:sz w:val="24"/>
        </w:rPr>
        <w:t xml:space="preserve">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20BF585F" w14:textId="6DBD6B8F" w:rsidR="004A1993"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16D43C5F" w14:textId="671CBFE2" w:rsidR="004A1993" w:rsidRDefault="004A1993" w:rsidP="004A1993">
      <w:pPr>
        <w:widowControl/>
        <w:spacing w:after="0" w:line="240" w:lineRule="auto"/>
        <w:jc w:val="both"/>
        <w:rPr>
          <w:rFonts w:ascii="Times New Roman" w:hAnsi="Times New Roman"/>
          <w:sz w:val="24"/>
        </w:rPr>
      </w:pPr>
    </w:p>
    <w:p w14:paraId="54FA23DB" w14:textId="77777777" w:rsidR="004A1993" w:rsidRPr="003C79A4" w:rsidRDefault="004A1993" w:rsidP="004A1993">
      <w:pPr>
        <w:widowControl/>
        <w:spacing w:after="0" w:line="240" w:lineRule="auto"/>
        <w:jc w:val="both"/>
        <w:rPr>
          <w:rFonts w:ascii="Times New Roman" w:hAnsi="Times New Roman"/>
          <w:sz w:val="24"/>
        </w:rPr>
      </w:pPr>
    </w:p>
    <w:p w14:paraId="67ADF818" w14:textId="77777777" w:rsidR="004A1993" w:rsidRPr="003C79A4" w:rsidRDefault="004A1993" w:rsidP="004A1993">
      <w:pPr>
        <w:spacing w:after="0" w:line="240" w:lineRule="auto"/>
        <w:ind w:left="720" w:hanging="360"/>
        <w:jc w:val="both"/>
        <w:rPr>
          <w:rFonts w:ascii="Times New Roman" w:hAnsi="Times New Roman"/>
          <w:sz w:val="24"/>
          <w:u w:val="single"/>
        </w:rPr>
      </w:pPr>
      <w:r w:rsidRPr="003C79A4">
        <w:rPr>
          <w:rFonts w:ascii="Times New Roman" w:hAnsi="Times New Roman"/>
          <w:sz w:val="24"/>
          <w:u w:val="single"/>
        </w:rPr>
        <w:t>Risk Assessment</w:t>
      </w:r>
    </w:p>
    <w:p w14:paraId="1813AAC8" w14:textId="77777777" w:rsidR="004A1993" w:rsidRPr="003C79A4"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Business Associate shall make its risk assessments available to the Department.</w:t>
      </w:r>
    </w:p>
    <w:p w14:paraId="458B6A03" w14:textId="77777777" w:rsidR="004A1993" w:rsidRPr="003C79A4"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106EC724" w14:textId="77777777" w:rsidR="004A1993" w:rsidRPr="003C79A4" w:rsidRDefault="004A1993" w:rsidP="004A1993">
      <w:pPr>
        <w:spacing w:after="0" w:line="240" w:lineRule="auto"/>
        <w:ind w:left="720" w:hanging="360"/>
        <w:jc w:val="both"/>
        <w:rPr>
          <w:rFonts w:ascii="Times New Roman" w:hAnsi="Times New Roman"/>
          <w:sz w:val="24"/>
          <w:u w:val="single"/>
        </w:rPr>
      </w:pPr>
      <w:r w:rsidRPr="003C79A4">
        <w:rPr>
          <w:rFonts w:ascii="Times New Roman" w:hAnsi="Times New Roman"/>
          <w:sz w:val="24"/>
          <w:u w:val="single"/>
        </w:rPr>
        <w:t>Mitigation</w:t>
      </w:r>
    </w:p>
    <w:p w14:paraId="04DA5F96" w14:textId="77777777" w:rsidR="004A1993" w:rsidRPr="003C79A4"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4891B71D" w14:textId="77777777" w:rsidR="004A1993" w:rsidRPr="003C79A4"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192AA12A" w14:textId="77777777" w:rsidR="004A1993" w:rsidRPr="003C79A4" w:rsidRDefault="004A1993" w:rsidP="004A1993">
      <w:pPr>
        <w:spacing w:after="0" w:line="240" w:lineRule="auto"/>
        <w:ind w:left="720" w:hanging="360"/>
        <w:jc w:val="both"/>
        <w:rPr>
          <w:rFonts w:ascii="Times New Roman" w:hAnsi="Times New Roman"/>
          <w:sz w:val="24"/>
          <w:u w:val="single"/>
        </w:rPr>
      </w:pPr>
      <w:r w:rsidRPr="003C79A4">
        <w:rPr>
          <w:rFonts w:ascii="Times New Roman" w:hAnsi="Times New Roman"/>
          <w:sz w:val="24"/>
          <w:u w:val="single"/>
        </w:rPr>
        <w:t>Notification to Clients</w:t>
      </w:r>
    </w:p>
    <w:p w14:paraId="137582A1" w14:textId="1B3E71D6" w:rsidR="004A1993" w:rsidRDefault="004A1993" w:rsidP="004A1993">
      <w:pPr>
        <w:widowControl/>
        <w:numPr>
          <w:ilvl w:val="0"/>
          <w:numId w:val="75"/>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lastRenderedPageBreak/>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45A1DA16" w14:textId="77777777" w:rsidR="004A1993" w:rsidRPr="00B70DB7" w:rsidRDefault="004A1993" w:rsidP="004A1993">
      <w:pPr>
        <w:widowControl/>
        <w:spacing w:after="0" w:line="240" w:lineRule="auto"/>
        <w:ind w:left="1440"/>
        <w:jc w:val="both"/>
        <w:rPr>
          <w:rFonts w:ascii="Times New Roman" w:hAnsi="Times New Roman"/>
          <w:sz w:val="24"/>
        </w:rPr>
      </w:pPr>
    </w:p>
    <w:p w14:paraId="1E212113" w14:textId="77777777" w:rsidR="004A1993" w:rsidRPr="00B70DB7" w:rsidRDefault="004A1993" w:rsidP="004A1993">
      <w:pPr>
        <w:widowControl/>
        <w:numPr>
          <w:ilvl w:val="0"/>
          <w:numId w:val="76"/>
        </w:numPr>
        <w:spacing w:after="0" w:line="240" w:lineRule="auto"/>
        <w:ind w:hanging="720"/>
        <w:jc w:val="both"/>
        <w:rPr>
          <w:rFonts w:ascii="Times New Roman" w:eastAsia="Arial Unicode MS" w:hAnsi="Times New Roman"/>
          <w:b/>
          <w:bCs/>
          <w:sz w:val="24"/>
        </w:rPr>
      </w:pPr>
      <w:r w:rsidRPr="003C79A4">
        <w:rPr>
          <w:rFonts w:ascii="Times New Roman" w:eastAsia="Arial Unicode MS" w:hAnsi="Times New Roman"/>
          <w:b/>
          <w:bCs/>
          <w:sz w:val="24"/>
        </w:rPr>
        <w:t xml:space="preserve">Obligations of </w:t>
      </w:r>
      <w:r w:rsidRPr="003C79A4">
        <w:rPr>
          <w:rFonts w:ascii="Times New Roman" w:eastAsia="Arial Unicode MS" w:hAnsi="Times New Roman"/>
          <w:b/>
          <w:sz w:val="24"/>
        </w:rPr>
        <w:t>the Department</w:t>
      </w:r>
      <w:r w:rsidRPr="003C79A4">
        <w:rPr>
          <w:rFonts w:ascii="Times New Roman" w:eastAsia="Arial Unicode MS" w:hAnsi="Times New Roman"/>
          <w:sz w:val="24"/>
        </w:rPr>
        <w:t xml:space="preserve"> </w:t>
      </w:r>
      <w:r w:rsidRPr="003C79A4">
        <w:rPr>
          <w:rFonts w:ascii="Times New Roman" w:eastAsia="Arial Unicode MS" w:hAnsi="Times New Roman"/>
          <w:b/>
          <w:bCs/>
          <w:sz w:val="24"/>
        </w:rPr>
        <w:t>to Inform Business Associate of Privacy Practices and Restrictions</w:t>
      </w:r>
    </w:p>
    <w:p w14:paraId="77FE8D6C" w14:textId="77777777" w:rsidR="004A1993" w:rsidRPr="003C79A4" w:rsidRDefault="004A1993" w:rsidP="004A1993">
      <w:pPr>
        <w:widowControl/>
        <w:numPr>
          <w:ilvl w:val="0"/>
          <w:numId w:val="72"/>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7B8458EC" w14:textId="77777777" w:rsidR="004A1993" w:rsidRPr="003C79A4" w:rsidRDefault="004A1993" w:rsidP="004A1993">
      <w:pPr>
        <w:widowControl/>
        <w:numPr>
          <w:ilvl w:val="0"/>
          <w:numId w:val="72"/>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 xml:space="preserve">The Department shall notify Business Associate of any changes in, or revocation of, permission by an Individual to use or disclose PHI, to the extent that such changes may affect Business Associate's use or disclosure of PHI. </w:t>
      </w:r>
    </w:p>
    <w:p w14:paraId="1F545D22" w14:textId="77777777" w:rsidR="004A1993" w:rsidRPr="003C79A4" w:rsidRDefault="004A1993" w:rsidP="004A1993">
      <w:pPr>
        <w:widowControl/>
        <w:numPr>
          <w:ilvl w:val="0"/>
          <w:numId w:val="72"/>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02859D86" w14:textId="6D38526F" w:rsidR="004A1993" w:rsidRDefault="004A1993" w:rsidP="004A1993">
      <w:pPr>
        <w:widowControl/>
        <w:numPr>
          <w:ilvl w:val="0"/>
          <w:numId w:val="72"/>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The Department shall not request Business Associate to use or disclose PHI in any manner that would not be permissible under the Privacy Rule if done by the Department.</w:t>
      </w:r>
    </w:p>
    <w:p w14:paraId="24BF615D" w14:textId="77777777" w:rsidR="004A1993" w:rsidRPr="003C79A4" w:rsidRDefault="004A1993" w:rsidP="004A1993">
      <w:pPr>
        <w:widowControl/>
        <w:spacing w:after="0" w:line="240" w:lineRule="auto"/>
        <w:ind w:left="1440"/>
        <w:jc w:val="both"/>
        <w:rPr>
          <w:rFonts w:ascii="Times New Roman" w:hAnsi="Times New Roman"/>
          <w:sz w:val="24"/>
        </w:rPr>
      </w:pPr>
    </w:p>
    <w:p w14:paraId="5AF8CBAF" w14:textId="77777777" w:rsidR="004A1993" w:rsidRPr="003C79A4" w:rsidRDefault="004A1993" w:rsidP="004A1993">
      <w:pPr>
        <w:widowControl/>
        <w:numPr>
          <w:ilvl w:val="0"/>
          <w:numId w:val="76"/>
        </w:numPr>
        <w:spacing w:after="0" w:line="240" w:lineRule="auto"/>
        <w:ind w:hanging="720"/>
        <w:jc w:val="both"/>
        <w:rPr>
          <w:rFonts w:ascii="Times New Roman" w:eastAsia="Arial Unicode MS" w:hAnsi="Times New Roman"/>
          <w:b/>
          <w:bCs/>
          <w:sz w:val="24"/>
        </w:rPr>
      </w:pPr>
      <w:r w:rsidRPr="003C79A4">
        <w:rPr>
          <w:rFonts w:ascii="Times New Roman" w:eastAsia="Arial Unicode MS" w:hAnsi="Times New Roman"/>
          <w:b/>
          <w:bCs/>
          <w:sz w:val="24"/>
        </w:rPr>
        <w:t xml:space="preserve">Term and Termination </w:t>
      </w:r>
    </w:p>
    <w:p w14:paraId="15AAE6A6" w14:textId="77777777" w:rsidR="004A1993" w:rsidRPr="003C79A4" w:rsidRDefault="004A1993" w:rsidP="004A1993">
      <w:pPr>
        <w:spacing w:after="0" w:line="240" w:lineRule="auto"/>
        <w:ind w:left="1440" w:hanging="720"/>
        <w:jc w:val="both"/>
        <w:rPr>
          <w:rFonts w:ascii="Times New Roman" w:eastAsia="Arial Unicode MS" w:hAnsi="Times New Roman"/>
          <w:sz w:val="24"/>
        </w:rPr>
      </w:pPr>
      <w:r w:rsidRPr="003C79A4">
        <w:rPr>
          <w:rFonts w:ascii="Times New Roman" w:eastAsia="Arial Unicode MS" w:hAnsi="Times New Roman"/>
          <w:sz w:val="24"/>
        </w:rPr>
        <w:t>a.</w:t>
      </w:r>
      <w:r w:rsidRPr="003C79A4">
        <w:rPr>
          <w:rFonts w:ascii="Times New Roman" w:eastAsia="Arial Unicode MS" w:hAnsi="Times New Roman"/>
          <w:sz w:val="24"/>
        </w:rPr>
        <w:tab/>
      </w:r>
      <w:r w:rsidRPr="003C79A4">
        <w:rPr>
          <w:rFonts w:ascii="Times New Roman" w:eastAsia="Arial Unicode MS" w:hAnsi="Times New Roman"/>
          <w:sz w:val="24"/>
          <w:u w:val="single"/>
        </w:rPr>
        <w:t>Term.</w:t>
      </w:r>
      <w:r w:rsidRPr="003C79A4">
        <w:rPr>
          <w:rFonts w:ascii="Times New Roman" w:eastAsia="Arial Unicode MS" w:hAnsi="Times New Roman"/>
          <w:sz w:val="24"/>
        </w:rPr>
        <w:t xml:space="preserve">   This BAA terminates concurrently with </w:t>
      </w:r>
      <w:r>
        <w:rPr>
          <w:rFonts w:ascii="Times New Roman" w:eastAsia="Arial Unicode MS" w:hAnsi="Times New Roman"/>
          <w:sz w:val="24"/>
        </w:rPr>
        <w:t xml:space="preserve">PSC </w:t>
      </w:r>
      <w:r w:rsidRPr="00E616DD">
        <w:rPr>
          <w:rFonts w:ascii="Times New Roman" w:eastAsia="Arial Unicode MS" w:hAnsi="Times New Roman"/>
          <w:sz w:val="24"/>
          <w:highlight w:val="cyan"/>
        </w:rPr>
        <w:t>____</w:t>
      </w:r>
      <w:r w:rsidRPr="003C79A4">
        <w:rPr>
          <w:rFonts w:ascii="Times New Roman" w:eastAsia="Arial Unicode MS" w:hAnsi="Times New Roman"/>
          <w:sz w:val="24"/>
        </w:rPr>
        <w:t xml:space="preserve">, </w:t>
      </w:r>
      <w:r>
        <w:rPr>
          <w:rFonts w:ascii="Times New Roman" w:eastAsia="Arial Unicode MS" w:hAnsi="Times New Roman"/>
          <w:sz w:val="24"/>
        </w:rPr>
        <w:t>except</w:t>
      </w:r>
      <w:r w:rsidRPr="003C79A4">
        <w:rPr>
          <w:rFonts w:ascii="Times New Roman" w:eastAsia="Arial Unicode MS" w:hAnsi="Times New Roman"/>
          <w:sz w:val="24"/>
        </w:rPr>
        <w:t xml:space="preserve"> that obligations of Business Associate under this BAA related to final disposition of PHI in this Section 5 shall survive until resolved as set forth immediately below. </w:t>
      </w:r>
    </w:p>
    <w:p w14:paraId="585F3243" w14:textId="77777777" w:rsidR="004A1993" w:rsidRPr="003C79A4" w:rsidRDefault="004A1993" w:rsidP="004A1993">
      <w:pPr>
        <w:spacing w:after="0" w:line="240" w:lineRule="auto"/>
        <w:ind w:left="1440" w:hanging="720"/>
        <w:jc w:val="both"/>
        <w:rPr>
          <w:rFonts w:ascii="Times New Roman" w:hAnsi="Times New Roman"/>
          <w:sz w:val="24"/>
        </w:rPr>
      </w:pPr>
      <w:r w:rsidRPr="003C79A4">
        <w:rPr>
          <w:rFonts w:ascii="Times New Roman" w:hAnsi="Times New Roman"/>
          <w:sz w:val="24"/>
        </w:rPr>
        <w:t xml:space="preserve">b. </w:t>
      </w:r>
      <w:r w:rsidRPr="003C79A4">
        <w:rPr>
          <w:rFonts w:ascii="Times New Roman" w:hAnsi="Times New Roman"/>
          <w:sz w:val="24"/>
        </w:rPr>
        <w:tab/>
      </w:r>
      <w:r w:rsidRPr="003C79A4">
        <w:rPr>
          <w:rFonts w:ascii="Times New Roman" w:hAnsi="Times New Roman"/>
          <w:sz w:val="24"/>
          <w:u w:val="single"/>
        </w:rPr>
        <w:t>Disposition of PHI upon Termination.</w:t>
      </w:r>
      <w:r w:rsidRPr="003C79A4">
        <w:rPr>
          <w:rFonts w:ascii="Times New Roman" w:hAnsi="Times New Roman"/>
          <w:sz w:val="24"/>
        </w:rPr>
        <w:t xml:space="preserve">   Upon termination of this </w:t>
      </w:r>
      <w:r>
        <w:rPr>
          <w:rFonts w:ascii="Times New Roman" w:hAnsi="Times New Roman"/>
          <w:sz w:val="24"/>
        </w:rPr>
        <w:t xml:space="preserve">PSC </w:t>
      </w:r>
      <w:r w:rsidRPr="003C79A4">
        <w:rPr>
          <w:rFonts w:ascii="Times New Roman" w:hAnsi="Times New Roman"/>
          <w:sz w:val="24"/>
          <w:highlight w:val="cyan"/>
        </w:rPr>
        <w:t>____</w:t>
      </w:r>
      <w:r w:rsidRPr="003C79A4">
        <w:rPr>
          <w:rFonts w:ascii="Times New Roman" w:hAnsi="Times New Roman"/>
          <w:sz w:val="24"/>
        </w:rPr>
        <w:t xml:space="preserve"> and BAA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57182AE0" w14:textId="77777777" w:rsidR="004A1993" w:rsidRPr="003C79A4" w:rsidRDefault="004A1993" w:rsidP="004A1993">
      <w:pPr>
        <w:spacing w:after="0" w:line="240" w:lineRule="auto"/>
        <w:ind w:left="1440" w:hanging="720"/>
        <w:jc w:val="both"/>
        <w:rPr>
          <w:rFonts w:ascii="Times New Roman" w:hAnsi="Times New Roman"/>
          <w:sz w:val="24"/>
        </w:rPr>
      </w:pPr>
      <w:r w:rsidRPr="003C79A4">
        <w:rPr>
          <w:rFonts w:ascii="Times New Roman" w:hAnsi="Times New Roman"/>
          <w:sz w:val="24"/>
        </w:rPr>
        <w:t>c.</w:t>
      </w:r>
      <w:r w:rsidRPr="003C79A4">
        <w:rPr>
          <w:rFonts w:ascii="Times New Roman" w:hAnsi="Times New Roman"/>
          <w:sz w:val="24"/>
        </w:rPr>
        <w:tab/>
        <w:t>If Business Associate breaches any material term of this BAA, the Department may either:</w:t>
      </w:r>
    </w:p>
    <w:p w14:paraId="5531BADA" w14:textId="77777777" w:rsidR="004A1993" w:rsidRPr="003C79A4" w:rsidRDefault="004A1993" w:rsidP="004A1993">
      <w:pPr>
        <w:spacing w:after="0" w:line="240" w:lineRule="auto"/>
        <w:ind w:left="2160" w:hanging="720"/>
        <w:jc w:val="both"/>
        <w:rPr>
          <w:rFonts w:ascii="Times New Roman" w:hAnsi="Times New Roman"/>
          <w:sz w:val="24"/>
        </w:rPr>
      </w:pPr>
      <w:r w:rsidRPr="003C79A4">
        <w:rPr>
          <w:rFonts w:ascii="Times New Roman" w:hAnsi="Times New Roman"/>
          <w:sz w:val="24"/>
        </w:rPr>
        <w:t>i.</w:t>
      </w:r>
      <w:r w:rsidRPr="003C79A4">
        <w:rPr>
          <w:rFonts w:ascii="Times New Roman" w:hAnsi="Times New Roman"/>
          <w:sz w:val="24"/>
        </w:rPr>
        <w:tab/>
        <w:t xml:space="preserve">provide an opportunity for Business Associate to cure the Breach and the Department may terminate this </w:t>
      </w:r>
      <w:r>
        <w:rPr>
          <w:rFonts w:ascii="Times New Roman" w:hAnsi="Times New Roman"/>
          <w:sz w:val="24"/>
        </w:rPr>
        <w:t xml:space="preserve">PSC </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and BAA without liability or penalty in accordance with Article 4, Termination, of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if Business Associate does not cure the breach within the time specified by the Department; or, </w:t>
      </w:r>
    </w:p>
    <w:p w14:paraId="6FDA111D" w14:textId="77777777" w:rsidR="004A1993" w:rsidRPr="003C79A4" w:rsidRDefault="004A1993" w:rsidP="004A1993">
      <w:pPr>
        <w:spacing w:after="0" w:line="240" w:lineRule="auto"/>
        <w:ind w:left="2160" w:hanging="720"/>
        <w:jc w:val="both"/>
        <w:rPr>
          <w:rFonts w:ascii="Times New Roman" w:hAnsi="Times New Roman"/>
          <w:sz w:val="24"/>
        </w:rPr>
      </w:pPr>
      <w:r w:rsidRPr="003C79A4">
        <w:rPr>
          <w:rFonts w:ascii="Times New Roman" w:hAnsi="Times New Roman"/>
          <w:sz w:val="24"/>
        </w:rPr>
        <w:t>ii.</w:t>
      </w:r>
      <w:r w:rsidRPr="003C79A4">
        <w:rPr>
          <w:rFonts w:ascii="Times New Roman" w:hAnsi="Times New Roman"/>
          <w:sz w:val="24"/>
        </w:rPr>
        <w:tab/>
        <w:t xml:space="preserve">immediately terminate this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without liability or penalty if the Department determines that cure is not reasonably possible; or, </w:t>
      </w:r>
    </w:p>
    <w:p w14:paraId="1BCF7029" w14:textId="77777777" w:rsidR="004A1993" w:rsidRPr="003C79A4" w:rsidRDefault="004A1993" w:rsidP="004A1993">
      <w:pPr>
        <w:spacing w:after="0" w:line="240" w:lineRule="auto"/>
        <w:ind w:left="2160" w:hanging="720"/>
        <w:jc w:val="both"/>
        <w:rPr>
          <w:rFonts w:ascii="Times New Roman" w:hAnsi="Times New Roman"/>
          <w:sz w:val="24"/>
        </w:rPr>
      </w:pPr>
      <w:r w:rsidRPr="003C79A4">
        <w:rPr>
          <w:rFonts w:ascii="Times New Roman" w:hAnsi="Times New Roman"/>
          <w:sz w:val="24"/>
        </w:rPr>
        <w:lastRenderedPageBreak/>
        <w:t>iii.</w:t>
      </w:r>
      <w:r w:rsidRPr="003C79A4">
        <w:rPr>
          <w:rFonts w:ascii="Times New Roman" w:hAnsi="Times New Roman"/>
          <w:sz w:val="24"/>
        </w:rPr>
        <w:tab/>
        <w:t>if neither termination nor cure are feasible, the Department shall report the breach to the Secretary.</w:t>
      </w:r>
    </w:p>
    <w:p w14:paraId="000E9AA8" w14:textId="5D06FC22" w:rsidR="004A1993" w:rsidRDefault="004A1993" w:rsidP="004A1993">
      <w:pPr>
        <w:spacing w:after="0" w:line="240" w:lineRule="auto"/>
        <w:ind w:left="720"/>
        <w:jc w:val="both"/>
        <w:rPr>
          <w:rFonts w:ascii="Times New Roman" w:hAnsi="Times New Roman"/>
          <w:sz w:val="24"/>
        </w:rPr>
      </w:pPr>
      <w:r w:rsidRPr="003C79A4">
        <w:rPr>
          <w:rFonts w:ascii="Times New Roman" w:hAnsi="Times New Roman"/>
          <w:sz w:val="24"/>
        </w:rPr>
        <w:t xml:space="preserve">The Department has the right to seek to cure any breach by Business Associate and this right, regardless of whether the Department cures such breach, does not lessen any right or remedy available to the Department at law, in equity, or under this BAA or </w:t>
      </w:r>
      <w:r>
        <w:rPr>
          <w:rFonts w:ascii="Times New Roman" w:hAnsi="Times New Roman"/>
          <w:sz w:val="24"/>
        </w:rPr>
        <w:t xml:space="preserve">PSC </w:t>
      </w:r>
      <w:r w:rsidRPr="003C79A4">
        <w:rPr>
          <w:rFonts w:ascii="Times New Roman" w:hAnsi="Times New Roman"/>
          <w:sz w:val="24"/>
          <w:highlight w:val="cyan"/>
        </w:rPr>
        <w:t>____</w:t>
      </w:r>
      <w:r w:rsidRPr="003C79A4">
        <w:rPr>
          <w:rFonts w:ascii="Times New Roman" w:hAnsi="Times New Roman"/>
          <w:sz w:val="24"/>
        </w:rPr>
        <w:t>, nor does it lessen Business Associate’s responsibility for such breach or its duty to cure such breach.</w:t>
      </w:r>
    </w:p>
    <w:p w14:paraId="70038BE6" w14:textId="77777777" w:rsidR="004A1993" w:rsidRPr="003C79A4" w:rsidRDefault="004A1993" w:rsidP="004A1993">
      <w:pPr>
        <w:spacing w:after="0" w:line="240" w:lineRule="auto"/>
        <w:ind w:left="720"/>
        <w:jc w:val="both"/>
        <w:rPr>
          <w:rFonts w:ascii="Times New Roman" w:hAnsi="Times New Roman"/>
          <w:sz w:val="24"/>
        </w:rPr>
      </w:pPr>
    </w:p>
    <w:p w14:paraId="4B4FD6A1" w14:textId="77777777" w:rsidR="004A1993" w:rsidRPr="003C79A4" w:rsidRDefault="004A1993" w:rsidP="004A1993">
      <w:pPr>
        <w:widowControl/>
        <w:numPr>
          <w:ilvl w:val="0"/>
          <w:numId w:val="76"/>
        </w:numPr>
        <w:spacing w:after="0" w:line="240" w:lineRule="auto"/>
        <w:ind w:hanging="720"/>
        <w:jc w:val="both"/>
        <w:rPr>
          <w:rFonts w:ascii="Times New Roman" w:eastAsia="Arial Unicode MS" w:hAnsi="Times New Roman"/>
          <w:b/>
          <w:bCs/>
          <w:sz w:val="24"/>
        </w:rPr>
      </w:pPr>
      <w:r w:rsidRPr="003C79A4">
        <w:rPr>
          <w:rFonts w:ascii="Times New Roman" w:eastAsia="Arial Unicode MS" w:hAnsi="Times New Roman"/>
          <w:b/>
          <w:bCs/>
          <w:sz w:val="24"/>
        </w:rPr>
        <w:t xml:space="preserve">Penalties and Training.  </w:t>
      </w:r>
    </w:p>
    <w:p w14:paraId="50E9AFC9" w14:textId="531AF7CE" w:rsidR="004A1993" w:rsidRDefault="004A1993" w:rsidP="004A1993">
      <w:pPr>
        <w:spacing w:after="0" w:line="240" w:lineRule="auto"/>
        <w:jc w:val="both"/>
        <w:rPr>
          <w:rFonts w:ascii="Times New Roman" w:eastAsia="Arial Unicode MS" w:hAnsi="Times New Roman"/>
          <w:bCs/>
          <w:sz w:val="24"/>
        </w:rPr>
      </w:pPr>
      <w:r w:rsidRPr="003C79A4">
        <w:rPr>
          <w:rFonts w:ascii="Times New Roman" w:eastAsia="Arial Unicode MS" w:hAnsi="Times New Roman"/>
          <w:bCs/>
          <w:sz w:val="24"/>
        </w:rPr>
        <w:t xml:space="preserve">Business Associate understands and </w:t>
      </w:r>
      <w:r w:rsidRPr="003C79A4">
        <w:rPr>
          <w:rFonts w:ascii="Times New Roman" w:eastAsia="Arial Unicode MS" w:hAnsi="Times New Roman"/>
          <w:sz w:val="24"/>
        </w:rPr>
        <w:t>acknowledges</w:t>
      </w:r>
      <w:r w:rsidRPr="003C79A4">
        <w:rPr>
          <w:rFonts w:ascii="Times New Roman" w:eastAsia="Arial Unicode MS" w:hAnsi="Times New Roman"/>
          <w:bCs/>
          <w:sz w:val="24"/>
        </w:rPr>
        <w:t xml:space="preserve"> that violations of this </w:t>
      </w:r>
      <w:r w:rsidRPr="003C79A4">
        <w:rPr>
          <w:rFonts w:ascii="Times New Roman" w:hAnsi="Times New Roman"/>
          <w:sz w:val="24"/>
        </w:rPr>
        <w:t xml:space="preserve">BAA or </w:t>
      </w:r>
      <w:r>
        <w:rPr>
          <w:rFonts w:ascii="Times New Roman" w:hAnsi="Times New Roman"/>
          <w:sz w:val="24"/>
        </w:rPr>
        <w:t xml:space="preserve">PSC </w:t>
      </w:r>
      <w:r w:rsidRPr="003C79A4">
        <w:rPr>
          <w:rFonts w:ascii="Times New Roman" w:hAnsi="Times New Roman"/>
          <w:sz w:val="24"/>
          <w:highlight w:val="cyan"/>
        </w:rPr>
        <w:t>____</w:t>
      </w:r>
      <w:r w:rsidRPr="003C79A4">
        <w:rPr>
          <w:rFonts w:ascii="Times New Roman" w:eastAsia="Arial Unicode MS" w:hAnsi="Times New Roman"/>
          <w:bCs/>
          <w:sz w:val="24"/>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4CA1806A" w14:textId="77777777" w:rsidR="004A1993" w:rsidRPr="003C79A4" w:rsidRDefault="004A1993" w:rsidP="004A1993">
      <w:pPr>
        <w:spacing w:after="0" w:line="240" w:lineRule="auto"/>
        <w:jc w:val="both"/>
        <w:rPr>
          <w:rFonts w:ascii="Times New Roman" w:eastAsia="Arial Unicode MS" w:hAnsi="Times New Roman"/>
          <w:bCs/>
          <w:sz w:val="24"/>
        </w:rPr>
      </w:pPr>
    </w:p>
    <w:p w14:paraId="30099C92" w14:textId="77777777" w:rsidR="004A1993" w:rsidRPr="003C79A4" w:rsidRDefault="004A1993" w:rsidP="004A1993">
      <w:pPr>
        <w:widowControl/>
        <w:numPr>
          <w:ilvl w:val="0"/>
          <w:numId w:val="76"/>
        </w:numPr>
        <w:spacing w:after="0" w:line="240" w:lineRule="auto"/>
        <w:ind w:hanging="720"/>
        <w:jc w:val="both"/>
        <w:rPr>
          <w:rFonts w:ascii="Times New Roman" w:eastAsia="Arial Unicode MS" w:hAnsi="Times New Roman"/>
          <w:sz w:val="24"/>
        </w:rPr>
      </w:pPr>
      <w:r>
        <w:rPr>
          <w:rFonts w:ascii="Times New Roman" w:eastAsia="Arial Unicode MS" w:hAnsi="Times New Roman"/>
          <w:b/>
          <w:bCs/>
          <w:sz w:val="24"/>
        </w:rPr>
        <w:t>M</w:t>
      </w:r>
      <w:r w:rsidRPr="003C79A4">
        <w:rPr>
          <w:rFonts w:ascii="Times New Roman" w:eastAsia="Arial Unicode MS" w:hAnsi="Times New Roman"/>
          <w:b/>
          <w:bCs/>
          <w:sz w:val="24"/>
        </w:rPr>
        <w:t>iscellaneous</w:t>
      </w:r>
      <w:r w:rsidRPr="003C79A4">
        <w:rPr>
          <w:rFonts w:ascii="Times New Roman" w:eastAsia="Arial Unicode MS" w:hAnsi="Times New Roman"/>
          <w:sz w:val="24"/>
        </w:rPr>
        <w:t xml:space="preserve"> </w:t>
      </w:r>
    </w:p>
    <w:p w14:paraId="7BC84BC0" w14:textId="77777777" w:rsidR="004A1993" w:rsidRPr="003C79A4" w:rsidRDefault="004A1993" w:rsidP="004A1993">
      <w:pPr>
        <w:widowControl/>
        <w:numPr>
          <w:ilvl w:val="0"/>
          <w:numId w:val="73"/>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Interpretation</w:t>
      </w:r>
      <w:r w:rsidRPr="003C79A4">
        <w:rPr>
          <w:rFonts w:ascii="Times New Roman" w:hAnsi="Times New Roman"/>
          <w:sz w:val="24"/>
        </w:rPr>
        <w:t xml:space="preserve">.  Any ambiguity in this BAA, or any inconsistency between the provisions of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shall be resolved to permit the Department to comply with the HIPAA Standards. </w:t>
      </w:r>
    </w:p>
    <w:p w14:paraId="4E0F063A" w14:textId="77777777" w:rsidR="004A1993" w:rsidRPr="003C79A4" w:rsidRDefault="004A1993" w:rsidP="004A1993">
      <w:pPr>
        <w:widowControl/>
        <w:numPr>
          <w:ilvl w:val="0"/>
          <w:numId w:val="73"/>
        </w:numPr>
        <w:tabs>
          <w:tab w:val="clear" w:pos="720"/>
          <w:tab w:val="num"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Business Associate’s Compliance with HIPAA</w:t>
      </w:r>
      <w:r w:rsidRPr="003C79A4">
        <w:rPr>
          <w:rFonts w:ascii="Times New Roman" w:hAnsi="Times New Roman"/>
          <w:sz w:val="24"/>
        </w:rPr>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316EB41D" w14:textId="77777777" w:rsidR="004A1993" w:rsidRPr="003C79A4" w:rsidRDefault="004A1993" w:rsidP="004A1993">
      <w:pPr>
        <w:tabs>
          <w:tab w:val="num" w:pos="1440"/>
        </w:tabs>
        <w:spacing w:after="0" w:line="240" w:lineRule="auto"/>
        <w:ind w:left="1440" w:hanging="720"/>
        <w:jc w:val="both"/>
        <w:rPr>
          <w:rFonts w:ascii="Times New Roman" w:hAnsi="Times New Roman"/>
          <w:sz w:val="24"/>
        </w:rPr>
      </w:pPr>
    </w:p>
    <w:p w14:paraId="7F009C97" w14:textId="77777777" w:rsidR="004A1993" w:rsidRPr="003C79A4" w:rsidRDefault="004A1993" w:rsidP="004A1993">
      <w:pPr>
        <w:tabs>
          <w:tab w:val="num" w:pos="1440"/>
        </w:tabs>
        <w:spacing w:after="0" w:line="240" w:lineRule="auto"/>
        <w:ind w:left="1440" w:hanging="720"/>
        <w:jc w:val="both"/>
        <w:rPr>
          <w:rFonts w:ascii="Times New Roman" w:hAnsi="Times New Roman"/>
          <w:sz w:val="24"/>
        </w:rPr>
      </w:pPr>
      <w:r w:rsidRPr="003C79A4">
        <w:rPr>
          <w:rFonts w:ascii="Times New Roman" w:hAnsi="Times New Roman"/>
          <w:sz w:val="24"/>
        </w:rPr>
        <w:t xml:space="preserve">c. </w:t>
      </w:r>
      <w:r w:rsidRPr="003C79A4">
        <w:rPr>
          <w:rFonts w:ascii="Times New Roman" w:hAnsi="Times New Roman"/>
          <w:sz w:val="24"/>
        </w:rPr>
        <w:tab/>
      </w:r>
      <w:r w:rsidRPr="003C79A4">
        <w:rPr>
          <w:rFonts w:ascii="Times New Roman" w:hAnsi="Times New Roman"/>
          <w:sz w:val="24"/>
          <w:u w:val="single"/>
        </w:rPr>
        <w:t>Change in Law</w:t>
      </w:r>
      <w:r w:rsidRPr="003C79A4">
        <w:rPr>
          <w:rFonts w:ascii="Times New Roman" w:hAnsi="Times New Roman"/>
          <w:sz w:val="24"/>
        </w:rPr>
        <w:t xml:space="preserve">.  In the event there are subsequent changes or clarifications of statutes, regulations or rules relating to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pursuant to its termination provisions. </w:t>
      </w:r>
    </w:p>
    <w:p w14:paraId="558447D0" w14:textId="77777777" w:rsidR="004A1993" w:rsidRPr="003C79A4" w:rsidRDefault="004A1993" w:rsidP="004A1993">
      <w:pPr>
        <w:spacing w:after="0" w:line="240" w:lineRule="auto"/>
        <w:jc w:val="both"/>
        <w:rPr>
          <w:rFonts w:ascii="Times New Roman" w:hAnsi="Times New Roman"/>
          <w:dstrike/>
          <w:sz w:val="24"/>
        </w:rPr>
      </w:pPr>
    </w:p>
    <w:p w14:paraId="4EC3D340" w14:textId="77777777" w:rsidR="004A1993" w:rsidRPr="003C79A4" w:rsidRDefault="004A1993" w:rsidP="004A1993">
      <w:pPr>
        <w:spacing w:after="0" w:line="240" w:lineRule="auto"/>
        <w:ind w:left="1440" w:hanging="720"/>
        <w:jc w:val="both"/>
        <w:rPr>
          <w:rFonts w:ascii="Times New Roman" w:hAnsi="Times New Roman"/>
          <w:sz w:val="24"/>
        </w:rPr>
      </w:pPr>
      <w:r w:rsidRPr="003C79A4">
        <w:rPr>
          <w:rFonts w:ascii="Times New Roman" w:hAnsi="Times New Roman"/>
          <w:sz w:val="24"/>
        </w:rPr>
        <w:t>d.</w:t>
      </w:r>
      <w:r w:rsidRPr="003C79A4">
        <w:rPr>
          <w:rFonts w:ascii="Times New Roman" w:hAnsi="Times New Roman"/>
          <w:sz w:val="24"/>
        </w:rPr>
        <w:tab/>
      </w:r>
      <w:r w:rsidRPr="003C79A4">
        <w:rPr>
          <w:rFonts w:ascii="Times New Roman" w:hAnsi="Times New Roman"/>
          <w:sz w:val="24"/>
          <w:u w:val="single"/>
        </w:rPr>
        <w:t>No Third Party Beneficiaries</w:t>
      </w:r>
      <w:r w:rsidRPr="003C79A4">
        <w:rPr>
          <w:rFonts w:ascii="Times New Roman" w:hAnsi="Times New Roman"/>
          <w:sz w:val="24"/>
        </w:rPr>
        <w:t>.  Nothing express or implied in this BAA is intended to confer, nor shall anything herein confer, upon any person other than the Department, Business Associate and their respective successors or assigns, any rights, remedies, obligations or liabilities whatsoever.</w:t>
      </w:r>
    </w:p>
    <w:p w14:paraId="498C0C2D" w14:textId="77777777" w:rsidR="004A1993" w:rsidRPr="003C79A4" w:rsidRDefault="004A1993" w:rsidP="004A1993">
      <w:pPr>
        <w:spacing w:after="0" w:line="240" w:lineRule="auto"/>
        <w:ind w:left="1440" w:hanging="720"/>
        <w:jc w:val="both"/>
        <w:rPr>
          <w:rFonts w:ascii="Times New Roman" w:hAnsi="Times New Roman"/>
          <w:sz w:val="24"/>
        </w:rPr>
      </w:pPr>
    </w:p>
    <w:p w14:paraId="1CBBF098" w14:textId="77777777" w:rsidR="004A1993" w:rsidRPr="00F54E9B" w:rsidRDefault="004A1993" w:rsidP="004A1993">
      <w:pPr>
        <w:widowControl/>
        <w:numPr>
          <w:ilvl w:val="0"/>
          <w:numId w:val="72"/>
        </w:numPr>
        <w:spacing w:after="0" w:line="240" w:lineRule="auto"/>
        <w:ind w:left="1440" w:hanging="720"/>
        <w:jc w:val="both"/>
        <w:rPr>
          <w:rFonts w:ascii="Times New Roman" w:hAnsi="Times New Roman"/>
          <w:sz w:val="24"/>
        </w:rPr>
      </w:pPr>
      <w:r w:rsidRPr="003C79A4">
        <w:rPr>
          <w:rFonts w:ascii="Times New Roman" w:hAnsi="Times New Roman"/>
          <w:sz w:val="24"/>
          <w:u w:val="single"/>
        </w:rPr>
        <w:t>Assistance in Litigation or Administrative Proceedings</w:t>
      </w:r>
      <w:r w:rsidRPr="003C79A4">
        <w:rPr>
          <w:rFonts w:ascii="Times New Roman" w:hAnsi="Times New Roman"/>
          <w:sz w:val="24"/>
        </w:rPr>
        <w:t xml:space="preserve">.  Business Associate shall make itself and any agents, affiliates, subsidiaries, subcontractors or workforce </w:t>
      </w:r>
      <w:r w:rsidRPr="003C79A4">
        <w:rPr>
          <w:rFonts w:ascii="Times New Roman" w:hAnsi="Times New Roman"/>
          <w:sz w:val="24"/>
        </w:rPr>
        <w:lastRenderedPageBreak/>
        <w:t xml:space="preserve">members assisting Business Associate in the fulfillment of its obligations under this BAA and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w:t>
      </w:r>
      <w:r>
        <w:rPr>
          <w:rFonts w:ascii="Times New Roman" w:hAnsi="Times New Roman"/>
          <w:sz w:val="24"/>
        </w:rPr>
        <w:t>PSC</w:t>
      </w:r>
      <w:r w:rsidRPr="003C79A4">
        <w:rPr>
          <w:rFonts w:ascii="Times New Roman" w:hAnsi="Times New Roman"/>
          <w:sz w:val="24"/>
        </w:rPr>
        <w:t xml:space="preserve"> </w:t>
      </w:r>
      <w:r w:rsidRPr="003C79A4">
        <w:rPr>
          <w:rFonts w:ascii="Times New Roman" w:hAnsi="Times New Roman"/>
          <w:sz w:val="24"/>
          <w:highlight w:val="cyan"/>
        </w:rPr>
        <w:t>____</w:t>
      </w:r>
      <w:r w:rsidRPr="003C79A4">
        <w:rPr>
          <w:rFonts w:ascii="Times New Roman" w:hAnsi="Times New Roman"/>
          <w:sz w:val="24"/>
        </w:rPr>
        <w:t>, except where Business Associate or its agents, affiliates, subsidiaries, subcontractors or employees are named adverse parties.</w:t>
      </w:r>
    </w:p>
    <w:p w14:paraId="7109AD50" w14:textId="77777777" w:rsidR="004A1993" w:rsidRDefault="004A1993" w:rsidP="004A1993">
      <w:pPr>
        <w:widowControl/>
        <w:numPr>
          <w:ilvl w:val="0"/>
          <w:numId w:val="72"/>
        </w:numPr>
        <w:tabs>
          <w:tab w:val="clear" w:pos="720"/>
          <w:tab w:val="left" w:pos="1440"/>
        </w:tabs>
        <w:spacing w:after="0" w:line="240" w:lineRule="auto"/>
        <w:ind w:left="1440" w:hanging="720"/>
        <w:jc w:val="both"/>
        <w:rPr>
          <w:rFonts w:ascii="Times New Roman" w:hAnsi="Times New Roman"/>
          <w:sz w:val="24"/>
        </w:rPr>
      </w:pPr>
      <w:r w:rsidRPr="003C79A4">
        <w:rPr>
          <w:rFonts w:ascii="Times New Roman" w:hAnsi="Times New Roman"/>
          <w:sz w:val="24"/>
          <w:u w:val="single"/>
        </w:rPr>
        <w:t>Additional Obligations</w:t>
      </w:r>
      <w:r w:rsidRPr="003C79A4">
        <w:rPr>
          <w:rFonts w:ascii="Times New Roman" w:hAnsi="Times New Roman"/>
          <w:sz w:val="24"/>
        </w:rPr>
        <w:t xml:space="preserve">.  Department and Business Associate agree that to the extent not incorporated or referenced in any Business Associate </w:t>
      </w:r>
      <w:r>
        <w:rPr>
          <w:rFonts w:ascii="Times New Roman" w:hAnsi="Times New Roman"/>
          <w:sz w:val="24"/>
        </w:rPr>
        <w:t>PSC</w:t>
      </w:r>
      <w:r w:rsidRPr="003C79A4">
        <w:rPr>
          <w:rFonts w:ascii="Times New Roman" w:hAnsi="Times New Roman"/>
          <w:sz w:val="24"/>
        </w:rPr>
        <w:t xml:space="preserve"> between them, other requirements applicable to either or both that are required by the HIPAA Standards, those requirements are incorporated herein by reference.</w:t>
      </w:r>
    </w:p>
    <w:p w14:paraId="3BB8F2EB" w14:textId="77777777" w:rsidR="004A1993" w:rsidRPr="004A1993" w:rsidRDefault="004A1993" w:rsidP="004A1993"/>
    <w:p w14:paraId="4F6065FE" w14:textId="77777777" w:rsidR="00D01F43" w:rsidRPr="00771338" w:rsidRDefault="00D01F43" w:rsidP="00D01F43">
      <w:pPr>
        <w:widowControl/>
        <w:ind w:left="2880" w:firstLine="720"/>
        <w:jc w:val="both"/>
        <w:rPr>
          <w:rFonts w:ascii="Times New Roman" w:hAnsi="Times New Roman"/>
          <w:b/>
          <w:bCs/>
          <w:sz w:val="24"/>
          <w:u w:val="single"/>
        </w:rPr>
      </w:pPr>
    </w:p>
    <w:p w14:paraId="635406D0" w14:textId="1171FE4E" w:rsidR="004A1993" w:rsidRPr="004B58DB" w:rsidRDefault="006932CE">
      <w:pPr>
        <w:rPr>
          <w:rFonts w:ascii="Times New Roman" w:hAnsi="Times New Roman"/>
          <w:bCs/>
          <w:iCs/>
          <w:sz w:val="24"/>
        </w:rPr>
      </w:pPr>
      <w:r>
        <w:rPr>
          <w:rFonts w:ascii="Times New Roman" w:hAnsi="Times New Roman"/>
          <w:b/>
          <w:bCs/>
          <w:i/>
          <w:iCs/>
          <w:sz w:val="24"/>
        </w:rPr>
        <w:br w:type="page"/>
      </w:r>
    </w:p>
    <w:p w14:paraId="33922428" w14:textId="0EC559AB" w:rsidR="009272C0" w:rsidRDefault="00D01F43" w:rsidP="0047285D">
      <w:pPr>
        <w:pStyle w:val="Heading2"/>
        <w:jc w:val="center"/>
      </w:pPr>
      <w:bookmarkStart w:id="495" w:name="_Toc505759540"/>
      <w:bookmarkStart w:id="496" w:name="_Toc480185090"/>
      <w:r w:rsidRPr="00A37763">
        <w:lastRenderedPageBreak/>
        <w:t>APPENDIX J</w:t>
      </w:r>
      <w:bookmarkEnd w:id="495"/>
    </w:p>
    <w:p w14:paraId="7F9C466C" w14:textId="77777777" w:rsidR="009272C0" w:rsidRDefault="009272C0" w:rsidP="0047285D">
      <w:pPr>
        <w:pStyle w:val="Heading3"/>
        <w:ind w:left="460"/>
        <w:jc w:val="center"/>
      </w:pPr>
    </w:p>
    <w:p w14:paraId="39F546FC" w14:textId="56F9DEAB" w:rsidR="009272C0" w:rsidRDefault="009272C0" w:rsidP="0047285D">
      <w:pPr>
        <w:pStyle w:val="Heading3"/>
        <w:jc w:val="center"/>
      </w:pPr>
      <w:bookmarkStart w:id="497" w:name="_Toc505759541"/>
      <w:r>
        <w:t>Crosswalk QA RFP to CMS Draft RFP Template</w:t>
      </w:r>
      <w:bookmarkEnd w:id="497"/>
    </w:p>
    <w:bookmarkEnd w:id="496"/>
    <w:p w14:paraId="73A18CAA" w14:textId="77777777" w:rsidR="009272C0" w:rsidRPr="00A37763" w:rsidRDefault="009272C0" w:rsidP="00576981">
      <w:pPr>
        <w:spacing w:before="72" w:after="0" w:line="240" w:lineRule="auto"/>
        <w:ind w:right="200"/>
        <w:jc w:val="center"/>
        <w:rPr>
          <w:rFonts w:ascii="Times New Roman" w:eastAsia="Times New Roman" w:hAnsi="Times New Roman" w:cs="Times New Roman"/>
          <w:sz w:val="24"/>
          <w:szCs w:val="24"/>
        </w:rPr>
      </w:pPr>
    </w:p>
    <w:p w14:paraId="1C0EEF6C" w14:textId="77777777" w:rsidR="00D01F43" w:rsidRPr="00A37763" w:rsidRDefault="00D01F43" w:rsidP="00D01F43">
      <w:pPr>
        <w:spacing w:before="72"/>
        <w:ind w:right="200"/>
        <w:rPr>
          <w:rFonts w:ascii="Times New Roman" w:hAnsi="Times New Roman" w:cs="Times New Roman"/>
          <w:sz w:val="24"/>
          <w:szCs w:val="24"/>
        </w:rPr>
      </w:pPr>
      <w:r w:rsidRPr="00A37763">
        <w:rPr>
          <w:rFonts w:ascii="Times New Roman" w:hAnsi="Times New Roman" w:cs="Times New Roman"/>
          <w:sz w:val="24"/>
          <w:szCs w:val="24"/>
        </w:rPr>
        <w:t>CMS has provided guidance on the Medicaid Enterprise Certification Toolkit (MECT) including “CMS Uniform RFP Guide, Version 4.2” and has allowed for variation in RFP creation. As NM State Procurements were in process at the time the guidance was provided this RFP is a variation and does not follow the Uniform RFP but does include all of the sections of the MMIS Uniform RFP Guide that can be found in the Procurement Library. The table below reflects each section of the Uniform RFP Guide and where the section is addressed in this QA RFP. It is expected each vendor will review the Uniform RFP Guide in addition to reviewing this mapping.</w:t>
      </w:r>
    </w:p>
    <w:p w14:paraId="0403C693" w14:textId="77777777" w:rsidR="00D01F43" w:rsidRPr="00A37763" w:rsidRDefault="00D01F43" w:rsidP="00D01F43">
      <w:pPr>
        <w:spacing w:before="72" w:after="0" w:line="240" w:lineRule="auto"/>
        <w:ind w:right="200"/>
        <w:rPr>
          <w:rFonts w:ascii="Times New Roman" w:eastAsia="Times New Roman" w:hAnsi="Times New Roman" w:cs="Times New Roman"/>
          <w:sz w:val="24"/>
          <w:szCs w:val="24"/>
        </w:rPr>
      </w:pPr>
    </w:p>
    <w:tbl>
      <w:tblPr>
        <w:tblW w:w="0" w:type="auto"/>
        <w:tblInd w:w="93" w:type="dxa"/>
        <w:tblLook w:val="04A0" w:firstRow="1" w:lastRow="0" w:firstColumn="1" w:lastColumn="0" w:noHBand="0" w:noVBand="1"/>
      </w:tblPr>
      <w:tblGrid>
        <w:gridCol w:w="561"/>
        <w:gridCol w:w="3403"/>
        <w:gridCol w:w="5293"/>
      </w:tblGrid>
      <w:tr w:rsidR="00D01F43" w:rsidRPr="00A37763" w14:paraId="5A952C4E" w14:textId="77777777" w:rsidTr="00911E50">
        <w:trPr>
          <w:tblHeader/>
        </w:trPr>
        <w:tc>
          <w:tcPr>
            <w:tcW w:w="562" w:type="dxa"/>
            <w:tcBorders>
              <w:top w:val="single" w:sz="4" w:space="0" w:color="auto"/>
              <w:left w:val="single" w:sz="4" w:space="0" w:color="auto"/>
              <w:bottom w:val="single" w:sz="4" w:space="0" w:color="auto"/>
              <w:right w:val="single" w:sz="4" w:space="0" w:color="auto"/>
            </w:tcBorders>
            <w:shd w:val="clear" w:color="000000" w:fill="B7DEE8"/>
            <w:hideMark/>
          </w:tcPr>
          <w:p w14:paraId="1FE59BB1" w14:textId="77777777" w:rsidR="00D01F43" w:rsidRPr="00A37763" w:rsidRDefault="00D01F43" w:rsidP="00911E50">
            <w:pPr>
              <w:widowControl/>
              <w:spacing w:after="0" w:line="240" w:lineRule="auto"/>
              <w:ind w:right="200"/>
              <w:jc w:val="center"/>
              <w:rPr>
                <w:rFonts w:ascii="Times New Roman" w:eastAsia="Times New Roman" w:hAnsi="Times New Roman" w:cs="Times New Roman"/>
                <w:b/>
                <w:bCs/>
                <w:sz w:val="20"/>
                <w:szCs w:val="20"/>
              </w:rPr>
            </w:pPr>
            <w:r w:rsidRPr="00A37763">
              <w:rPr>
                <w:rFonts w:ascii="Times New Roman" w:eastAsia="Times New Roman" w:hAnsi="Times New Roman" w:cs="Times New Roman"/>
                <w:b/>
                <w:bCs/>
                <w:sz w:val="20"/>
                <w:szCs w:val="20"/>
              </w:rPr>
              <w:t>#</w:t>
            </w:r>
          </w:p>
        </w:tc>
        <w:tc>
          <w:tcPr>
            <w:tcW w:w="3410" w:type="dxa"/>
            <w:tcBorders>
              <w:top w:val="single" w:sz="4" w:space="0" w:color="auto"/>
              <w:left w:val="nil"/>
              <w:bottom w:val="single" w:sz="4" w:space="0" w:color="auto"/>
              <w:right w:val="single" w:sz="4" w:space="0" w:color="auto"/>
            </w:tcBorders>
            <w:shd w:val="clear" w:color="000000" w:fill="B7DEE8"/>
            <w:hideMark/>
          </w:tcPr>
          <w:p w14:paraId="4692A82C" w14:textId="77777777" w:rsidR="00D01F43" w:rsidRPr="00A37763" w:rsidRDefault="00D01F43" w:rsidP="00911E50">
            <w:pPr>
              <w:widowControl/>
              <w:spacing w:after="0" w:line="240" w:lineRule="auto"/>
              <w:ind w:right="200"/>
              <w:jc w:val="center"/>
              <w:rPr>
                <w:rFonts w:ascii="Times New Roman" w:eastAsia="Times New Roman" w:hAnsi="Times New Roman" w:cs="Times New Roman"/>
                <w:b/>
                <w:bCs/>
                <w:sz w:val="20"/>
                <w:szCs w:val="20"/>
              </w:rPr>
            </w:pPr>
            <w:r w:rsidRPr="00A37763">
              <w:rPr>
                <w:rFonts w:ascii="Times New Roman" w:eastAsia="Times New Roman" w:hAnsi="Times New Roman" w:cs="Times New Roman"/>
                <w:b/>
                <w:bCs/>
                <w:sz w:val="20"/>
                <w:szCs w:val="20"/>
              </w:rPr>
              <w:t>Uniform RFP Guide</w:t>
            </w:r>
          </w:p>
        </w:tc>
        <w:tc>
          <w:tcPr>
            <w:tcW w:w="5305" w:type="dxa"/>
            <w:tcBorders>
              <w:top w:val="single" w:sz="4" w:space="0" w:color="auto"/>
              <w:left w:val="nil"/>
              <w:bottom w:val="single" w:sz="4" w:space="0" w:color="auto"/>
              <w:right w:val="single" w:sz="4" w:space="0" w:color="auto"/>
            </w:tcBorders>
            <w:shd w:val="clear" w:color="000000" w:fill="B7DEE8"/>
            <w:hideMark/>
          </w:tcPr>
          <w:p w14:paraId="034A75C8" w14:textId="77777777" w:rsidR="00D01F43" w:rsidRPr="00A37763" w:rsidRDefault="00D01F43" w:rsidP="00911E50">
            <w:pPr>
              <w:widowControl/>
              <w:spacing w:after="0" w:line="240" w:lineRule="auto"/>
              <w:ind w:right="200"/>
              <w:jc w:val="center"/>
              <w:rPr>
                <w:rFonts w:ascii="Times New Roman" w:eastAsia="Times New Roman" w:hAnsi="Times New Roman" w:cs="Times New Roman"/>
                <w:b/>
                <w:bCs/>
                <w:sz w:val="20"/>
                <w:szCs w:val="20"/>
              </w:rPr>
            </w:pPr>
            <w:r w:rsidRPr="00A37763">
              <w:rPr>
                <w:rFonts w:ascii="Times New Roman" w:eastAsia="Times New Roman" w:hAnsi="Times New Roman" w:cs="Times New Roman"/>
                <w:b/>
                <w:bCs/>
                <w:sz w:val="20"/>
                <w:szCs w:val="20"/>
              </w:rPr>
              <w:t xml:space="preserve">IP RFP Section # and Section Title </w:t>
            </w:r>
          </w:p>
        </w:tc>
      </w:tr>
      <w:tr w:rsidR="00D01F43" w:rsidRPr="00A37763" w14:paraId="6CB8154C"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27D1A47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1</w:t>
            </w:r>
          </w:p>
        </w:tc>
        <w:tc>
          <w:tcPr>
            <w:tcW w:w="3410" w:type="dxa"/>
            <w:tcBorders>
              <w:top w:val="nil"/>
              <w:left w:val="nil"/>
              <w:bottom w:val="single" w:sz="4" w:space="0" w:color="auto"/>
              <w:right w:val="single" w:sz="4" w:space="0" w:color="auto"/>
            </w:tcBorders>
            <w:shd w:val="clear" w:color="auto" w:fill="auto"/>
            <w:hideMark/>
          </w:tcPr>
          <w:p w14:paraId="309EA0C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State Procurement Objectives</w:t>
            </w:r>
          </w:p>
        </w:tc>
        <w:tc>
          <w:tcPr>
            <w:tcW w:w="5305" w:type="dxa"/>
            <w:tcBorders>
              <w:top w:val="nil"/>
              <w:left w:val="nil"/>
              <w:bottom w:val="single" w:sz="4" w:space="0" w:color="auto"/>
              <w:right w:val="single" w:sz="4" w:space="0" w:color="auto"/>
            </w:tcBorders>
            <w:shd w:val="clear" w:color="auto" w:fill="auto"/>
            <w:hideMark/>
          </w:tcPr>
          <w:p w14:paraId="508AB35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INTRODUCTION </w:t>
            </w:r>
            <w:r w:rsidRPr="00A37763">
              <w:rPr>
                <w:rFonts w:ascii="Times New Roman" w:eastAsia="Times New Roman" w:hAnsi="Times New Roman" w:cs="Times New Roman"/>
                <w:sz w:val="20"/>
                <w:szCs w:val="20"/>
              </w:rPr>
              <w:br/>
              <w:t>PURPOSE OF THIS REQUEST FOR PROPOSALS</w:t>
            </w:r>
          </w:p>
          <w:p w14:paraId="740E90D4"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br/>
            </w:r>
            <w:r>
              <w:rPr>
                <w:rFonts w:ascii="Times New Roman" w:eastAsia="Times New Roman" w:hAnsi="Times New Roman" w:cs="Times New Roman"/>
                <w:sz w:val="20"/>
                <w:szCs w:val="20"/>
              </w:rPr>
              <w:t>Addendum 20- HHS 2020 Vision and Architecture,</w:t>
            </w:r>
            <w:r w:rsidRPr="00A37763">
              <w:rPr>
                <w:rFonts w:ascii="Times New Roman" w:eastAsia="Times New Roman" w:hAnsi="Times New Roman" w:cs="Times New Roman"/>
                <w:sz w:val="20"/>
                <w:szCs w:val="20"/>
              </w:rPr>
              <w:t xml:space="preserve"> HHS MMISR PROJECT VISION </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r>
            <w:r>
              <w:rPr>
                <w:rFonts w:ascii="Times New Roman" w:eastAsia="Times New Roman" w:hAnsi="Times New Roman" w:cs="Times New Roman"/>
                <w:sz w:val="20"/>
                <w:szCs w:val="20"/>
              </w:rPr>
              <w:t>Addendum 2</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6D6DA8">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HS 2020</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Background Information NM HHS and Medicaid, </w:t>
            </w:r>
            <w:r w:rsidRPr="00A37763">
              <w:rPr>
                <w:rFonts w:ascii="Times New Roman" w:eastAsia="Times New Roman" w:hAnsi="Times New Roman" w:cs="Times New Roman"/>
                <w:sz w:val="20"/>
                <w:szCs w:val="20"/>
              </w:rPr>
              <w:t>BACKGROUND INFORMATION – Business Objectives</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APPENDIX G - DETAILED STATEMENT OF WORK</w:t>
            </w:r>
          </w:p>
          <w:p w14:paraId="6DD703C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5BA8BA3A"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6D15ED2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w:t>
            </w:r>
          </w:p>
        </w:tc>
        <w:tc>
          <w:tcPr>
            <w:tcW w:w="3410" w:type="dxa"/>
            <w:tcBorders>
              <w:top w:val="nil"/>
              <w:left w:val="nil"/>
              <w:bottom w:val="single" w:sz="4" w:space="0" w:color="auto"/>
              <w:right w:val="single" w:sz="4" w:space="0" w:color="auto"/>
            </w:tcBorders>
            <w:shd w:val="clear" w:color="auto" w:fill="auto"/>
            <w:hideMark/>
          </w:tcPr>
          <w:p w14:paraId="7D371A2C"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State Vision</w:t>
            </w:r>
          </w:p>
        </w:tc>
        <w:tc>
          <w:tcPr>
            <w:tcW w:w="5305" w:type="dxa"/>
            <w:tcBorders>
              <w:top w:val="nil"/>
              <w:left w:val="nil"/>
              <w:bottom w:val="single" w:sz="4" w:space="0" w:color="auto"/>
              <w:right w:val="single" w:sz="4" w:space="0" w:color="auto"/>
            </w:tcBorders>
            <w:shd w:val="clear" w:color="auto" w:fill="auto"/>
            <w:hideMark/>
          </w:tcPr>
          <w:p w14:paraId="45F40EAF"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2020 Vision and Architecture,</w:t>
            </w:r>
            <w:r w:rsidRPr="00A37763">
              <w:rPr>
                <w:rFonts w:ascii="Times New Roman" w:eastAsia="Times New Roman" w:hAnsi="Times New Roman" w:cs="Times New Roman"/>
                <w:sz w:val="20"/>
                <w:szCs w:val="20"/>
              </w:rPr>
              <w:t xml:space="preserve"> HUMAN SERVICES DEPARTMENT VISION</w:t>
            </w:r>
            <w:r w:rsidRPr="00A37763">
              <w:rPr>
                <w:rFonts w:ascii="Times New Roman" w:eastAsia="Times New Roman" w:hAnsi="Times New Roman" w:cs="Times New Roman"/>
                <w:sz w:val="20"/>
                <w:szCs w:val="20"/>
              </w:rPr>
              <w:br/>
            </w:r>
          </w:p>
          <w:p w14:paraId="3EE41D6D"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6D6DA8">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HS 2020</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Background Information NM HSD and Medicaid, </w:t>
            </w:r>
            <w:r w:rsidRPr="00A37763">
              <w:rPr>
                <w:rFonts w:ascii="Times New Roman" w:eastAsia="Times New Roman" w:hAnsi="Times New Roman" w:cs="Times New Roman"/>
                <w:sz w:val="20"/>
                <w:szCs w:val="20"/>
              </w:rPr>
              <w:t>HHS MMISR PROJECT VISION</w:t>
            </w:r>
          </w:p>
          <w:p w14:paraId="5049ADDF"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br/>
            </w:r>
            <w:r>
              <w:rPr>
                <w:rFonts w:ascii="Times New Roman" w:eastAsia="Times New Roman" w:hAnsi="Times New Roman" w:cs="Times New Roman"/>
                <w:sz w:val="20"/>
                <w:szCs w:val="20"/>
              </w:rPr>
              <w:t>II</w:t>
            </w:r>
            <w:r w:rsidRPr="00A37763">
              <w:rPr>
                <w:rFonts w:ascii="Times New Roman" w:eastAsia="Times New Roman" w:hAnsi="Times New Roman" w:cs="Times New Roman"/>
                <w:sz w:val="20"/>
                <w:szCs w:val="20"/>
              </w:rPr>
              <w:t>. MMISR APPROACH</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APPENDIX G - DETAILED STATEMENT OF WORK</w:t>
            </w:r>
          </w:p>
          <w:p w14:paraId="35A0249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5CD45416"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72FD293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b</w:t>
            </w:r>
          </w:p>
        </w:tc>
        <w:tc>
          <w:tcPr>
            <w:tcW w:w="3410" w:type="dxa"/>
            <w:tcBorders>
              <w:top w:val="nil"/>
              <w:left w:val="nil"/>
              <w:bottom w:val="single" w:sz="4" w:space="0" w:color="auto"/>
              <w:right w:val="single" w:sz="4" w:space="0" w:color="auto"/>
            </w:tcBorders>
            <w:shd w:val="clear" w:color="auto" w:fill="auto"/>
            <w:hideMark/>
          </w:tcPr>
          <w:p w14:paraId="7522531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Business Objectives</w:t>
            </w:r>
          </w:p>
        </w:tc>
        <w:tc>
          <w:tcPr>
            <w:tcW w:w="5305" w:type="dxa"/>
            <w:tcBorders>
              <w:top w:val="nil"/>
              <w:left w:val="nil"/>
              <w:bottom w:val="single" w:sz="4" w:space="0" w:color="auto"/>
              <w:right w:val="single" w:sz="4" w:space="0" w:color="auto"/>
            </w:tcBorders>
            <w:shd w:val="clear" w:color="auto" w:fill="auto"/>
            <w:hideMark/>
          </w:tcPr>
          <w:p w14:paraId="40DB1B09"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6D6DA8">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HS 2020</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Background Information NM HHS and Medicaid, </w:t>
            </w:r>
            <w:r w:rsidRPr="00A37763">
              <w:rPr>
                <w:rFonts w:ascii="Times New Roman" w:eastAsia="Times New Roman" w:hAnsi="Times New Roman" w:cs="Times New Roman"/>
                <w:sz w:val="20"/>
                <w:szCs w:val="20"/>
              </w:rPr>
              <w:t>BACKGROUND INFORMATION – Business Objectives</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APPENDIX H - OFFEROR AND CONTRACTOR REQUIREMENTS</w:t>
            </w:r>
          </w:p>
          <w:p w14:paraId="30A8F53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EA8A95C"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58AABBA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2</w:t>
            </w:r>
          </w:p>
        </w:tc>
        <w:tc>
          <w:tcPr>
            <w:tcW w:w="3410" w:type="dxa"/>
            <w:tcBorders>
              <w:top w:val="nil"/>
              <w:left w:val="nil"/>
              <w:bottom w:val="single" w:sz="4" w:space="0" w:color="auto"/>
              <w:right w:val="single" w:sz="4" w:space="0" w:color="auto"/>
            </w:tcBorders>
            <w:shd w:val="clear" w:color="auto" w:fill="auto"/>
            <w:hideMark/>
          </w:tcPr>
          <w:p w14:paraId="28EE434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Technology Standards</w:t>
            </w:r>
          </w:p>
        </w:tc>
        <w:tc>
          <w:tcPr>
            <w:tcW w:w="5305" w:type="dxa"/>
            <w:tcBorders>
              <w:top w:val="nil"/>
              <w:left w:val="nil"/>
              <w:bottom w:val="single" w:sz="4" w:space="0" w:color="auto"/>
              <w:right w:val="single" w:sz="4" w:space="0" w:color="auto"/>
            </w:tcBorders>
            <w:shd w:val="clear" w:color="auto" w:fill="auto"/>
            <w:hideMark/>
          </w:tcPr>
          <w:p w14:paraId="57979817"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II.</w:t>
            </w:r>
            <w:r w:rsidRPr="00A37763">
              <w:rPr>
                <w:rFonts w:ascii="Times New Roman" w:eastAsia="Times New Roman" w:hAnsi="Times New Roman" w:cs="Times New Roman"/>
                <w:sz w:val="20"/>
                <w:szCs w:val="20"/>
              </w:rPr>
              <w:t xml:space="preserve"> MMISR APPROACH </w:t>
            </w:r>
          </w:p>
          <w:p w14:paraId="6DB2850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74A5E269"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2020 Vision and Architecture,</w:t>
            </w:r>
            <w:r w:rsidRPr="00A37763">
              <w:rPr>
                <w:rFonts w:ascii="Times New Roman" w:eastAsia="Times New Roman" w:hAnsi="Times New Roman" w:cs="Times New Roman"/>
                <w:sz w:val="20"/>
                <w:szCs w:val="20"/>
              </w:rPr>
              <w:t xml:space="preserve"> HHS 2020 Enterprise Architecture</w:t>
            </w:r>
          </w:p>
          <w:p w14:paraId="1AEBCF0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637132C0"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H - OFFEROR AND CONTRACTOR REQUIREMENTS</w:t>
            </w:r>
          </w:p>
          <w:p w14:paraId="08B4E45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02567559"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775FA6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lastRenderedPageBreak/>
              <w:t>a</w:t>
            </w:r>
          </w:p>
        </w:tc>
        <w:tc>
          <w:tcPr>
            <w:tcW w:w="3410" w:type="dxa"/>
            <w:tcBorders>
              <w:top w:val="nil"/>
              <w:left w:val="nil"/>
              <w:bottom w:val="single" w:sz="4" w:space="0" w:color="auto"/>
              <w:right w:val="single" w:sz="4" w:space="0" w:color="auto"/>
            </w:tcBorders>
            <w:shd w:val="clear" w:color="auto" w:fill="auto"/>
            <w:hideMark/>
          </w:tcPr>
          <w:p w14:paraId="1413FBF1"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CMS Requirements </w:t>
            </w:r>
            <w:r w:rsidRPr="00A37763">
              <w:rPr>
                <w:rFonts w:ascii="Times New Roman" w:eastAsia="Times New Roman" w:hAnsi="Times New Roman" w:cs="Times New Roman"/>
                <w:sz w:val="20"/>
                <w:szCs w:val="20"/>
              </w:rPr>
              <w:br/>
              <w:t>[Align with Seven Conditions and Standards]</w:t>
            </w:r>
          </w:p>
        </w:tc>
        <w:tc>
          <w:tcPr>
            <w:tcW w:w="5305" w:type="dxa"/>
            <w:tcBorders>
              <w:top w:val="nil"/>
              <w:left w:val="nil"/>
              <w:bottom w:val="single" w:sz="4" w:space="0" w:color="auto"/>
              <w:right w:val="single" w:sz="4" w:space="0" w:color="auto"/>
            </w:tcBorders>
            <w:shd w:val="clear" w:color="auto" w:fill="auto"/>
            <w:hideMark/>
          </w:tcPr>
          <w:p w14:paraId="5DB4FAB5"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HHS MMISR PROJECT VISION</w:t>
            </w:r>
          </w:p>
          <w:p w14:paraId="0302C767"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br/>
              <w:t xml:space="preserve">APPENDIX G - DETAILED STATEMENT OF WORK </w:t>
            </w:r>
          </w:p>
          <w:p w14:paraId="1CA85F2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7C741E8"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9E0813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44CA096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1) Modularity Standard</w:t>
            </w:r>
          </w:p>
        </w:tc>
        <w:tc>
          <w:tcPr>
            <w:tcW w:w="5305" w:type="dxa"/>
            <w:tcBorders>
              <w:top w:val="nil"/>
              <w:left w:val="nil"/>
              <w:bottom w:val="single" w:sz="4" w:space="0" w:color="auto"/>
              <w:right w:val="single" w:sz="4" w:space="0" w:color="auto"/>
            </w:tcBorders>
            <w:shd w:val="clear" w:color="auto" w:fill="auto"/>
            <w:hideMark/>
          </w:tcPr>
          <w:p w14:paraId="15D8816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HHS MMISR PROJECT VISION </w:t>
            </w:r>
          </w:p>
          <w:p w14:paraId="2DE907F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5FE437E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HUMAN SERVICES DEPARTMENT VISION </w:t>
            </w:r>
          </w:p>
          <w:p w14:paraId="514134DE"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p>
          <w:p w14:paraId="4D95F8F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w:t>
            </w:r>
            <w:r w:rsidRPr="00A37763">
              <w:rPr>
                <w:rFonts w:ascii="Times New Roman" w:eastAsia="Times New Roman" w:hAnsi="Times New Roman" w:cs="Times New Roman"/>
                <w:sz w:val="20"/>
                <w:szCs w:val="20"/>
              </w:rPr>
              <w:t xml:space="preserve">MMISR APPROACH </w:t>
            </w:r>
          </w:p>
          <w:p w14:paraId="0D7D378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25EF3335"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5238264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4F21C9E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2) MITA Condition</w:t>
            </w:r>
          </w:p>
        </w:tc>
        <w:tc>
          <w:tcPr>
            <w:tcW w:w="5305" w:type="dxa"/>
            <w:tcBorders>
              <w:top w:val="nil"/>
              <w:left w:val="nil"/>
              <w:bottom w:val="single" w:sz="4" w:space="0" w:color="auto"/>
              <w:right w:val="single" w:sz="4" w:space="0" w:color="auto"/>
            </w:tcBorders>
            <w:shd w:val="clear" w:color="auto" w:fill="auto"/>
            <w:hideMark/>
          </w:tcPr>
          <w:p w14:paraId="5E4ADD9C"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G – DETAILED STATEMENT OF WORK</w:t>
            </w:r>
          </w:p>
          <w:p w14:paraId="792482D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08BC2B6E"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H - OFFEROR AND CONTRACTOR REQUIREMENTS</w:t>
            </w:r>
          </w:p>
          <w:p w14:paraId="35DACCC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5EFD10A4"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648C393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727BDF5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3) Industry Standards Condition</w:t>
            </w:r>
          </w:p>
        </w:tc>
        <w:tc>
          <w:tcPr>
            <w:tcW w:w="5305" w:type="dxa"/>
            <w:tcBorders>
              <w:top w:val="nil"/>
              <w:left w:val="nil"/>
              <w:bottom w:val="single" w:sz="4" w:space="0" w:color="auto"/>
              <w:right w:val="single" w:sz="4" w:space="0" w:color="auto"/>
            </w:tcBorders>
            <w:shd w:val="clear" w:color="auto" w:fill="auto"/>
            <w:hideMark/>
          </w:tcPr>
          <w:p w14:paraId="15336605"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II</w:t>
            </w:r>
            <w:r w:rsidRPr="00A37763">
              <w:rPr>
                <w:rFonts w:ascii="Times New Roman" w:eastAsia="Times New Roman" w:hAnsi="Times New Roman" w:cs="Times New Roman"/>
                <w:sz w:val="20"/>
                <w:szCs w:val="20"/>
              </w:rPr>
              <w:t xml:space="preserve">. MMISR APPROACH </w:t>
            </w:r>
          </w:p>
          <w:p w14:paraId="6FDD92D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22568DA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HHS 2020 Enterprise Architecture</w:t>
            </w:r>
          </w:p>
          <w:p w14:paraId="6D853A2C"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2B15A98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HUMAN SERVICES DEPARTMENT VISION </w:t>
            </w:r>
          </w:p>
          <w:p w14:paraId="7914E66C"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br/>
              <w:t xml:space="preserve">APPENDIX G - DETAILED STATEMENT OF WORK </w:t>
            </w:r>
          </w:p>
          <w:p w14:paraId="31D8A34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49B1818"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2D745DB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643BEBC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4) Leverage Condition</w:t>
            </w:r>
          </w:p>
        </w:tc>
        <w:tc>
          <w:tcPr>
            <w:tcW w:w="5305" w:type="dxa"/>
            <w:tcBorders>
              <w:top w:val="nil"/>
              <w:left w:val="nil"/>
              <w:bottom w:val="single" w:sz="4" w:space="0" w:color="auto"/>
              <w:right w:val="single" w:sz="4" w:space="0" w:color="auto"/>
            </w:tcBorders>
            <w:shd w:val="clear" w:color="auto" w:fill="auto"/>
            <w:hideMark/>
          </w:tcPr>
          <w:p w14:paraId="69D20BC2"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n/a for a BPO</w:t>
            </w:r>
          </w:p>
          <w:p w14:paraId="3A1A0E1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46CAE839"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1CF809BE"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729A7A4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5) Business Rules Condition </w:t>
            </w:r>
          </w:p>
        </w:tc>
        <w:tc>
          <w:tcPr>
            <w:tcW w:w="5305" w:type="dxa"/>
            <w:tcBorders>
              <w:top w:val="nil"/>
              <w:left w:val="nil"/>
              <w:bottom w:val="single" w:sz="4" w:space="0" w:color="auto"/>
              <w:right w:val="single" w:sz="4" w:space="0" w:color="auto"/>
            </w:tcBorders>
            <w:shd w:val="clear" w:color="auto" w:fill="auto"/>
          </w:tcPr>
          <w:p w14:paraId="2B515E0B"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bookmarkStart w:id="498" w:name="_Toc467653777"/>
            <w:bookmarkStart w:id="499" w:name="_Toc467653779"/>
            <w:bookmarkStart w:id="500" w:name="_Toc467653780"/>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HUMAN SERVICES DEPARTMENT VISION</w:t>
            </w:r>
            <w:bookmarkEnd w:id="498"/>
            <w:r w:rsidRPr="00A37763">
              <w:rPr>
                <w:rFonts w:ascii="Times New Roman" w:eastAsia="Times New Roman" w:hAnsi="Times New Roman" w:cs="Times New Roman"/>
                <w:sz w:val="20"/>
                <w:szCs w:val="20"/>
              </w:rPr>
              <w:t xml:space="preserve"> </w:t>
            </w:r>
            <w:bookmarkEnd w:id="499"/>
          </w:p>
          <w:p w14:paraId="6B918FA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4A40FAB2" w14:textId="77777777" w:rsidR="00D01F43" w:rsidRPr="00A37763" w:rsidRDefault="00D01F43" w:rsidP="00911E50">
            <w:pPr>
              <w:widowControl/>
              <w:spacing w:after="0" w:line="240" w:lineRule="auto"/>
              <w:ind w:right="200"/>
              <w:rPr>
                <w:rFonts w:ascii="Times New Roman" w:hAnsi="Times New Roman" w:cs="Times New Roman"/>
                <w:sz w:val="20"/>
                <w:szCs w:val="20"/>
              </w:rPr>
            </w:pPr>
            <w:r>
              <w:rPr>
                <w:rFonts w:ascii="Times New Roman" w:eastAsia="Times New Roman" w:hAnsi="Times New Roman" w:cs="Times New Roman"/>
                <w:sz w:val="20"/>
                <w:szCs w:val="20"/>
              </w:rPr>
              <w:t xml:space="preserve">II. </w:t>
            </w:r>
            <w:r w:rsidRPr="00A37763">
              <w:rPr>
                <w:rFonts w:ascii="Times New Roman" w:eastAsia="Times New Roman" w:hAnsi="Times New Roman" w:cs="Times New Roman"/>
                <w:sz w:val="20"/>
                <w:szCs w:val="20"/>
              </w:rPr>
              <w:t>MMIS APPROACH</w:t>
            </w:r>
            <w:r>
              <w:rPr>
                <w:rFonts w:ascii="Times New Roman" w:eastAsia="Times New Roman" w:hAnsi="Times New Roman" w:cs="Times New Roman"/>
                <w:sz w:val="20"/>
                <w:szCs w:val="20"/>
              </w:rPr>
              <w:t>,</w:t>
            </w:r>
            <w:r w:rsidRPr="00A3776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A37763">
              <w:rPr>
                <w:rFonts w:ascii="Times New Roman" w:eastAsia="Times New Roman" w:hAnsi="Times New Roman" w:cs="Times New Roman"/>
                <w:sz w:val="20"/>
                <w:szCs w:val="20"/>
              </w:rPr>
              <w:t>. The MMISR Modul</w:t>
            </w:r>
            <w:r>
              <w:rPr>
                <w:rFonts w:ascii="Times New Roman" w:eastAsia="Times New Roman" w:hAnsi="Times New Roman" w:cs="Times New Roman"/>
                <w:sz w:val="20"/>
                <w:szCs w:val="20"/>
              </w:rPr>
              <w:t>es and Services</w:t>
            </w:r>
            <w:r w:rsidRPr="00A37763">
              <w:rPr>
                <w:rFonts w:ascii="Times New Roman" w:eastAsia="Times New Roman" w:hAnsi="Times New Roman" w:cs="Times New Roman"/>
                <w:sz w:val="20"/>
                <w:szCs w:val="20"/>
              </w:rPr>
              <w:t xml:space="preserve"> Procurements</w:t>
            </w:r>
            <w:bookmarkEnd w:id="500"/>
          </w:p>
          <w:p w14:paraId="39DE506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20BFAC81"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H - OFFEROR AND CONTRACTOR REQUIREMENTS</w:t>
            </w:r>
          </w:p>
          <w:p w14:paraId="74499AF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6E0B0CB1"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713B9B2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16BC668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6) Reporting Condition</w:t>
            </w:r>
          </w:p>
        </w:tc>
        <w:tc>
          <w:tcPr>
            <w:tcW w:w="5305" w:type="dxa"/>
            <w:tcBorders>
              <w:top w:val="nil"/>
              <w:left w:val="nil"/>
              <w:bottom w:val="single" w:sz="4" w:space="0" w:color="auto"/>
              <w:right w:val="single" w:sz="4" w:space="0" w:color="auto"/>
            </w:tcBorders>
            <w:shd w:val="clear" w:color="auto" w:fill="auto"/>
            <w:hideMark/>
          </w:tcPr>
          <w:p w14:paraId="54B66C50"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G - DETAILED STATEMENT OF WORK </w:t>
            </w:r>
          </w:p>
          <w:p w14:paraId="75660B0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66C2272B"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H OFFEROR AND CONTRACTOR REQUIREMENTS</w:t>
            </w:r>
          </w:p>
          <w:p w14:paraId="416580C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24E574D9"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38F2C26F"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5419F7F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7) Interoperability Condition </w:t>
            </w:r>
          </w:p>
        </w:tc>
        <w:tc>
          <w:tcPr>
            <w:tcW w:w="5305" w:type="dxa"/>
            <w:tcBorders>
              <w:top w:val="nil"/>
              <w:left w:val="nil"/>
              <w:bottom w:val="single" w:sz="4" w:space="0" w:color="auto"/>
              <w:right w:val="single" w:sz="4" w:space="0" w:color="auto"/>
            </w:tcBorders>
            <w:shd w:val="clear" w:color="auto" w:fill="auto"/>
            <w:hideMark/>
          </w:tcPr>
          <w:p w14:paraId="034A77D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HHS MMISR PROJECT VISION </w:t>
            </w:r>
          </w:p>
          <w:p w14:paraId="5AE3C33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6EC55F4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G - DETAILED STATEMENT OF WORK </w:t>
            </w:r>
            <w:r w:rsidRPr="00A37763">
              <w:rPr>
                <w:rFonts w:ascii="Times New Roman" w:eastAsia="Times New Roman" w:hAnsi="Times New Roman" w:cs="Times New Roman"/>
                <w:sz w:val="20"/>
                <w:szCs w:val="20"/>
              </w:rPr>
              <w:br/>
            </w:r>
          </w:p>
        </w:tc>
      </w:tr>
      <w:tr w:rsidR="00D01F43" w:rsidRPr="00A37763" w14:paraId="26DC76AD"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11C0701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b</w:t>
            </w:r>
          </w:p>
        </w:tc>
        <w:tc>
          <w:tcPr>
            <w:tcW w:w="3410" w:type="dxa"/>
            <w:tcBorders>
              <w:top w:val="nil"/>
              <w:left w:val="nil"/>
              <w:bottom w:val="single" w:sz="4" w:space="0" w:color="auto"/>
              <w:right w:val="single" w:sz="4" w:space="0" w:color="auto"/>
            </w:tcBorders>
            <w:shd w:val="clear" w:color="auto" w:fill="auto"/>
            <w:hideMark/>
          </w:tcPr>
          <w:p w14:paraId="1E98F23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State Technology Requirements [Optional]</w:t>
            </w:r>
          </w:p>
        </w:tc>
        <w:tc>
          <w:tcPr>
            <w:tcW w:w="5305" w:type="dxa"/>
            <w:tcBorders>
              <w:top w:val="nil"/>
              <w:left w:val="nil"/>
              <w:bottom w:val="single" w:sz="4" w:space="0" w:color="auto"/>
              <w:right w:val="single" w:sz="4" w:space="0" w:color="auto"/>
            </w:tcBorders>
            <w:shd w:val="clear" w:color="auto" w:fill="auto"/>
            <w:hideMark/>
          </w:tcPr>
          <w:p w14:paraId="6C918D0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n/a for a BPO</w:t>
            </w:r>
          </w:p>
        </w:tc>
      </w:tr>
      <w:tr w:rsidR="00D01F43" w:rsidRPr="00A37763" w14:paraId="7E459C98"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72C18D9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3</w:t>
            </w:r>
          </w:p>
        </w:tc>
        <w:tc>
          <w:tcPr>
            <w:tcW w:w="3410" w:type="dxa"/>
            <w:tcBorders>
              <w:top w:val="nil"/>
              <w:left w:val="nil"/>
              <w:bottom w:val="single" w:sz="4" w:space="0" w:color="auto"/>
              <w:right w:val="single" w:sz="4" w:space="0" w:color="auto"/>
            </w:tcBorders>
            <w:shd w:val="clear" w:color="auto" w:fill="auto"/>
            <w:hideMark/>
          </w:tcPr>
          <w:p w14:paraId="06626D7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Scope of Work</w:t>
            </w:r>
          </w:p>
        </w:tc>
        <w:tc>
          <w:tcPr>
            <w:tcW w:w="5305" w:type="dxa"/>
            <w:tcBorders>
              <w:top w:val="nil"/>
              <w:left w:val="nil"/>
              <w:bottom w:val="single" w:sz="4" w:space="0" w:color="auto"/>
              <w:right w:val="single" w:sz="4" w:space="0" w:color="auto"/>
            </w:tcBorders>
            <w:shd w:val="clear" w:color="auto" w:fill="auto"/>
            <w:hideMark/>
          </w:tcPr>
          <w:p w14:paraId="090D64E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bookmarkStart w:id="501" w:name="RANGE!C15"/>
            <w:r>
              <w:rPr>
                <w:rFonts w:ascii="Times New Roman" w:eastAsia="Times New Roman" w:hAnsi="Times New Roman" w:cs="Times New Roman"/>
                <w:sz w:val="20"/>
                <w:szCs w:val="20"/>
              </w:rPr>
              <w:t xml:space="preserve">III. </w:t>
            </w:r>
            <w:r w:rsidRPr="00A37763">
              <w:rPr>
                <w:rFonts w:ascii="Times New Roman" w:eastAsia="Times New Roman" w:hAnsi="Times New Roman" w:cs="Times New Roman"/>
                <w:sz w:val="20"/>
                <w:szCs w:val="20"/>
              </w:rPr>
              <w:t xml:space="preserve">CONTRACTOR ROLE </w:t>
            </w:r>
          </w:p>
          <w:p w14:paraId="61E4345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0AB84885"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lastRenderedPageBreak/>
              <w:t xml:space="preserve">APPENDIX G - DETAILED STATEMENT OF WORK </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APPENDIX H - OFFEROR AND CONTRACTOR REQUIREMENTS</w:t>
            </w:r>
            <w:bookmarkEnd w:id="501"/>
          </w:p>
          <w:p w14:paraId="5AC2CD2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083146E" w14:textId="77777777" w:rsidTr="00911E50">
        <w:tc>
          <w:tcPr>
            <w:tcW w:w="562" w:type="dxa"/>
            <w:tcBorders>
              <w:top w:val="nil"/>
              <w:left w:val="single" w:sz="4" w:space="0" w:color="auto"/>
              <w:bottom w:val="single" w:sz="4" w:space="0" w:color="auto"/>
              <w:right w:val="single" w:sz="4" w:space="0" w:color="auto"/>
            </w:tcBorders>
            <w:shd w:val="clear" w:color="auto" w:fill="auto"/>
          </w:tcPr>
          <w:p w14:paraId="4F95795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c>
          <w:tcPr>
            <w:tcW w:w="3410" w:type="dxa"/>
            <w:tcBorders>
              <w:top w:val="nil"/>
              <w:left w:val="nil"/>
              <w:bottom w:val="single" w:sz="4" w:space="0" w:color="auto"/>
              <w:right w:val="single" w:sz="4" w:space="0" w:color="auto"/>
            </w:tcBorders>
            <w:shd w:val="clear" w:color="auto" w:fill="auto"/>
          </w:tcPr>
          <w:p w14:paraId="345CDDD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System Integrator Considerations</w:t>
            </w:r>
          </w:p>
        </w:tc>
        <w:tc>
          <w:tcPr>
            <w:tcW w:w="5305" w:type="dxa"/>
            <w:tcBorders>
              <w:top w:val="nil"/>
              <w:left w:val="nil"/>
              <w:bottom w:val="single" w:sz="4" w:space="0" w:color="auto"/>
              <w:right w:val="single" w:sz="4" w:space="0" w:color="auto"/>
            </w:tcBorders>
            <w:shd w:val="clear" w:color="auto" w:fill="auto"/>
          </w:tcPr>
          <w:p w14:paraId="69B755C6" w14:textId="77777777" w:rsidR="00D01F43" w:rsidRDefault="00D01F43" w:rsidP="00911E50">
            <w:pPr>
              <w:widowControl/>
              <w:spacing w:after="0" w:line="240" w:lineRule="auto"/>
              <w:ind w:right="200"/>
              <w:rPr>
                <w:rFonts w:ascii="Times New Roman" w:eastAsia="Times New Roman" w:hAnsi="Times New Roman" w:cs="Times New Roman"/>
                <w:bCs/>
                <w:sz w:val="20"/>
                <w:szCs w:val="20"/>
              </w:rPr>
            </w:pPr>
            <w:r w:rsidRPr="00A37763">
              <w:rPr>
                <w:rFonts w:ascii="Times New Roman" w:eastAsia="Times New Roman" w:hAnsi="Times New Roman" w:cs="Times New Roman"/>
                <w:bCs/>
                <w:sz w:val="20"/>
                <w:szCs w:val="20"/>
              </w:rPr>
              <w:t>n/a for QA, addressed in SI RFP</w:t>
            </w:r>
          </w:p>
          <w:p w14:paraId="3962708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AD49570"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0FB3745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4</w:t>
            </w:r>
          </w:p>
        </w:tc>
        <w:tc>
          <w:tcPr>
            <w:tcW w:w="3410" w:type="dxa"/>
            <w:tcBorders>
              <w:top w:val="nil"/>
              <w:left w:val="nil"/>
              <w:bottom w:val="single" w:sz="4" w:space="0" w:color="auto"/>
              <w:right w:val="single" w:sz="4" w:space="0" w:color="auto"/>
            </w:tcBorders>
            <w:shd w:val="clear" w:color="auto" w:fill="auto"/>
            <w:hideMark/>
          </w:tcPr>
          <w:p w14:paraId="7282DFCE"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Cost Module and Budgeting Specifications</w:t>
            </w:r>
          </w:p>
        </w:tc>
        <w:tc>
          <w:tcPr>
            <w:tcW w:w="5305" w:type="dxa"/>
            <w:tcBorders>
              <w:top w:val="nil"/>
              <w:left w:val="nil"/>
              <w:bottom w:val="single" w:sz="4" w:space="0" w:color="auto"/>
              <w:right w:val="single" w:sz="4" w:space="0" w:color="auto"/>
            </w:tcBorders>
            <w:shd w:val="clear" w:color="auto" w:fill="auto"/>
            <w:hideMark/>
          </w:tcPr>
          <w:p w14:paraId="21D0D680"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bookmarkStart w:id="502" w:name="_Toc467653852"/>
            <w:r>
              <w:rPr>
                <w:rFonts w:ascii="Times New Roman" w:eastAsia="Times New Roman" w:hAnsi="Times New Roman" w:cs="Times New Roman"/>
                <w:sz w:val="20"/>
                <w:szCs w:val="20"/>
              </w:rPr>
              <w:t>VII</w:t>
            </w:r>
            <w:r w:rsidRPr="00A37763">
              <w:rPr>
                <w:rFonts w:ascii="Times New Roman" w:eastAsia="Times New Roman" w:hAnsi="Times New Roman" w:cs="Times New Roman"/>
                <w:sz w:val="20"/>
                <w:szCs w:val="20"/>
              </w:rPr>
              <w:t>. RESPONSE SPECIFICATIONS</w:t>
            </w:r>
            <w:bookmarkEnd w:id="502"/>
            <w:r w:rsidRPr="00A37763">
              <w:rPr>
                <w:rFonts w:ascii="Times New Roman" w:eastAsia="Times New Roman" w:hAnsi="Times New Roman" w:cs="Times New Roman"/>
                <w:sz w:val="20"/>
                <w:szCs w:val="20"/>
              </w:rPr>
              <w:t xml:space="preserve"> A. COST - Offerors must complete the Cost Response as noted in APPENDIX B. </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APPENDIX B – COST RESPONSE FORM</w:t>
            </w:r>
          </w:p>
          <w:p w14:paraId="63C1BF4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087A883A" w14:textId="77777777" w:rsidTr="00911E50">
        <w:tc>
          <w:tcPr>
            <w:tcW w:w="562" w:type="dxa"/>
            <w:tcBorders>
              <w:top w:val="nil"/>
              <w:left w:val="single" w:sz="4" w:space="0" w:color="auto"/>
              <w:bottom w:val="single" w:sz="4" w:space="0" w:color="auto"/>
              <w:right w:val="single" w:sz="4" w:space="0" w:color="auto"/>
            </w:tcBorders>
            <w:shd w:val="clear" w:color="auto" w:fill="auto"/>
          </w:tcPr>
          <w:p w14:paraId="6875A07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c>
          <w:tcPr>
            <w:tcW w:w="3410" w:type="dxa"/>
            <w:tcBorders>
              <w:top w:val="nil"/>
              <w:left w:val="nil"/>
              <w:bottom w:val="single" w:sz="4" w:space="0" w:color="auto"/>
              <w:right w:val="single" w:sz="4" w:space="0" w:color="auto"/>
            </w:tcBorders>
            <w:shd w:val="clear" w:color="auto" w:fill="auto"/>
          </w:tcPr>
          <w:p w14:paraId="0399A03E"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System Integrator Considerations</w:t>
            </w:r>
          </w:p>
        </w:tc>
        <w:tc>
          <w:tcPr>
            <w:tcW w:w="5305" w:type="dxa"/>
            <w:tcBorders>
              <w:top w:val="nil"/>
              <w:left w:val="nil"/>
              <w:bottom w:val="single" w:sz="4" w:space="0" w:color="auto"/>
              <w:right w:val="single" w:sz="4" w:space="0" w:color="auto"/>
            </w:tcBorders>
            <w:shd w:val="clear" w:color="auto" w:fill="auto"/>
          </w:tcPr>
          <w:p w14:paraId="37A5280A" w14:textId="77777777" w:rsidR="00D01F43" w:rsidRDefault="00D01F43" w:rsidP="00911E50">
            <w:pPr>
              <w:widowControl/>
              <w:spacing w:after="0" w:line="240" w:lineRule="auto"/>
              <w:ind w:right="200"/>
              <w:rPr>
                <w:rFonts w:ascii="Times New Roman" w:eastAsia="Times New Roman" w:hAnsi="Times New Roman" w:cs="Times New Roman"/>
                <w:bCs/>
                <w:sz w:val="20"/>
                <w:szCs w:val="20"/>
              </w:rPr>
            </w:pPr>
            <w:r w:rsidRPr="00A37763">
              <w:rPr>
                <w:rFonts w:ascii="Times New Roman" w:eastAsia="Times New Roman" w:hAnsi="Times New Roman" w:cs="Times New Roman"/>
                <w:bCs/>
                <w:sz w:val="20"/>
                <w:szCs w:val="20"/>
              </w:rPr>
              <w:t>n/a for QA, addressed in SI RFP</w:t>
            </w:r>
          </w:p>
          <w:p w14:paraId="55FDE65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784FF11A"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5FC8CCC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5</w:t>
            </w:r>
          </w:p>
        </w:tc>
        <w:tc>
          <w:tcPr>
            <w:tcW w:w="3410" w:type="dxa"/>
            <w:tcBorders>
              <w:top w:val="nil"/>
              <w:left w:val="nil"/>
              <w:bottom w:val="single" w:sz="4" w:space="0" w:color="auto"/>
              <w:right w:val="single" w:sz="4" w:space="0" w:color="auto"/>
            </w:tcBorders>
            <w:shd w:val="clear" w:color="auto" w:fill="auto"/>
            <w:hideMark/>
          </w:tcPr>
          <w:p w14:paraId="3564882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Project Management and Governance</w:t>
            </w:r>
          </w:p>
        </w:tc>
        <w:tc>
          <w:tcPr>
            <w:tcW w:w="5305" w:type="dxa"/>
            <w:tcBorders>
              <w:top w:val="nil"/>
              <w:left w:val="nil"/>
              <w:bottom w:val="single" w:sz="4" w:space="0" w:color="auto"/>
              <w:right w:val="single" w:sz="4" w:space="0" w:color="auto"/>
            </w:tcBorders>
            <w:shd w:val="clear" w:color="auto" w:fill="auto"/>
            <w:hideMark/>
          </w:tcPr>
          <w:p w14:paraId="6CC7C077"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bookmarkStart w:id="503" w:name="_Toc467653784"/>
            <w:r>
              <w:rPr>
                <w:rFonts w:ascii="Times New Roman" w:eastAsia="Times New Roman" w:hAnsi="Times New Roman" w:cs="Times New Roman"/>
                <w:sz w:val="20"/>
                <w:szCs w:val="20"/>
              </w:rPr>
              <w:t>Addendum 20- HHS Vision and Architecture,</w:t>
            </w:r>
            <w:r w:rsidRPr="00A37763">
              <w:rPr>
                <w:rFonts w:ascii="Times New Roman" w:eastAsia="Times New Roman" w:hAnsi="Times New Roman" w:cs="Times New Roman"/>
                <w:sz w:val="20"/>
                <w:szCs w:val="20"/>
              </w:rPr>
              <w:t xml:space="preserve"> HUMAN SERVICES DEPARTMENT VISION</w:t>
            </w:r>
          </w:p>
          <w:p w14:paraId="462F8AF1"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p>
          <w:p w14:paraId="28F2272E"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Addendum 19</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6D6DA8">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HS 2020</w:t>
            </w:r>
            <w:r w:rsidRPr="006D6D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Organizational Chart,</w:t>
            </w:r>
            <w:r w:rsidRPr="00A37763" w:rsidDel="004013BA">
              <w:rPr>
                <w:rFonts w:ascii="Times New Roman" w:eastAsia="Times New Roman" w:hAnsi="Times New Roman" w:cs="Times New Roman"/>
                <w:sz w:val="20"/>
                <w:szCs w:val="20"/>
              </w:rPr>
              <w:t xml:space="preserve"> </w:t>
            </w:r>
            <w:bookmarkStart w:id="504" w:name="_Toc450899636"/>
            <w:r w:rsidRPr="00A37763">
              <w:rPr>
                <w:rFonts w:ascii="Times New Roman" w:eastAsia="Times New Roman" w:hAnsi="Times New Roman" w:cs="Times New Roman"/>
                <w:sz w:val="20"/>
                <w:szCs w:val="20"/>
              </w:rPr>
              <w:t xml:space="preserve">HHS 2020 </w:t>
            </w:r>
            <w:bookmarkEnd w:id="504"/>
            <w:r w:rsidRPr="00A37763">
              <w:rPr>
                <w:rFonts w:ascii="Times New Roman" w:eastAsia="Times New Roman" w:hAnsi="Times New Roman" w:cs="Times New Roman"/>
                <w:sz w:val="20"/>
                <w:szCs w:val="20"/>
              </w:rPr>
              <w:t>STATE PROJECT MANAGEMENT OFFICE (PMO</w:t>
            </w:r>
            <w:bookmarkEnd w:id="503"/>
            <w:r w:rsidRPr="00A37763">
              <w:rPr>
                <w:rFonts w:ascii="Times New Roman" w:eastAsia="Times New Roman" w:hAnsi="Times New Roman" w:cs="Times New Roman"/>
                <w:sz w:val="20"/>
                <w:szCs w:val="20"/>
              </w:rPr>
              <w:t>)</w:t>
            </w:r>
          </w:p>
          <w:p w14:paraId="6CD5CB34"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p>
          <w:p w14:paraId="60E16C45"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H - OFFEROR AND CONTRACTOR REQUIREMENTS  </w:t>
            </w:r>
          </w:p>
          <w:p w14:paraId="43037FF0"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6102257" w14:textId="77777777" w:rsidTr="00911E50">
        <w:tc>
          <w:tcPr>
            <w:tcW w:w="562" w:type="dxa"/>
            <w:tcBorders>
              <w:top w:val="nil"/>
              <w:left w:val="single" w:sz="4" w:space="0" w:color="auto"/>
              <w:bottom w:val="single" w:sz="4" w:space="0" w:color="auto"/>
              <w:right w:val="single" w:sz="4" w:space="0" w:color="auto"/>
            </w:tcBorders>
            <w:shd w:val="clear" w:color="auto" w:fill="auto"/>
          </w:tcPr>
          <w:p w14:paraId="2DE1674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c>
          <w:tcPr>
            <w:tcW w:w="3410" w:type="dxa"/>
            <w:tcBorders>
              <w:top w:val="nil"/>
              <w:left w:val="nil"/>
              <w:bottom w:val="single" w:sz="4" w:space="0" w:color="auto"/>
              <w:right w:val="single" w:sz="4" w:space="0" w:color="auto"/>
            </w:tcBorders>
            <w:shd w:val="clear" w:color="auto" w:fill="auto"/>
          </w:tcPr>
          <w:p w14:paraId="3B432FB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System Integrator Considerations</w:t>
            </w:r>
          </w:p>
        </w:tc>
        <w:tc>
          <w:tcPr>
            <w:tcW w:w="5305" w:type="dxa"/>
            <w:tcBorders>
              <w:top w:val="nil"/>
              <w:left w:val="nil"/>
              <w:bottom w:val="single" w:sz="4" w:space="0" w:color="auto"/>
              <w:right w:val="single" w:sz="4" w:space="0" w:color="auto"/>
            </w:tcBorders>
            <w:shd w:val="clear" w:color="auto" w:fill="auto"/>
          </w:tcPr>
          <w:p w14:paraId="1B8A1FB4"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bCs/>
                <w:sz w:val="20"/>
                <w:szCs w:val="20"/>
              </w:rPr>
              <w:t>n/a for QA, addressed in SI RFP</w:t>
            </w:r>
            <w:r w:rsidRPr="00A37763">
              <w:rPr>
                <w:rFonts w:ascii="Times New Roman" w:eastAsia="Times New Roman" w:hAnsi="Times New Roman" w:cs="Times New Roman"/>
                <w:sz w:val="20"/>
                <w:szCs w:val="20"/>
              </w:rPr>
              <w:t xml:space="preserve"> </w:t>
            </w:r>
          </w:p>
          <w:p w14:paraId="1CEEF3E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EC35D45"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04021E4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 </w:t>
            </w:r>
          </w:p>
        </w:tc>
        <w:tc>
          <w:tcPr>
            <w:tcW w:w="3410" w:type="dxa"/>
            <w:tcBorders>
              <w:top w:val="nil"/>
              <w:left w:val="nil"/>
              <w:bottom w:val="single" w:sz="4" w:space="0" w:color="auto"/>
              <w:right w:val="single" w:sz="4" w:space="0" w:color="auto"/>
            </w:tcBorders>
            <w:shd w:val="clear" w:color="auto" w:fill="auto"/>
            <w:hideMark/>
          </w:tcPr>
          <w:p w14:paraId="605045E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State Project Governance </w:t>
            </w:r>
          </w:p>
        </w:tc>
        <w:tc>
          <w:tcPr>
            <w:tcW w:w="5305" w:type="dxa"/>
            <w:tcBorders>
              <w:top w:val="nil"/>
              <w:left w:val="nil"/>
              <w:bottom w:val="single" w:sz="4" w:space="0" w:color="auto"/>
              <w:right w:val="single" w:sz="4" w:space="0" w:color="auto"/>
            </w:tcBorders>
            <w:shd w:val="clear" w:color="auto" w:fill="auto"/>
            <w:hideMark/>
          </w:tcPr>
          <w:p w14:paraId="0295E2DF"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H - OFFEROR AND CONTRACTOR REQUIREMENTS</w:t>
            </w:r>
          </w:p>
          <w:p w14:paraId="4B2D2A7A"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40CE05DA"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7DDED7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b</w:t>
            </w:r>
          </w:p>
        </w:tc>
        <w:tc>
          <w:tcPr>
            <w:tcW w:w="3410" w:type="dxa"/>
            <w:tcBorders>
              <w:top w:val="nil"/>
              <w:left w:val="nil"/>
              <w:bottom w:val="single" w:sz="4" w:space="0" w:color="auto"/>
              <w:right w:val="single" w:sz="4" w:space="0" w:color="auto"/>
            </w:tcBorders>
            <w:shd w:val="clear" w:color="auto" w:fill="auto"/>
            <w:hideMark/>
          </w:tcPr>
          <w:p w14:paraId="27EBE06C"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Vendor Project Management </w:t>
            </w:r>
          </w:p>
        </w:tc>
        <w:tc>
          <w:tcPr>
            <w:tcW w:w="5305" w:type="dxa"/>
            <w:tcBorders>
              <w:top w:val="nil"/>
              <w:left w:val="nil"/>
              <w:bottom w:val="single" w:sz="4" w:space="0" w:color="auto"/>
              <w:right w:val="single" w:sz="4" w:space="0" w:color="auto"/>
            </w:tcBorders>
            <w:shd w:val="clear" w:color="auto" w:fill="auto"/>
            <w:hideMark/>
          </w:tcPr>
          <w:p w14:paraId="1F0D622F"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n/a for a BPO</w:t>
            </w:r>
          </w:p>
          <w:p w14:paraId="5F7C5B7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7EBA0F9E"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3AC34E51"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6</w:t>
            </w:r>
          </w:p>
        </w:tc>
        <w:tc>
          <w:tcPr>
            <w:tcW w:w="3410" w:type="dxa"/>
            <w:tcBorders>
              <w:top w:val="nil"/>
              <w:left w:val="nil"/>
              <w:bottom w:val="single" w:sz="4" w:space="0" w:color="auto"/>
              <w:right w:val="single" w:sz="4" w:space="0" w:color="auto"/>
            </w:tcBorders>
            <w:shd w:val="clear" w:color="auto" w:fill="auto"/>
            <w:hideMark/>
          </w:tcPr>
          <w:p w14:paraId="71A0564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Key Personnel </w:t>
            </w:r>
          </w:p>
        </w:tc>
        <w:tc>
          <w:tcPr>
            <w:tcW w:w="5305" w:type="dxa"/>
            <w:tcBorders>
              <w:top w:val="nil"/>
              <w:left w:val="nil"/>
              <w:bottom w:val="single" w:sz="4" w:space="0" w:color="auto"/>
              <w:right w:val="single" w:sz="4" w:space="0" w:color="auto"/>
            </w:tcBorders>
            <w:shd w:val="clear" w:color="auto" w:fill="auto"/>
            <w:hideMark/>
          </w:tcPr>
          <w:p w14:paraId="2F1A243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G - DETAILED STATEMENT OF WORK </w:t>
            </w:r>
          </w:p>
          <w:p w14:paraId="18EBAD0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245A43C8"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H - OFFEROR AND CONTRACTOR REQUIREMENTS </w:t>
            </w:r>
          </w:p>
          <w:p w14:paraId="35E71FC1"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06E0C184" w14:textId="77777777" w:rsidTr="00911E50">
        <w:tc>
          <w:tcPr>
            <w:tcW w:w="562" w:type="dxa"/>
            <w:tcBorders>
              <w:top w:val="nil"/>
              <w:left w:val="single" w:sz="4" w:space="0" w:color="auto"/>
              <w:bottom w:val="single" w:sz="4" w:space="0" w:color="auto"/>
              <w:right w:val="single" w:sz="4" w:space="0" w:color="auto"/>
            </w:tcBorders>
            <w:shd w:val="clear" w:color="auto" w:fill="auto"/>
          </w:tcPr>
          <w:p w14:paraId="42F61EC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c>
          <w:tcPr>
            <w:tcW w:w="3410" w:type="dxa"/>
            <w:tcBorders>
              <w:top w:val="nil"/>
              <w:left w:val="nil"/>
              <w:bottom w:val="single" w:sz="4" w:space="0" w:color="auto"/>
              <w:right w:val="single" w:sz="4" w:space="0" w:color="auto"/>
            </w:tcBorders>
            <w:shd w:val="clear" w:color="auto" w:fill="auto"/>
          </w:tcPr>
          <w:p w14:paraId="770888C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System Integrator Considerations</w:t>
            </w:r>
          </w:p>
        </w:tc>
        <w:tc>
          <w:tcPr>
            <w:tcW w:w="5305" w:type="dxa"/>
            <w:tcBorders>
              <w:top w:val="nil"/>
              <w:left w:val="nil"/>
              <w:bottom w:val="single" w:sz="4" w:space="0" w:color="auto"/>
              <w:right w:val="single" w:sz="4" w:space="0" w:color="auto"/>
            </w:tcBorders>
            <w:shd w:val="clear" w:color="auto" w:fill="auto"/>
          </w:tcPr>
          <w:p w14:paraId="1D74CA49" w14:textId="77777777" w:rsidR="00D01F43" w:rsidRDefault="00D01F43" w:rsidP="00911E50">
            <w:pPr>
              <w:widowControl/>
              <w:spacing w:after="0" w:line="240" w:lineRule="auto"/>
              <w:ind w:right="200"/>
              <w:rPr>
                <w:rFonts w:ascii="Times New Roman" w:eastAsia="Times New Roman" w:hAnsi="Times New Roman" w:cs="Times New Roman"/>
                <w:bCs/>
                <w:sz w:val="20"/>
                <w:szCs w:val="20"/>
              </w:rPr>
            </w:pPr>
            <w:r w:rsidRPr="00A37763">
              <w:rPr>
                <w:rFonts w:ascii="Times New Roman" w:eastAsia="Times New Roman" w:hAnsi="Times New Roman" w:cs="Times New Roman"/>
                <w:bCs/>
                <w:sz w:val="20"/>
                <w:szCs w:val="20"/>
              </w:rPr>
              <w:t>n/a for QA, addressed in SI RFP</w:t>
            </w:r>
          </w:p>
          <w:p w14:paraId="248113C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6ADDA1BC"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776CA0F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7</w:t>
            </w:r>
          </w:p>
        </w:tc>
        <w:tc>
          <w:tcPr>
            <w:tcW w:w="3410" w:type="dxa"/>
            <w:tcBorders>
              <w:top w:val="nil"/>
              <w:left w:val="nil"/>
              <w:bottom w:val="single" w:sz="4" w:space="0" w:color="auto"/>
              <w:right w:val="single" w:sz="4" w:space="0" w:color="auto"/>
            </w:tcBorders>
            <w:shd w:val="clear" w:color="auto" w:fill="auto"/>
            <w:hideMark/>
          </w:tcPr>
          <w:p w14:paraId="1D6836E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Project Performance Standards</w:t>
            </w:r>
          </w:p>
        </w:tc>
        <w:tc>
          <w:tcPr>
            <w:tcW w:w="5305" w:type="dxa"/>
            <w:tcBorders>
              <w:top w:val="nil"/>
              <w:left w:val="nil"/>
              <w:bottom w:val="single" w:sz="4" w:space="0" w:color="auto"/>
              <w:right w:val="single" w:sz="4" w:space="0" w:color="auto"/>
            </w:tcBorders>
            <w:shd w:val="clear" w:color="auto" w:fill="auto"/>
            <w:hideMark/>
          </w:tcPr>
          <w:p w14:paraId="420E98C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G - DETAILED STATEMENT OF WORK </w:t>
            </w:r>
          </w:p>
          <w:p w14:paraId="4507DCDD"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br/>
              <w:t xml:space="preserve">APPENDIX H - OFFEROR AND CONTRACTOR REQUIREMENTS </w:t>
            </w:r>
          </w:p>
          <w:p w14:paraId="59B0EA91"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p>
          <w:p w14:paraId="7323A62C"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3655AC">
              <w:rPr>
                <w:rFonts w:ascii="Times New Roman" w:eastAsia="Times New Roman" w:hAnsi="Times New Roman" w:cs="Times New Roman"/>
                <w:sz w:val="20"/>
                <w:szCs w:val="20"/>
              </w:rPr>
              <w:t>Appendix K - HHS 2020 QA Performance Measures</w:t>
            </w:r>
          </w:p>
          <w:p w14:paraId="39AADC9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44195279" w14:textId="77777777" w:rsidTr="00911E50">
        <w:tc>
          <w:tcPr>
            <w:tcW w:w="562" w:type="dxa"/>
            <w:tcBorders>
              <w:top w:val="nil"/>
              <w:left w:val="single" w:sz="4" w:space="0" w:color="auto"/>
              <w:bottom w:val="single" w:sz="4" w:space="0" w:color="auto"/>
              <w:right w:val="single" w:sz="4" w:space="0" w:color="auto"/>
            </w:tcBorders>
            <w:shd w:val="clear" w:color="auto" w:fill="auto"/>
          </w:tcPr>
          <w:p w14:paraId="5392A66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c>
          <w:tcPr>
            <w:tcW w:w="3410" w:type="dxa"/>
            <w:tcBorders>
              <w:top w:val="nil"/>
              <w:left w:val="nil"/>
              <w:bottom w:val="single" w:sz="4" w:space="0" w:color="auto"/>
              <w:right w:val="single" w:sz="4" w:space="0" w:color="auto"/>
            </w:tcBorders>
            <w:shd w:val="clear" w:color="auto" w:fill="auto"/>
          </w:tcPr>
          <w:p w14:paraId="3C078AA0"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System Integrator Considerations</w:t>
            </w:r>
          </w:p>
        </w:tc>
        <w:tc>
          <w:tcPr>
            <w:tcW w:w="5305" w:type="dxa"/>
            <w:tcBorders>
              <w:top w:val="nil"/>
              <w:left w:val="nil"/>
              <w:bottom w:val="single" w:sz="4" w:space="0" w:color="auto"/>
              <w:right w:val="single" w:sz="4" w:space="0" w:color="auto"/>
            </w:tcBorders>
            <w:shd w:val="clear" w:color="auto" w:fill="auto"/>
          </w:tcPr>
          <w:p w14:paraId="085DEC9A" w14:textId="77777777" w:rsidR="00D01F43" w:rsidRDefault="00D01F43" w:rsidP="00911E50">
            <w:pPr>
              <w:widowControl/>
              <w:spacing w:after="0" w:line="240" w:lineRule="auto"/>
              <w:ind w:right="200"/>
              <w:rPr>
                <w:rFonts w:ascii="Times New Roman" w:eastAsia="Times New Roman" w:hAnsi="Times New Roman" w:cs="Times New Roman"/>
                <w:bCs/>
                <w:sz w:val="20"/>
                <w:szCs w:val="20"/>
              </w:rPr>
            </w:pPr>
            <w:r w:rsidRPr="00A37763">
              <w:rPr>
                <w:rFonts w:ascii="Times New Roman" w:eastAsia="Times New Roman" w:hAnsi="Times New Roman" w:cs="Times New Roman"/>
                <w:bCs/>
                <w:sz w:val="20"/>
                <w:szCs w:val="20"/>
              </w:rPr>
              <w:t>n/a for QA, addressed in SI RFP</w:t>
            </w:r>
          </w:p>
          <w:p w14:paraId="164A869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6C652447"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1A7DD81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8</w:t>
            </w:r>
          </w:p>
        </w:tc>
        <w:tc>
          <w:tcPr>
            <w:tcW w:w="3410" w:type="dxa"/>
            <w:tcBorders>
              <w:top w:val="nil"/>
              <w:left w:val="nil"/>
              <w:bottom w:val="single" w:sz="4" w:space="0" w:color="auto"/>
              <w:right w:val="single" w:sz="4" w:space="0" w:color="auto"/>
            </w:tcBorders>
            <w:shd w:val="clear" w:color="auto" w:fill="auto"/>
            <w:hideMark/>
          </w:tcPr>
          <w:p w14:paraId="68D7553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Contract Standards</w:t>
            </w:r>
          </w:p>
        </w:tc>
        <w:tc>
          <w:tcPr>
            <w:tcW w:w="5305" w:type="dxa"/>
            <w:tcBorders>
              <w:top w:val="nil"/>
              <w:left w:val="nil"/>
              <w:bottom w:val="single" w:sz="4" w:space="0" w:color="auto"/>
              <w:right w:val="single" w:sz="4" w:space="0" w:color="auto"/>
            </w:tcBorders>
            <w:shd w:val="clear" w:color="auto" w:fill="auto"/>
            <w:vAlign w:val="bottom"/>
            <w:hideMark/>
          </w:tcPr>
          <w:p w14:paraId="27ED635F"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APPENDIX I </w:t>
            </w:r>
            <w:bookmarkStart w:id="505" w:name="_Toc467653889"/>
            <w:r w:rsidRPr="00A37763">
              <w:rPr>
                <w:rFonts w:ascii="Times New Roman" w:eastAsia="Times New Roman" w:hAnsi="Times New Roman" w:cs="Times New Roman"/>
                <w:sz w:val="20"/>
                <w:szCs w:val="20"/>
              </w:rPr>
              <w:t>- SAMPLE CONTRACT</w:t>
            </w:r>
            <w:bookmarkEnd w:id="505"/>
          </w:p>
          <w:p w14:paraId="5909EA0F"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321AF7BC"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7F2DA80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vAlign w:val="center"/>
            <w:hideMark/>
          </w:tcPr>
          <w:p w14:paraId="15943F0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Statement of contract termination procedures;</w:t>
            </w:r>
          </w:p>
        </w:tc>
        <w:tc>
          <w:tcPr>
            <w:tcW w:w="5305" w:type="dxa"/>
            <w:tcBorders>
              <w:top w:val="nil"/>
              <w:left w:val="nil"/>
              <w:bottom w:val="single" w:sz="4" w:space="0" w:color="auto"/>
              <w:right w:val="single" w:sz="4" w:space="0" w:color="auto"/>
            </w:tcBorders>
            <w:shd w:val="clear" w:color="auto" w:fill="auto"/>
            <w:hideMark/>
          </w:tcPr>
          <w:p w14:paraId="7341EC31"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APPENDIX I - SAMPLE CONTRACT</w:t>
            </w:r>
          </w:p>
          <w:p w14:paraId="430F040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50FF5B7F"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F9EA3B0"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vAlign w:val="center"/>
            <w:hideMark/>
          </w:tcPr>
          <w:p w14:paraId="13FA803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     Statement that the prime contractor is responsible for contract </w:t>
            </w:r>
            <w:r w:rsidRPr="00A37763">
              <w:rPr>
                <w:rFonts w:ascii="Times New Roman" w:eastAsia="Times New Roman" w:hAnsi="Times New Roman" w:cs="Times New Roman"/>
                <w:sz w:val="20"/>
                <w:szCs w:val="20"/>
              </w:rPr>
              <w:lastRenderedPageBreak/>
              <w:t>performance, whether or not subcontractors are used;</w:t>
            </w:r>
          </w:p>
        </w:tc>
        <w:tc>
          <w:tcPr>
            <w:tcW w:w="5305" w:type="dxa"/>
            <w:tcBorders>
              <w:top w:val="nil"/>
              <w:left w:val="nil"/>
              <w:bottom w:val="single" w:sz="4" w:space="0" w:color="auto"/>
              <w:right w:val="single" w:sz="4" w:space="0" w:color="auto"/>
            </w:tcBorders>
            <w:shd w:val="clear" w:color="auto" w:fill="auto"/>
            <w:hideMark/>
          </w:tcPr>
          <w:p w14:paraId="0C15795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VI</w:t>
            </w:r>
            <w:r w:rsidRPr="00A37763">
              <w:rPr>
                <w:rFonts w:ascii="Times New Roman" w:eastAsia="Times New Roman" w:hAnsi="Times New Roman" w:cs="Times New Roman"/>
                <w:sz w:val="20"/>
                <w:szCs w:val="20"/>
              </w:rPr>
              <w:t>. CONDITIONS GOVERNING THE PROCUREMENT</w:t>
            </w:r>
            <w:r>
              <w:rPr>
                <w:rFonts w:ascii="Times New Roman" w:eastAsia="Times New Roman" w:hAnsi="Times New Roman" w:cs="Times New Roman"/>
                <w:sz w:val="20"/>
                <w:szCs w:val="20"/>
              </w:rPr>
              <w:t>,</w:t>
            </w:r>
          </w:p>
          <w:p w14:paraId="2EDC3999"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C. GENERAL REQUIREMENTS </w:t>
            </w:r>
          </w:p>
          <w:p w14:paraId="519A7142"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p w14:paraId="2CF7C02D"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lastRenderedPageBreak/>
              <w:t>4. Subcontractors/Consent</w:t>
            </w:r>
          </w:p>
          <w:p w14:paraId="379457F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1A6F82C8"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6F65FCE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lastRenderedPageBreak/>
              <w:t> </w:t>
            </w:r>
          </w:p>
        </w:tc>
        <w:tc>
          <w:tcPr>
            <w:tcW w:w="3410" w:type="dxa"/>
            <w:tcBorders>
              <w:top w:val="nil"/>
              <w:left w:val="nil"/>
              <w:bottom w:val="single" w:sz="4" w:space="0" w:color="auto"/>
              <w:right w:val="single" w:sz="4" w:space="0" w:color="auto"/>
            </w:tcBorders>
            <w:shd w:val="clear" w:color="auto" w:fill="auto"/>
            <w:vAlign w:val="center"/>
            <w:hideMark/>
          </w:tcPr>
          <w:p w14:paraId="36A383EE"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Requirement for a statement of corporate financial stability and/or for a performance bond; and</w:t>
            </w:r>
          </w:p>
        </w:tc>
        <w:tc>
          <w:tcPr>
            <w:tcW w:w="5305" w:type="dxa"/>
            <w:tcBorders>
              <w:top w:val="nil"/>
              <w:left w:val="nil"/>
              <w:bottom w:val="single" w:sz="4" w:space="0" w:color="auto"/>
              <w:right w:val="single" w:sz="4" w:space="0" w:color="auto"/>
            </w:tcBorders>
            <w:shd w:val="clear" w:color="auto" w:fill="auto"/>
            <w:hideMark/>
          </w:tcPr>
          <w:p w14:paraId="3A0917DB" w14:textId="77777777" w:rsidR="00D01F43" w:rsidRPr="00A37763" w:rsidRDefault="00D01F43" w:rsidP="00911E50">
            <w:pPr>
              <w:rPr>
                <w:rFonts w:ascii="Times New Roman" w:hAnsi="Times New Roman" w:cs="Times New Roman"/>
                <w:sz w:val="20"/>
                <w:szCs w:val="20"/>
              </w:rPr>
            </w:pPr>
            <w:bookmarkStart w:id="506" w:name="_Toc467653854"/>
            <w:r>
              <w:rPr>
                <w:rFonts w:ascii="Times New Roman" w:hAnsi="Times New Roman" w:cs="Times New Roman"/>
                <w:sz w:val="20"/>
                <w:szCs w:val="20"/>
              </w:rPr>
              <w:t>VII.</w:t>
            </w:r>
            <w:r w:rsidRPr="00A37763">
              <w:rPr>
                <w:rFonts w:ascii="Times New Roman" w:hAnsi="Times New Roman" w:cs="Times New Roman"/>
                <w:sz w:val="20"/>
                <w:szCs w:val="20"/>
              </w:rPr>
              <w:t xml:space="preserve"> RESPONSE SPECIFICATIONS, B. OTHER REQUIREMENTS</w:t>
            </w:r>
            <w:bookmarkEnd w:id="506"/>
          </w:p>
          <w:p w14:paraId="09E4F099"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3. </w:t>
            </w:r>
            <w:bookmarkStart w:id="507" w:name="_Toc467653857"/>
            <w:r w:rsidRPr="00A37763">
              <w:rPr>
                <w:rFonts w:ascii="Times New Roman" w:eastAsia="Times New Roman" w:hAnsi="Times New Roman" w:cs="Times New Roman"/>
                <w:sz w:val="20"/>
                <w:szCs w:val="20"/>
              </w:rPr>
              <w:t>Financial Stability Documents</w:t>
            </w:r>
            <w:bookmarkEnd w:id="507"/>
            <w:r w:rsidRPr="00A37763">
              <w:rPr>
                <w:rFonts w:ascii="Times New Roman" w:eastAsia="Times New Roman" w:hAnsi="Times New Roman" w:cs="Times New Roman"/>
                <w:sz w:val="20"/>
                <w:szCs w:val="20"/>
              </w:rPr>
              <w:br/>
              <w:t>4. Performance Bond Capacity Statement</w:t>
            </w:r>
          </w:p>
          <w:p w14:paraId="2EEECE5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6ACB1B42"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2F8E09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60CCC198"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shd w:val="clear" w:color="auto" w:fill="auto"/>
            <w:hideMark/>
          </w:tcPr>
          <w:p w14:paraId="2A2BBBA9"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n/a for a BPO</w:t>
            </w:r>
            <w:r w:rsidRPr="00A37763">
              <w:rPr>
                <w:rFonts w:ascii="Times New Roman" w:eastAsia="Times New Roman" w:hAnsi="Times New Roman" w:cs="Times New Roman"/>
                <w:sz w:val="20"/>
                <w:szCs w:val="20"/>
              </w:rPr>
              <w:t xml:space="preserve"> </w:t>
            </w:r>
          </w:p>
        </w:tc>
      </w:tr>
      <w:tr w:rsidR="00D01F43" w:rsidRPr="00A37763" w14:paraId="270412F9"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0CE19D2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9</w:t>
            </w:r>
          </w:p>
        </w:tc>
        <w:tc>
          <w:tcPr>
            <w:tcW w:w="3410" w:type="dxa"/>
            <w:tcBorders>
              <w:top w:val="nil"/>
              <w:left w:val="nil"/>
              <w:bottom w:val="single" w:sz="4" w:space="0" w:color="auto"/>
              <w:right w:val="single" w:sz="4" w:space="0" w:color="auto"/>
            </w:tcBorders>
            <w:shd w:val="clear" w:color="auto" w:fill="auto"/>
            <w:hideMark/>
          </w:tcPr>
          <w:p w14:paraId="4656A37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State Procurement Process</w:t>
            </w:r>
          </w:p>
        </w:tc>
        <w:tc>
          <w:tcPr>
            <w:tcW w:w="5305" w:type="dxa"/>
            <w:tcBorders>
              <w:top w:val="nil"/>
              <w:left w:val="nil"/>
              <w:bottom w:val="single" w:sz="4" w:space="0" w:color="auto"/>
              <w:right w:val="single" w:sz="4" w:space="0" w:color="auto"/>
            </w:tcBorders>
            <w:shd w:val="clear" w:color="auto" w:fill="auto"/>
            <w:hideMark/>
          </w:tcPr>
          <w:p w14:paraId="04CA7603"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Pr="00A37763">
              <w:rPr>
                <w:rFonts w:ascii="Times New Roman" w:eastAsia="Times New Roman" w:hAnsi="Times New Roman" w:cs="Times New Roman"/>
                <w:sz w:val="20"/>
                <w:szCs w:val="20"/>
              </w:rPr>
              <w:t>. MMISR PROCUREMENT LIBRARY</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CONDITIONS GOVERNING THE PROCUREMENT</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xml:space="preserve"> B 7. Proposal Evaluation</w:t>
            </w:r>
          </w:p>
          <w:p w14:paraId="661DF9C6"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38231409"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62589F7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a</w:t>
            </w:r>
          </w:p>
        </w:tc>
        <w:tc>
          <w:tcPr>
            <w:tcW w:w="3410" w:type="dxa"/>
            <w:tcBorders>
              <w:top w:val="nil"/>
              <w:left w:val="nil"/>
              <w:bottom w:val="single" w:sz="4" w:space="0" w:color="auto"/>
              <w:right w:val="single" w:sz="4" w:space="0" w:color="auto"/>
            </w:tcBorders>
            <w:shd w:val="clear" w:color="auto" w:fill="auto"/>
            <w:hideMark/>
          </w:tcPr>
          <w:p w14:paraId="7CEA7D3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CMS Language</w:t>
            </w:r>
          </w:p>
        </w:tc>
        <w:tc>
          <w:tcPr>
            <w:tcW w:w="5305" w:type="dxa"/>
            <w:tcBorders>
              <w:top w:val="nil"/>
              <w:left w:val="nil"/>
              <w:bottom w:val="single" w:sz="4" w:space="0" w:color="auto"/>
              <w:right w:val="single" w:sz="4" w:space="0" w:color="auto"/>
            </w:tcBorders>
            <w:shd w:val="clear" w:color="auto" w:fill="auto"/>
            <w:hideMark/>
          </w:tcPr>
          <w:p w14:paraId="4AD33AF1" w14:textId="77777777" w:rsidR="00D01F4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Pr="00A37763">
              <w:rPr>
                <w:rFonts w:ascii="Times New Roman" w:eastAsia="Times New Roman" w:hAnsi="Times New Roman" w:cs="Times New Roman"/>
                <w:sz w:val="20"/>
                <w:szCs w:val="20"/>
              </w:rPr>
              <w:t xml:space="preserve"> MMISR PROCUREMENT LIBRARY</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CONDITIONS GOVERNING THE PROCUREMENT</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xml:space="preserve"> B 7. Proposal Evaluation</w:t>
            </w:r>
          </w:p>
          <w:p w14:paraId="248908CB"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p>
        </w:tc>
      </w:tr>
      <w:tr w:rsidR="00D01F43" w:rsidRPr="00A37763" w14:paraId="55E4FF68"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34C4714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6F3A08EE" w14:textId="77777777" w:rsidR="00D01F43" w:rsidRPr="00A37763" w:rsidRDefault="00D01F43" w:rsidP="00911E50">
            <w:pPr>
              <w:widowControl/>
              <w:spacing w:after="24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xml:space="preserve">As outlined in Section 2, Chapter 11 of the State Medicaid Manual includes the following items: </w:t>
            </w:r>
            <w:r w:rsidRPr="00A37763">
              <w:rPr>
                <w:rFonts w:ascii="Times New Roman" w:eastAsia="Times New Roman" w:hAnsi="Times New Roman" w:cs="Times New Roman"/>
                <w:sz w:val="20"/>
                <w:szCs w:val="20"/>
              </w:rPr>
              <w:br/>
              <w:t>− Listing and description of the reference material available to the contractor for use in preparation of proposals and/or in performance of the contract;</w:t>
            </w:r>
            <w:r w:rsidRPr="00A37763">
              <w:rPr>
                <w:rFonts w:ascii="Times New Roman" w:eastAsia="Times New Roman" w:hAnsi="Times New Roman" w:cs="Times New Roman"/>
                <w:sz w:val="20"/>
                <w:szCs w:val="20"/>
              </w:rPr>
              <w:br/>
            </w:r>
          </w:p>
        </w:tc>
        <w:tc>
          <w:tcPr>
            <w:tcW w:w="5305" w:type="dxa"/>
            <w:tcBorders>
              <w:top w:val="nil"/>
              <w:left w:val="nil"/>
              <w:bottom w:val="single" w:sz="4" w:space="0" w:color="auto"/>
              <w:right w:val="single" w:sz="4" w:space="0" w:color="auto"/>
            </w:tcBorders>
            <w:shd w:val="clear" w:color="auto" w:fill="auto"/>
            <w:hideMark/>
          </w:tcPr>
          <w:p w14:paraId="20757A64"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Pr="00A37763">
              <w:rPr>
                <w:rFonts w:ascii="Times New Roman" w:eastAsia="Times New Roman" w:hAnsi="Times New Roman" w:cs="Times New Roman"/>
                <w:sz w:val="20"/>
                <w:szCs w:val="20"/>
              </w:rPr>
              <w:t xml:space="preserve"> MMISR PROCUREMENT LIBRARY</w:t>
            </w:r>
            <w:r w:rsidRPr="00A37763">
              <w:rPr>
                <w:rFonts w:ascii="Times New Roman" w:eastAsia="Times New Roman" w:hAnsi="Times New Roman" w:cs="Times New Roman"/>
                <w:sz w:val="20"/>
                <w:szCs w:val="20"/>
              </w:rPr>
              <w:br/>
            </w:r>
            <w:r w:rsidRPr="00A37763">
              <w:rPr>
                <w:rFonts w:ascii="Times New Roman" w:eastAsia="Times New Roman" w:hAnsi="Times New Roman" w:cs="Times New Roman"/>
                <w:sz w:val="20"/>
                <w:szCs w:val="20"/>
              </w:rPr>
              <w:br/>
            </w:r>
          </w:p>
        </w:tc>
      </w:tr>
      <w:tr w:rsidR="00D01F43" w:rsidRPr="00A37763" w14:paraId="00A9BE13"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4D2711A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6EDCD11D"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Standard format and organization for the proposals including both work to be performed and cost statements; and</w:t>
            </w:r>
          </w:p>
        </w:tc>
        <w:tc>
          <w:tcPr>
            <w:tcW w:w="5305" w:type="dxa"/>
            <w:tcBorders>
              <w:top w:val="nil"/>
              <w:left w:val="nil"/>
              <w:bottom w:val="single" w:sz="4" w:space="0" w:color="auto"/>
              <w:right w:val="single" w:sz="4" w:space="0" w:color="auto"/>
            </w:tcBorders>
            <w:shd w:val="clear" w:color="auto" w:fill="auto"/>
            <w:hideMark/>
          </w:tcPr>
          <w:p w14:paraId="284F2E23"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CONDITIONS GOVERNING THE PROCUREMENT</w:t>
            </w:r>
          </w:p>
        </w:tc>
      </w:tr>
      <w:tr w:rsidR="00D01F43" w:rsidRPr="00A37763" w14:paraId="3551398F" w14:textId="77777777" w:rsidTr="00911E50">
        <w:tc>
          <w:tcPr>
            <w:tcW w:w="562" w:type="dxa"/>
            <w:tcBorders>
              <w:top w:val="nil"/>
              <w:left w:val="single" w:sz="4" w:space="0" w:color="auto"/>
              <w:bottom w:val="single" w:sz="4" w:space="0" w:color="auto"/>
              <w:right w:val="single" w:sz="4" w:space="0" w:color="auto"/>
            </w:tcBorders>
            <w:shd w:val="clear" w:color="auto" w:fill="auto"/>
            <w:hideMark/>
          </w:tcPr>
          <w:p w14:paraId="0AED8BB7"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w:t>
            </w:r>
          </w:p>
        </w:tc>
        <w:tc>
          <w:tcPr>
            <w:tcW w:w="3410" w:type="dxa"/>
            <w:tcBorders>
              <w:top w:val="nil"/>
              <w:left w:val="nil"/>
              <w:bottom w:val="single" w:sz="4" w:space="0" w:color="auto"/>
              <w:right w:val="single" w:sz="4" w:space="0" w:color="auto"/>
            </w:tcBorders>
            <w:shd w:val="clear" w:color="auto" w:fill="auto"/>
            <w:hideMark/>
          </w:tcPr>
          <w:p w14:paraId="5615906C"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 Explanation of the proposal evaluation criteria and the relative importance of cost or price, technical, and other factors for purposes of proposal evaluation and contract award.</w:t>
            </w:r>
          </w:p>
        </w:tc>
        <w:tc>
          <w:tcPr>
            <w:tcW w:w="5305" w:type="dxa"/>
            <w:tcBorders>
              <w:top w:val="nil"/>
              <w:left w:val="nil"/>
              <w:bottom w:val="single" w:sz="4" w:space="0" w:color="auto"/>
              <w:right w:val="single" w:sz="4" w:space="0" w:color="auto"/>
            </w:tcBorders>
            <w:shd w:val="clear" w:color="auto" w:fill="auto"/>
            <w:hideMark/>
          </w:tcPr>
          <w:p w14:paraId="14525345" w14:textId="77777777" w:rsidR="00D01F43" w:rsidRPr="00A37763" w:rsidRDefault="00D01F43" w:rsidP="00911E50">
            <w:pPr>
              <w:widowControl/>
              <w:spacing w:after="0" w:line="240" w:lineRule="auto"/>
              <w:ind w:right="200"/>
              <w:rPr>
                <w:rFonts w:ascii="Times New Roman" w:eastAsia="Times New Roman" w:hAnsi="Times New Roman" w:cs="Times New Roman"/>
                <w:sz w:val="20"/>
                <w:szCs w:val="20"/>
              </w:rPr>
            </w:pPr>
            <w:r w:rsidRPr="00A37763">
              <w:rPr>
                <w:rFonts w:ascii="Times New Roman" w:eastAsia="Times New Roman" w:hAnsi="Times New Roman" w:cs="Times New Roman"/>
                <w:sz w:val="20"/>
                <w:szCs w:val="20"/>
              </w:rPr>
              <w:t>V</w:t>
            </w:r>
            <w:r>
              <w:rPr>
                <w:rFonts w:ascii="Times New Roman" w:eastAsia="Times New Roman" w:hAnsi="Times New Roman" w:cs="Times New Roman"/>
                <w:sz w:val="20"/>
                <w:szCs w:val="20"/>
              </w:rPr>
              <w:t>I</w:t>
            </w:r>
            <w:r w:rsidRPr="00A37763">
              <w:rPr>
                <w:rFonts w:ascii="Times New Roman" w:eastAsia="Times New Roman" w:hAnsi="Times New Roman" w:cs="Times New Roman"/>
                <w:sz w:val="20"/>
                <w:szCs w:val="20"/>
              </w:rPr>
              <w:t xml:space="preserve"> B 7. Proposal Evaluation</w:t>
            </w:r>
          </w:p>
        </w:tc>
      </w:tr>
    </w:tbl>
    <w:p w14:paraId="081A0555" w14:textId="77777777" w:rsidR="00D01F43" w:rsidRPr="00A37763" w:rsidRDefault="00D01F43" w:rsidP="00D01F43">
      <w:pPr>
        <w:pStyle w:val="Caption"/>
        <w:rPr>
          <w:b w:val="0"/>
          <w:bCs w:val="0"/>
          <w:spacing w:val="-1"/>
          <w:sz w:val="24"/>
        </w:rPr>
      </w:pPr>
    </w:p>
    <w:p w14:paraId="694B544F" w14:textId="77777777" w:rsidR="00D01F43" w:rsidRPr="00A37763" w:rsidRDefault="00D01F43" w:rsidP="00D01F43">
      <w:pPr>
        <w:rPr>
          <w:rFonts w:ascii="Times New Roman" w:hAnsi="Times New Roman" w:cs="Times New Roman"/>
        </w:rPr>
      </w:pPr>
    </w:p>
    <w:p w14:paraId="09EE5104" w14:textId="77777777" w:rsidR="00D01F43" w:rsidRPr="00A37763" w:rsidRDefault="00D01F43" w:rsidP="00D01F43"/>
    <w:p w14:paraId="58110684" w14:textId="38E100A7" w:rsidR="00D01F43" w:rsidRDefault="00D01F43">
      <w:pPr>
        <w:rPr>
          <w:rFonts w:ascii="Times New Roman" w:hAnsi="Times New Roman" w:cs="Times New Roman"/>
          <w:szCs w:val="24"/>
        </w:rPr>
      </w:pPr>
      <w:r>
        <w:rPr>
          <w:rFonts w:ascii="Times New Roman" w:hAnsi="Times New Roman" w:cs="Times New Roman"/>
          <w:szCs w:val="24"/>
        </w:rPr>
        <w:br w:type="page"/>
      </w:r>
    </w:p>
    <w:p w14:paraId="5D8D5A04" w14:textId="73856811" w:rsidR="00A34134" w:rsidRPr="00243DDE" w:rsidRDefault="00D01F43" w:rsidP="00243DDE">
      <w:pPr>
        <w:pStyle w:val="Heading2"/>
        <w:jc w:val="center"/>
        <w:rPr>
          <w:rFonts w:eastAsia="Calibri"/>
          <w:sz w:val="32"/>
          <w:szCs w:val="32"/>
        </w:rPr>
      </w:pPr>
      <w:bookmarkStart w:id="508" w:name="_Toc505759542"/>
      <w:r w:rsidRPr="00243DDE">
        <w:rPr>
          <w:rFonts w:eastAsia="Calibri"/>
          <w:sz w:val="32"/>
          <w:szCs w:val="32"/>
        </w:rPr>
        <w:lastRenderedPageBreak/>
        <w:t>A</w:t>
      </w:r>
      <w:r w:rsidR="00A34134" w:rsidRPr="00243DDE">
        <w:rPr>
          <w:rFonts w:eastAsia="Calibri"/>
          <w:sz w:val="32"/>
          <w:szCs w:val="32"/>
        </w:rPr>
        <w:t>PPENDIX</w:t>
      </w:r>
      <w:r w:rsidRPr="00243DDE">
        <w:rPr>
          <w:rFonts w:eastAsia="Calibri"/>
          <w:sz w:val="32"/>
          <w:szCs w:val="32"/>
        </w:rPr>
        <w:t xml:space="preserve"> K</w:t>
      </w:r>
      <w:bookmarkEnd w:id="508"/>
    </w:p>
    <w:p w14:paraId="3ED0D4C8" w14:textId="6CD90B24" w:rsidR="00D01F43" w:rsidRPr="00243DDE" w:rsidRDefault="00D01F43" w:rsidP="00243DDE">
      <w:pPr>
        <w:pStyle w:val="Heading3"/>
        <w:spacing w:after="240"/>
        <w:ind w:right="-14"/>
        <w:contextualSpacing w:val="0"/>
        <w:jc w:val="center"/>
        <w:rPr>
          <w:rFonts w:eastAsia="Calibri"/>
          <w:sz w:val="32"/>
          <w:szCs w:val="32"/>
        </w:rPr>
      </w:pPr>
      <w:bookmarkStart w:id="509" w:name="_Toc505759543"/>
      <w:r w:rsidRPr="00243DDE">
        <w:rPr>
          <w:rFonts w:eastAsia="Calibri"/>
          <w:sz w:val="32"/>
          <w:szCs w:val="32"/>
        </w:rPr>
        <w:t>Quality Assurance Performance Measures</w:t>
      </w:r>
      <w:bookmarkEnd w:id="509"/>
    </w:p>
    <w:p w14:paraId="6C7FC017" w14:textId="77777777" w:rsidR="00D01F43" w:rsidRPr="003D0789" w:rsidRDefault="00D01F43" w:rsidP="00D01F43">
      <w:pPr>
        <w:rPr>
          <w:rFonts w:ascii="Times New Roman" w:eastAsia="Calibri" w:hAnsi="Times New Roman" w:cs="Times New Roman"/>
          <w:sz w:val="24"/>
          <w:szCs w:val="24"/>
        </w:rPr>
      </w:pPr>
      <w:r w:rsidRPr="003D0789">
        <w:rPr>
          <w:rFonts w:ascii="Times New Roman" w:eastAsia="Calibri" w:hAnsi="Times New Roman" w:cs="Times New Roman"/>
          <w:sz w:val="24"/>
          <w:szCs w:val="24"/>
        </w:rPr>
        <w:t>The QA Contractor will not be liable for any failure to meet performance measures or for associated liquidated damages resulting in whole or in part from events, causes, or responsibilities that are outside of QA Contractor’s control.</w:t>
      </w:r>
    </w:p>
    <w:tbl>
      <w:tblPr>
        <w:tblW w:w="10980" w:type="dxa"/>
        <w:tblInd w:w="-995" w:type="dxa"/>
        <w:shd w:val="clear" w:color="auto" w:fill="FFFFFF"/>
        <w:tblLayout w:type="fixed"/>
        <w:tblCellMar>
          <w:top w:w="14" w:type="dxa"/>
          <w:left w:w="14" w:type="dxa"/>
          <w:bottom w:w="14" w:type="dxa"/>
          <w:right w:w="14" w:type="dxa"/>
        </w:tblCellMar>
        <w:tblLook w:val="01E0" w:firstRow="1" w:lastRow="1" w:firstColumn="1" w:lastColumn="1" w:noHBand="0" w:noVBand="0"/>
      </w:tblPr>
      <w:tblGrid>
        <w:gridCol w:w="1085"/>
        <w:gridCol w:w="355"/>
        <w:gridCol w:w="1440"/>
        <w:gridCol w:w="4500"/>
        <w:gridCol w:w="3600"/>
      </w:tblGrid>
      <w:tr w:rsidR="00D01F43" w:rsidRPr="003D0789" w14:paraId="688AB76C" w14:textId="77777777" w:rsidTr="00911E50">
        <w:trPr>
          <w:tblHeader/>
        </w:trPr>
        <w:tc>
          <w:tcPr>
            <w:tcW w:w="1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9357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Phase</w:t>
            </w:r>
          </w:p>
        </w:tc>
        <w:tc>
          <w:tcPr>
            <w:tcW w:w="3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8584B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41B3B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Category </w:t>
            </w:r>
          </w:p>
        </w:tc>
        <w:tc>
          <w:tcPr>
            <w:tcW w:w="4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97DBF4"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Performance Standard</w:t>
            </w:r>
          </w:p>
        </w:tc>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F849"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Liquidated Damages</w:t>
            </w:r>
          </w:p>
        </w:tc>
      </w:tr>
      <w:tr w:rsidR="00D01F43" w:rsidRPr="003D0789" w14:paraId="2A6E6621" w14:textId="77777777" w:rsidTr="00911E50">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AB9F3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DDI/OPS</w:t>
            </w:r>
          </w:p>
        </w:tc>
        <w:tc>
          <w:tcPr>
            <w:tcW w:w="355"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Pr>
          <w:p w14:paraId="4F072FC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1C0033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Configuration Management</w:t>
            </w:r>
          </w:p>
        </w:tc>
        <w:tc>
          <w:tcPr>
            <w:tcW w:w="450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E48116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The QA Contractor will not </w:t>
            </w:r>
            <w:r>
              <w:rPr>
                <w:rFonts w:ascii="Times New Roman" w:eastAsia="Calibri" w:hAnsi="Times New Roman" w:cs="Times New Roman"/>
                <w:sz w:val="24"/>
                <w:szCs w:val="24"/>
              </w:rPr>
              <w:t xml:space="preserve">perform </w:t>
            </w:r>
            <w:r w:rsidRPr="003D0789">
              <w:rPr>
                <w:rFonts w:ascii="Times New Roman" w:eastAsia="Calibri" w:hAnsi="Times New Roman" w:cs="Times New Roman"/>
                <w:sz w:val="24"/>
                <w:szCs w:val="24"/>
              </w:rPr>
              <w:t xml:space="preserve">any changes including configurable items and business rules which impact HSD without the prior written approval of HSD via the Change Control and Release Management processes. </w:t>
            </w:r>
          </w:p>
          <w:p w14:paraId="4DCF52C9"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HSD will use an emergency approval process to expedite urgent changes necessary to support maximum system availability.  </w:t>
            </w:r>
          </w:p>
        </w:tc>
        <w:tc>
          <w:tcPr>
            <w:tcW w:w="360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5A7CAB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HSD may assess $5,000 per occurrence for QA Contractor’s failure to obtain HSD prior written approval for changes. </w:t>
            </w:r>
          </w:p>
          <w:p w14:paraId="31191604"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This performance standard shall only apply after the MMISR Go</w:t>
            </w:r>
            <w:r>
              <w:rPr>
                <w:rFonts w:ascii="Times New Roman" w:eastAsia="Calibri" w:hAnsi="Times New Roman" w:cs="Times New Roman"/>
                <w:sz w:val="24"/>
                <w:szCs w:val="24"/>
              </w:rPr>
              <w:t>-</w:t>
            </w:r>
            <w:r w:rsidRPr="003D0789">
              <w:rPr>
                <w:rFonts w:ascii="Times New Roman" w:eastAsia="Calibri" w:hAnsi="Times New Roman" w:cs="Times New Roman"/>
                <w:sz w:val="24"/>
                <w:szCs w:val="24"/>
              </w:rPr>
              <w:t>Live in accordance with the mutually agreed upon Project Schedule.</w:t>
            </w:r>
          </w:p>
        </w:tc>
      </w:tr>
      <w:tr w:rsidR="00D01F43" w:rsidRPr="003D0789" w14:paraId="2105B45D" w14:textId="77777777" w:rsidTr="00911E50">
        <w:tc>
          <w:tcPr>
            <w:tcW w:w="108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850CF2F"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293E0C"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3E5BD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Disaster Recovery</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56A00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For the QA Module, the QA Contractor shall perform and pass the annual recovery and restoration testing that is outlined and accepted by HSD in the “Disaster Recovery Plan” Deliverable. </w:t>
            </w:r>
          </w:p>
          <w:p w14:paraId="2945DA5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QA Contractor will coordinate with the SI Contractor and their disaster recovery testing related to its integration with the QA Module. The testing schedule will be mutually agreed upon by HSD and QA Contractor.</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D57B5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HSD may assess $5,000 per business day for each day the passing completion of the test for the QA Module is beyond the scheduled test date.</w:t>
            </w:r>
          </w:p>
          <w:p w14:paraId="53E8B21C" w14:textId="77777777" w:rsidR="00D01F43" w:rsidRPr="003D0789" w:rsidRDefault="00D01F43" w:rsidP="00911E50">
            <w:pPr>
              <w:spacing w:after="160" w:line="240" w:lineRule="auto"/>
              <w:rPr>
                <w:rFonts w:ascii="Times New Roman" w:eastAsia="Calibri" w:hAnsi="Times New Roman" w:cs="Times New Roman"/>
                <w:sz w:val="24"/>
                <w:szCs w:val="24"/>
              </w:rPr>
            </w:pPr>
          </w:p>
        </w:tc>
      </w:tr>
      <w:tr w:rsidR="00D01F43" w:rsidRPr="003D0789" w14:paraId="6C570B57" w14:textId="77777777" w:rsidTr="00911E50">
        <w:tc>
          <w:tcPr>
            <w:tcW w:w="108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2E5259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DDI</w:t>
            </w:r>
          </w:p>
        </w:tc>
        <w:tc>
          <w:tcPr>
            <w:tcW w:w="35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BE092A2"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1663D4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Project Management</w:t>
            </w:r>
          </w:p>
        </w:tc>
        <w:tc>
          <w:tcPr>
            <w:tcW w:w="45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A4979E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QA Contractor shall provide the Deliverables, per DED requirements, </w:t>
            </w:r>
            <w:r w:rsidRPr="003D0789">
              <w:rPr>
                <w:rFonts w:ascii="Times New Roman" w:eastAsia="Times New Roman" w:hAnsi="Times New Roman" w:cs="Times New Roman"/>
                <w:sz w:val="24"/>
                <w:szCs w:val="24"/>
              </w:rPr>
              <w:t>by the due dates as set forth in the then approved</w:t>
            </w:r>
            <w:r w:rsidRPr="003D0789">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3D0789">
              <w:rPr>
                <w:rFonts w:ascii="Times New Roman" w:eastAsia="Calibri" w:hAnsi="Times New Roman" w:cs="Times New Roman"/>
                <w:sz w:val="24"/>
                <w:szCs w:val="24"/>
              </w:rPr>
              <w:t xml:space="preserve">roject </w:t>
            </w:r>
            <w:r>
              <w:rPr>
                <w:rFonts w:ascii="Times New Roman" w:eastAsia="Calibri" w:hAnsi="Times New Roman" w:cs="Times New Roman"/>
                <w:sz w:val="24"/>
                <w:szCs w:val="24"/>
              </w:rPr>
              <w:t>S</w:t>
            </w:r>
            <w:r w:rsidRPr="003D0789">
              <w:rPr>
                <w:rFonts w:ascii="Times New Roman" w:eastAsia="Calibri" w:hAnsi="Times New Roman" w:cs="Times New Roman"/>
                <w:sz w:val="24"/>
                <w:szCs w:val="24"/>
              </w:rPr>
              <w:t>chedule or as otherwise mutually agreed upon.</w:t>
            </w:r>
          </w:p>
        </w:tc>
        <w:tc>
          <w:tcPr>
            <w:tcW w:w="36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FD653B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HSD may assess $1,000 per business day thereafter until the date that Deliverable is delivered to HSD. </w:t>
            </w:r>
          </w:p>
        </w:tc>
      </w:tr>
      <w:tr w:rsidR="00D01F43" w:rsidRPr="003D0789" w14:paraId="0C139948" w14:textId="77777777" w:rsidTr="00911E50">
        <w:tc>
          <w:tcPr>
            <w:tcW w:w="108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25B03B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8AA47BD"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78F09B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Project Management</w:t>
            </w:r>
          </w:p>
        </w:tc>
        <w:tc>
          <w:tcPr>
            <w:tcW w:w="45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5743BBE"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The QA Contractor shall deliver to the HSD project manager or designee timely and accurate reports specific to each defined performance measure described in this table of performance measures.  The reports shall be specific to the reporting time period and quantifiably specific to the measure being reported. Reports shall be based on a measuring and monitoring methodology and tools approved by HSD.</w:t>
            </w:r>
          </w:p>
          <w:p w14:paraId="3724E3CE"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lastRenderedPageBreak/>
              <w:t xml:space="preserve">The QA Contractor and HSD will work together to develop a performance standards status report (“Dashboard” and/or “Scorecard”).  </w:t>
            </w:r>
          </w:p>
        </w:tc>
        <w:tc>
          <w:tcPr>
            <w:tcW w:w="360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D44326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lastRenderedPageBreak/>
              <w:t>HSD may assess $100 per performance measurement per day for reports that are not presented to HSD by the agreed upon date and time for submission.</w:t>
            </w:r>
          </w:p>
          <w:p w14:paraId="5C4D4CDD" w14:textId="77777777" w:rsidR="00D01F43" w:rsidRPr="003D0789" w:rsidRDefault="00D01F43" w:rsidP="00911E50">
            <w:pPr>
              <w:spacing w:after="160" w:line="240" w:lineRule="auto"/>
              <w:rPr>
                <w:rFonts w:ascii="Times New Roman" w:eastAsia="Calibri" w:hAnsi="Times New Roman" w:cs="Times New Roman"/>
                <w:sz w:val="24"/>
                <w:szCs w:val="24"/>
              </w:rPr>
            </w:pPr>
          </w:p>
          <w:p w14:paraId="1C8A98C6" w14:textId="77777777" w:rsidR="00D01F43" w:rsidRPr="003D0789" w:rsidRDefault="00D01F43" w:rsidP="00911E50">
            <w:pPr>
              <w:spacing w:after="160" w:line="240" w:lineRule="auto"/>
              <w:rPr>
                <w:rFonts w:ascii="Times New Roman" w:eastAsia="Calibri" w:hAnsi="Times New Roman" w:cs="Times New Roman"/>
                <w:sz w:val="24"/>
                <w:szCs w:val="24"/>
              </w:rPr>
            </w:pPr>
          </w:p>
        </w:tc>
      </w:tr>
      <w:tr w:rsidR="00D01F43" w:rsidRPr="003D0789" w14:paraId="52D01543" w14:textId="77777777" w:rsidTr="00911E50">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EC1F38"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DDI/OPS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768CCD"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0445B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Staff Resource Management</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F2CAD4"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The QA Contractor will </w:t>
            </w:r>
            <w:r w:rsidRPr="003D0789">
              <w:rPr>
                <w:rFonts w:ascii="Times New Roman" w:eastAsia="Times New Roman" w:hAnsi="Times New Roman" w:cs="Times New Roman"/>
                <w:sz w:val="24"/>
                <w:szCs w:val="24"/>
              </w:rPr>
              <w:t>replace</w:t>
            </w:r>
            <w:r w:rsidRPr="003D0789">
              <w:rPr>
                <w:rFonts w:ascii="Times New Roman" w:eastAsia="Calibri" w:hAnsi="Times New Roman" w:cs="Times New Roman"/>
                <w:sz w:val="24"/>
                <w:szCs w:val="24"/>
              </w:rPr>
              <w:t xml:space="preserve"> Key Personnel according to the contract process. </w:t>
            </w:r>
            <w:r w:rsidRPr="003D0789">
              <w:rPr>
                <w:rFonts w:ascii="Times New Roman" w:eastAsia="Times New Roman" w:hAnsi="Times New Roman" w:cs="Times New Roman"/>
                <w:sz w:val="24"/>
                <w:szCs w:val="24"/>
              </w:rPr>
              <w:t>Replacement</w:t>
            </w:r>
            <w:r w:rsidRPr="003D0789">
              <w:rPr>
                <w:rFonts w:ascii="Times New Roman" w:eastAsia="Calibri" w:hAnsi="Times New Roman" w:cs="Times New Roman"/>
                <w:sz w:val="24"/>
                <w:szCs w:val="24"/>
              </w:rPr>
              <w:t xml:space="preserve"> of Key Personnel will take place within thirty (30) calendar days of removal unless a longer period is approved by HSD.</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5C08F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HSD may assess up to $1,000 per Business Day for each Business Day beyond the thirty (30) calendar days allowed for </w:t>
            </w:r>
            <w:r w:rsidRPr="003D0789">
              <w:rPr>
                <w:rFonts w:ascii="Times New Roman" w:eastAsia="Times New Roman" w:hAnsi="Times New Roman" w:cs="Times New Roman"/>
                <w:sz w:val="24"/>
                <w:szCs w:val="24"/>
              </w:rPr>
              <w:t>replacement</w:t>
            </w:r>
            <w:r w:rsidRPr="003D0789">
              <w:rPr>
                <w:rFonts w:ascii="Times New Roman" w:eastAsia="Calibri" w:hAnsi="Times New Roman" w:cs="Times New Roman"/>
                <w:sz w:val="24"/>
                <w:szCs w:val="24"/>
              </w:rPr>
              <w:t xml:space="preserve"> of Key Personnel.</w:t>
            </w:r>
          </w:p>
        </w:tc>
      </w:tr>
      <w:tr w:rsidR="00D01F43" w:rsidRPr="003D0789" w14:paraId="396F1144" w14:textId="77777777" w:rsidTr="00911E50">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CC9405"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DDI/OPS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72DC7"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83FA57"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Staff Resource Management</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27CDA5"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Except as set forth in the Contract or due to a personnel resignation or termination, the QA Contractor shall not replace Key Personnel without prior written approval of HSD. </w:t>
            </w:r>
          </w:p>
          <w:p w14:paraId="41091E77"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The list of Key Personnel during Contract will be mutually agreed upon by the HSD and QA Contractor.</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E287E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HSD may assess up to a maximum of $10,000 per occurrence.</w:t>
            </w:r>
          </w:p>
          <w:p w14:paraId="2E83BBF9" w14:textId="77777777" w:rsidR="00D01F43" w:rsidRPr="003D0789" w:rsidRDefault="00D01F43" w:rsidP="00911E50">
            <w:pPr>
              <w:spacing w:after="160" w:line="240" w:lineRule="auto"/>
              <w:rPr>
                <w:rFonts w:ascii="Times New Roman" w:eastAsia="Calibri" w:hAnsi="Times New Roman" w:cs="Times New Roman"/>
                <w:sz w:val="24"/>
                <w:szCs w:val="24"/>
              </w:rPr>
            </w:pPr>
          </w:p>
          <w:p w14:paraId="0ECF1541" w14:textId="77777777" w:rsidR="00D01F43" w:rsidRPr="003D0789" w:rsidRDefault="00D01F43" w:rsidP="00911E50">
            <w:pPr>
              <w:spacing w:after="160" w:line="240" w:lineRule="auto"/>
              <w:rPr>
                <w:rFonts w:ascii="Times New Roman" w:eastAsia="Calibri" w:hAnsi="Times New Roman" w:cs="Times New Roman"/>
                <w:sz w:val="24"/>
                <w:szCs w:val="24"/>
              </w:rPr>
            </w:pPr>
          </w:p>
        </w:tc>
      </w:tr>
      <w:tr w:rsidR="00D01F43" w:rsidRPr="003D0789" w14:paraId="6B3C9D7E" w14:textId="77777777" w:rsidTr="00911E50">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62F7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72F23"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281BF9"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System Availability</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C5D328"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QA Contractor shall provide all components of the QA Module available for production processing 99.999% of the time, three-hundred sixty-five (365) days per year.</w:t>
            </w:r>
          </w:p>
          <w:p w14:paraId="7D428C1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Maintenance downtime hours approved on exceptional basis do not apply to this standard.</w:t>
            </w:r>
          </w:p>
          <w:p w14:paraId="7D05DB32" w14:textId="77777777" w:rsidR="00D01F43" w:rsidRPr="003D0789" w:rsidRDefault="00D01F43" w:rsidP="00911E50">
            <w:pPr>
              <w:spacing w:after="160" w:line="240" w:lineRule="auto"/>
              <w:rPr>
                <w:rFonts w:ascii="Times New Roman" w:eastAsia="Calibri" w:hAnsi="Times New Roman" w:cs="Times New Roman"/>
                <w:sz w:val="24"/>
                <w:szCs w:val="24"/>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B702E0" w14:textId="77777777" w:rsidR="00D01F43" w:rsidRPr="003D0789" w:rsidRDefault="00D01F43" w:rsidP="00911E50">
            <w:pPr>
              <w:rPr>
                <w:rFonts w:ascii="Times New Roman" w:eastAsia="Calibri" w:hAnsi="Times New Roman" w:cs="Times New Roman"/>
                <w:sz w:val="24"/>
                <w:szCs w:val="24"/>
              </w:rPr>
            </w:pPr>
            <w:r w:rsidRPr="003D0789">
              <w:rPr>
                <w:rFonts w:ascii="Times New Roman" w:eastAsia="Calibri" w:hAnsi="Times New Roman" w:cs="Times New Roman"/>
                <w:sz w:val="24"/>
                <w:szCs w:val="24"/>
              </w:rPr>
              <w:t>HSD may assess liquidated damages per day as specified below when the average daily performance fails to meet the performance standard.</w:t>
            </w:r>
          </w:p>
          <w:p w14:paraId="5BF63300" w14:textId="77777777" w:rsidR="00D01F43" w:rsidRPr="003D0789" w:rsidRDefault="00D01F43" w:rsidP="00911E50">
            <w:pPr>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Availability drops below 99.999% to 99.99% (more than 864.3 </w:t>
            </w:r>
            <w:proofErr w:type="spellStart"/>
            <w:r w:rsidRPr="003D0789">
              <w:rPr>
                <w:rFonts w:ascii="Times New Roman" w:eastAsia="Calibri" w:hAnsi="Times New Roman" w:cs="Times New Roman"/>
                <w:sz w:val="24"/>
                <w:szCs w:val="24"/>
              </w:rPr>
              <w:t>ms</w:t>
            </w:r>
            <w:proofErr w:type="spellEnd"/>
            <w:r w:rsidRPr="003D0789">
              <w:rPr>
                <w:rFonts w:ascii="Times New Roman" w:eastAsia="Calibri" w:hAnsi="Times New Roman" w:cs="Times New Roman"/>
                <w:sz w:val="24"/>
                <w:szCs w:val="24"/>
              </w:rPr>
              <w:t xml:space="preserve"> and less than 8.66 seconds of downtime per 24-hour period): $5,000</w:t>
            </w:r>
          </w:p>
          <w:p w14:paraId="0F0F68DC" w14:textId="77777777" w:rsidR="00D01F43" w:rsidRPr="003D0789" w:rsidRDefault="00D01F43" w:rsidP="00911E50">
            <w:pPr>
              <w:rPr>
                <w:rFonts w:ascii="Times New Roman" w:eastAsia="Calibri" w:hAnsi="Times New Roman" w:cs="Times New Roman"/>
                <w:sz w:val="24"/>
                <w:szCs w:val="24"/>
              </w:rPr>
            </w:pPr>
            <w:r w:rsidRPr="003D0789">
              <w:rPr>
                <w:rFonts w:ascii="Times New Roman" w:eastAsia="Calibri" w:hAnsi="Times New Roman" w:cs="Times New Roman"/>
                <w:sz w:val="24"/>
                <w:szCs w:val="24"/>
              </w:rPr>
              <w:t>Availability drops below 99.99% to 99.9% (more than 8.66 seconds and less than 1.44 minutes of downtime per 24-hour period): $7,500</w:t>
            </w:r>
          </w:p>
          <w:p w14:paraId="5D367BF0" w14:textId="77777777" w:rsidR="00D01F43" w:rsidRPr="003D0789" w:rsidRDefault="00D01F43" w:rsidP="00911E50">
            <w:pPr>
              <w:rPr>
                <w:rFonts w:ascii="Times New Roman" w:eastAsia="Calibri" w:hAnsi="Times New Roman" w:cs="Times New Roman"/>
                <w:sz w:val="24"/>
                <w:szCs w:val="24"/>
              </w:rPr>
            </w:pPr>
            <w:r w:rsidRPr="003D0789">
              <w:rPr>
                <w:rFonts w:ascii="Times New Roman" w:eastAsia="Calibri" w:hAnsi="Times New Roman" w:cs="Times New Roman"/>
                <w:sz w:val="24"/>
                <w:szCs w:val="24"/>
              </w:rPr>
              <w:t>Availability drops below 99;9% to 99% (more than 14.4 minutes of downtime per 24-hour period): $10,000</w:t>
            </w:r>
          </w:p>
          <w:p w14:paraId="0E3D92FD"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The assessment of Liquidated Damages for this performance standard shall only apply ninety (90) days after the MMISR Go Live in accordance with the mutually agreed </w:t>
            </w:r>
            <w:r w:rsidRPr="003D0789">
              <w:rPr>
                <w:rFonts w:ascii="Times New Roman" w:eastAsia="Calibri" w:hAnsi="Times New Roman" w:cs="Times New Roman"/>
                <w:sz w:val="24"/>
                <w:szCs w:val="24"/>
              </w:rPr>
              <w:lastRenderedPageBreak/>
              <w:t>upon Project Schedule.</w:t>
            </w:r>
          </w:p>
        </w:tc>
      </w:tr>
      <w:tr w:rsidR="00D01F43" w:rsidRPr="003D0789" w14:paraId="5DBD6B43" w14:textId="77777777" w:rsidTr="00911E50">
        <w:trPr>
          <w:trHeight w:val="615"/>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72E3B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lastRenderedPageBreak/>
              <w:t>DDI</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967730"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673D8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Business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AF9298"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hAnsi="Times New Roman" w:cs="Times New Roman"/>
                <w:sz w:val="24"/>
                <w:szCs w:val="24"/>
              </w:rPr>
              <w:t xml:space="preserve">QA Contractor shall deliver the </w:t>
            </w:r>
            <w:r>
              <w:rPr>
                <w:rFonts w:ascii="Times New Roman" w:hAnsi="Times New Roman" w:cs="Times New Roman"/>
                <w:sz w:val="24"/>
                <w:szCs w:val="24"/>
              </w:rPr>
              <w:t>c</w:t>
            </w:r>
            <w:r w:rsidRPr="003D0789">
              <w:rPr>
                <w:rFonts w:ascii="Times New Roman" w:hAnsi="Times New Roman" w:cs="Times New Roman"/>
                <w:sz w:val="24"/>
                <w:szCs w:val="24"/>
              </w:rPr>
              <w:t>ontracted fully functioning integrated QA Module services within thirty (30) days of the agreed Go-Live release date.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97C069"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HSD may assess liquidated damages of $25,000/day for missed </w:t>
            </w:r>
            <w:r>
              <w:rPr>
                <w:rFonts w:ascii="Times New Roman" w:eastAsia="Calibri" w:hAnsi="Times New Roman" w:cs="Times New Roman"/>
                <w:sz w:val="24"/>
                <w:szCs w:val="24"/>
              </w:rPr>
              <w:t>G</w:t>
            </w:r>
            <w:r w:rsidRPr="003D0789">
              <w:rPr>
                <w:rFonts w:ascii="Times New Roman" w:eastAsia="Calibri" w:hAnsi="Times New Roman" w:cs="Times New Roman"/>
                <w:sz w:val="24"/>
                <w:szCs w:val="24"/>
              </w:rPr>
              <w:t>o</w:t>
            </w:r>
            <w:r>
              <w:rPr>
                <w:rFonts w:ascii="Times New Roman" w:eastAsia="Calibri" w:hAnsi="Times New Roman" w:cs="Times New Roman"/>
                <w:sz w:val="24"/>
                <w:szCs w:val="24"/>
              </w:rPr>
              <w:t>-L</w:t>
            </w:r>
            <w:r w:rsidRPr="003D0789">
              <w:rPr>
                <w:rFonts w:ascii="Times New Roman" w:eastAsia="Calibri" w:hAnsi="Times New Roman" w:cs="Times New Roman"/>
                <w:sz w:val="24"/>
                <w:szCs w:val="24"/>
              </w:rPr>
              <w:t>ive event until the SLA is achieved.</w:t>
            </w:r>
          </w:p>
        </w:tc>
      </w:tr>
      <w:tr w:rsidR="00D01F43" w:rsidRPr="003D0789" w14:paraId="05AB3F49"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C8D17D"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1994AF"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69C31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ED23B" w14:textId="77777777" w:rsidR="00D01F43" w:rsidRPr="003D0789" w:rsidRDefault="00D01F43" w:rsidP="00911E50">
            <w:pPr>
              <w:spacing w:after="160" w:line="240" w:lineRule="auto"/>
              <w:rPr>
                <w:rFonts w:ascii="Times New Roman" w:hAnsi="Times New Roman" w:cs="Times New Roman"/>
                <w:sz w:val="24"/>
                <w:szCs w:val="24"/>
              </w:rPr>
            </w:pPr>
            <w:r w:rsidRPr="003D0789">
              <w:rPr>
                <w:rFonts w:ascii="Times New Roman" w:hAnsi="Times New Roman" w:cs="Times New Roman"/>
                <w:color w:val="000000"/>
                <w:sz w:val="24"/>
                <w:szCs w:val="24"/>
              </w:rPr>
              <w:t xml:space="preserve">QA Contractor must perform analysis of rendering, ordering, and billing practices for aberrant (exceptions or outliers or materially different from the norm) utilization and/or billing patterns or patterns of care, 100% percent of all processed claims within thirty (30) calendar days of claim stored in EDW. </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83D8CE"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p w14:paraId="30213998" w14:textId="77777777" w:rsidR="00D01F43" w:rsidRPr="003D0789" w:rsidRDefault="00D01F43" w:rsidP="00911E50">
            <w:pPr>
              <w:spacing w:after="160" w:line="240" w:lineRule="auto"/>
              <w:rPr>
                <w:rFonts w:ascii="Times New Roman" w:eastAsia="Calibri" w:hAnsi="Times New Roman" w:cs="Times New Roman"/>
                <w:sz w:val="24"/>
                <w:szCs w:val="24"/>
              </w:rPr>
            </w:pPr>
          </w:p>
        </w:tc>
      </w:tr>
      <w:tr w:rsidR="00D01F43" w:rsidRPr="003D0789" w14:paraId="70A170C1"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A7767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7772E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r>
              <w:rPr>
                <w:rFonts w:ascii="Times New Roman" w:eastAsia="Calibri" w:hAnsi="Times New Roman" w:cs="Times New Roman"/>
                <w:sz w:val="24"/>
                <w:szCs w:val="24"/>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7F644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35D9C6"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initiate recovery attempts within seven (7) calendar days of potential recovery identification and follow up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of no response.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03155"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3FE303C1"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6F9C03"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C121B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r>
              <w:rPr>
                <w:rFonts w:ascii="Times New Roman" w:eastAsia="Calibri" w:hAnsi="Times New Roman" w:cs="Times New Roman"/>
                <w:sz w:val="24"/>
                <w:szCs w:val="24"/>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364DD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559A21"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notify the Enterprise of suspected cases of potential fraud within one (1) calendar day and provide relevant information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 xml:space="preserve">calendar days of identification and provide support (e.g., respond to inquiries, provide data) to fraud and abuse investigations, within seven (7) calendar days of a State inquiry. </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6E098"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68071472"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3E978"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F058B7"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r>
              <w:rPr>
                <w:rFonts w:ascii="Times New Roman" w:eastAsia="Calibri" w:hAnsi="Times New Roman" w:cs="Times New Roman"/>
                <w:sz w:val="24"/>
                <w:szCs w:val="24"/>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884031"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13953C"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perform on-site reviews of Provider facilities as required by federal regulation and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 xml:space="preserve">calendar days (whichever is less) when directed by the State and capture and provide the site review information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to the responsible PI unit.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50D4F8"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$10,000 for not meeting the SLA, and $1000 for each additional calendar day until the SLA is met.  </w:t>
            </w:r>
          </w:p>
        </w:tc>
      </w:tr>
      <w:tr w:rsidR="00D01F43" w:rsidRPr="003D0789" w14:paraId="000E7E9A"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A8380C"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7B0E0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r>
              <w:rPr>
                <w:rFonts w:ascii="Times New Roman" w:eastAsia="Calibri" w:hAnsi="Times New Roman" w:cs="Times New Roman"/>
                <w:sz w:val="24"/>
                <w:szCs w:val="24"/>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5411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PI</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2DD097"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compute Healthcare Effectiveness Data and Information Set (HEDIS) and HEDIS-like standard measurements for fee-for-service (FFS) claims and MCO encounters and provide data </w:t>
            </w:r>
            <w:r w:rsidRPr="003D0789">
              <w:rPr>
                <w:rFonts w:ascii="Times New Roman" w:hAnsi="Times New Roman" w:cs="Times New Roman"/>
                <w:color w:val="000000"/>
                <w:sz w:val="24"/>
                <w:szCs w:val="24"/>
              </w:rPr>
              <w:lastRenderedPageBreak/>
              <w:t>by due date.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A7F92A"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lastRenderedPageBreak/>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6AF2F0E7"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1B9237"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C531A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1</w:t>
            </w:r>
            <w:r>
              <w:rPr>
                <w:rFonts w:ascii="Times New Roman" w:eastAsia="Calibri" w:hAnsi="Times New Roman" w:cs="Times New Roman"/>
                <w:sz w:val="24"/>
                <w:szCs w:val="24"/>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DD95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TPL</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569426"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QA Contractor must perform automatic TPL identification, of all Members, through data matching daily.</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7E5796"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0F0BE5F2"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10BED7"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75E763"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3AC464"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TPL</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8CFAE2"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QA Contractor must initiate TPL validation attempts within ten (10) calendar days of potential TPL identification and initiate follow up within forty-five (45) calendar days of no response.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817FAC"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38A495B1"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811D26"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482966"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690BCB"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TPL</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F62723"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initiate TPL recovery attempts, for those claims that meet the threshold and time-frames for recovery, within seven (7) calendar days of potential recovery identification and initiate follow up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of no response.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852FC"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39151D51"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0F82C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1950E7"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419FBC"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TPL</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99C5D6"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identify possible eligible incidents of casualty recovery, and initiate casualty recoveries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and initiate follow up within ninety (90) calendar days of no response.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479B14"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11211CD9"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12781A"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9668D2"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3FFF0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TPL</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26A47B"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initiate recovery of claims of identified as "pay and chase" within seven (7) calendar days of and initiate follow up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 xml:space="preserve">calendar days of no response. </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80B15E"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5190F495"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5C5F10"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 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B7C56C" w14:textId="77777777" w:rsidR="00D01F43" w:rsidRPr="003D0789" w:rsidRDefault="00D01F43" w:rsidP="00911E50">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1DAD8E"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RAC</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97FB06"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initiate recovery within seven (7) calendar days of RAC funds or follow-up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of no response.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5F83B" w14:textId="77777777" w:rsidR="00D01F43" w:rsidRPr="003D0789" w:rsidRDefault="00D01F43" w:rsidP="00911E50">
            <w:pPr>
              <w:rPr>
                <w:rFonts w:ascii="Times New Roman" w:hAnsi="Times New Roman" w:cs="Times New Roman"/>
                <w:b/>
                <w:bCs/>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tc>
      </w:tr>
      <w:tr w:rsidR="00D01F43" w:rsidRPr="003D0789" w14:paraId="4D1DAC43"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3C96D"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 xml:space="preserve"> 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533782"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2</w:t>
            </w:r>
            <w:r>
              <w:rPr>
                <w:rFonts w:ascii="Times New Roman" w:eastAsia="Calibri" w:hAnsi="Times New Roman" w:cs="Times New Roman"/>
                <w:sz w:val="24"/>
                <w:szCs w:val="24"/>
              </w:rPr>
              <w:t>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85590F"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Quality Reporting</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B65E54"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access and utilize published nationally recognized externally </w:t>
            </w:r>
            <w:r w:rsidRPr="003D0789">
              <w:rPr>
                <w:rFonts w:ascii="Times New Roman" w:hAnsi="Times New Roman" w:cs="Times New Roman"/>
                <w:color w:val="000000"/>
                <w:sz w:val="24"/>
                <w:szCs w:val="24"/>
              </w:rPr>
              <w:lastRenderedPageBreak/>
              <w:t xml:space="preserve">published quality information (e.g., PERM, Federal or other State Audit Reports) for reporting purposes within </w:t>
            </w:r>
            <w:r w:rsidRPr="003D0789">
              <w:rPr>
                <w:rFonts w:ascii="Times New Roman" w:hAnsi="Times New Roman" w:cs="Times New Roman"/>
                <w:sz w:val="24"/>
                <w:szCs w:val="24"/>
              </w:rPr>
              <w:t xml:space="preserve">thirty (30) </w:t>
            </w:r>
            <w:r w:rsidRPr="003D0789">
              <w:rPr>
                <w:rFonts w:ascii="Times New Roman" w:hAnsi="Times New Roman" w:cs="Times New Roman"/>
                <w:color w:val="000000"/>
                <w:sz w:val="24"/>
                <w:szCs w:val="24"/>
              </w:rPr>
              <w:t>calendar days of publish date.</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4D9A1A" w14:textId="77777777" w:rsidR="00D01F43" w:rsidRPr="003D0789" w:rsidRDefault="00D01F43" w:rsidP="00911E50">
            <w:pPr>
              <w:rPr>
                <w:rFonts w:ascii="Times New Roman" w:hAnsi="Times New Roman" w:cs="Times New Roman"/>
                <w:b/>
                <w:bCs/>
                <w:color w:val="000000"/>
                <w:sz w:val="24"/>
                <w:szCs w:val="24"/>
              </w:rPr>
            </w:pPr>
            <w:r w:rsidRPr="003D0789">
              <w:rPr>
                <w:rFonts w:ascii="Times New Roman" w:eastAsia="Calibri" w:hAnsi="Times New Roman" w:cs="Times New Roman"/>
                <w:sz w:val="24"/>
                <w:szCs w:val="24"/>
              </w:rPr>
              <w:lastRenderedPageBreak/>
              <w:t xml:space="preserve">HSD may assess liquidated damages of </w:t>
            </w:r>
            <w:r w:rsidRPr="003D0789">
              <w:rPr>
                <w:rFonts w:ascii="Times New Roman" w:hAnsi="Times New Roman" w:cs="Times New Roman"/>
                <w:color w:val="000000"/>
                <w:sz w:val="24"/>
                <w:szCs w:val="24"/>
              </w:rPr>
              <w:t xml:space="preserve">$5000 for not meeting the SLA, </w:t>
            </w:r>
            <w:r w:rsidRPr="003D0789">
              <w:rPr>
                <w:rFonts w:ascii="Times New Roman" w:hAnsi="Times New Roman" w:cs="Times New Roman"/>
                <w:color w:val="000000"/>
                <w:sz w:val="24"/>
                <w:szCs w:val="24"/>
              </w:rPr>
              <w:lastRenderedPageBreak/>
              <w:t xml:space="preserve">and $1000 for each additional calendar day until the SLA is met.  </w:t>
            </w:r>
          </w:p>
        </w:tc>
      </w:tr>
      <w:tr w:rsidR="00D01F43" w:rsidRPr="003D0789" w14:paraId="077DDD6C" w14:textId="77777777" w:rsidTr="00911E50">
        <w:trPr>
          <w:trHeight w:val="597"/>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6677DC"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lastRenderedPageBreak/>
              <w:t xml:space="preserve"> OPS</w:t>
            </w:r>
          </w:p>
        </w:tc>
        <w:tc>
          <w:tcPr>
            <w:tcW w:w="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10ED85"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2</w:t>
            </w:r>
            <w:r>
              <w:rPr>
                <w:rFonts w:ascii="Times New Roman" w:eastAsia="Calibri" w:hAnsi="Times New Roman" w:cs="Times New Roman"/>
                <w:sz w:val="24"/>
                <w:szCs w:val="24"/>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74BC71" w14:textId="77777777" w:rsidR="00D01F43" w:rsidRPr="003D0789" w:rsidRDefault="00D01F43" w:rsidP="00911E50">
            <w:pPr>
              <w:spacing w:after="160" w:line="240" w:lineRule="auto"/>
              <w:rPr>
                <w:rFonts w:ascii="Times New Roman" w:eastAsia="Calibri" w:hAnsi="Times New Roman" w:cs="Times New Roman"/>
                <w:sz w:val="24"/>
                <w:szCs w:val="24"/>
              </w:rPr>
            </w:pPr>
            <w:r w:rsidRPr="003D0789">
              <w:rPr>
                <w:rFonts w:ascii="Times New Roman" w:eastAsia="Calibri" w:hAnsi="Times New Roman" w:cs="Times New Roman"/>
                <w:sz w:val="24"/>
                <w:szCs w:val="24"/>
              </w:rPr>
              <w:t>Quality Reporting</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6E0C92" w14:textId="77777777" w:rsidR="00D01F43" w:rsidRPr="003D0789" w:rsidRDefault="00D01F43" w:rsidP="00911E50">
            <w:pPr>
              <w:rPr>
                <w:rFonts w:ascii="Times New Roman" w:hAnsi="Times New Roman" w:cs="Times New Roman"/>
                <w:color w:val="000000"/>
                <w:sz w:val="24"/>
                <w:szCs w:val="24"/>
              </w:rPr>
            </w:pPr>
            <w:r w:rsidRPr="003D0789">
              <w:rPr>
                <w:rFonts w:ascii="Times New Roman" w:hAnsi="Times New Roman" w:cs="Times New Roman"/>
                <w:color w:val="000000"/>
                <w:sz w:val="24"/>
                <w:szCs w:val="24"/>
              </w:rPr>
              <w:t xml:space="preserve">QA Contractor must monitor daily Provider and MCO activities against established quality of care, material errors and key performance indicators, and when measurements fall outside of acceptable ranges, the </w:t>
            </w:r>
            <w:r>
              <w:rPr>
                <w:rFonts w:ascii="Times New Roman" w:hAnsi="Times New Roman" w:cs="Times New Roman"/>
                <w:color w:val="000000"/>
                <w:sz w:val="24"/>
                <w:szCs w:val="24"/>
              </w:rPr>
              <w:t>Contractor</w:t>
            </w:r>
            <w:r w:rsidRPr="003D0789">
              <w:rPr>
                <w:rFonts w:ascii="Times New Roman" w:hAnsi="Times New Roman" w:cs="Times New Roman"/>
                <w:color w:val="000000"/>
                <w:sz w:val="24"/>
                <w:szCs w:val="24"/>
              </w:rPr>
              <w:t xml:space="preserve"> will ensure that the appropriate State staff will be notified, within five (5) calendar days and provided with the necessary data to conduct additional research.</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52EDB" w14:textId="77777777" w:rsidR="00D01F43" w:rsidRPr="003D0789" w:rsidRDefault="00D01F43" w:rsidP="00911E50">
            <w:pPr>
              <w:rPr>
                <w:rFonts w:ascii="Times New Roman" w:hAnsi="Times New Roman" w:cs="Times New Roman"/>
                <w:color w:val="000000"/>
                <w:sz w:val="24"/>
                <w:szCs w:val="24"/>
              </w:rPr>
            </w:pPr>
            <w:r w:rsidRPr="003D0789">
              <w:rPr>
                <w:rFonts w:ascii="Times New Roman" w:eastAsia="Calibri" w:hAnsi="Times New Roman" w:cs="Times New Roman"/>
                <w:sz w:val="24"/>
                <w:szCs w:val="24"/>
              </w:rPr>
              <w:t xml:space="preserve">HSD may assess liquidated damages of </w:t>
            </w:r>
            <w:r w:rsidRPr="003D0789">
              <w:rPr>
                <w:rFonts w:ascii="Times New Roman" w:hAnsi="Times New Roman" w:cs="Times New Roman"/>
                <w:color w:val="000000"/>
                <w:sz w:val="24"/>
                <w:szCs w:val="24"/>
              </w:rPr>
              <w:t xml:space="preserve">$5000 for not meeting the SLA, and $1000 for each additional calendar day until the SLA is met.  </w:t>
            </w:r>
          </w:p>
          <w:p w14:paraId="64435E19" w14:textId="77777777" w:rsidR="00D01F43" w:rsidRPr="003D0789" w:rsidRDefault="00D01F43" w:rsidP="00911E50">
            <w:pPr>
              <w:rPr>
                <w:rFonts w:ascii="Times New Roman" w:hAnsi="Times New Roman" w:cs="Times New Roman"/>
                <w:b/>
                <w:bCs/>
                <w:color w:val="000000"/>
                <w:sz w:val="24"/>
                <w:szCs w:val="24"/>
              </w:rPr>
            </w:pPr>
          </w:p>
        </w:tc>
      </w:tr>
    </w:tbl>
    <w:p w14:paraId="02A420C6" w14:textId="77777777" w:rsidR="00D01F43" w:rsidRPr="003D0789" w:rsidRDefault="00D01F43" w:rsidP="00D01F43">
      <w:pPr>
        <w:autoSpaceDE w:val="0"/>
        <w:autoSpaceDN w:val="0"/>
        <w:adjustRightInd w:val="0"/>
        <w:spacing w:after="0" w:line="240" w:lineRule="auto"/>
        <w:contextualSpacing/>
        <w:rPr>
          <w:rFonts w:ascii="Times New Roman" w:eastAsia="Calibri" w:hAnsi="Times New Roman" w:cs="Times New Roman"/>
          <w:sz w:val="24"/>
          <w:szCs w:val="24"/>
        </w:rPr>
      </w:pPr>
    </w:p>
    <w:sectPr w:rsidR="00D01F43" w:rsidRPr="003D0789" w:rsidSect="00591453">
      <w:footerReference w:type="default" r:id="rId49"/>
      <w:footerReference w:type="first" r:id="rId50"/>
      <w:pgSz w:w="12240" w:h="15840"/>
      <w:pgMar w:top="1440" w:right="1440" w:bottom="1440" w:left="1440" w:header="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AEF97" w14:textId="77777777" w:rsidR="00E03681" w:rsidRDefault="00E03681">
      <w:pPr>
        <w:spacing w:after="0" w:line="240" w:lineRule="auto"/>
      </w:pPr>
      <w:r>
        <w:separator/>
      </w:r>
    </w:p>
  </w:endnote>
  <w:endnote w:type="continuationSeparator" w:id="0">
    <w:p w14:paraId="0FC0AC29" w14:textId="77777777" w:rsidR="00E03681" w:rsidRDefault="00E03681">
      <w:pPr>
        <w:spacing w:after="0" w:line="240" w:lineRule="auto"/>
      </w:pPr>
      <w:r>
        <w:continuationSeparator/>
      </w:r>
    </w:p>
  </w:endnote>
  <w:endnote w:type="continuationNotice" w:id="1">
    <w:p w14:paraId="2FEA3F4E" w14:textId="77777777" w:rsidR="00E03681" w:rsidRDefault="00E03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Light"/>
    <w:panose1 w:val="020F0502020204030204"/>
    <w:charset w:val="00"/>
    <w:family w:val="swiss"/>
    <w:pitch w:val="variable"/>
    <w:sig w:usb0="00000001"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293426"/>
      <w:docPartObj>
        <w:docPartGallery w:val="Page Numbers (Bottom of Page)"/>
        <w:docPartUnique/>
      </w:docPartObj>
    </w:sdtPr>
    <w:sdtEndPr>
      <w:rPr>
        <w:noProof/>
      </w:rPr>
    </w:sdtEndPr>
    <w:sdtContent>
      <w:p w14:paraId="5DD1983A" w14:textId="15206227" w:rsidR="00E03681" w:rsidRDefault="00E03681">
        <w:pPr>
          <w:pStyle w:val="Footer"/>
          <w:jc w:val="center"/>
        </w:pPr>
        <w:r>
          <w:fldChar w:fldCharType="begin"/>
        </w:r>
        <w:r>
          <w:instrText xml:space="preserve"> PAGE   \* MERGEFORMAT </w:instrText>
        </w:r>
        <w:r>
          <w:fldChar w:fldCharType="separate"/>
        </w:r>
        <w:r w:rsidR="005D31E0">
          <w:rPr>
            <w:noProof/>
          </w:rPr>
          <w:t>ii</w:t>
        </w:r>
        <w:r>
          <w:rPr>
            <w:noProof/>
          </w:rPr>
          <w:fldChar w:fldCharType="end"/>
        </w:r>
      </w:p>
    </w:sdtContent>
  </w:sdt>
  <w:p w14:paraId="2FD1C830" w14:textId="77777777" w:rsidR="00E03681" w:rsidRDefault="00E0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D4EE" w14:textId="6B8AEB05" w:rsidR="00E03681" w:rsidRDefault="00E03681">
    <w:pPr>
      <w:pStyle w:val="Footer"/>
      <w:jc w:val="center"/>
    </w:pPr>
  </w:p>
  <w:p w14:paraId="2C89EBE1" w14:textId="77777777" w:rsidR="00E03681" w:rsidRDefault="00E03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6652"/>
      <w:docPartObj>
        <w:docPartGallery w:val="Page Numbers (Bottom of Page)"/>
        <w:docPartUnique/>
      </w:docPartObj>
    </w:sdtPr>
    <w:sdtEndPr>
      <w:rPr>
        <w:noProof/>
      </w:rPr>
    </w:sdtEndPr>
    <w:sdtContent>
      <w:p w14:paraId="5AE5A8F9" w14:textId="346379A7" w:rsidR="00E03681" w:rsidRDefault="00E03681">
        <w:pPr>
          <w:pStyle w:val="Footer"/>
          <w:jc w:val="center"/>
        </w:pPr>
        <w:r>
          <w:fldChar w:fldCharType="begin"/>
        </w:r>
        <w:r>
          <w:instrText xml:space="preserve"> PAGE   \* MERGEFORMAT </w:instrText>
        </w:r>
        <w:r>
          <w:fldChar w:fldCharType="separate"/>
        </w:r>
        <w:r w:rsidR="005D31E0">
          <w:rPr>
            <w:noProof/>
          </w:rPr>
          <w:t>i</w:t>
        </w:r>
        <w:r>
          <w:rPr>
            <w:noProof/>
          </w:rPr>
          <w:fldChar w:fldCharType="end"/>
        </w:r>
      </w:p>
    </w:sdtContent>
  </w:sdt>
  <w:p w14:paraId="27CB7CB2" w14:textId="77777777" w:rsidR="00E03681" w:rsidRDefault="00E03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86729029"/>
      <w:docPartObj>
        <w:docPartGallery w:val="Page Numbers (Bottom of Page)"/>
        <w:docPartUnique/>
      </w:docPartObj>
    </w:sdtPr>
    <w:sdtEndPr/>
    <w:sdtContent>
      <w:sdt>
        <w:sdtPr>
          <w:rPr>
            <w:rFonts w:ascii="Times New Roman" w:hAnsi="Times New Roman" w:cs="Times New Roman"/>
            <w:sz w:val="18"/>
            <w:szCs w:val="18"/>
          </w:rPr>
          <w:id w:val="1348297501"/>
          <w:docPartObj>
            <w:docPartGallery w:val="Page Numbers (Top of Page)"/>
            <w:docPartUnique/>
          </w:docPartObj>
        </w:sdtPr>
        <w:sdtEndPr/>
        <w:sdtContent>
          <w:p w14:paraId="2CAA65F1" w14:textId="408299E6" w:rsidR="00E03681" w:rsidRPr="00747B7E" w:rsidRDefault="00E03681">
            <w:pPr>
              <w:pStyle w:val="Footer"/>
              <w:jc w:val="center"/>
              <w:rPr>
                <w:rFonts w:ascii="Times New Roman" w:hAnsi="Times New Roman" w:cs="Times New Roman"/>
                <w:sz w:val="18"/>
                <w:szCs w:val="18"/>
              </w:rPr>
            </w:pPr>
            <w:r w:rsidRPr="00747B7E">
              <w:rPr>
                <w:rFonts w:ascii="Times New Roman" w:hAnsi="Times New Roman" w:cs="Times New Roman"/>
                <w:sz w:val="18"/>
                <w:szCs w:val="18"/>
              </w:rPr>
              <w:t xml:space="preserve">Page </w:t>
            </w:r>
            <w:r w:rsidRPr="00A22D32">
              <w:rPr>
                <w:rFonts w:ascii="Times New Roman" w:hAnsi="Times New Roman" w:cs="Times New Roman"/>
                <w:sz w:val="18"/>
                <w:szCs w:val="18"/>
              </w:rPr>
              <w:fldChar w:fldCharType="begin"/>
            </w:r>
            <w:r w:rsidRPr="00747B7E">
              <w:rPr>
                <w:rFonts w:ascii="Times New Roman" w:hAnsi="Times New Roman" w:cs="Times New Roman"/>
                <w:bCs/>
                <w:sz w:val="18"/>
                <w:szCs w:val="18"/>
              </w:rPr>
              <w:instrText xml:space="preserve"> PAGE </w:instrText>
            </w:r>
            <w:r w:rsidRPr="00A22D32">
              <w:rPr>
                <w:rFonts w:ascii="Times New Roman" w:hAnsi="Times New Roman" w:cs="Times New Roman"/>
                <w:bCs/>
                <w:sz w:val="18"/>
                <w:szCs w:val="18"/>
              </w:rPr>
              <w:fldChar w:fldCharType="separate"/>
            </w:r>
            <w:r w:rsidR="005D31E0">
              <w:rPr>
                <w:rFonts w:ascii="Times New Roman" w:hAnsi="Times New Roman" w:cs="Times New Roman"/>
                <w:bCs/>
                <w:noProof/>
                <w:sz w:val="18"/>
                <w:szCs w:val="18"/>
              </w:rPr>
              <w:t>18</w:t>
            </w:r>
            <w:r w:rsidRPr="00A22D32">
              <w:rPr>
                <w:rFonts w:ascii="Times New Roman" w:hAnsi="Times New Roman" w:cs="Times New Roman"/>
                <w:sz w:val="18"/>
                <w:szCs w:val="18"/>
              </w:rPr>
              <w:fldChar w:fldCharType="end"/>
            </w:r>
            <w:r w:rsidRPr="00747B7E">
              <w:rPr>
                <w:rFonts w:ascii="Times New Roman" w:hAnsi="Times New Roman" w:cs="Times New Roman"/>
                <w:sz w:val="18"/>
                <w:szCs w:val="18"/>
              </w:rPr>
              <w:t xml:space="preserve"> of </w:t>
            </w:r>
            <w:r w:rsidRPr="00A22D32">
              <w:rPr>
                <w:rFonts w:ascii="Times New Roman" w:hAnsi="Times New Roman" w:cs="Times New Roman"/>
                <w:sz w:val="18"/>
                <w:szCs w:val="18"/>
              </w:rPr>
              <w:fldChar w:fldCharType="begin"/>
            </w:r>
            <w:r w:rsidRPr="00747B7E">
              <w:rPr>
                <w:rFonts w:ascii="Times New Roman" w:hAnsi="Times New Roman" w:cs="Times New Roman"/>
                <w:bCs/>
                <w:sz w:val="18"/>
                <w:szCs w:val="18"/>
              </w:rPr>
              <w:instrText xml:space="preserve"> NUMPAGES  </w:instrText>
            </w:r>
            <w:r w:rsidRPr="00A22D32">
              <w:rPr>
                <w:rFonts w:ascii="Times New Roman" w:hAnsi="Times New Roman" w:cs="Times New Roman"/>
                <w:bCs/>
                <w:sz w:val="18"/>
                <w:szCs w:val="18"/>
              </w:rPr>
              <w:fldChar w:fldCharType="separate"/>
            </w:r>
            <w:r w:rsidR="005D31E0">
              <w:rPr>
                <w:rFonts w:ascii="Times New Roman" w:hAnsi="Times New Roman" w:cs="Times New Roman"/>
                <w:bCs/>
                <w:noProof/>
                <w:sz w:val="18"/>
                <w:szCs w:val="18"/>
              </w:rPr>
              <w:t>134</w:t>
            </w:r>
            <w:r w:rsidRPr="00A22D32">
              <w:rPr>
                <w:rFonts w:ascii="Times New Roman" w:hAnsi="Times New Roman" w:cs="Times New Roman"/>
                <w:sz w:val="18"/>
                <w:szCs w:val="18"/>
              </w:rPr>
              <w:fldChar w:fldCharType="end"/>
            </w:r>
          </w:p>
        </w:sdtContent>
      </w:sdt>
    </w:sdtContent>
  </w:sdt>
  <w:p w14:paraId="20158FF7" w14:textId="77777777" w:rsidR="00E03681" w:rsidRDefault="00E03681">
    <w:pPr>
      <w:spacing w:after="0" w:line="20" w:lineRule="exac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38585"/>
      <w:docPartObj>
        <w:docPartGallery w:val="Page Numbers (Bottom of Page)"/>
        <w:docPartUnique/>
      </w:docPartObj>
    </w:sdtPr>
    <w:sdtEndPr>
      <w:rPr>
        <w:rFonts w:ascii="Times New Roman" w:hAnsi="Times New Roman" w:cs="Times New Roman"/>
        <w:noProof/>
        <w:sz w:val="24"/>
        <w:szCs w:val="24"/>
      </w:rPr>
    </w:sdtEndPr>
    <w:sdtContent>
      <w:p w14:paraId="09C6E9FB" w14:textId="4EA9D858" w:rsidR="00E03681" w:rsidRPr="00EF4AC0" w:rsidRDefault="00E03681">
        <w:pPr>
          <w:pStyle w:val="Footer"/>
          <w:jc w:val="center"/>
          <w:rPr>
            <w:rFonts w:ascii="Times New Roman" w:hAnsi="Times New Roman" w:cs="Times New Roman"/>
            <w:sz w:val="24"/>
            <w:szCs w:val="24"/>
          </w:rPr>
        </w:pPr>
        <w:r w:rsidRPr="00EF4AC0">
          <w:rPr>
            <w:rFonts w:ascii="Times New Roman" w:hAnsi="Times New Roman" w:cs="Times New Roman"/>
            <w:sz w:val="24"/>
            <w:szCs w:val="24"/>
          </w:rPr>
          <w:fldChar w:fldCharType="begin"/>
        </w:r>
        <w:r w:rsidRPr="00EF4AC0">
          <w:rPr>
            <w:rFonts w:ascii="Times New Roman" w:hAnsi="Times New Roman" w:cs="Times New Roman"/>
            <w:sz w:val="24"/>
            <w:szCs w:val="24"/>
          </w:rPr>
          <w:instrText xml:space="preserve"> PAGE   \* MERGEFORMAT </w:instrText>
        </w:r>
        <w:r w:rsidRPr="00EF4AC0">
          <w:rPr>
            <w:rFonts w:ascii="Times New Roman" w:hAnsi="Times New Roman" w:cs="Times New Roman"/>
            <w:sz w:val="24"/>
            <w:szCs w:val="24"/>
          </w:rPr>
          <w:fldChar w:fldCharType="separate"/>
        </w:r>
        <w:r w:rsidR="005D31E0">
          <w:rPr>
            <w:rFonts w:ascii="Times New Roman" w:hAnsi="Times New Roman" w:cs="Times New Roman"/>
            <w:noProof/>
            <w:sz w:val="24"/>
            <w:szCs w:val="24"/>
          </w:rPr>
          <w:t>1</w:t>
        </w:r>
        <w:r w:rsidRPr="00EF4AC0">
          <w:rPr>
            <w:rFonts w:ascii="Times New Roman" w:hAnsi="Times New Roman" w:cs="Times New Roman"/>
            <w:noProof/>
            <w:sz w:val="24"/>
            <w:szCs w:val="24"/>
          </w:rPr>
          <w:fldChar w:fldCharType="end"/>
        </w:r>
      </w:p>
    </w:sdtContent>
  </w:sdt>
  <w:p w14:paraId="7F56DCCF" w14:textId="77777777" w:rsidR="00E03681" w:rsidRDefault="00E0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55F92" w14:textId="77777777" w:rsidR="00E03681" w:rsidRDefault="00E03681">
      <w:pPr>
        <w:spacing w:after="0" w:line="240" w:lineRule="auto"/>
      </w:pPr>
      <w:r>
        <w:separator/>
      </w:r>
    </w:p>
  </w:footnote>
  <w:footnote w:type="continuationSeparator" w:id="0">
    <w:p w14:paraId="73CB2682" w14:textId="77777777" w:rsidR="00E03681" w:rsidRDefault="00E03681">
      <w:pPr>
        <w:spacing w:after="0" w:line="240" w:lineRule="auto"/>
      </w:pPr>
      <w:r>
        <w:continuationSeparator/>
      </w:r>
    </w:p>
  </w:footnote>
  <w:footnote w:type="continuationNotice" w:id="1">
    <w:p w14:paraId="08560BBA" w14:textId="77777777" w:rsidR="00E03681" w:rsidRDefault="00E036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87B"/>
    <w:multiLevelType w:val="hybridMultilevel"/>
    <w:tmpl w:val="D4369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05135FB2"/>
    <w:multiLevelType w:val="hybridMultilevel"/>
    <w:tmpl w:val="B20AD1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5546E6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04C1F"/>
    <w:multiLevelType w:val="hybridMultilevel"/>
    <w:tmpl w:val="D3B20BB4"/>
    <w:lvl w:ilvl="0" w:tplc="57F0E8FE">
      <w:start w:val="1"/>
      <w:numFmt w:val="decimal"/>
      <w:lvlText w:val="%1."/>
      <w:lvlJc w:val="righ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23B5D"/>
    <w:multiLevelType w:val="hybridMultilevel"/>
    <w:tmpl w:val="A90CA154"/>
    <w:lvl w:ilvl="0" w:tplc="51A21518">
      <w:start w:val="1"/>
      <w:numFmt w:val="upperLetter"/>
      <w:lvlText w:val="%1."/>
      <w:lvlJc w:val="left"/>
      <w:pPr>
        <w:ind w:left="144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550F7"/>
    <w:multiLevelType w:val="hybridMultilevel"/>
    <w:tmpl w:val="A7562DA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DB5BF0"/>
    <w:multiLevelType w:val="hybridMultilevel"/>
    <w:tmpl w:val="0C02006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2F27B05"/>
    <w:multiLevelType w:val="multilevel"/>
    <w:tmpl w:val="11A08058"/>
    <w:lvl w:ilvl="0">
      <w:start w:val="2"/>
      <w:numFmt w:val="decimal"/>
      <w:lvlText w:val="%1."/>
      <w:lvlJc w:val="right"/>
      <w:pPr>
        <w:ind w:left="720" w:hanging="360"/>
      </w:pPr>
      <w:rPr>
        <w:rFonts w:hint="default"/>
        <w:sz w:val="24"/>
        <w:szCs w:val="24"/>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44C6E59"/>
    <w:multiLevelType w:val="multilevel"/>
    <w:tmpl w:val="526C8154"/>
    <w:lvl w:ilvl="0">
      <w:start w:val="1"/>
      <w:numFmt w:val="decimal"/>
      <w:lvlText w:val="%1."/>
      <w:lvlJc w:val="righ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5A34C1D"/>
    <w:multiLevelType w:val="hybridMultilevel"/>
    <w:tmpl w:val="AC28FC2E"/>
    <w:lvl w:ilvl="0" w:tplc="0409000F">
      <w:start w:val="1"/>
      <w:numFmt w:val="decimal"/>
      <w:lvlText w:val="%1."/>
      <w:lvlJc w:val="left"/>
      <w:pPr>
        <w:ind w:left="1800" w:hanging="360"/>
      </w:pPr>
    </w:lvl>
    <w:lvl w:ilvl="1" w:tplc="0620476C">
      <w:start w:val="1"/>
      <w:numFmt w:val="decimal"/>
      <w:pStyle w:val="H4List1"/>
      <w:lvlText w:val="%2."/>
      <w:lvlJc w:val="left"/>
      <w:pPr>
        <w:ind w:left="2520" w:hanging="360"/>
      </w:pPr>
      <w:rPr>
        <w:rFonts w:hint="default"/>
      </w:rPr>
    </w:lvl>
    <w:lvl w:ilvl="2" w:tplc="5C7422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E24E49"/>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482BFE"/>
    <w:multiLevelType w:val="hybridMultilevel"/>
    <w:tmpl w:val="C9CC24D8"/>
    <w:lvl w:ilvl="0" w:tplc="B4A6C18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783F30"/>
    <w:multiLevelType w:val="hybridMultilevel"/>
    <w:tmpl w:val="7444DB74"/>
    <w:lvl w:ilvl="0" w:tplc="9656DD76">
      <w:start w:val="1"/>
      <w:numFmt w:val="decimal"/>
      <w:pStyle w:val="H3List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260A7F"/>
    <w:multiLevelType w:val="hybridMultilevel"/>
    <w:tmpl w:val="081EA688"/>
    <w:lvl w:ilvl="0" w:tplc="83AE323A">
      <w:start w:val="1"/>
      <w:numFmt w:val="decimal"/>
      <w:lvlText w:val="%1.1"/>
      <w:lvlJc w:val="left"/>
      <w:pPr>
        <w:ind w:left="2250" w:hanging="360"/>
      </w:pPr>
      <w:rPr>
        <w:rFonts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6E30E8"/>
    <w:multiLevelType w:val="hybridMultilevel"/>
    <w:tmpl w:val="4A9E0120"/>
    <w:lvl w:ilvl="0" w:tplc="F8CE9DF8">
      <w:start w:val="1"/>
      <w:numFmt w:val="decimal"/>
      <w:pStyle w:val="H2List2"/>
      <w:lvlText w:val="%1."/>
      <w:lvlJc w:val="left"/>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235DD7"/>
    <w:multiLevelType w:val="hybridMultilevel"/>
    <w:tmpl w:val="552CE444"/>
    <w:lvl w:ilvl="0" w:tplc="04090015">
      <w:start w:val="1"/>
      <w:numFmt w:val="upperLetter"/>
      <w:lvlText w:val="%1."/>
      <w:lvlJc w:val="left"/>
      <w:pPr>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466A6C"/>
    <w:multiLevelType w:val="hybridMultilevel"/>
    <w:tmpl w:val="D97C06C8"/>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18" w15:restartNumberingAfterBreak="0">
    <w:nsid w:val="23907146"/>
    <w:multiLevelType w:val="hybridMultilevel"/>
    <w:tmpl w:val="D654E872"/>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23C27E04"/>
    <w:multiLevelType w:val="hybridMultilevel"/>
    <w:tmpl w:val="7618E3A2"/>
    <w:lvl w:ilvl="0" w:tplc="2F6A5F6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1" w15:restartNumberingAfterBreak="0">
    <w:nsid w:val="24F2140F"/>
    <w:multiLevelType w:val="hybridMultilevel"/>
    <w:tmpl w:val="1ACEC2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F61340"/>
    <w:multiLevelType w:val="hybridMultilevel"/>
    <w:tmpl w:val="DAFA64CA"/>
    <w:lvl w:ilvl="0" w:tplc="3A08ADBC">
      <w:start w:val="1"/>
      <w:numFmt w:val="decimal"/>
      <w:lvlText w:val="%1."/>
      <w:lvlJc w:val="left"/>
      <w:pPr>
        <w:ind w:left="720" w:hanging="360"/>
      </w:pPr>
      <w:rPr>
        <w:rFonts w:hint="default"/>
        <w:b/>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3663C"/>
    <w:multiLevelType w:val="hybridMultilevel"/>
    <w:tmpl w:val="B7DE4564"/>
    <w:lvl w:ilvl="0" w:tplc="5546E60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FA33D8"/>
    <w:multiLevelType w:val="hybridMultilevel"/>
    <w:tmpl w:val="4876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A7172E"/>
    <w:multiLevelType w:val="hybridMultilevel"/>
    <w:tmpl w:val="9A289C56"/>
    <w:lvl w:ilvl="0" w:tplc="B4A6C18C">
      <w:start w:val="1"/>
      <w:numFmt w:val="decimal"/>
      <w:lvlText w:val="%1."/>
      <w:lvlJc w:val="right"/>
      <w:pPr>
        <w:ind w:left="1080" w:hanging="360"/>
      </w:pPr>
      <w:rPr>
        <w:rFonts w:hint="default"/>
      </w:rPr>
    </w:lvl>
    <w:lvl w:ilvl="1" w:tplc="B4A6C18C">
      <w:start w:val="1"/>
      <w:numFmt w:val="decimal"/>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AC69E8"/>
    <w:multiLevelType w:val="hybridMultilevel"/>
    <w:tmpl w:val="F5D235BA"/>
    <w:lvl w:ilvl="0" w:tplc="94E23FBA">
      <w:start w:val="1"/>
      <w:numFmt w:val="bullet"/>
      <w:pStyle w:val="H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9F517F"/>
    <w:multiLevelType w:val="hybridMultilevel"/>
    <w:tmpl w:val="77BA9EE6"/>
    <w:lvl w:ilvl="0" w:tplc="8AA8D54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6FC2AC5"/>
    <w:multiLevelType w:val="hybridMultilevel"/>
    <w:tmpl w:val="14B0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B08AD"/>
    <w:multiLevelType w:val="hybridMultilevel"/>
    <w:tmpl w:val="461CFF0C"/>
    <w:lvl w:ilvl="0" w:tplc="2B6C34A6">
      <w:start w:val="1"/>
      <w:numFmt w:val="bullet"/>
      <w:pStyle w:val="H1Bullet1"/>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39720E1B"/>
    <w:multiLevelType w:val="hybridMultilevel"/>
    <w:tmpl w:val="01EAC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2409C"/>
    <w:multiLevelType w:val="hybridMultilevel"/>
    <w:tmpl w:val="BFD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3922B5"/>
    <w:multiLevelType w:val="hybridMultilevel"/>
    <w:tmpl w:val="7EE0F362"/>
    <w:lvl w:ilvl="0" w:tplc="F2BE001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6E2511"/>
    <w:multiLevelType w:val="multilevel"/>
    <w:tmpl w:val="908CCF72"/>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37" w15:restartNumberingAfterBreak="0">
    <w:nsid w:val="44AF4212"/>
    <w:multiLevelType w:val="hybridMultilevel"/>
    <w:tmpl w:val="FF4EDD22"/>
    <w:lvl w:ilvl="0" w:tplc="5546E60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4BB0E56"/>
    <w:multiLevelType w:val="hybridMultilevel"/>
    <w:tmpl w:val="5DF8834A"/>
    <w:lvl w:ilvl="0" w:tplc="2FCE59BC">
      <w:start w:val="1"/>
      <w:numFmt w:val="decimal"/>
      <w:pStyle w:val="H1List1"/>
      <w:lvlText w:val="%1."/>
      <w:lvlJc w:val="left"/>
      <w:pPr>
        <w:ind w:left="720" w:hanging="360"/>
      </w:pPr>
      <w:rPr>
        <w:rFonts w:hint="default"/>
      </w:rPr>
    </w:lvl>
    <w:lvl w:ilvl="1" w:tplc="F50EB4AA">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56B5731"/>
    <w:multiLevelType w:val="hybridMultilevel"/>
    <w:tmpl w:val="E0AA7F88"/>
    <w:lvl w:ilvl="0" w:tplc="04090017">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5980F84"/>
    <w:multiLevelType w:val="hybridMultilevel"/>
    <w:tmpl w:val="F8904AAC"/>
    <w:lvl w:ilvl="0" w:tplc="05F007AC">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7A0D26"/>
    <w:multiLevelType w:val="hybridMultilevel"/>
    <w:tmpl w:val="53380950"/>
    <w:lvl w:ilvl="0" w:tplc="04090015">
      <w:start w:val="1"/>
      <w:numFmt w:val="upperLetter"/>
      <w:lvlText w:val="%1."/>
      <w:lvlJc w:val="left"/>
      <w:pPr>
        <w:ind w:left="1080" w:hanging="360"/>
      </w:pPr>
    </w:lvl>
    <w:lvl w:ilvl="1" w:tplc="BFD6234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3" w15:restartNumberingAfterBreak="0">
    <w:nsid w:val="4AB30463"/>
    <w:multiLevelType w:val="hybridMultilevel"/>
    <w:tmpl w:val="1E70FEF0"/>
    <w:lvl w:ilvl="0" w:tplc="04090011">
      <w:start w:val="1"/>
      <w:numFmt w:val="decimal"/>
      <w:lvlText w:val="%1)"/>
      <w:lvlJc w:val="left"/>
      <w:pPr>
        <w:ind w:left="2160" w:hanging="360"/>
      </w:pPr>
    </w:lvl>
    <w:lvl w:ilvl="1" w:tplc="CDC46826">
      <w:start w:val="1"/>
      <w:numFmt w:val="upperLetter"/>
      <w:lvlText w:val="%2."/>
      <w:lvlJc w:val="left"/>
      <w:pPr>
        <w:ind w:left="2880" w:hanging="360"/>
      </w:pPr>
      <w:rPr>
        <w:rFonts w:hint="default"/>
        <w:b/>
      </w:rPr>
    </w:lvl>
    <w:lvl w:ilvl="2" w:tplc="04090011">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C27382A"/>
    <w:multiLevelType w:val="hybridMultilevel"/>
    <w:tmpl w:val="5C86F2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DCE28B9"/>
    <w:multiLevelType w:val="hybridMultilevel"/>
    <w:tmpl w:val="1BBEA1A8"/>
    <w:lvl w:ilvl="0" w:tplc="53403BBA">
      <w:start w:val="1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D22428"/>
    <w:multiLevelType w:val="hybridMultilevel"/>
    <w:tmpl w:val="B01EE94A"/>
    <w:lvl w:ilvl="0" w:tplc="E5A0DEB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7D1CCE"/>
    <w:multiLevelType w:val="hybridMultilevel"/>
    <w:tmpl w:val="FE1AC9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D35816"/>
    <w:multiLevelType w:val="hybridMultilevel"/>
    <w:tmpl w:val="181EA424"/>
    <w:lvl w:ilvl="0" w:tplc="3A680422">
      <w:start w:val="4"/>
      <w:numFmt w:val="decimal"/>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4462A"/>
    <w:multiLevelType w:val="hybridMultilevel"/>
    <w:tmpl w:val="F83CD18A"/>
    <w:lvl w:ilvl="0" w:tplc="B4A6C1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C15327"/>
    <w:multiLevelType w:val="multilevel"/>
    <w:tmpl w:val="90F0CDFE"/>
    <w:styleLink w:val="Multileve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5A774849"/>
    <w:multiLevelType w:val="hybridMultilevel"/>
    <w:tmpl w:val="BE265354"/>
    <w:lvl w:ilvl="0" w:tplc="94920ECC">
      <w:start w:val="1"/>
      <w:numFmt w:val="decimal"/>
      <w:lvlText w:val="%1."/>
      <w:lvlJc w:val="center"/>
      <w:pPr>
        <w:ind w:left="1080" w:hanging="360"/>
      </w:pPr>
      <w:rPr>
        <w:rFonts w:hint="default"/>
      </w:rPr>
    </w:lvl>
    <w:lvl w:ilvl="1" w:tplc="F7BEC0E0">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64617C"/>
    <w:multiLevelType w:val="hybridMultilevel"/>
    <w:tmpl w:val="484C226A"/>
    <w:lvl w:ilvl="0" w:tplc="A364B7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BB20BB1"/>
    <w:multiLevelType w:val="hybridMultilevel"/>
    <w:tmpl w:val="76EEE53C"/>
    <w:lvl w:ilvl="0" w:tplc="D2EE6AAE">
      <w:start w:val="1"/>
      <w:numFmt w:val="decimal"/>
      <w:lvlText w:val="%1."/>
      <w:lvlJc w:val="righ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770BDB"/>
    <w:multiLevelType w:val="hybridMultilevel"/>
    <w:tmpl w:val="6D44637E"/>
    <w:lvl w:ilvl="0" w:tplc="CCF8C742">
      <w:start w:val="1"/>
      <w:numFmt w:val="decimal"/>
      <w:lvlText w:val="%1."/>
      <w:lvlJc w:val="right"/>
      <w:pPr>
        <w:ind w:left="1080" w:hanging="360"/>
      </w:pPr>
      <w:rPr>
        <w:rFonts w:hint="default"/>
        <w:b/>
      </w:rPr>
    </w:lvl>
    <w:lvl w:ilvl="1" w:tplc="04090017">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E85654D"/>
    <w:multiLevelType w:val="hybridMultilevel"/>
    <w:tmpl w:val="9C40B7A2"/>
    <w:lvl w:ilvl="0" w:tplc="94920ECC">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61CF7DB9"/>
    <w:multiLevelType w:val="hybridMultilevel"/>
    <w:tmpl w:val="85103B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3C5F8C">
      <w:start w:val="1"/>
      <w:numFmt w:val="upperLetter"/>
      <w:lvlText w:val="%4."/>
      <w:lvlJc w:val="left"/>
      <w:pPr>
        <w:ind w:left="2880" w:hanging="360"/>
      </w:pPr>
      <w:rPr>
        <w:rFonts w:hint="default"/>
        <w:b/>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EC3623"/>
    <w:multiLevelType w:val="hybridMultilevel"/>
    <w:tmpl w:val="283E23D2"/>
    <w:lvl w:ilvl="0" w:tplc="820227D0">
      <w:start w:val="1"/>
      <w:numFmt w:val="lowerLetter"/>
      <w:lvlText w:val="%1)"/>
      <w:lvlJc w:val="left"/>
      <w:pPr>
        <w:ind w:left="1080" w:hanging="360"/>
      </w:pPr>
      <w:rPr>
        <w:rFonts w:hint="default"/>
        <w:b w:val="0"/>
      </w:rPr>
    </w:lvl>
    <w:lvl w:ilvl="1" w:tplc="04090017">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EC24DE"/>
    <w:multiLevelType w:val="hybridMultilevel"/>
    <w:tmpl w:val="79682E8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1">
      <w:start w:val="1"/>
      <w:numFmt w:val="decimal"/>
      <w:lvlText w:val="%3)"/>
      <w:lvlJc w:val="left"/>
      <w:pPr>
        <w:ind w:left="2880" w:hanging="360"/>
      </w:pPr>
      <w:rPr>
        <w:rFonts w:hint="default"/>
      </w:rPr>
    </w:lvl>
    <w:lvl w:ilvl="3" w:tplc="7B90D748">
      <w:start w:val="1"/>
      <w:numFmt w:val="decimal"/>
      <w:lvlText w:val="%4."/>
      <w:lvlJc w:val="left"/>
      <w:pPr>
        <w:ind w:left="3600" w:hanging="360"/>
      </w:pPr>
      <w:rPr>
        <w:rFonts w:hint="default"/>
        <w:i w:val="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8C23AAE"/>
    <w:multiLevelType w:val="hybridMultilevel"/>
    <w:tmpl w:val="24041920"/>
    <w:lvl w:ilvl="0" w:tplc="A5485178">
      <w:start w:val="1"/>
      <w:numFmt w:val="decimal"/>
      <w:lvlText w:val="%1."/>
      <w:lvlJc w:val="righ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1A752E"/>
    <w:multiLevelType w:val="hybridMultilevel"/>
    <w:tmpl w:val="7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4148C"/>
    <w:multiLevelType w:val="multilevel"/>
    <w:tmpl w:val="6B6ECBB4"/>
    <w:lvl w:ilvl="0">
      <w:start w:val="1"/>
      <w:numFmt w:val="decimal"/>
      <w:lvlText w:val="%1."/>
      <w:lvlJc w:val="left"/>
      <w:pPr>
        <w:ind w:left="108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2" w15:restartNumberingAfterBreak="0">
    <w:nsid w:val="6D372C08"/>
    <w:multiLevelType w:val="hybridMultilevel"/>
    <w:tmpl w:val="CD0253D2"/>
    <w:lvl w:ilvl="0" w:tplc="EF74C2CA">
      <w:start w:val="1"/>
      <w:numFmt w:val="bullet"/>
      <w:pStyle w:val="H3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E2C5A9F"/>
    <w:multiLevelType w:val="hybridMultilevel"/>
    <w:tmpl w:val="0BD2E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EA74D5D"/>
    <w:multiLevelType w:val="hybridMultilevel"/>
    <w:tmpl w:val="101A22C2"/>
    <w:lvl w:ilvl="0" w:tplc="C36CA6F8">
      <w:start w:val="1"/>
      <w:numFmt w:val="decimal"/>
      <w:lvlText w:val="%1."/>
      <w:lvlJc w:val="righ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F5316D0"/>
    <w:multiLevelType w:val="hybridMultilevel"/>
    <w:tmpl w:val="B7D8913C"/>
    <w:lvl w:ilvl="0" w:tplc="A7A25C92">
      <w:start w:val="1"/>
      <w:numFmt w:val="decimal"/>
      <w:lvlText w:val="%1."/>
      <w:lvlJc w:val="center"/>
      <w:pPr>
        <w:ind w:left="14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15:restartNumberingAfterBreak="0">
    <w:nsid w:val="716E6631"/>
    <w:multiLevelType w:val="hybridMultilevel"/>
    <w:tmpl w:val="01EAC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2C003EA"/>
    <w:multiLevelType w:val="multilevel"/>
    <w:tmpl w:val="E6B68BA8"/>
    <w:styleLink w:val="Bullets"/>
    <w:lvl w:ilvl="0">
      <w:start w:val="1"/>
      <w:numFmt w:val="bullet"/>
      <w:pStyle w:val="bullet1"/>
      <w:lvlText w:val=""/>
      <w:lvlJc w:val="left"/>
      <w:pPr>
        <w:tabs>
          <w:tab w:val="num" w:pos="5760"/>
        </w:tabs>
        <w:ind w:left="576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68" w15:restartNumberingAfterBreak="0">
    <w:nsid w:val="75D838EF"/>
    <w:multiLevelType w:val="hybridMultilevel"/>
    <w:tmpl w:val="A7D0786E"/>
    <w:lvl w:ilvl="0" w:tplc="705012F4">
      <w:start w:val="1"/>
      <w:numFmt w:val="upperRoman"/>
      <w:pStyle w:val="Heading1"/>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2D3DE8"/>
    <w:multiLevelType w:val="hybridMultilevel"/>
    <w:tmpl w:val="7F789390"/>
    <w:lvl w:ilvl="0" w:tplc="5B5C6F3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C653E"/>
    <w:multiLevelType w:val="hybridMultilevel"/>
    <w:tmpl w:val="8E7A7542"/>
    <w:lvl w:ilvl="0" w:tplc="4D8083C0">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A670F5C"/>
    <w:multiLevelType w:val="multilevel"/>
    <w:tmpl w:val="3886C7AE"/>
    <w:lvl w:ilvl="0">
      <w:start w:val="3"/>
      <w:numFmt w:val="decimal"/>
      <w:lvlText w:val="%1."/>
      <w:lvlJc w:val="right"/>
      <w:pPr>
        <w:ind w:left="1080" w:hanging="360"/>
      </w:pPr>
      <w:rPr>
        <w:rFonts w:hint="default"/>
      </w:rPr>
    </w:lvl>
    <w:lvl w:ilvl="1">
      <w:start w:val="2"/>
      <w:numFmt w:val="decimal"/>
      <w:isLgl/>
      <w:lvlText w:val="%1.%2"/>
      <w:lvlJc w:val="left"/>
      <w:pPr>
        <w:ind w:left="1464" w:hanging="38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2" w15:restartNumberingAfterBreak="0">
    <w:nsid w:val="7C2573FA"/>
    <w:multiLevelType w:val="hybridMultilevel"/>
    <w:tmpl w:val="639CF2FE"/>
    <w:lvl w:ilvl="0" w:tplc="C35C3182">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DA5A45"/>
    <w:multiLevelType w:val="hybridMultilevel"/>
    <w:tmpl w:val="5972F29E"/>
    <w:lvl w:ilvl="0" w:tplc="1A4AF0E4">
      <w:start w:val="7"/>
      <w:numFmt w:val="decimal"/>
      <w:lvlText w:val="%1."/>
      <w:lvlJc w:val="righ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2C3F2D"/>
    <w:multiLevelType w:val="hybridMultilevel"/>
    <w:tmpl w:val="A8D8E44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7FC909D0"/>
    <w:multiLevelType w:val="hybridMultilevel"/>
    <w:tmpl w:val="53425AFA"/>
    <w:lvl w:ilvl="0" w:tplc="DAE8A7C6">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6"/>
  </w:num>
  <w:num w:numId="4">
    <w:abstractNumId w:val="34"/>
  </w:num>
  <w:num w:numId="5">
    <w:abstractNumId w:val="56"/>
  </w:num>
  <w:num w:numId="6">
    <w:abstractNumId w:val="40"/>
  </w:num>
  <w:num w:numId="7">
    <w:abstractNumId w:val="1"/>
  </w:num>
  <w:num w:numId="8">
    <w:abstractNumId w:val="43"/>
  </w:num>
  <w:num w:numId="9">
    <w:abstractNumId w:val="31"/>
  </w:num>
  <w:num w:numId="10">
    <w:abstractNumId w:val="44"/>
  </w:num>
  <w:num w:numId="11">
    <w:abstractNumId w:val="68"/>
  </w:num>
  <w:num w:numId="12">
    <w:abstractNumId w:val="54"/>
  </w:num>
  <w:num w:numId="13">
    <w:abstractNumId w:val="58"/>
  </w:num>
  <w:num w:numId="14">
    <w:abstractNumId w:val="39"/>
  </w:num>
  <w:num w:numId="15">
    <w:abstractNumId w:val="37"/>
  </w:num>
  <w:num w:numId="16">
    <w:abstractNumId w:val="23"/>
  </w:num>
  <w:num w:numId="17">
    <w:abstractNumId w:val="11"/>
  </w:num>
  <w:num w:numId="18">
    <w:abstractNumId w:val="6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67"/>
  </w:num>
  <w:num w:numId="22">
    <w:abstractNumId w:val="28"/>
  </w:num>
  <w:num w:numId="23">
    <w:abstractNumId w:val="38"/>
  </w:num>
  <w:num w:numId="24">
    <w:abstractNumId w:val="15"/>
  </w:num>
  <w:num w:numId="25">
    <w:abstractNumId w:val="13"/>
  </w:num>
  <w:num w:numId="26">
    <w:abstractNumId w:val="10"/>
  </w:num>
  <w:num w:numId="27">
    <w:abstractNumId w:val="54"/>
  </w:num>
  <w:num w:numId="28">
    <w:abstractNumId w:val="47"/>
  </w:num>
  <w:num w:numId="29">
    <w:abstractNumId w:val="7"/>
  </w:num>
  <w:num w:numId="30">
    <w:abstractNumId w:val="70"/>
  </w:num>
  <w:num w:numId="31">
    <w:abstractNumId w:val="61"/>
  </w:num>
  <w:num w:numId="32">
    <w:abstractNumId w:val="32"/>
  </w:num>
  <w:num w:numId="33">
    <w:abstractNumId w:val="66"/>
  </w:num>
  <w:num w:numId="34">
    <w:abstractNumId w:val="38"/>
    <w:lvlOverride w:ilvl="0">
      <w:startOverride w:val="1"/>
    </w:lvlOverride>
  </w:num>
  <w:num w:numId="35">
    <w:abstractNumId w:val="75"/>
  </w:num>
  <w:num w:numId="36">
    <w:abstractNumId w:val="65"/>
  </w:num>
  <w:num w:numId="37">
    <w:abstractNumId w:val="29"/>
  </w:num>
  <w:num w:numId="38">
    <w:abstractNumId w:val="52"/>
  </w:num>
  <w:num w:numId="39">
    <w:abstractNumId w:val="63"/>
  </w:num>
  <w:num w:numId="40">
    <w:abstractNumId w:val="0"/>
  </w:num>
  <w:num w:numId="41">
    <w:abstractNumId w:val="70"/>
    <w:lvlOverride w:ilvl="0">
      <w:startOverride w:val="1"/>
    </w:lvlOverride>
  </w:num>
  <w:num w:numId="42">
    <w:abstractNumId w:val="51"/>
  </w:num>
  <w:num w:numId="43">
    <w:abstractNumId w:val="50"/>
  </w:num>
  <w:num w:numId="44">
    <w:abstractNumId w:val="60"/>
  </w:num>
  <w:num w:numId="45">
    <w:abstractNumId w:val="55"/>
  </w:num>
  <w:num w:numId="46">
    <w:abstractNumId w:val="26"/>
  </w:num>
  <w:num w:numId="47">
    <w:abstractNumId w:val="41"/>
  </w:num>
  <w:num w:numId="48">
    <w:abstractNumId w:val="21"/>
  </w:num>
  <w:num w:numId="49">
    <w:abstractNumId w:val="57"/>
  </w:num>
  <w:num w:numId="50">
    <w:abstractNumId w:val="69"/>
  </w:num>
  <w:num w:numId="51">
    <w:abstractNumId w:val="12"/>
  </w:num>
  <w:num w:numId="52">
    <w:abstractNumId w:val="27"/>
  </w:num>
  <w:num w:numId="53">
    <w:abstractNumId w:val="9"/>
  </w:num>
  <w:num w:numId="54">
    <w:abstractNumId w:val="14"/>
  </w:num>
  <w:num w:numId="55">
    <w:abstractNumId w:val="8"/>
  </w:num>
  <w:num w:numId="56">
    <w:abstractNumId w:val="71"/>
  </w:num>
  <w:num w:numId="57">
    <w:abstractNumId w:val="48"/>
  </w:num>
  <w:num w:numId="58">
    <w:abstractNumId w:val="45"/>
  </w:num>
  <w:num w:numId="59">
    <w:abstractNumId w:val="36"/>
  </w:num>
  <w:num w:numId="60">
    <w:abstractNumId w:val="35"/>
  </w:num>
  <w:num w:numId="61">
    <w:abstractNumId w:val="73"/>
  </w:num>
  <w:num w:numId="62">
    <w:abstractNumId w:val="4"/>
  </w:num>
  <w:num w:numId="63">
    <w:abstractNumId w:val="53"/>
  </w:num>
  <w:num w:numId="64">
    <w:abstractNumId w:val="64"/>
  </w:num>
  <w:num w:numId="65">
    <w:abstractNumId w:val="5"/>
  </w:num>
  <w:num w:numId="66">
    <w:abstractNumId w:val="49"/>
  </w:num>
  <w:num w:numId="67">
    <w:abstractNumId w:val="59"/>
  </w:num>
  <w:num w:numId="68">
    <w:abstractNumId w:val="72"/>
  </w:num>
  <w:num w:numId="69">
    <w:abstractNumId w:val="46"/>
  </w:num>
  <w:num w:numId="70">
    <w:abstractNumId w:val="19"/>
  </w:num>
  <w:num w:numId="71">
    <w:abstractNumId w:val="42"/>
  </w:num>
  <w:num w:numId="72">
    <w:abstractNumId w:val="2"/>
  </w:num>
  <w:num w:numId="73">
    <w:abstractNumId w:val="20"/>
  </w:num>
  <w:num w:numId="74">
    <w:abstractNumId w:val="33"/>
  </w:num>
  <w:num w:numId="75">
    <w:abstractNumId w:val="25"/>
  </w:num>
  <w:num w:numId="76">
    <w:abstractNumId w:val="22"/>
  </w:num>
  <w:num w:numId="77">
    <w:abstractNumId w:val="24"/>
  </w:num>
  <w:num w:numId="78">
    <w:abstractNumId w:val="74"/>
  </w:num>
  <w:num w:numId="79">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ocumentProtection w:edit="readOnly"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60"/>
    <w:rsid w:val="000005D2"/>
    <w:rsid w:val="00000EF9"/>
    <w:rsid w:val="0000145D"/>
    <w:rsid w:val="000031F9"/>
    <w:rsid w:val="0000381D"/>
    <w:rsid w:val="00003E35"/>
    <w:rsid w:val="00004824"/>
    <w:rsid w:val="00010F49"/>
    <w:rsid w:val="0001155B"/>
    <w:rsid w:val="00013409"/>
    <w:rsid w:val="000137B9"/>
    <w:rsid w:val="000163EB"/>
    <w:rsid w:val="00017BA5"/>
    <w:rsid w:val="000201A5"/>
    <w:rsid w:val="0002033E"/>
    <w:rsid w:val="00021334"/>
    <w:rsid w:val="000218EC"/>
    <w:rsid w:val="00022DBE"/>
    <w:rsid w:val="00023094"/>
    <w:rsid w:val="00023960"/>
    <w:rsid w:val="000241DB"/>
    <w:rsid w:val="00024224"/>
    <w:rsid w:val="000246A8"/>
    <w:rsid w:val="0002476B"/>
    <w:rsid w:val="000249EC"/>
    <w:rsid w:val="000256EF"/>
    <w:rsid w:val="0002598A"/>
    <w:rsid w:val="0002614C"/>
    <w:rsid w:val="000278DE"/>
    <w:rsid w:val="00027B6B"/>
    <w:rsid w:val="00031653"/>
    <w:rsid w:val="00031A66"/>
    <w:rsid w:val="00032274"/>
    <w:rsid w:val="00033C8F"/>
    <w:rsid w:val="000348F4"/>
    <w:rsid w:val="00035EBA"/>
    <w:rsid w:val="00036178"/>
    <w:rsid w:val="00036BA5"/>
    <w:rsid w:val="00036FEE"/>
    <w:rsid w:val="000372E3"/>
    <w:rsid w:val="00040037"/>
    <w:rsid w:val="000406E5"/>
    <w:rsid w:val="000419E5"/>
    <w:rsid w:val="00041B09"/>
    <w:rsid w:val="00041BA3"/>
    <w:rsid w:val="0004218D"/>
    <w:rsid w:val="00042C41"/>
    <w:rsid w:val="00043399"/>
    <w:rsid w:val="00043676"/>
    <w:rsid w:val="00044139"/>
    <w:rsid w:val="000441E8"/>
    <w:rsid w:val="00044C83"/>
    <w:rsid w:val="00044D3F"/>
    <w:rsid w:val="00045712"/>
    <w:rsid w:val="0004597E"/>
    <w:rsid w:val="000466D1"/>
    <w:rsid w:val="00047F9E"/>
    <w:rsid w:val="000501CA"/>
    <w:rsid w:val="0005032C"/>
    <w:rsid w:val="00051025"/>
    <w:rsid w:val="00051075"/>
    <w:rsid w:val="0005174E"/>
    <w:rsid w:val="00052F88"/>
    <w:rsid w:val="00053090"/>
    <w:rsid w:val="000545EB"/>
    <w:rsid w:val="000559BB"/>
    <w:rsid w:val="0005779C"/>
    <w:rsid w:val="00060191"/>
    <w:rsid w:val="0006229B"/>
    <w:rsid w:val="00064057"/>
    <w:rsid w:val="00065628"/>
    <w:rsid w:val="00065694"/>
    <w:rsid w:val="00065E21"/>
    <w:rsid w:val="00065E64"/>
    <w:rsid w:val="0007003D"/>
    <w:rsid w:val="00070257"/>
    <w:rsid w:val="000720E2"/>
    <w:rsid w:val="00072199"/>
    <w:rsid w:val="00075BF0"/>
    <w:rsid w:val="00076A80"/>
    <w:rsid w:val="00080034"/>
    <w:rsid w:val="000800FA"/>
    <w:rsid w:val="000807D7"/>
    <w:rsid w:val="0008148C"/>
    <w:rsid w:val="00081CA0"/>
    <w:rsid w:val="00081F59"/>
    <w:rsid w:val="000830B6"/>
    <w:rsid w:val="000844FF"/>
    <w:rsid w:val="00086D07"/>
    <w:rsid w:val="000872F4"/>
    <w:rsid w:val="00087807"/>
    <w:rsid w:val="0008788C"/>
    <w:rsid w:val="0009087F"/>
    <w:rsid w:val="00090A8B"/>
    <w:rsid w:val="00092237"/>
    <w:rsid w:val="000925A0"/>
    <w:rsid w:val="000928FA"/>
    <w:rsid w:val="00093942"/>
    <w:rsid w:val="00094868"/>
    <w:rsid w:val="00095116"/>
    <w:rsid w:val="0009628E"/>
    <w:rsid w:val="00096FB3"/>
    <w:rsid w:val="000976C4"/>
    <w:rsid w:val="00097D53"/>
    <w:rsid w:val="00097DC6"/>
    <w:rsid w:val="000A09DC"/>
    <w:rsid w:val="000A111E"/>
    <w:rsid w:val="000A1830"/>
    <w:rsid w:val="000A1B05"/>
    <w:rsid w:val="000A27C7"/>
    <w:rsid w:val="000A2A5F"/>
    <w:rsid w:val="000A312B"/>
    <w:rsid w:val="000A3257"/>
    <w:rsid w:val="000A3563"/>
    <w:rsid w:val="000A414F"/>
    <w:rsid w:val="000A593B"/>
    <w:rsid w:val="000A5F64"/>
    <w:rsid w:val="000A63D8"/>
    <w:rsid w:val="000A649F"/>
    <w:rsid w:val="000A69E3"/>
    <w:rsid w:val="000A6D4E"/>
    <w:rsid w:val="000A71E8"/>
    <w:rsid w:val="000A7845"/>
    <w:rsid w:val="000A7954"/>
    <w:rsid w:val="000A7CA7"/>
    <w:rsid w:val="000B154F"/>
    <w:rsid w:val="000B1822"/>
    <w:rsid w:val="000B1B67"/>
    <w:rsid w:val="000B1BD2"/>
    <w:rsid w:val="000B1F4E"/>
    <w:rsid w:val="000B24C1"/>
    <w:rsid w:val="000B285F"/>
    <w:rsid w:val="000B4BCE"/>
    <w:rsid w:val="000B50A1"/>
    <w:rsid w:val="000B6DD3"/>
    <w:rsid w:val="000B70F6"/>
    <w:rsid w:val="000B794E"/>
    <w:rsid w:val="000C1017"/>
    <w:rsid w:val="000C1851"/>
    <w:rsid w:val="000C1858"/>
    <w:rsid w:val="000C2031"/>
    <w:rsid w:val="000C2C8C"/>
    <w:rsid w:val="000C312F"/>
    <w:rsid w:val="000C3C16"/>
    <w:rsid w:val="000C4F47"/>
    <w:rsid w:val="000C67C3"/>
    <w:rsid w:val="000C7B45"/>
    <w:rsid w:val="000D0656"/>
    <w:rsid w:val="000D1B95"/>
    <w:rsid w:val="000D2691"/>
    <w:rsid w:val="000D4D0B"/>
    <w:rsid w:val="000D6D6C"/>
    <w:rsid w:val="000D70DF"/>
    <w:rsid w:val="000D799D"/>
    <w:rsid w:val="000E0514"/>
    <w:rsid w:val="000E0898"/>
    <w:rsid w:val="000E0EAE"/>
    <w:rsid w:val="000E1289"/>
    <w:rsid w:val="000E13B0"/>
    <w:rsid w:val="000E19F3"/>
    <w:rsid w:val="000E1ED1"/>
    <w:rsid w:val="000E2555"/>
    <w:rsid w:val="000E27AC"/>
    <w:rsid w:val="000E2BAD"/>
    <w:rsid w:val="000E2D30"/>
    <w:rsid w:val="000E3B70"/>
    <w:rsid w:val="000E5EE8"/>
    <w:rsid w:val="000E6238"/>
    <w:rsid w:val="000E62F6"/>
    <w:rsid w:val="000E633E"/>
    <w:rsid w:val="000E6418"/>
    <w:rsid w:val="000F1A69"/>
    <w:rsid w:val="000F1A73"/>
    <w:rsid w:val="000F2D3F"/>
    <w:rsid w:val="000F49B1"/>
    <w:rsid w:val="000F4DE9"/>
    <w:rsid w:val="000F52F5"/>
    <w:rsid w:val="000F606C"/>
    <w:rsid w:val="000F6BD4"/>
    <w:rsid w:val="000F6C25"/>
    <w:rsid w:val="000F71ED"/>
    <w:rsid w:val="000F7863"/>
    <w:rsid w:val="000F7898"/>
    <w:rsid w:val="00101785"/>
    <w:rsid w:val="0010179A"/>
    <w:rsid w:val="00101F24"/>
    <w:rsid w:val="001027CE"/>
    <w:rsid w:val="001030AA"/>
    <w:rsid w:val="001032BB"/>
    <w:rsid w:val="001034F7"/>
    <w:rsid w:val="001038D2"/>
    <w:rsid w:val="00103AA8"/>
    <w:rsid w:val="001041CE"/>
    <w:rsid w:val="001044A6"/>
    <w:rsid w:val="001054E3"/>
    <w:rsid w:val="00106846"/>
    <w:rsid w:val="001078D5"/>
    <w:rsid w:val="001101C4"/>
    <w:rsid w:val="001102C3"/>
    <w:rsid w:val="00111F8C"/>
    <w:rsid w:val="00113BD9"/>
    <w:rsid w:val="00113CB5"/>
    <w:rsid w:val="00114D2C"/>
    <w:rsid w:val="001206DA"/>
    <w:rsid w:val="00120D73"/>
    <w:rsid w:val="001214CF"/>
    <w:rsid w:val="00121760"/>
    <w:rsid w:val="001227B7"/>
    <w:rsid w:val="00123ACE"/>
    <w:rsid w:val="00123B5D"/>
    <w:rsid w:val="00123E50"/>
    <w:rsid w:val="0012434F"/>
    <w:rsid w:val="00125161"/>
    <w:rsid w:val="0012548A"/>
    <w:rsid w:val="001254C0"/>
    <w:rsid w:val="00125FA4"/>
    <w:rsid w:val="001304FF"/>
    <w:rsid w:val="00130903"/>
    <w:rsid w:val="00131005"/>
    <w:rsid w:val="001322B5"/>
    <w:rsid w:val="00132A96"/>
    <w:rsid w:val="00132F32"/>
    <w:rsid w:val="0013523D"/>
    <w:rsid w:val="0013580B"/>
    <w:rsid w:val="00135959"/>
    <w:rsid w:val="00136215"/>
    <w:rsid w:val="00136DBE"/>
    <w:rsid w:val="001370CA"/>
    <w:rsid w:val="00140850"/>
    <w:rsid w:val="001408CC"/>
    <w:rsid w:val="001429F9"/>
    <w:rsid w:val="001439BD"/>
    <w:rsid w:val="00144D46"/>
    <w:rsid w:val="00145111"/>
    <w:rsid w:val="00145871"/>
    <w:rsid w:val="00145E5A"/>
    <w:rsid w:val="0014763B"/>
    <w:rsid w:val="001504AA"/>
    <w:rsid w:val="001504B0"/>
    <w:rsid w:val="00150B01"/>
    <w:rsid w:val="001511F1"/>
    <w:rsid w:val="0015176F"/>
    <w:rsid w:val="001519A0"/>
    <w:rsid w:val="001520A3"/>
    <w:rsid w:val="00152141"/>
    <w:rsid w:val="00152670"/>
    <w:rsid w:val="00152C6F"/>
    <w:rsid w:val="00153CAB"/>
    <w:rsid w:val="00154560"/>
    <w:rsid w:val="001546BD"/>
    <w:rsid w:val="0015475C"/>
    <w:rsid w:val="00155D29"/>
    <w:rsid w:val="00155FD1"/>
    <w:rsid w:val="00157387"/>
    <w:rsid w:val="0015780D"/>
    <w:rsid w:val="00161816"/>
    <w:rsid w:val="00162376"/>
    <w:rsid w:val="001627CC"/>
    <w:rsid w:val="00163687"/>
    <w:rsid w:val="00163968"/>
    <w:rsid w:val="00163B3A"/>
    <w:rsid w:val="00165CE2"/>
    <w:rsid w:val="00165EE1"/>
    <w:rsid w:val="00167B00"/>
    <w:rsid w:val="00172C80"/>
    <w:rsid w:val="00172EF6"/>
    <w:rsid w:val="00173923"/>
    <w:rsid w:val="00174DD0"/>
    <w:rsid w:val="00176FD3"/>
    <w:rsid w:val="00177603"/>
    <w:rsid w:val="00177AB6"/>
    <w:rsid w:val="0018164C"/>
    <w:rsid w:val="00181746"/>
    <w:rsid w:val="00181B96"/>
    <w:rsid w:val="0018283B"/>
    <w:rsid w:val="00183D87"/>
    <w:rsid w:val="00184528"/>
    <w:rsid w:val="00184DE6"/>
    <w:rsid w:val="00184FBF"/>
    <w:rsid w:val="00186CD1"/>
    <w:rsid w:val="00187A44"/>
    <w:rsid w:val="00187BFF"/>
    <w:rsid w:val="00190A5D"/>
    <w:rsid w:val="00191A9A"/>
    <w:rsid w:val="0019319A"/>
    <w:rsid w:val="001937CE"/>
    <w:rsid w:val="00195BCD"/>
    <w:rsid w:val="00195BE8"/>
    <w:rsid w:val="0019628B"/>
    <w:rsid w:val="00197BC3"/>
    <w:rsid w:val="00197F43"/>
    <w:rsid w:val="00197FCC"/>
    <w:rsid w:val="001A034B"/>
    <w:rsid w:val="001A0DCB"/>
    <w:rsid w:val="001A1868"/>
    <w:rsid w:val="001A29C8"/>
    <w:rsid w:val="001A3A44"/>
    <w:rsid w:val="001A3E3C"/>
    <w:rsid w:val="001A422F"/>
    <w:rsid w:val="001A48F0"/>
    <w:rsid w:val="001A5FCD"/>
    <w:rsid w:val="001A6006"/>
    <w:rsid w:val="001A68D6"/>
    <w:rsid w:val="001B11FD"/>
    <w:rsid w:val="001B297B"/>
    <w:rsid w:val="001B3F33"/>
    <w:rsid w:val="001B5438"/>
    <w:rsid w:val="001B5E72"/>
    <w:rsid w:val="001B6A53"/>
    <w:rsid w:val="001B6FE3"/>
    <w:rsid w:val="001B711F"/>
    <w:rsid w:val="001B7F3B"/>
    <w:rsid w:val="001C0620"/>
    <w:rsid w:val="001C24C0"/>
    <w:rsid w:val="001C441E"/>
    <w:rsid w:val="001C46E3"/>
    <w:rsid w:val="001C5B98"/>
    <w:rsid w:val="001C5D8B"/>
    <w:rsid w:val="001C6316"/>
    <w:rsid w:val="001C6B5D"/>
    <w:rsid w:val="001C72B5"/>
    <w:rsid w:val="001D01F2"/>
    <w:rsid w:val="001D04DB"/>
    <w:rsid w:val="001D0734"/>
    <w:rsid w:val="001D15B6"/>
    <w:rsid w:val="001D192D"/>
    <w:rsid w:val="001D1972"/>
    <w:rsid w:val="001D1B0D"/>
    <w:rsid w:val="001D25B9"/>
    <w:rsid w:val="001D3D51"/>
    <w:rsid w:val="001D51D8"/>
    <w:rsid w:val="001D7CA4"/>
    <w:rsid w:val="001E0A02"/>
    <w:rsid w:val="001E0D65"/>
    <w:rsid w:val="001E0E03"/>
    <w:rsid w:val="001E1193"/>
    <w:rsid w:val="001E1211"/>
    <w:rsid w:val="001E1DA1"/>
    <w:rsid w:val="001E2679"/>
    <w:rsid w:val="001E2F48"/>
    <w:rsid w:val="001E2FA1"/>
    <w:rsid w:val="001E3BD8"/>
    <w:rsid w:val="001E4113"/>
    <w:rsid w:val="001E5619"/>
    <w:rsid w:val="001E5834"/>
    <w:rsid w:val="001E5A02"/>
    <w:rsid w:val="001E67AC"/>
    <w:rsid w:val="001F0F10"/>
    <w:rsid w:val="001F195A"/>
    <w:rsid w:val="001F3AD8"/>
    <w:rsid w:val="001F3EFB"/>
    <w:rsid w:val="001F6891"/>
    <w:rsid w:val="001F6D0B"/>
    <w:rsid w:val="002011E8"/>
    <w:rsid w:val="00201636"/>
    <w:rsid w:val="00201E47"/>
    <w:rsid w:val="00202CCF"/>
    <w:rsid w:val="00202CE9"/>
    <w:rsid w:val="002030B8"/>
    <w:rsid w:val="0020318F"/>
    <w:rsid w:val="00204A75"/>
    <w:rsid w:val="002054FE"/>
    <w:rsid w:val="00205F58"/>
    <w:rsid w:val="0020604E"/>
    <w:rsid w:val="0020644A"/>
    <w:rsid w:val="002068B4"/>
    <w:rsid w:val="00207289"/>
    <w:rsid w:val="002079A9"/>
    <w:rsid w:val="00207A26"/>
    <w:rsid w:val="00207DB5"/>
    <w:rsid w:val="002101BC"/>
    <w:rsid w:val="00210374"/>
    <w:rsid w:val="0021048E"/>
    <w:rsid w:val="00210898"/>
    <w:rsid w:val="002119AA"/>
    <w:rsid w:val="00212D02"/>
    <w:rsid w:val="00213857"/>
    <w:rsid w:val="00213C83"/>
    <w:rsid w:val="002140FA"/>
    <w:rsid w:val="002147C1"/>
    <w:rsid w:val="002154CE"/>
    <w:rsid w:val="00216015"/>
    <w:rsid w:val="0021715F"/>
    <w:rsid w:val="00217605"/>
    <w:rsid w:val="002206C0"/>
    <w:rsid w:val="002213E7"/>
    <w:rsid w:val="002214F7"/>
    <w:rsid w:val="0022273F"/>
    <w:rsid w:val="00223D2E"/>
    <w:rsid w:val="00223DAC"/>
    <w:rsid w:val="00226149"/>
    <w:rsid w:val="00226BB1"/>
    <w:rsid w:val="0022775B"/>
    <w:rsid w:val="002305F4"/>
    <w:rsid w:val="00230BB4"/>
    <w:rsid w:val="00230C47"/>
    <w:rsid w:val="002320BA"/>
    <w:rsid w:val="002338D5"/>
    <w:rsid w:val="00233E48"/>
    <w:rsid w:val="00234A25"/>
    <w:rsid w:val="00235144"/>
    <w:rsid w:val="0023549F"/>
    <w:rsid w:val="00236890"/>
    <w:rsid w:val="00236A68"/>
    <w:rsid w:val="00237C41"/>
    <w:rsid w:val="00237D47"/>
    <w:rsid w:val="00237DE5"/>
    <w:rsid w:val="0024012D"/>
    <w:rsid w:val="0024043E"/>
    <w:rsid w:val="0024084C"/>
    <w:rsid w:val="0024136E"/>
    <w:rsid w:val="0024137C"/>
    <w:rsid w:val="002414FD"/>
    <w:rsid w:val="0024178A"/>
    <w:rsid w:val="00242C4D"/>
    <w:rsid w:val="00243DDE"/>
    <w:rsid w:val="0024440A"/>
    <w:rsid w:val="00244753"/>
    <w:rsid w:val="00246A3D"/>
    <w:rsid w:val="002479BD"/>
    <w:rsid w:val="00247C01"/>
    <w:rsid w:val="00247D32"/>
    <w:rsid w:val="0025078B"/>
    <w:rsid w:val="00250C22"/>
    <w:rsid w:val="00251397"/>
    <w:rsid w:val="00252330"/>
    <w:rsid w:val="00252637"/>
    <w:rsid w:val="00254391"/>
    <w:rsid w:val="0025457E"/>
    <w:rsid w:val="002549D5"/>
    <w:rsid w:val="00254BC9"/>
    <w:rsid w:val="00254CA7"/>
    <w:rsid w:val="00255032"/>
    <w:rsid w:val="00255CB7"/>
    <w:rsid w:val="00256286"/>
    <w:rsid w:val="00256450"/>
    <w:rsid w:val="002564EB"/>
    <w:rsid w:val="00256864"/>
    <w:rsid w:val="00257740"/>
    <w:rsid w:val="002600A5"/>
    <w:rsid w:val="00260D5B"/>
    <w:rsid w:val="00261259"/>
    <w:rsid w:val="00262062"/>
    <w:rsid w:val="00262EFC"/>
    <w:rsid w:val="00263479"/>
    <w:rsid w:val="00264436"/>
    <w:rsid w:val="00265D16"/>
    <w:rsid w:val="0026620C"/>
    <w:rsid w:val="0026649C"/>
    <w:rsid w:val="00267A65"/>
    <w:rsid w:val="00267EE8"/>
    <w:rsid w:val="0027028E"/>
    <w:rsid w:val="002702D9"/>
    <w:rsid w:val="0027095D"/>
    <w:rsid w:val="00270A9C"/>
    <w:rsid w:val="00271B48"/>
    <w:rsid w:val="00273351"/>
    <w:rsid w:val="002733DF"/>
    <w:rsid w:val="0027461E"/>
    <w:rsid w:val="00274A13"/>
    <w:rsid w:val="00274EAE"/>
    <w:rsid w:val="002757F2"/>
    <w:rsid w:val="00275F50"/>
    <w:rsid w:val="002773AC"/>
    <w:rsid w:val="00277905"/>
    <w:rsid w:val="00280FEE"/>
    <w:rsid w:val="002818EC"/>
    <w:rsid w:val="00281F5E"/>
    <w:rsid w:val="00282080"/>
    <w:rsid w:val="00282434"/>
    <w:rsid w:val="00282555"/>
    <w:rsid w:val="00282EB6"/>
    <w:rsid w:val="00283F4D"/>
    <w:rsid w:val="0028626D"/>
    <w:rsid w:val="00286FE1"/>
    <w:rsid w:val="00290023"/>
    <w:rsid w:val="002925A4"/>
    <w:rsid w:val="002933F1"/>
    <w:rsid w:val="002943B0"/>
    <w:rsid w:val="002950E0"/>
    <w:rsid w:val="0029527E"/>
    <w:rsid w:val="002953EB"/>
    <w:rsid w:val="0029549E"/>
    <w:rsid w:val="002A031F"/>
    <w:rsid w:val="002A0776"/>
    <w:rsid w:val="002A09A0"/>
    <w:rsid w:val="002A1203"/>
    <w:rsid w:val="002A16E2"/>
    <w:rsid w:val="002A186D"/>
    <w:rsid w:val="002A1B89"/>
    <w:rsid w:val="002A24B7"/>
    <w:rsid w:val="002A2A8D"/>
    <w:rsid w:val="002A3B36"/>
    <w:rsid w:val="002A56E3"/>
    <w:rsid w:val="002A6D11"/>
    <w:rsid w:val="002B0B70"/>
    <w:rsid w:val="002B3647"/>
    <w:rsid w:val="002B4BAA"/>
    <w:rsid w:val="002B4CEA"/>
    <w:rsid w:val="002B4E28"/>
    <w:rsid w:val="002B652B"/>
    <w:rsid w:val="002B674C"/>
    <w:rsid w:val="002B70AB"/>
    <w:rsid w:val="002B78C8"/>
    <w:rsid w:val="002C056F"/>
    <w:rsid w:val="002C0FB6"/>
    <w:rsid w:val="002C11B4"/>
    <w:rsid w:val="002C12E5"/>
    <w:rsid w:val="002C15AE"/>
    <w:rsid w:val="002C187F"/>
    <w:rsid w:val="002C21D4"/>
    <w:rsid w:val="002C3BB8"/>
    <w:rsid w:val="002C45E3"/>
    <w:rsid w:val="002C468B"/>
    <w:rsid w:val="002C4776"/>
    <w:rsid w:val="002C66EC"/>
    <w:rsid w:val="002C6F98"/>
    <w:rsid w:val="002C701D"/>
    <w:rsid w:val="002C7064"/>
    <w:rsid w:val="002D09D4"/>
    <w:rsid w:val="002D2066"/>
    <w:rsid w:val="002D2A96"/>
    <w:rsid w:val="002D36B4"/>
    <w:rsid w:val="002D4405"/>
    <w:rsid w:val="002D4D34"/>
    <w:rsid w:val="002D50C4"/>
    <w:rsid w:val="002D57A9"/>
    <w:rsid w:val="002D62CF"/>
    <w:rsid w:val="002D6A73"/>
    <w:rsid w:val="002D779E"/>
    <w:rsid w:val="002E1012"/>
    <w:rsid w:val="002E2C45"/>
    <w:rsid w:val="002E31AB"/>
    <w:rsid w:val="002E3A5B"/>
    <w:rsid w:val="002E4976"/>
    <w:rsid w:val="002E49CB"/>
    <w:rsid w:val="002E5984"/>
    <w:rsid w:val="002E5CF6"/>
    <w:rsid w:val="002E6663"/>
    <w:rsid w:val="002E68B9"/>
    <w:rsid w:val="002E70D7"/>
    <w:rsid w:val="002E788B"/>
    <w:rsid w:val="002F0497"/>
    <w:rsid w:val="002F235D"/>
    <w:rsid w:val="002F3CD9"/>
    <w:rsid w:val="002F3E47"/>
    <w:rsid w:val="002F57FB"/>
    <w:rsid w:val="002F63B0"/>
    <w:rsid w:val="002F784B"/>
    <w:rsid w:val="002F7BA5"/>
    <w:rsid w:val="002F7F07"/>
    <w:rsid w:val="00301218"/>
    <w:rsid w:val="0030229D"/>
    <w:rsid w:val="00302CFD"/>
    <w:rsid w:val="00303034"/>
    <w:rsid w:val="003043E4"/>
    <w:rsid w:val="0030462A"/>
    <w:rsid w:val="0030506D"/>
    <w:rsid w:val="00305A20"/>
    <w:rsid w:val="00306B47"/>
    <w:rsid w:val="0030704F"/>
    <w:rsid w:val="00310256"/>
    <w:rsid w:val="00310DA5"/>
    <w:rsid w:val="00311D85"/>
    <w:rsid w:val="00312690"/>
    <w:rsid w:val="00316C2B"/>
    <w:rsid w:val="003174DF"/>
    <w:rsid w:val="0032020C"/>
    <w:rsid w:val="0032360F"/>
    <w:rsid w:val="0032437D"/>
    <w:rsid w:val="00325D05"/>
    <w:rsid w:val="00326A00"/>
    <w:rsid w:val="00326E56"/>
    <w:rsid w:val="0032720D"/>
    <w:rsid w:val="003300E3"/>
    <w:rsid w:val="003314B3"/>
    <w:rsid w:val="00331E7F"/>
    <w:rsid w:val="00332597"/>
    <w:rsid w:val="003325B4"/>
    <w:rsid w:val="0033520D"/>
    <w:rsid w:val="00335216"/>
    <w:rsid w:val="0033730A"/>
    <w:rsid w:val="0033790A"/>
    <w:rsid w:val="00337DAF"/>
    <w:rsid w:val="0034068B"/>
    <w:rsid w:val="00340D64"/>
    <w:rsid w:val="00340DF1"/>
    <w:rsid w:val="00341166"/>
    <w:rsid w:val="0034123F"/>
    <w:rsid w:val="003412C5"/>
    <w:rsid w:val="0034197D"/>
    <w:rsid w:val="00341C17"/>
    <w:rsid w:val="003420AA"/>
    <w:rsid w:val="00342AAD"/>
    <w:rsid w:val="00343509"/>
    <w:rsid w:val="003438DA"/>
    <w:rsid w:val="00343C5E"/>
    <w:rsid w:val="00344287"/>
    <w:rsid w:val="00345DC8"/>
    <w:rsid w:val="003475B5"/>
    <w:rsid w:val="00350408"/>
    <w:rsid w:val="00350ACF"/>
    <w:rsid w:val="0035197D"/>
    <w:rsid w:val="00352E7D"/>
    <w:rsid w:val="00354434"/>
    <w:rsid w:val="0035486A"/>
    <w:rsid w:val="00356CB7"/>
    <w:rsid w:val="0035780E"/>
    <w:rsid w:val="00360A54"/>
    <w:rsid w:val="00361833"/>
    <w:rsid w:val="00362C57"/>
    <w:rsid w:val="00362DB6"/>
    <w:rsid w:val="00363848"/>
    <w:rsid w:val="00363C43"/>
    <w:rsid w:val="0036477C"/>
    <w:rsid w:val="00364DD5"/>
    <w:rsid w:val="003652F4"/>
    <w:rsid w:val="0036571E"/>
    <w:rsid w:val="003660E8"/>
    <w:rsid w:val="00370EBD"/>
    <w:rsid w:val="00373442"/>
    <w:rsid w:val="00373F06"/>
    <w:rsid w:val="00374757"/>
    <w:rsid w:val="00375A54"/>
    <w:rsid w:val="00377862"/>
    <w:rsid w:val="00381FBD"/>
    <w:rsid w:val="003828D7"/>
    <w:rsid w:val="00383218"/>
    <w:rsid w:val="003837CC"/>
    <w:rsid w:val="00384B48"/>
    <w:rsid w:val="00385DB9"/>
    <w:rsid w:val="0038672A"/>
    <w:rsid w:val="0038692E"/>
    <w:rsid w:val="00386C07"/>
    <w:rsid w:val="00390E05"/>
    <w:rsid w:val="0039162E"/>
    <w:rsid w:val="0039229A"/>
    <w:rsid w:val="00392490"/>
    <w:rsid w:val="0039291F"/>
    <w:rsid w:val="00392C7C"/>
    <w:rsid w:val="0039337E"/>
    <w:rsid w:val="00393A68"/>
    <w:rsid w:val="00395020"/>
    <w:rsid w:val="003953F8"/>
    <w:rsid w:val="00395B5E"/>
    <w:rsid w:val="00395D24"/>
    <w:rsid w:val="003966FB"/>
    <w:rsid w:val="003969E2"/>
    <w:rsid w:val="00396AE6"/>
    <w:rsid w:val="00396E0E"/>
    <w:rsid w:val="003A023B"/>
    <w:rsid w:val="003A074B"/>
    <w:rsid w:val="003A0D36"/>
    <w:rsid w:val="003A1207"/>
    <w:rsid w:val="003A1EB9"/>
    <w:rsid w:val="003A2040"/>
    <w:rsid w:val="003A2516"/>
    <w:rsid w:val="003A2D56"/>
    <w:rsid w:val="003A4464"/>
    <w:rsid w:val="003A4738"/>
    <w:rsid w:val="003A6171"/>
    <w:rsid w:val="003A64B2"/>
    <w:rsid w:val="003A69BC"/>
    <w:rsid w:val="003A6C26"/>
    <w:rsid w:val="003B1AA1"/>
    <w:rsid w:val="003B5070"/>
    <w:rsid w:val="003B5A58"/>
    <w:rsid w:val="003B62D5"/>
    <w:rsid w:val="003B6383"/>
    <w:rsid w:val="003B6678"/>
    <w:rsid w:val="003B67F6"/>
    <w:rsid w:val="003B6C2F"/>
    <w:rsid w:val="003B74CC"/>
    <w:rsid w:val="003B767A"/>
    <w:rsid w:val="003B7BF9"/>
    <w:rsid w:val="003B7C4A"/>
    <w:rsid w:val="003C0233"/>
    <w:rsid w:val="003C0497"/>
    <w:rsid w:val="003C0C47"/>
    <w:rsid w:val="003C0DD5"/>
    <w:rsid w:val="003C105B"/>
    <w:rsid w:val="003C1286"/>
    <w:rsid w:val="003C2D5B"/>
    <w:rsid w:val="003C3353"/>
    <w:rsid w:val="003C3BD1"/>
    <w:rsid w:val="003C3F75"/>
    <w:rsid w:val="003C5906"/>
    <w:rsid w:val="003C5C2F"/>
    <w:rsid w:val="003C6982"/>
    <w:rsid w:val="003D0399"/>
    <w:rsid w:val="003D0723"/>
    <w:rsid w:val="003D11DF"/>
    <w:rsid w:val="003D169E"/>
    <w:rsid w:val="003D2DDB"/>
    <w:rsid w:val="003D2FF6"/>
    <w:rsid w:val="003D39B9"/>
    <w:rsid w:val="003D4CEF"/>
    <w:rsid w:val="003E1875"/>
    <w:rsid w:val="003E2E7A"/>
    <w:rsid w:val="003E3095"/>
    <w:rsid w:val="003E4FAA"/>
    <w:rsid w:val="003E55DF"/>
    <w:rsid w:val="003E5AF4"/>
    <w:rsid w:val="003E5B37"/>
    <w:rsid w:val="003E7605"/>
    <w:rsid w:val="003F2027"/>
    <w:rsid w:val="003F2160"/>
    <w:rsid w:val="003F2BB0"/>
    <w:rsid w:val="003F3140"/>
    <w:rsid w:val="003F3DBD"/>
    <w:rsid w:val="003F42FA"/>
    <w:rsid w:val="003F4C3F"/>
    <w:rsid w:val="003F4D67"/>
    <w:rsid w:val="003F4EA8"/>
    <w:rsid w:val="003F51E5"/>
    <w:rsid w:val="003F792B"/>
    <w:rsid w:val="00401061"/>
    <w:rsid w:val="004011B4"/>
    <w:rsid w:val="00401DFB"/>
    <w:rsid w:val="00401E6C"/>
    <w:rsid w:val="004025EB"/>
    <w:rsid w:val="00404080"/>
    <w:rsid w:val="00404230"/>
    <w:rsid w:val="004042DA"/>
    <w:rsid w:val="0040444E"/>
    <w:rsid w:val="00404EFC"/>
    <w:rsid w:val="00405987"/>
    <w:rsid w:val="004062FE"/>
    <w:rsid w:val="00410117"/>
    <w:rsid w:val="004117AA"/>
    <w:rsid w:val="004129CD"/>
    <w:rsid w:val="00412C39"/>
    <w:rsid w:val="00412D2D"/>
    <w:rsid w:val="00413B67"/>
    <w:rsid w:val="0041473C"/>
    <w:rsid w:val="00414BAA"/>
    <w:rsid w:val="00415849"/>
    <w:rsid w:val="00416499"/>
    <w:rsid w:val="00416AEA"/>
    <w:rsid w:val="004205FE"/>
    <w:rsid w:val="00421351"/>
    <w:rsid w:val="0042158A"/>
    <w:rsid w:val="00421ED2"/>
    <w:rsid w:val="00422E63"/>
    <w:rsid w:val="00426065"/>
    <w:rsid w:val="004272E4"/>
    <w:rsid w:val="00427A0B"/>
    <w:rsid w:val="004300AA"/>
    <w:rsid w:val="00430455"/>
    <w:rsid w:val="0043055B"/>
    <w:rsid w:val="004328E5"/>
    <w:rsid w:val="00433792"/>
    <w:rsid w:val="0043451E"/>
    <w:rsid w:val="004348EB"/>
    <w:rsid w:val="0043559C"/>
    <w:rsid w:val="00435DB8"/>
    <w:rsid w:val="00436BB0"/>
    <w:rsid w:val="00440601"/>
    <w:rsid w:val="004410B0"/>
    <w:rsid w:val="0044154A"/>
    <w:rsid w:val="00441668"/>
    <w:rsid w:val="00445752"/>
    <w:rsid w:val="00450077"/>
    <w:rsid w:val="004502F1"/>
    <w:rsid w:val="004505A2"/>
    <w:rsid w:val="0045078B"/>
    <w:rsid w:val="004507AF"/>
    <w:rsid w:val="00450C9A"/>
    <w:rsid w:val="004522CE"/>
    <w:rsid w:val="004523EB"/>
    <w:rsid w:val="00452B4A"/>
    <w:rsid w:val="0045345C"/>
    <w:rsid w:val="0045397E"/>
    <w:rsid w:val="00453CB2"/>
    <w:rsid w:val="00453EEC"/>
    <w:rsid w:val="004546D1"/>
    <w:rsid w:val="00455E86"/>
    <w:rsid w:val="004575A1"/>
    <w:rsid w:val="00457C3D"/>
    <w:rsid w:val="0046028D"/>
    <w:rsid w:val="00460A23"/>
    <w:rsid w:val="00465124"/>
    <w:rsid w:val="004679BC"/>
    <w:rsid w:val="00471E74"/>
    <w:rsid w:val="0047285D"/>
    <w:rsid w:val="00473D04"/>
    <w:rsid w:val="004744FF"/>
    <w:rsid w:val="00474F86"/>
    <w:rsid w:val="004750D8"/>
    <w:rsid w:val="00475BE8"/>
    <w:rsid w:val="00476794"/>
    <w:rsid w:val="00483034"/>
    <w:rsid w:val="0048381E"/>
    <w:rsid w:val="00483859"/>
    <w:rsid w:val="00483ED9"/>
    <w:rsid w:val="004841F0"/>
    <w:rsid w:val="00485493"/>
    <w:rsid w:val="00485892"/>
    <w:rsid w:val="004861DF"/>
    <w:rsid w:val="00486581"/>
    <w:rsid w:val="00490891"/>
    <w:rsid w:val="0049160D"/>
    <w:rsid w:val="004918C4"/>
    <w:rsid w:val="00492413"/>
    <w:rsid w:val="00492656"/>
    <w:rsid w:val="00492F46"/>
    <w:rsid w:val="004934BF"/>
    <w:rsid w:val="004942DD"/>
    <w:rsid w:val="00494857"/>
    <w:rsid w:val="00494ACC"/>
    <w:rsid w:val="00494AEC"/>
    <w:rsid w:val="00494E3A"/>
    <w:rsid w:val="00495A73"/>
    <w:rsid w:val="00495D5D"/>
    <w:rsid w:val="0049650F"/>
    <w:rsid w:val="004A01E2"/>
    <w:rsid w:val="004A0BCD"/>
    <w:rsid w:val="004A0D7A"/>
    <w:rsid w:val="004A1993"/>
    <w:rsid w:val="004A1E17"/>
    <w:rsid w:val="004A28C1"/>
    <w:rsid w:val="004A34D1"/>
    <w:rsid w:val="004A3A5D"/>
    <w:rsid w:val="004A464A"/>
    <w:rsid w:val="004A472D"/>
    <w:rsid w:val="004A5A59"/>
    <w:rsid w:val="004A5BBB"/>
    <w:rsid w:val="004A672A"/>
    <w:rsid w:val="004A6C5F"/>
    <w:rsid w:val="004A6D03"/>
    <w:rsid w:val="004A7082"/>
    <w:rsid w:val="004A7AB5"/>
    <w:rsid w:val="004B0027"/>
    <w:rsid w:val="004B027E"/>
    <w:rsid w:val="004B081D"/>
    <w:rsid w:val="004B12C5"/>
    <w:rsid w:val="004B20D1"/>
    <w:rsid w:val="004B2114"/>
    <w:rsid w:val="004B570B"/>
    <w:rsid w:val="004B57F5"/>
    <w:rsid w:val="004B58DB"/>
    <w:rsid w:val="004B5F99"/>
    <w:rsid w:val="004B6197"/>
    <w:rsid w:val="004B6214"/>
    <w:rsid w:val="004B6EBE"/>
    <w:rsid w:val="004B73B6"/>
    <w:rsid w:val="004B743A"/>
    <w:rsid w:val="004B7B75"/>
    <w:rsid w:val="004C086F"/>
    <w:rsid w:val="004C08D3"/>
    <w:rsid w:val="004C1B4C"/>
    <w:rsid w:val="004C2954"/>
    <w:rsid w:val="004C2F60"/>
    <w:rsid w:val="004C394B"/>
    <w:rsid w:val="004C3E0C"/>
    <w:rsid w:val="004C3E89"/>
    <w:rsid w:val="004C47A1"/>
    <w:rsid w:val="004C5DCF"/>
    <w:rsid w:val="004D1D7F"/>
    <w:rsid w:val="004D1ED6"/>
    <w:rsid w:val="004D2196"/>
    <w:rsid w:val="004D22A5"/>
    <w:rsid w:val="004D29EA"/>
    <w:rsid w:val="004D2D1D"/>
    <w:rsid w:val="004D35E5"/>
    <w:rsid w:val="004D5DB9"/>
    <w:rsid w:val="004D5F79"/>
    <w:rsid w:val="004D5F86"/>
    <w:rsid w:val="004D77FD"/>
    <w:rsid w:val="004E0152"/>
    <w:rsid w:val="004E0428"/>
    <w:rsid w:val="004E0BA5"/>
    <w:rsid w:val="004E1030"/>
    <w:rsid w:val="004E134E"/>
    <w:rsid w:val="004E1D36"/>
    <w:rsid w:val="004E22D8"/>
    <w:rsid w:val="004E257A"/>
    <w:rsid w:val="004E5E34"/>
    <w:rsid w:val="004E5F71"/>
    <w:rsid w:val="004E6185"/>
    <w:rsid w:val="004E7896"/>
    <w:rsid w:val="004E7A30"/>
    <w:rsid w:val="004F09D2"/>
    <w:rsid w:val="004F10D5"/>
    <w:rsid w:val="004F1C31"/>
    <w:rsid w:val="004F3532"/>
    <w:rsid w:val="004F4285"/>
    <w:rsid w:val="004F46EF"/>
    <w:rsid w:val="004F6388"/>
    <w:rsid w:val="004F6FC0"/>
    <w:rsid w:val="005001F6"/>
    <w:rsid w:val="00500218"/>
    <w:rsid w:val="00500A19"/>
    <w:rsid w:val="00501197"/>
    <w:rsid w:val="005018AC"/>
    <w:rsid w:val="00501B9B"/>
    <w:rsid w:val="00501ED8"/>
    <w:rsid w:val="005025AF"/>
    <w:rsid w:val="00502732"/>
    <w:rsid w:val="00502F85"/>
    <w:rsid w:val="005049B7"/>
    <w:rsid w:val="00505266"/>
    <w:rsid w:val="00505B1A"/>
    <w:rsid w:val="005061FB"/>
    <w:rsid w:val="00506787"/>
    <w:rsid w:val="005067E9"/>
    <w:rsid w:val="00506E5A"/>
    <w:rsid w:val="00507ACA"/>
    <w:rsid w:val="00507C60"/>
    <w:rsid w:val="005125DA"/>
    <w:rsid w:val="00512CF0"/>
    <w:rsid w:val="00513813"/>
    <w:rsid w:val="00513932"/>
    <w:rsid w:val="0051407F"/>
    <w:rsid w:val="00515A53"/>
    <w:rsid w:val="00515E7C"/>
    <w:rsid w:val="00516427"/>
    <w:rsid w:val="00517C3D"/>
    <w:rsid w:val="00520A89"/>
    <w:rsid w:val="0052113E"/>
    <w:rsid w:val="00522E61"/>
    <w:rsid w:val="00523236"/>
    <w:rsid w:val="00523629"/>
    <w:rsid w:val="005239A6"/>
    <w:rsid w:val="00523A5F"/>
    <w:rsid w:val="0052755A"/>
    <w:rsid w:val="00527D32"/>
    <w:rsid w:val="00530BA1"/>
    <w:rsid w:val="00530F37"/>
    <w:rsid w:val="0053327D"/>
    <w:rsid w:val="00533AC9"/>
    <w:rsid w:val="00533D62"/>
    <w:rsid w:val="00535021"/>
    <w:rsid w:val="0053545F"/>
    <w:rsid w:val="005356E8"/>
    <w:rsid w:val="00536E73"/>
    <w:rsid w:val="005371FF"/>
    <w:rsid w:val="005378D6"/>
    <w:rsid w:val="00540C51"/>
    <w:rsid w:val="00541012"/>
    <w:rsid w:val="005418A3"/>
    <w:rsid w:val="00542106"/>
    <w:rsid w:val="00544B54"/>
    <w:rsid w:val="00545689"/>
    <w:rsid w:val="0054569C"/>
    <w:rsid w:val="00545D52"/>
    <w:rsid w:val="005467AF"/>
    <w:rsid w:val="00546AA6"/>
    <w:rsid w:val="00550778"/>
    <w:rsid w:val="00550BDC"/>
    <w:rsid w:val="00551872"/>
    <w:rsid w:val="00552506"/>
    <w:rsid w:val="005540AD"/>
    <w:rsid w:val="005544DE"/>
    <w:rsid w:val="00554A67"/>
    <w:rsid w:val="005568E8"/>
    <w:rsid w:val="0055774A"/>
    <w:rsid w:val="00557F1F"/>
    <w:rsid w:val="005602B6"/>
    <w:rsid w:val="005611C9"/>
    <w:rsid w:val="00561A9E"/>
    <w:rsid w:val="00562853"/>
    <w:rsid w:val="005628DF"/>
    <w:rsid w:val="00562941"/>
    <w:rsid w:val="00563A7B"/>
    <w:rsid w:val="00563D0A"/>
    <w:rsid w:val="0056448D"/>
    <w:rsid w:val="00564B61"/>
    <w:rsid w:val="00567482"/>
    <w:rsid w:val="00567626"/>
    <w:rsid w:val="00567E80"/>
    <w:rsid w:val="0057043D"/>
    <w:rsid w:val="0057067C"/>
    <w:rsid w:val="005720F6"/>
    <w:rsid w:val="00572B55"/>
    <w:rsid w:val="00572EDE"/>
    <w:rsid w:val="00573F61"/>
    <w:rsid w:val="00574EC2"/>
    <w:rsid w:val="0057533E"/>
    <w:rsid w:val="0057558A"/>
    <w:rsid w:val="00575F8F"/>
    <w:rsid w:val="0057683C"/>
    <w:rsid w:val="00576981"/>
    <w:rsid w:val="005770B3"/>
    <w:rsid w:val="00577E48"/>
    <w:rsid w:val="00580766"/>
    <w:rsid w:val="00580E9D"/>
    <w:rsid w:val="00581D4E"/>
    <w:rsid w:val="0058390D"/>
    <w:rsid w:val="00583C51"/>
    <w:rsid w:val="0058470E"/>
    <w:rsid w:val="00584D8B"/>
    <w:rsid w:val="0058545B"/>
    <w:rsid w:val="00586094"/>
    <w:rsid w:val="005862BE"/>
    <w:rsid w:val="00586D94"/>
    <w:rsid w:val="005870DF"/>
    <w:rsid w:val="00587256"/>
    <w:rsid w:val="005900C3"/>
    <w:rsid w:val="00591453"/>
    <w:rsid w:val="0059238D"/>
    <w:rsid w:val="005929F0"/>
    <w:rsid w:val="0059315B"/>
    <w:rsid w:val="00593946"/>
    <w:rsid w:val="00593B71"/>
    <w:rsid w:val="00594A10"/>
    <w:rsid w:val="0059578F"/>
    <w:rsid w:val="005967C1"/>
    <w:rsid w:val="00596868"/>
    <w:rsid w:val="00596F2C"/>
    <w:rsid w:val="00597011"/>
    <w:rsid w:val="00597C0B"/>
    <w:rsid w:val="00597EE6"/>
    <w:rsid w:val="005A07D4"/>
    <w:rsid w:val="005A2314"/>
    <w:rsid w:val="005A23B5"/>
    <w:rsid w:val="005A2C7A"/>
    <w:rsid w:val="005A4334"/>
    <w:rsid w:val="005A4483"/>
    <w:rsid w:val="005A5CC3"/>
    <w:rsid w:val="005A74C9"/>
    <w:rsid w:val="005A7E74"/>
    <w:rsid w:val="005B021E"/>
    <w:rsid w:val="005B0B34"/>
    <w:rsid w:val="005B1994"/>
    <w:rsid w:val="005B1AFB"/>
    <w:rsid w:val="005B235B"/>
    <w:rsid w:val="005B3722"/>
    <w:rsid w:val="005B449D"/>
    <w:rsid w:val="005B49CF"/>
    <w:rsid w:val="005C04CF"/>
    <w:rsid w:val="005C0965"/>
    <w:rsid w:val="005C1D33"/>
    <w:rsid w:val="005C372E"/>
    <w:rsid w:val="005C63E9"/>
    <w:rsid w:val="005C6BA1"/>
    <w:rsid w:val="005C7884"/>
    <w:rsid w:val="005C7CBA"/>
    <w:rsid w:val="005D0287"/>
    <w:rsid w:val="005D1531"/>
    <w:rsid w:val="005D1A50"/>
    <w:rsid w:val="005D25EE"/>
    <w:rsid w:val="005D31E0"/>
    <w:rsid w:val="005D3F35"/>
    <w:rsid w:val="005D4664"/>
    <w:rsid w:val="005D6756"/>
    <w:rsid w:val="005E0946"/>
    <w:rsid w:val="005E2192"/>
    <w:rsid w:val="005E3228"/>
    <w:rsid w:val="005E4978"/>
    <w:rsid w:val="005E4C64"/>
    <w:rsid w:val="005E587B"/>
    <w:rsid w:val="005F15CB"/>
    <w:rsid w:val="005F18BA"/>
    <w:rsid w:val="005F25E0"/>
    <w:rsid w:val="005F2B89"/>
    <w:rsid w:val="005F42DD"/>
    <w:rsid w:val="005F7A84"/>
    <w:rsid w:val="006011CF"/>
    <w:rsid w:val="006021A0"/>
    <w:rsid w:val="006025E0"/>
    <w:rsid w:val="00603D65"/>
    <w:rsid w:val="006055DF"/>
    <w:rsid w:val="0060561A"/>
    <w:rsid w:val="00605B32"/>
    <w:rsid w:val="00606A32"/>
    <w:rsid w:val="00606F9F"/>
    <w:rsid w:val="006079D6"/>
    <w:rsid w:val="00607F51"/>
    <w:rsid w:val="006108D0"/>
    <w:rsid w:val="00610F03"/>
    <w:rsid w:val="00610FB8"/>
    <w:rsid w:val="006112B0"/>
    <w:rsid w:val="00612AA3"/>
    <w:rsid w:val="00612C41"/>
    <w:rsid w:val="0061307D"/>
    <w:rsid w:val="00614EBC"/>
    <w:rsid w:val="00615760"/>
    <w:rsid w:val="006162AD"/>
    <w:rsid w:val="006164AC"/>
    <w:rsid w:val="00617491"/>
    <w:rsid w:val="00620D7F"/>
    <w:rsid w:val="00621084"/>
    <w:rsid w:val="006227A1"/>
    <w:rsid w:val="006227E1"/>
    <w:rsid w:val="00624522"/>
    <w:rsid w:val="00625595"/>
    <w:rsid w:val="00625C9E"/>
    <w:rsid w:val="00625E10"/>
    <w:rsid w:val="006268D5"/>
    <w:rsid w:val="00626E89"/>
    <w:rsid w:val="006302CE"/>
    <w:rsid w:val="00630981"/>
    <w:rsid w:val="00630E49"/>
    <w:rsid w:val="00631D4B"/>
    <w:rsid w:val="0063224C"/>
    <w:rsid w:val="006330C8"/>
    <w:rsid w:val="00633BE3"/>
    <w:rsid w:val="00634E70"/>
    <w:rsid w:val="00636233"/>
    <w:rsid w:val="00637395"/>
    <w:rsid w:val="0063750B"/>
    <w:rsid w:val="00637E69"/>
    <w:rsid w:val="00640510"/>
    <w:rsid w:val="00640E25"/>
    <w:rsid w:val="00642713"/>
    <w:rsid w:val="00642D17"/>
    <w:rsid w:val="00647225"/>
    <w:rsid w:val="00647876"/>
    <w:rsid w:val="00647FF5"/>
    <w:rsid w:val="00650D0A"/>
    <w:rsid w:val="00652471"/>
    <w:rsid w:val="00655CF9"/>
    <w:rsid w:val="00655F5A"/>
    <w:rsid w:val="00657878"/>
    <w:rsid w:val="00660617"/>
    <w:rsid w:val="006608BC"/>
    <w:rsid w:val="006620E7"/>
    <w:rsid w:val="0066325B"/>
    <w:rsid w:val="00663A07"/>
    <w:rsid w:val="00665AD9"/>
    <w:rsid w:val="006714F9"/>
    <w:rsid w:val="006718F1"/>
    <w:rsid w:val="00671B92"/>
    <w:rsid w:val="0067295C"/>
    <w:rsid w:val="0067341A"/>
    <w:rsid w:val="00673BCD"/>
    <w:rsid w:val="0067521A"/>
    <w:rsid w:val="00675563"/>
    <w:rsid w:val="00675F6A"/>
    <w:rsid w:val="006771A1"/>
    <w:rsid w:val="0067740F"/>
    <w:rsid w:val="0067761F"/>
    <w:rsid w:val="00680377"/>
    <w:rsid w:val="00681074"/>
    <w:rsid w:val="00681446"/>
    <w:rsid w:val="006814D6"/>
    <w:rsid w:val="00683D90"/>
    <w:rsid w:val="00683E13"/>
    <w:rsid w:val="00684FF8"/>
    <w:rsid w:val="00685320"/>
    <w:rsid w:val="0069008B"/>
    <w:rsid w:val="00690BF3"/>
    <w:rsid w:val="0069153C"/>
    <w:rsid w:val="00691A8A"/>
    <w:rsid w:val="0069251D"/>
    <w:rsid w:val="006932CE"/>
    <w:rsid w:val="006933FC"/>
    <w:rsid w:val="00693486"/>
    <w:rsid w:val="00693584"/>
    <w:rsid w:val="00693A4A"/>
    <w:rsid w:val="00694DC8"/>
    <w:rsid w:val="00695119"/>
    <w:rsid w:val="00695885"/>
    <w:rsid w:val="00695B8C"/>
    <w:rsid w:val="00696D7D"/>
    <w:rsid w:val="00697071"/>
    <w:rsid w:val="006973FB"/>
    <w:rsid w:val="006A0780"/>
    <w:rsid w:val="006A0795"/>
    <w:rsid w:val="006A10AA"/>
    <w:rsid w:val="006A10C1"/>
    <w:rsid w:val="006A1348"/>
    <w:rsid w:val="006A1C25"/>
    <w:rsid w:val="006A2C6D"/>
    <w:rsid w:val="006A46E9"/>
    <w:rsid w:val="006A4861"/>
    <w:rsid w:val="006A56DC"/>
    <w:rsid w:val="006A66E9"/>
    <w:rsid w:val="006A781A"/>
    <w:rsid w:val="006A7CBE"/>
    <w:rsid w:val="006B14D1"/>
    <w:rsid w:val="006B27F0"/>
    <w:rsid w:val="006B2EAF"/>
    <w:rsid w:val="006B2FB9"/>
    <w:rsid w:val="006B3D1E"/>
    <w:rsid w:val="006B5367"/>
    <w:rsid w:val="006B5848"/>
    <w:rsid w:val="006C00EA"/>
    <w:rsid w:val="006C2072"/>
    <w:rsid w:val="006C33E4"/>
    <w:rsid w:val="006C4913"/>
    <w:rsid w:val="006C4C00"/>
    <w:rsid w:val="006C7798"/>
    <w:rsid w:val="006C7BB9"/>
    <w:rsid w:val="006D00CF"/>
    <w:rsid w:val="006D2412"/>
    <w:rsid w:val="006D43E8"/>
    <w:rsid w:val="006D46E8"/>
    <w:rsid w:val="006D596E"/>
    <w:rsid w:val="006D6FF4"/>
    <w:rsid w:val="006E1683"/>
    <w:rsid w:val="006E2CB0"/>
    <w:rsid w:val="006E45D8"/>
    <w:rsid w:val="006E47F6"/>
    <w:rsid w:val="006E4AC3"/>
    <w:rsid w:val="006E65B4"/>
    <w:rsid w:val="006E7F6B"/>
    <w:rsid w:val="006F0342"/>
    <w:rsid w:val="006F0C5D"/>
    <w:rsid w:val="006F158F"/>
    <w:rsid w:val="006F1970"/>
    <w:rsid w:val="006F2A0B"/>
    <w:rsid w:val="006F3210"/>
    <w:rsid w:val="006F34D0"/>
    <w:rsid w:val="006F51F3"/>
    <w:rsid w:val="006F6B83"/>
    <w:rsid w:val="006F6ED7"/>
    <w:rsid w:val="006F74CF"/>
    <w:rsid w:val="007000C6"/>
    <w:rsid w:val="00700190"/>
    <w:rsid w:val="00700B93"/>
    <w:rsid w:val="00700E1D"/>
    <w:rsid w:val="00700FE3"/>
    <w:rsid w:val="00701883"/>
    <w:rsid w:val="00702D28"/>
    <w:rsid w:val="00703644"/>
    <w:rsid w:val="00703C20"/>
    <w:rsid w:val="00703E4E"/>
    <w:rsid w:val="00707F7B"/>
    <w:rsid w:val="0071048B"/>
    <w:rsid w:val="007105E0"/>
    <w:rsid w:val="00710711"/>
    <w:rsid w:val="00710C11"/>
    <w:rsid w:val="0071205A"/>
    <w:rsid w:val="00712F1D"/>
    <w:rsid w:val="0071300E"/>
    <w:rsid w:val="00713E5A"/>
    <w:rsid w:val="00714680"/>
    <w:rsid w:val="00714E2F"/>
    <w:rsid w:val="00715847"/>
    <w:rsid w:val="00715991"/>
    <w:rsid w:val="007165D8"/>
    <w:rsid w:val="00717C2C"/>
    <w:rsid w:val="00720FBF"/>
    <w:rsid w:val="00721046"/>
    <w:rsid w:val="00721098"/>
    <w:rsid w:val="007217B7"/>
    <w:rsid w:val="00721D08"/>
    <w:rsid w:val="00722452"/>
    <w:rsid w:val="0072261C"/>
    <w:rsid w:val="00722CE1"/>
    <w:rsid w:val="00723336"/>
    <w:rsid w:val="00723817"/>
    <w:rsid w:val="007247E9"/>
    <w:rsid w:val="0072518D"/>
    <w:rsid w:val="00725448"/>
    <w:rsid w:val="00725B38"/>
    <w:rsid w:val="00725B76"/>
    <w:rsid w:val="00726737"/>
    <w:rsid w:val="00726888"/>
    <w:rsid w:val="00727053"/>
    <w:rsid w:val="0072708B"/>
    <w:rsid w:val="00730591"/>
    <w:rsid w:val="00730B64"/>
    <w:rsid w:val="00730C34"/>
    <w:rsid w:val="00730DBC"/>
    <w:rsid w:val="0073283A"/>
    <w:rsid w:val="00732A9C"/>
    <w:rsid w:val="007333E9"/>
    <w:rsid w:val="00737CF6"/>
    <w:rsid w:val="0074157F"/>
    <w:rsid w:val="00741674"/>
    <w:rsid w:val="0074236C"/>
    <w:rsid w:val="007441C7"/>
    <w:rsid w:val="007462CE"/>
    <w:rsid w:val="0074669C"/>
    <w:rsid w:val="007469C6"/>
    <w:rsid w:val="00746A73"/>
    <w:rsid w:val="00747B7E"/>
    <w:rsid w:val="00750157"/>
    <w:rsid w:val="00751DF7"/>
    <w:rsid w:val="00752052"/>
    <w:rsid w:val="007524B5"/>
    <w:rsid w:val="007544BC"/>
    <w:rsid w:val="00755478"/>
    <w:rsid w:val="00755801"/>
    <w:rsid w:val="00760876"/>
    <w:rsid w:val="00760CB0"/>
    <w:rsid w:val="00761830"/>
    <w:rsid w:val="00762A8E"/>
    <w:rsid w:val="00766685"/>
    <w:rsid w:val="00766A54"/>
    <w:rsid w:val="0076728D"/>
    <w:rsid w:val="007679A8"/>
    <w:rsid w:val="00767BDD"/>
    <w:rsid w:val="00767C46"/>
    <w:rsid w:val="00770975"/>
    <w:rsid w:val="00770EF4"/>
    <w:rsid w:val="007716C9"/>
    <w:rsid w:val="00773870"/>
    <w:rsid w:val="007739F7"/>
    <w:rsid w:val="007762EF"/>
    <w:rsid w:val="00781444"/>
    <w:rsid w:val="00781C44"/>
    <w:rsid w:val="0078273D"/>
    <w:rsid w:val="0078365D"/>
    <w:rsid w:val="00783B5C"/>
    <w:rsid w:val="0078408C"/>
    <w:rsid w:val="0078494A"/>
    <w:rsid w:val="0078496D"/>
    <w:rsid w:val="00786671"/>
    <w:rsid w:val="00786A3A"/>
    <w:rsid w:val="00786DEB"/>
    <w:rsid w:val="00791455"/>
    <w:rsid w:val="00791974"/>
    <w:rsid w:val="00794A4C"/>
    <w:rsid w:val="00794C1A"/>
    <w:rsid w:val="00794C38"/>
    <w:rsid w:val="00794F52"/>
    <w:rsid w:val="007950B8"/>
    <w:rsid w:val="007953E8"/>
    <w:rsid w:val="00795AAA"/>
    <w:rsid w:val="007960F7"/>
    <w:rsid w:val="007965D3"/>
    <w:rsid w:val="007973F3"/>
    <w:rsid w:val="007A0BAD"/>
    <w:rsid w:val="007A29E5"/>
    <w:rsid w:val="007A3263"/>
    <w:rsid w:val="007A3D68"/>
    <w:rsid w:val="007A54E4"/>
    <w:rsid w:val="007A687A"/>
    <w:rsid w:val="007A787A"/>
    <w:rsid w:val="007B0503"/>
    <w:rsid w:val="007B0931"/>
    <w:rsid w:val="007B0ACD"/>
    <w:rsid w:val="007B2FBA"/>
    <w:rsid w:val="007B3E19"/>
    <w:rsid w:val="007B3F03"/>
    <w:rsid w:val="007B57CB"/>
    <w:rsid w:val="007B6D2B"/>
    <w:rsid w:val="007B77D9"/>
    <w:rsid w:val="007B7F59"/>
    <w:rsid w:val="007C145A"/>
    <w:rsid w:val="007C14BF"/>
    <w:rsid w:val="007C1E3F"/>
    <w:rsid w:val="007C239A"/>
    <w:rsid w:val="007C2843"/>
    <w:rsid w:val="007C3294"/>
    <w:rsid w:val="007C4596"/>
    <w:rsid w:val="007C50CB"/>
    <w:rsid w:val="007C6D6B"/>
    <w:rsid w:val="007C75DB"/>
    <w:rsid w:val="007C7728"/>
    <w:rsid w:val="007D052D"/>
    <w:rsid w:val="007D1010"/>
    <w:rsid w:val="007D1859"/>
    <w:rsid w:val="007D3464"/>
    <w:rsid w:val="007D4BA0"/>
    <w:rsid w:val="007D5A60"/>
    <w:rsid w:val="007D732F"/>
    <w:rsid w:val="007E01E2"/>
    <w:rsid w:val="007E40F7"/>
    <w:rsid w:val="007E4A2E"/>
    <w:rsid w:val="007E4E25"/>
    <w:rsid w:val="007E4F4A"/>
    <w:rsid w:val="007E52C8"/>
    <w:rsid w:val="007E5949"/>
    <w:rsid w:val="007E6391"/>
    <w:rsid w:val="007E65E2"/>
    <w:rsid w:val="007E6868"/>
    <w:rsid w:val="007E69B3"/>
    <w:rsid w:val="007E7A1B"/>
    <w:rsid w:val="007E7E3C"/>
    <w:rsid w:val="007F00FA"/>
    <w:rsid w:val="007F03FA"/>
    <w:rsid w:val="007F0810"/>
    <w:rsid w:val="007F13B2"/>
    <w:rsid w:val="007F218C"/>
    <w:rsid w:val="007F3E91"/>
    <w:rsid w:val="007F4010"/>
    <w:rsid w:val="007F416F"/>
    <w:rsid w:val="007F5790"/>
    <w:rsid w:val="007F64A5"/>
    <w:rsid w:val="007F6CD3"/>
    <w:rsid w:val="007F74B7"/>
    <w:rsid w:val="008007F3"/>
    <w:rsid w:val="00800830"/>
    <w:rsid w:val="00800917"/>
    <w:rsid w:val="00801DC9"/>
    <w:rsid w:val="00802860"/>
    <w:rsid w:val="0080320D"/>
    <w:rsid w:val="00803485"/>
    <w:rsid w:val="00803898"/>
    <w:rsid w:val="00804214"/>
    <w:rsid w:val="00806679"/>
    <w:rsid w:val="008068A2"/>
    <w:rsid w:val="00806C5F"/>
    <w:rsid w:val="0080770C"/>
    <w:rsid w:val="00810BBB"/>
    <w:rsid w:val="00811165"/>
    <w:rsid w:val="00811E81"/>
    <w:rsid w:val="00812A2F"/>
    <w:rsid w:val="00812D0F"/>
    <w:rsid w:val="00813E5C"/>
    <w:rsid w:val="008144D5"/>
    <w:rsid w:val="00814749"/>
    <w:rsid w:val="00814F57"/>
    <w:rsid w:val="0081514B"/>
    <w:rsid w:val="00815919"/>
    <w:rsid w:val="0081646B"/>
    <w:rsid w:val="0081707D"/>
    <w:rsid w:val="00817F5C"/>
    <w:rsid w:val="008208A6"/>
    <w:rsid w:val="00821398"/>
    <w:rsid w:val="00822FE3"/>
    <w:rsid w:val="00823F57"/>
    <w:rsid w:val="00826577"/>
    <w:rsid w:val="008268C1"/>
    <w:rsid w:val="0082794C"/>
    <w:rsid w:val="008303E6"/>
    <w:rsid w:val="00830EB7"/>
    <w:rsid w:val="00830F1C"/>
    <w:rsid w:val="00831066"/>
    <w:rsid w:val="008312DB"/>
    <w:rsid w:val="0083130E"/>
    <w:rsid w:val="00831775"/>
    <w:rsid w:val="008323A7"/>
    <w:rsid w:val="00833576"/>
    <w:rsid w:val="00833C81"/>
    <w:rsid w:val="00833FC2"/>
    <w:rsid w:val="00834950"/>
    <w:rsid w:val="008349A8"/>
    <w:rsid w:val="0083561B"/>
    <w:rsid w:val="00835930"/>
    <w:rsid w:val="00835AB5"/>
    <w:rsid w:val="008372F3"/>
    <w:rsid w:val="00840DCC"/>
    <w:rsid w:val="0084147F"/>
    <w:rsid w:val="00841B0F"/>
    <w:rsid w:val="00841F71"/>
    <w:rsid w:val="008420C8"/>
    <w:rsid w:val="008432D4"/>
    <w:rsid w:val="00844FD0"/>
    <w:rsid w:val="0084593B"/>
    <w:rsid w:val="0084595A"/>
    <w:rsid w:val="00846394"/>
    <w:rsid w:val="0084717A"/>
    <w:rsid w:val="0085071F"/>
    <w:rsid w:val="00851AF2"/>
    <w:rsid w:val="00852B4F"/>
    <w:rsid w:val="008533FA"/>
    <w:rsid w:val="008534B9"/>
    <w:rsid w:val="008541C1"/>
    <w:rsid w:val="008542B0"/>
    <w:rsid w:val="008542C2"/>
    <w:rsid w:val="00854FCC"/>
    <w:rsid w:val="00855573"/>
    <w:rsid w:val="00855BBA"/>
    <w:rsid w:val="008566B0"/>
    <w:rsid w:val="00856DAF"/>
    <w:rsid w:val="00856DCC"/>
    <w:rsid w:val="00857752"/>
    <w:rsid w:val="00857A04"/>
    <w:rsid w:val="008603AF"/>
    <w:rsid w:val="00861DFC"/>
    <w:rsid w:val="0086372F"/>
    <w:rsid w:val="00863A50"/>
    <w:rsid w:val="00864417"/>
    <w:rsid w:val="0086470E"/>
    <w:rsid w:val="0086547F"/>
    <w:rsid w:val="00865A24"/>
    <w:rsid w:val="00865AD9"/>
    <w:rsid w:val="00866A4F"/>
    <w:rsid w:val="00867C67"/>
    <w:rsid w:val="00867EE5"/>
    <w:rsid w:val="00871C63"/>
    <w:rsid w:val="00873B88"/>
    <w:rsid w:val="008751E3"/>
    <w:rsid w:val="00875F8C"/>
    <w:rsid w:val="00876509"/>
    <w:rsid w:val="008766B9"/>
    <w:rsid w:val="00880438"/>
    <w:rsid w:val="0088131F"/>
    <w:rsid w:val="00881B10"/>
    <w:rsid w:val="00881B15"/>
    <w:rsid w:val="0088241B"/>
    <w:rsid w:val="00882E94"/>
    <w:rsid w:val="00883185"/>
    <w:rsid w:val="00883EBE"/>
    <w:rsid w:val="00884368"/>
    <w:rsid w:val="0088436C"/>
    <w:rsid w:val="0088454A"/>
    <w:rsid w:val="008849C0"/>
    <w:rsid w:val="008855B7"/>
    <w:rsid w:val="008867A6"/>
    <w:rsid w:val="00886A66"/>
    <w:rsid w:val="00886EEF"/>
    <w:rsid w:val="008928C7"/>
    <w:rsid w:val="00893317"/>
    <w:rsid w:val="00893717"/>
    <w:rsid w:val="00893AEC"/>
    <w:rsid w:val="0089527B"/>
    <w:rsid w:val="008953C7"/>
    <w:rsid w:val="00896672"/>
    <w:rsid w:val="0089694F"/>
    <w:rsid w:val="008977B7"/>
    <w:rsid w:val="008977E3"/>
    <w:rsid w:val="008A08BC"/>
    <w:rsid w:val="008A0C13"/>
    <w:rsid w:val="008A207F"/>
    <w:rsid w:val="008A2AA9"/>
    <w:rsid w:val="008A39C4"/>
    <w:rsid w:val="008A43EC"/>
    <w:rsid w:val="008A5C2E"/>
    <w:rsid w:val="008A63E7"/>
    <w:rsid w:val="008A716D"/>
    <w:rsid w:val="008A7AC3"/>
    <w:rsid w:val="008B00B1"/>
    <w:rsid w:val="008B0599"/>
    <w:rsid w:val="008B097C"/>
    <w:rsid w:val="008B0BCA"/>
    <w:rsid w:val="008B17ED"/>
    <w:rsid w:val="008B1B19"/>
    <w:rsid w:val="008B2595"/>
    <w:rsid w:val="008B320E"/>
    <w:rsid w:val="008B3AAD"/>
    <w:rsid w:val="008B3C20"/>
    <w:rsid w:val="008B4FCF"/>
    <w:rsid w:val="008B547E"/>
    <w:rsid w:val="008B55D2"/>
    <w:rsid w:val="008B5B9E"/>
    <w:rsid w:val="008B67D0"/>
    <w:rsid w:val="008B6E4C"/>
    <w:rsid w:val="008C0847"/>
    <w:rsid w:val="008C0C30"/>
    <w:rsid w:val="008C14B4"/>
    <w:rsid w:val="008C1EA2"/>
    <w:rsid w:val="008C1F07"/>
    <w:rsid w:val="008C2648"/>
    <w:rsid w:val="008C2989"/>
    <w:rsid w:val="008C3C01"/>
    <w:rsid w:val="008C603D"/>
    <w:rsid w:val="008C78FE"/>
    <w:rsid w:val="008D0458"/>
    <w:rsid w:val="008D2CF2"/>
    <w:rsid w:val="008D7C2A"/>
    <w:rsid w:val="008D7CDC"/>
    <w:rsid w:val="008E0255"/>
    <w:rsid w:val="008E067E"/>
    <w:rsid w:val="008E084C"/>
    <w:rsid w:val="008E0DC4"/>
    <w:rsid w:val="008E17AD"/>
    <w:rsid w:val="008E19F0"/>
    <w:rsid w:val="008E3A78"/>
    <w:rsid w:val="008E7374"/>
    <w:rsid w:val="008F133D"/>
    <w:rsid w:val="008F1856"/>
    <w:rsid w:val="008F2138"/>
    <w:rsid w:val="008F234E"/>
    <w:rsid w:val="008F3A4C"/>
    <w:rsid w:val="008F55A1"/>
    <w:rsid w:val="008F6990"/>
    <w:rsid w:val="008F6AB7"/>
    <w:rsid w:val="008F77F7"/>
    <w:rsid w:val="00901687"/>
    <w:rsid w:val="00902438"/>
    <w:rsid w:val="009027C4"/>
    <w:rsid w:val="009027FB"/>
    <w:rsid w:val="00902C08"/>
    <w:rsid w:val="009030A9"/>
    <w:rsid w:val="00903B4D"/>
    <w:rsid w:val="009058DF"/>
    <w:rsid w:val="00906195"/>
    <w:rsid w:val="00906FD6"/>
    <w:rsid w:val="00907642"/>
    <w:rsid w:val="009105CA"/>
    <w:rsid w:val="00911282"/>
    <w:rsid w:val="00911B5D"/>
    <w:rsid w:val="00911E50"/>
    <w:rsid w:val="00911F12"/>
    <w:rsid w:val="00913359"/>
    <w:rsid w:val="00913EE7"/>
    <w:rsid w:val="00915A58"/>
    <w:rsid w:val="00920FBA"/>
    <w:rsid w:val="0092137B"/>
    <w:rsid w:val="009232A4"/>
    <w:rsid w:val="00925D18"/>
    <w:rsid w:val="009272BC"/>
    <w:rsid w:val="009272C0"/>
    <w:rsid w:val="00927FB6"/>
    <w:rsid w:val="00931B71"/>
    <w:rsid w:val="00932101"/>
    <w:rsid w:val="00932969"/>
    <w:rsid w:val="00932993"/>
    <w:rsid w:val="00932EEE"/>
    <w:rsid w:val="00933D3E"/>
    <w:rsid w:val="00933F8A"/>
    <w:rsid w:val="0093446A"/>
    <w:rsid w:val="00935B3C"/>
    <w:rsid w:val="0093628F"/>
    <w:rsid w:val="009400BB"/>
    <w:rsid w:val="00940CBD"/>
    <w:rsid w:val="00941E14"/>
    <w:rsid w:val="00942FD8"/>
    <w:rsid w:val="00943A67"/>
    <w:rsid w:val="0094504A"/>
    <w:rsid w:val="00945579"/>
    <w:rsid w:val="00946F33"/>
    <w:rsid w:val="0094795C"/>
    <w:rsid w:val="0095145F"/>
    <w:rsid w:val="00952903"/>
    <w:rsid w:val="00954488"/>
    <w:rsid w:val="00955846"/>
    <w:rsid w:val="00955C32"/>
    <w:rsid w:val="009604C9"/>
    <w:rsid w:val="00960986"/>
    <w:rsid w:val="00961837"/>
    <w:rsid w:val="00961B4A"/>
    <w:rsid w:val="00962189"/>
    <w:rsid w:val="00962EF8"/>
    <w:rsid w:val="00963334"/>
    <w:rsid w:val="00964F41"/>
    <w:rsid w:val="0096691D"/>
    <w:rsid w:val="0097022E"/>
    <w:rsid w:val="009702F7"/>
    <w:rsid w:val="009704FB"/>
    <w:rsid w:val="00970A28"/>
    <w:rsid w:val="00972356"/>
    <w:rsid w:val="00974D28"/>
    <w:rsid w:val="00975FFC"/>
    <w:rsid w:val="00976DA1"/>
    <w:rsid w:val="009819D2"/>
    <w:rsid w:val="0098229E"/>
    <w:rsid w:val="00983AB1"/>
    <w:rsid w:val="00983DA6"/>
    <w:rsid w:val="00984405"/>
    <w:rsid w:val="00985F29"/>
    <w:rsid w:val="00986BFC"/>
    <w:rsid w:val="0099028B"/>
    <w:rsid w:val="00990F5A"/>
    <w:rsid w:val="009913A6"/>
    <w:rsid w:val="009928C1"/>
    <w:rsid w:val="00992A15"/>
    <w:rsid w:val="009941CF"/>
    <w:rsid w:val="0099466D"/>
    <w:rsid w:val="009956CA"/>
    <w:rsid w:val="00995920"/>
    <w:rsid w:val="00996277"/>
    <w:rsid w:val="0099689B"/>
    <w:rsid w:val="009A18A6"/>
    <w:rsid w:val="009A3D14"/>
    <w:rsid w:val="009A64FB"/>
    <w:rsid w:val="009A6D43"/>
    <w:rsid w:val="009A7F17"/>
    <w:rsid w:val="009B07AE"/>
    <w:rsid w:val="009B08A0"/>
    <w:rsid w:val="009B1061"/>
    <w:rsid w:val="009B159E"/>
    <w:rsid w:val="009B31BA"/>
    <w:rsid w:val="009B325F"/>
    <w:rsid w:val="009B41E3"/>
    <w:rsid w:val="009B5FE6"/>
    <w:rsid w:val="009B6735"/>
    <w:rsid w:val="009B6D92"/>
    <w:rsid w:val="009C0068"/>
    <w:rsid w:val="009C174F"/>
    <w:rsid w:val="009C1A76"/>
    <w:rsid w:val="009C1D9F"/>
    <w:rsid w:val="009C1EC7"/>
    <w:rsid w:val="009C1FAA"/>
    <w:rsid w:val="009C3C63"/>
    <w:rsid w:val="009C5026"/>
    <w:rsid w:val="009C50D7"/>
    <w:rsid w:val="009C537F"/>
    <w:rsid w:val="009C53E1"/>
    <w:rsid w:val="009C5CC7"/>
    <w:rsid w:val="009C5DF5"/>
    <w:rsid w:val="009C6CFC"/>
    <w:rsid w:val="009C79A7"/>
    <w:rsid w:val="009C7A40"/>
    <w:rsid w:val="009D08E4"/>
    <w:rsid w:val="009D1137"/>
    <w:rsid w:val="009D1954"/>
    <w:rsid w:val="009D1E5B"/>
    <w:rsid w:val="009D28DE"/>
    <w:rsid w:val="009D2B08"/>
    <w:rsid w:val="009D45C6"/>
    <w:rsid w:val="009D4DE1"/>
    <w:rsid w:val="009D5004"/>
    <w:rsid w:val="009D51AD"/>
    <w:rsid w:val="009D534D"/>
    <w:rsid w:val="009D5D33"/>
    <w:rsid w:val="009D6791"/>
    <w:rsid w:val="009D67D7"/>
    <w:rsid w:val="009D7D10"/>
    <w:rsid w:val="009D7E44"/>
    <w:rsid w:val="009D7F70"/>
    <w:rsid w:val="009E04EF"/>
    <w:rsid w:val="009E0C79"/>
    <w:rsid w:val="009E2273"/>
    <w:rsid w:val="009E2ACE"/>
    <w:rsid w:val="009E2BB4"/>
    <w:rsid w:val="009E2D4B"/>
    <w:rsid w:val="009E34CD"/>
    <w:rsid w:val="009E3C61"/>
    <w:rsid w:val="009E413F"/>
    <w:rsid w:val="009E5167"/>
    <w:rsid w:val="009E5283"/>
    <w:rsid w:val="009E5923"/>
    <w:rsid w:val="009E6FC5"/>
    <w:rsid w:val="009E7F61"/>
    <w:rsid w:val="009F119C"/>
    <w:rsid w:val="009F1BB7"/>
    <w:rsid w:val="009F1BF1"/>
    <w:rsid w:val="009F1C0C"/>
    <w:rsid w:val="009F33D7"/>
    <w:rsid w:val="009F33D8"/>
    <w:rsid w:val="009F4269"/>
    <w:rsid w:val="009F5890"/>
    <w:rsid w:val="009F6237"/>
    <w:rsid w:val="009F65AE"/>
    <w:rsid w:val="009F7279"/>
    <w:rsid w:val="009F7E1E"/>
    <w:rsid w:val="00A0121A"/>
    <w:rsid w:val="00A01DBB"/>
    <w:rsid w:val="00A05229"/>
    <w:rsid w:val="00A05A1C"/>
    <w:rsid w:val="00A061AD"/>
    <w:rsid w:val="00A07DBD"/>
    <w:rsid w:val="00A1046E"/>
    <w:rsid w:val="00A10E6E"/>
    <w:rsid w:val="00A13523"/>
    <w:rsid w:val="00A13E18"/>
    <w:rsid w:val="00A15C88"/>
    <w:rsid w:val="00A1624E"/>
    <w:rsid w:val="00A162B2"/>
    <w:rsid w:val="00A174D5"/>
    <w:rsid w:val="00A21072"/>
    <w:rsid w:val="00A214CD"/>
    <w:rsid w:val="00A2268E"/>
    <w:rsid w:val="00A22D32"/>
    <w:rsid w:val="00A2316A"/>
    <w:rsid w:val="00A26F1A"/>
    <w:rsid w:val="00A2710B"/>
    <w:rsid w:val="00A27351"/>
    <w:rsid w:val="00A27EA9"/>
    <w:rsid w:val="00A300B9"/>
    <w:rsid w:val="00A301AB"/>
    <w:rsid w:val="00A301D6"/>
    <w:rsid w:val="00A30E5A"/>
    <w:rsid w:val="00A33A23"/>
    <w:rsid w:val="00A34134"/>
    <w:rsid w:val="00A35284"/>
    <w:rsid w:val="00A36272"/>
    <w:rsid w:val="00A3680E"/>
    <w:rsid w:val="00A36D73"/>
    <w:rsid w:val="00A40C5D"/>
    <w:rsid w:val="00A41439"/>
    <w:rsid w:val="00A4147F"/>
    <w:rsid w:val="00A4191A"/>
    <w:rsid w:val="00A419CF"/>
    <w:rsid w:val="00A42105"/>
    <w:rsid w:val="00A42348"/>
    <w:rsid w:val="00A42857"/>
    <w:rsid w:val="00A43EE3"/>
    <w:rsid w:val="00A440A2"/>
    <w:rsid w:val="00A46451"/>
    <w:rsid w:val="00A468AC"/>
    <w:rsid w:val="00A47963"/>
    <w:rsid w:val="00A47A71"/>
    <w:rsid w:val="00A50613"/>
    <w:rsid w:val="00A50F15"/>
    <w:rsid w:val="00A5263D"/>
    <w:rsid w:val="00A52EAF"/>
    <w:rsid w:val="00A53482"/>
    <w:rsid w:val="00A54837"/>
    <w:rsid w:val="00A55AFE"/>
    <w:rsid w:val="00A56602"/>
    <w:rsid w:val="00A56EF6"/>
    <w:rsid w:val="00A57602"/>
    <w:rsid w:val="00A6051E"/>
    <w:rsid w:val="00A606F6"/>
    <w:rsid w:val="00A614E4"/>
    <w:rsid w:val="00A62306"/>
    <w:rsid w:val="00A62927"/>
    <w:rsid w:val="00A62A83"/>
    <w:rsid w:val="00A63C2C"/>
    <w:rsid w:val="00A63C2F"/>
    <w:rsid w:val="00A66A57"/>
    <w:rsid w:val="00A66C18"/>
    <w:rsid w:val="00A67218"/>
    <w:rsid w:val="00A70090"/>
    <w:rsid w:val="00A70CFE"/>
    <w:rsid w:val="00A70E63"/>
    <w:rsid w:val="00A715BD"/>
    <w:rsid w:val="00A722A0"/>
    <w:rsid w:val="00A737E9"/>
    <w:rsid w:val="00A75111"/>
    <w:rsid w:val="00A75FA9"/>
    <w:rsid w:val="00A768A7"/>
    <w:rsid w:val="00A76CCF"/>
    <w:rsid w:val="00A775E9"/>
    <w:rsid w:val="00A775F0"/>
    <w:rsid w:val="00A8150E"/>
    <w:rsid w:val="00A8209D"/>
    <w:rsid w:val="00A8350F"/>
    <w:rsid w:val="00A85452"/>
    <w:rsid w:val="00A85CE4"/>
    <w:rsid w:val="00A862A5"/>
    <w:rsid w:val="00A86549"/>
    <w:rsid w:val="00A8658D"/>
    <w:rsid w:val="00A86D75"/>
    <w:rsid w:val="00A90249"/>
    <w:rsid w:val="00A907B6"/>
    <w:rsid w:val="00A909DF"/>
    <w:rsid w:val="00A9178A"/>
    <w:rsid w:val="00A928DE"/>
    <w:rsid w:val="00A943B3"/>
    <w:rsid w:val="00A95CC0"/>
    <w:rsid w:val="00A97E23"/>
    <w:rsid w:val="00AA0E7C"/>
    <w:rsid w:val="00AA16A6"/>
    <w:rsid w:val="00AA1FD9"/>
    <w:rsid w:val="00AA38D2"/>
    <w:rsid w:val="00AA3E19"/>
    <w:rsid w:val="00AA4BC4"/>
    <w:rsid w:val="00AA51E3"/>
    <w:rsid w:val="00AA5502"/>
    <w:rsid w:val="00AA7071"/>
    <w:rsid w:val="00AB09A7"/>
    <w:rsid w:val="00AB0A6E"/>
    <w:rsid w:val="00AB0DC9"/>
    <w:rsid w:val="00AB142F"/>
    <w:rsid w:val="00AB1A44"/>
    <w:rsid w:val="00AB295E"/>
    <w:rsid w:val="00AB2AE0"/>
    <w:rsid w:val="00AB3F76"/>
    <w:rsid w:val="00AB3F81"/>
    <w:rsid w:val="00AB46BC"/>
    <w:rsid w:val="00AB5640"/>
    <w:rsid w:val="00AB63AB"/>
    <w:rsid w:val="00AB7273"/>
    <w:rsid w:val="00AB7E40"/>
    <w:rsid w:val="00AC361A"/>
    <w:rsid w:val="00AC4AA9"/>
    <w:rsid w:val="00AC5348"/>
    <w:rsid w:val="00AC63B3"/>
    <w:rsid w:val="00AC6ECE"/>
    <w:rsid w:val="00AC7DCE"/>
    <w:rsid w:val="00AC7EA9"/>
    <w:rsid w:val="00AD1869"/>
    <w:rsid w:val="00AD2074"/>
    <w:rsid w:val="00AD326D"/>
    <w:rsid w:val="00AD59DE"/>
    <w:rsid w:val="00AE1FE5"/>
    <w:rsid w:val="00AE272B"/>
    <w:rsid w:val="00AE37D2"/>
    <w:rsid w:val="00AE419C"/>
    <w:rsid w:val="00AE429C"/>
    <w:rsid w:val="00AE44F1"/>
    <w:rsid w:val="00AE5284"/>
    <w:rsid w:val="00AE728B"/>
    <w:rsid w:val="00AF1086"/>
    <w:rsid w:val="00AF14B5"/>
    <w:rsid w:val="00AF1E7A"/>
    <w:rsid w:val="00AF36C3"/>
    <w:rsid w:val="00AF4479"/>
    <w:rsid w:val="00AF4A8C"/>
    <w:rsid w:val="00AF5B04"/>
    <w:rsid w:val="00AF5E1E"/>
    <w:rsid w:val="00AF6140"/>
    <w:rsid w:val="00AF6487"/>
    <w:rsid w:val="00AF65C1"/>
    <w:rsid w:val="00AF66B3"/>
    <w:rsid w:val="00AF6796"/>
    <w:rsid w:val="00AF762E"/>
    <w:rsid w:val="00AF7F01"/>
    <w:rsid w:val="00B00D17"/>
    <w:rsid w:val="00B00D62"/>
    <w:rsid w:val="00B018A9"/>
    <w:rsid w:val="00B01C7B"/>
    <w:rsid w:val="00B021A2"/>
    <w:rsid w:val="00B027DA"/>
    <w:rsid w:val="00B029E1"/>
    <w:rsid w:val="00B02FAB"/>
    <w:rsid w:val="00B0337A"/>
    <w:rsid w:val="00B033E2"/>
    <w:rsid w:val="00B03FF7"/>
    <w:rsid w:val="00B0422F"/>
    <w:rsid w:val="00B0461B"/>
    <w:rsid w:val="00B04F64"/>
    <w:rsid w:val="00B057C6"/>
    <w:rsid w:val="00B05935"/>
    <w:rsid w:val="00B07005"/>
    <w:rsid w:val="00B07B96"/>
    <w:rsid w:val="00B07F15"/>
    <w:rsid w:val="00B10548"/>
    <w:rsid w:val="00B10780"/>
    <w:rsid w:val="00B110B7"/>
    <w:rsid w:val="00B11243"/>
    <w:rsid w:val="00B121F5"/>
    <w:rsid w:val="00B128BB"/>
    <w:rsid w:val="00B129E1"/>
    <w:rsid w:val="00B1441D"/>
    <w:rsid w:val="00B17919"/>
    <w:rsid w:val="00B17B06"/>
    <w:rsid w:val="00B20473"/>
    <w:rsid w:val="00B21439"/>
    <w:rsid w:val="00B2263A"/>
    <w:rsid w:val="00B22A46"/>
    <w:rsid w:val="00B230B1"/>
    <w:rsid w:val="00B23DE0"/>
    <w:rsid w:val="00B249F1"/>
    <w:rsid w:val="00B2541D"/>
    <w:rsid w:val="00B2599B"/>
    <w:rsid w:val="00B2603B"/>
    <w:rsid w:val="00B260E4"/>
    <w:rsid w:val="00B27F9E"/>
    <w:rsid w:val="00B31197"/>
    <w:rsid w:val="00B32DBC"/>
    <w:rsid w:val="00B33FF9"/>
    <w:rsid w:val="00B349CC"/>
    <w:rsid w:val="00B420BC"/>
    <w:rsid w:val="00B43516"/>
    <w:rsid w:val="00B45CCE"/>
    <w:rsid w:val="00B4625F"/>
    <w:rsid w:val="00B462B2"/>
    <w:rsid w:val="00B470B8"/>
    <w:rsid w:val="00B47228"/>
    <w:rsid w:val="00B47867"/>
    <w:rsid w:val="00B47FD8"/>
    <w:rsid w:val="00B50364"/>
    <w:rsid w:val="00B50857"/>
    <w:rsid w:val="00B50ED7"/>
    <w:rsid w:val="00B524B5"/>
    <w:rsid w:val="00B528A6"/>
    <w:rsid w:val="00B52B60"/>
    <w:rsid w:val="00B545BF"/>
    <w:rsid w:val="00B546A3"/>
    <w:rsid w:val="00B54F36"/>
    <w:rsid w:val="00B5605F"/>
    <w:rsid w:val="00B60755"/>
    <w:rsid w:val="00B60D4F"/>
    <w:rsid w:val="00B617E7"/>
    <w:rsid w:val="00B62925"/>
    <w:rsid w:val="00B62E59"/>
    <w:rsid w:val="00B63898"/>
    <w:rsid w:val="00B63B66"/>
    <w:rsid w:val="00B67EBB"/>
    <w:rsid w:val="00B70DDA"/>
    <w:rsid w:val="00B7317C"/>
    <w:rsid w:val="00B7564B"/>
    <w:rsid w:val="00B75ABF"/>
    <w:rsid w:val="00B766AA"/>
    <w:rsid w:val="00B76A8F"/>
    <w:rsid w:val="00B77918"/>
    <w:rsid w:val="00B77B18"/>
    <w:rsid w:val="00B77F31"/>
    <w:rsid w:val="00B80F13"/>
    <w:rsid w:val="00B81DD8"/>
    <w:rsid w:val="00B82F25"/>
    <w:rsid w:val="00B83315"/>
    <w:rsid w:val="00B836AE"/>
    <w:rsid w:val="00B85012"/>
    <w:rsid w:val="00B851A2"/>
    <w:rsid w:val="00B851FC"/>
    <w:rsid w:val="00B8535B"/>
    <w:rsid w:val="00B859CE"/>
    <w:rsid w:val="00B87443"/>
    <w:rsid w:val="00B87D52"/>
    <w:rsid w:val="00B90079"/>
    <w:rsid w:val="00B9022B"/>
    <w:rsid w:val="00B90CDB"/>
    <w:rsid w:val="00B91192"/>
    <w:rsid w:val="00B917AB"/>
    <w:rsid w:val="00B91FB8"/>
    <w:rsid w:val="00B93082"/>
    <w:rsid w:val="00B94F35"/>
    <w:rsid w:val="00BA0481"/>
    <w:rsid w:val="00BA07EA"/>
    <w:rsid w:val="00BA207C"/>
    <w:rsid w:val="00BA2153"/>
    <w:rsid w:val="00BA23C4"/>
    <w:rsid w:val="00BA2DD0"/>
    <w:rsid w:val="00BA2E05"/>
    <w:rsid w:val="00BA4236"/>
    <w:rsid w:val="00BA4A05"/>
    <w:rsid w:val="00BA5010"/>
    <w:rsid w:val="00BA52DF"/>
    <w:rsid w:val="00BA596A"/>
    <w:rsid w:val="00BA5F77"/>
    <w:rsid w:val="00BA6624"/>
    <w:rsid w:val="00BA7860"/>
    <w:rsid w:val="00BB0424"/>
    <w:rsid w:val="00BB061A"/>
    <w:rsid w:val="00BB2CD7"/>
    <w:rsid w:val="00BB3764"/>
    <w:rsid w:val="00BB4674"/>
    <w:rsid w:val="00BB4A90"/>
    <w:rsid w:val="00BB57ED"/>
    <w:rsid w:val="00BB5D58"/>
    <w:rsid w:val="00BB6619"/>
    <w:rsid w:val="00BB788D"/>
    <w:rsid w:val="00BB7C09"/>
    <w:rsid w:val="00BC01BD"/>
    <w:rsid w:val="00BC0C22"/>
    <w:rsid w:val="00BC1FAB"/>
    <w:rsid w:val="00BC2212"/>
    <w:rsid w:val="00BC31C5"/>
    <w:rsid w:val="00BC449C"/>
    <w:rsid w:val="00BC5084"/>
    <w:rsid w:val="00BC5375"/>
    <w:rsid w:val="00BC5745"/>
    <w:rsid w:val="00BC63E4"/>
    <w:rsid w:val="00BC6AB7"/>
    <w:rsid w:val="00BC6C86"/>
    <w:rsid w:val="00BC7036"/>
    <w:rsid w:val="00BC7CEA"/>
    <w:rsid w:val="00BC7D9D"/>
    <w:rsid w:val="00BD001D"/>
    <w:rsid w:val="00BD1CA5"/>
    <w:rsid w:val="00BD2156"/>
    <w:rsid w:val="00BD2A9E"/>
    <w:rsid w:val="00BD375D"/>
    <w:rsid w:val="00BD382A"/>
    <w:rsid w:val="00BD40FC"/>
    <w:rsid w:val="00BD4AB4"/>
    <w:rsid w:val="00BD62A7"/>
    <w:rsid w:val="00BD71CB"/>
    <w:rsid w:val="00BD7F92"/>
    <w:rsid w:val="00BE0980"/>
    <w:rsid w:val="00BE0EBD"/>
    <w:rsid w:val="00BE1348"/>
    <w:rsid w:val="00BE29DA"/>
    <w:rsid w:val="00BE3357"/>
    <w:rsid w:val="00BE3FE6"/>
    <w:rsid w:val="00BE47D3"/>
    <w:rsid w:val="00BE4A02"/>
    <w:rsid w:val="00BE4F88"/>
    <w:rsid w:val="00BE556B"/>
    <w:rsid w:val="00BE5B01"/>
    <w:rsid w:val="00BE5C15"/>
    <w:rsid w:val="00BE6300"/>
    <w:rsid w:val="00BE665F"/>
    <w:rsid w:val="00BE7126"/>
    <w:rsid w:val="00BE78CD"/>
    <w:rsid w:val="00BF003C"/>
    <w:rsid w:val="00BF115B"/>
    <w:rsid w:val="00BF17CC"/>
    <w:rsid w:val="00BF1889"/>
    <w:rsid w:val="00BF25FC"/>
    <w:rsid w:val="00BF2A9C"/>
    <w:rsid w:val="00BF2DE2"/>
    <w:rsid w:val="00BF31E0"/>
    <w:rsid w:val="00BF340F"/>
    <w:rsid w:val="00BF3E0C"/>
    <w:rsid w:val="00BF4243"/>
    <w:rsid w:val="00BF46CB"/>
    <w:rsid w:val="00BF6A77"/>
    <w:rsid w:val="00BF7504"/>
    <w:rsid w:val="00C009FD"/>
    <w:rsid w:val="00C00AB9"/>
    <w:rsid w:val="00C011C2"/>
    <w:rsid w:val="00C016DD"/>
    <w:rsid w:val="00C01D9C"/>
    <w:rsid w:val="00C0203B"/>
    <w:rsid w:val="00C03171"/>
    <w:rsid w:val="00C03D0C"/>
    <w:rsid w:val="00C03E3B"/>
    <w:rsid w:val="00C04C70"/>
    <w:rsid w:val="00C057A4"/>
    <w:rsid w:val="00C057F6"/>
    <w:rsid w:val="00C05C5F"/>
    <w:rsid w:val="00C05E8F"/>
    <w:rsid w:val="00C05F0D"/>
    <w:rsid w:val="00C06CB9"/>
    <w:rsid w:val="00C06CE6"/>
    <w:rsid w:val="00C07ACE"/>
    <w:rsid w:val="00C118BE"/>
    <w:rsid w:val="00C12E4D"/>
    <w:rsid w:val="00C1304A"/>
    <w:rsid w:val="00C149AC"/>
    <w:rsid w:val="00C1502E"/>
    <w:rsid w:val="00C15DF1"/>
    <w:rsid w:val="00C165C0"/>
    <w:rsid w:val="00C17E95"/>
    <w:rsid w:val="00C17FA7"/>
    <w:rsid w:val="00C208A0"/>
    <w:rsid w:val="00C21808"/>
    <w:rsid w:val="00C231A3"/>
    <w:rsid w:val="00C2428F"/>
    <w:rsid w:val="00C24600"/>
    <w:rsid w:val="00C24A19"/>
    <w:rsid w:val="00C26166"/>
    <w:rsid w:val="00C27A3D"/>
    <w:rsid w:val="00C27B45"/>
    <w:rsid w:val="00C30EAE"/>
    <w:rsid w:val="00C31CA9"/>
    <w:rsid w:val="00C323BF"/>
    <w:rsid w:val="00C32520"/>
    <w:rsid w:val="00C32853"/>
    <w:rsid w:val="00C33943"/>
    <w:rsid w:val="00C340D2"/>
    <w:rsid w:val="00C343CB"/>
    <w:rsid w:val="00C34641"/>
    <w:rsid w:val="00C35094"/>
    <w:rsid w:val="00C35FE8"/>
    <w:rsid w:val="00C3686D"/>
    <w:rsid w:val="00C36B2B"/>
    <w:rsid w:val="00C3761C"/>
    <w:rsid w:val="00C376ED"/>
    <w:rsid w:val="00C37919"/>
    <w:rsid w:val="00C379BC"/>
    <w:rsid w:val="00C40BAF"/>
    <w:rsid w:val="00C40FD0"/>
    <w:rsid w:val="00C42167"/>
    <w:rsid w:val="00C43810"/>
    <w:rsid w:val="00C45E69"/>
    <w:rsid w:val="00C46555"/>
    <w:rsid w:val="00C46D7D"/>
    <w:rsid w:val="00C47501"/>
    <w:rsid w:val="00C51B44"/>
    <w:rsid w:val="00C52C0A"/>
    <w:rsid w:val="00C531DA"/>
    <w:rsid w:val="00C532DE"/>
    <w:rsid w:val="00C53477"/>
    <w:rsid w:val="00C5537E"/>
    <w:rsid w:val="00C557EA"/>
    <w:rsid w:val="00C557FA"/>
    <w:rsid w:val="00C55818"/>
    <w:rsid w:val="00C56644"/>
    <w:rsid w:val="00C5668A"/>
    <w:rsid w:val="00C5688D"/>
    <w:rsid w:val="00C56977"/>
    <w:rsid w:val="00C57809"/>
    <w:rsid w:val="00C578D5"/>
    <w:rsid w:val="00C60048"/>
    <w:rsid w:val="00C62E96"/>
    <w:rsid w:val="00C63BD1"/>
    <w:rsid w:val="00C6412A"/>
    <w:rsid w:val="00C6484A"/>
    <w:rsid w:val="00C65496"/>
    <w:rsid w:val="00C65AA9"/>
    <w:rsid w:val="00C666D9"/>
    <w:rsid w:val="00C70E73"/>
    <w:rsid w:val="00C710DF"/>
    <w:rsid w:val="00C713D8"/>
    <w:rsid w:val="00C71949"/>
    <w:rsid w:val="00C73E6D"/>
    <w:rsid w:val="00C746C1"/>
    <w:rsid w:val="00C76887"/>
    <w:rsid w:val="00C77407"/>
    <w:rsid w:val="00C7770D"/>
    <w:rsid w:val="00C77D39"/>
    <w:rsid w:val="00C8090D"/>
    <w:rsid w:val="00C8097F"/>
    <w:rsid w:val="00C82A7C"/>
    <w:rsid w:val="00C838D3"/>
    <w:rsid w:val="00C8493E"/>
    <w:rsid w:val="00C84BBA"/>
    <w:rsid w:val="00C84C7C"/>
    <w:rsid w:val="00C85CD7"/>
    <w:rsid w:val="00C85D32"/>
    <w:rsid w:val="00C86229"/>
    <w:rsid w:val="00C8797D"/>
    <w:rsid w:val="00C917B2"/>
    <w:rsid w:val="00C91C55"/>
    <w:rsid w:val="00C922E6"/>
    <w:rsid w:val="00C93223"/>
    <w:rsid w:val="00C938A4"/>
    <w:rsid w:val="00C93BDA"/>
    <w:rsid w:val="00C94062"/>
    <w:rsid w:val="00C945C5"/>
    <w:rsid w:val="00C94EE0"/>
    <w:rsid w:val="00C9560A"/>
    <w:rsid w:val="00C95804"/>
    <w:rsid w:val="00C95DFE"/>
    <w:rsid w:val="00C96CE8"/>
    <w:rsid w:val="00C9790A"/>
    <w:rsid w:val="00C9790E"/>
    <w:rsid w:val="00C97AED"/>
    <w:rsid w:val="00C97C63"/>
    <w:rsid w:val="00CA03F3"/>
    <w:rsid w:val="00CA1A00"/>
    <w:rsid w:val="00CA1AE6"/>
    <w:rsid w:val="00CA249A"/>
    <w:rsid w:val="00CA2FDF"/>
    <w:rsid w:val="00CA3674"/>
    <w:rsid w:val="00CA3A55"/>
    <w:rsid w:val="00CA3B89"/>
    <w:rsid w:val="00CA44C7"/>
    <w:rsid w:val="00CA4F0B"/>
    <w:rsid w:val="00CA6184"/>
    <w:rsid w:val="00CA7B30"/>
    <w:rsid w:val="00CB123B"/>
    <w:rsid w:val="00CB233F"/>
    <w:rsid w:val="00CB2506"/>
    <w:rsid w:val="00CB26CE"/>
    <w:rsid w:val="00CB344E"/>
    <w:rsid w:val="00CB35BA"/>
    <w:rsid w:val="00CB425F"/>
    <w:rsid w:val="00CB60F0"/>
    <w:rsid w:val="00CC04C1"/>
    <w:rsid w:val="00CC0B83"/>
    <w:rsid w:val="00CC2376"/>
    <w:rsid w:val="00CC33F5"/>
    <w:rsid w:val="00CC3756"/>
    <w:rsid w:val="00CC3D3C"/>
    <w:rsid w:val="00CC49F1"/>
    <w:rsid w:val="00CC56B5"/>
    <w:rsid w:val="00CC6091"/>
    <w:rsid w:val="00CC6489"/>
    <w:rsid w:val="00CC6EDA"/>
    <w:rsid w:val="00CD0397"/>
    <w:rsid w:val="00CD3625"/>
    <w:rsid w:val="00CD3972"/>
    <w:rsid w:val="00CD3A9F"/>
    <w:rsid w:val="00CD41D8"/>
    <w:rsid w:val="00CD5C60"/>
    <w:rsid w:val="00CD5D4F"/>
    <w:rsid w:val="00CD6C8E"/>
    <w:rsid w:val="00CD6FAB"/>
    <w:rsid w:val="00CD7E29"/>
    <w:rsid w:val="00CE06E1"/>
    <w:rsid w:val="00CE1C43"/>
    <w:rsid w:val="00CE1D0D"/>
    <w:rsid w:val="00CE22BD"/>
    <w:rsid w:val="00CE23B0"/>
    <w:rsid w:val="00CE274D"/>
    <w:rsid w:val="00CE2B75"/>
    <w:rsid w:val="00CE2C45"/>
    <w:rsid w:val="00CE32D0"/>
    <w:rsid w:val="00CE456A"/>
    <w:rsid w:val="00CE58C2"/>
    <w:rsid w:val="00CE5CF9"/>
    <w:rsid w:val="00CE7852"/>
    <w:rsid w:val="00CF1031"/>
    <w:rsid w:val="00CF1D8F"/>
    <w:rsid w:val="00CF2307"/>
    <w:rsid w:val="00CF2969"/>
    <w:rsid w:val="00CF2D0E"/>
    <w:rsid w:val="00CF32DE"/>
    <w:rsid w:val="00CF481C"/>
    <w:rsid w:val="00CF4898"/>
    <w:rsid w:val="00CF6CBB"/>
    <w:rsid w:val="00CF7A72"/>
    <w:rsid w:val="00D013D8"/>
    <w:rsid w:val="00D01B33"/>
    <w:rsid w:val="00D01F43"/>
    <w:rsid w:val="00D021F1"/>
    <w:rsid w:val="00D023A8"/>
    <w:rsid w:val="00D03924"/>
    <w:rsid w:val="00D03978"/>
    <w:rsid w:val="00D04B4A"/>
    <w:rsid w:val="00D06EFF"/>
    <w:rsid w:val="00D11404"/>
    <w:rsid w:val="00D132A7"/>
    <w:rsid w:val="00D13361"/>
    <w:rsid w:val="00D14D41"/>
    <w:rsid w:val="00D158CC"/>
    <w:rsid w:val="00D16249"/>
    <w:rsid w:val="00D17D8A"/>
    <w:rsid w:val="00D2269C"/>
    <w:rsid w:val="00D22E95"/>
    <w:rsid w:val="00D234A6"/>
    <w:rsid w:val="00D2425F"/>
    <w:rsid w:val="00D26084"/>
    <w:rsid w:val="00D26530"/>
    <w:rsid w:val="00D26A30"/>
    <w:rsid w:val="00D271AC"/>
    <w:rsid w:val="00D27EAF"/>
    <w:rsid w:val="00D31D18"/>
    <w:rsid w:val="00D32126"/>
    <w:rsid w:val="00D329BD"/>
    <w:rsid w:val="00D348F3"/>
    <w:rsid w:val="00D36F53"/>
    <w:rsid w:val="00D3715D"/>
    <w:rsid w:val="00D3723F"/>
    <w:rsid w:val="00D37CBE"/>
    <w:rsid w:val="00D41AC5"/>
    <w:rsid w:val="00D42361"/>
    <w:rsid w:val="00D42F6B"/>
    <w:rsid w:val="00D43094"/>
    <w:rsid w:val="00D4361A"/>
    <w:rsid w:val="00D43DD7"/>
    <w:rsid w:val="00D44D11"/>
    <w:rsid w:val="00D47338"/>
    <w:rsid w:val="00D4740E"/>
    <w:rsid w:val="00D478D2"/>
    <w:rsid w:val="00D47973"/>
    <w:rsid w:val="00D47A26"/>
    <w:rsid w:val="00D51516"/>
    <w:rsid w:val="00D5178B"/>
    <w:rsid w:val="00D5209B"/>
    <w:rsid w:val="00D536FB"/>
    <w:rsid w:val="00D538CD"/>
    <w:rsid w:val="00D543CB"/>
    <w:rsid w:val="00D54EDA"/>
    <w:rsid w:val="00D54F4A"/>
    <w:rsid w:val="00D575EB"/>
    <w:rsid w:val="00D57640"/>
    <w:rsid w:val="00D61916"/>
    <w:rsid w:val="00D6192B"/>
    <w:rsid w:val="00D619AC"/>
    <w:rsid w:val="00D61F1A"/>
    <w:rsid w:val="00D63271"/>
    <w:rsid w:val="00D63BE5"/>
    <w:rsid w:val="00D647D7"/>
    <w:rsid w:val="00D649B8"/>
    <w:rsid w:val="00D6528D"/>
    <w:rsid w:val="00D66004"/>
    <w:rsid w:val="00D6790D"/>
    <w:rsid w:val="00D67C48"/>
    <w:rsid w:val="00D708F6"/>
    <w:rsid w:val="00D738B8"/>
    <w:rsid w:val="00D742CB"/>
    <w:rsid w:val="00D74995"/>
    <w:rsid w:val="00D74ABE"/>
    <w:rsid w:val="00D7589D"/>
    <w:rsid w:val="00D762F6"/>
    <w:rsid w:val="00D766BD"/>
    <w:rsid w:val="00D80430"/>
    <w:rsid w:val="00D8064D"/>
    <w:rsid w:val="00D81003"/>
    <w:rsid w:val="00D8178A"/>
    <w:rsid w:val="00D81C52"/>
    <w:rsid w:val="00D82292"/>
    <w:rsid w:val="00D83C63"/>
    <w:rsid w:val="00D84426"/>
    <w:rsid w:val="00D85710"/>
    <w:rsid w:val="00D87034"/>
    <w:rsid w:val="00D87162"/>
    <w:rsid w:val="00D875D4"/>
    <w:rsid w:val="00D877B2"/>
    <w:rsid w:val="00D87E04"/>
    <w:rsid w:val="00D90C9A"/>
    <w:rsid w:val="00D91250"/>
    <w:rsid w:val="00D92537"/>
    <w:rsid w:val="00D927CC"/>
    <w:rsid w:val="00D932D5"/>
    <w:rsid w:val="00D93F3A"/>
    <w:rsid w:val="00D94AF5"/>
    <w:rsid w:val="00D95F17"/>
    <w:rsid w:val="00D9614F"/>
    <w:rsid w:val="00D96163"/>
    <w:rsid w:val="00D96CD5"/>
    <w:rsid w:val="00D96E63"/>
    <w:rsid w:val="00D97932"/>
    <w:rsid w:val="00D97E79"/>
    <w:rsid w:val="00DA00C4"/>
    <w:rsid w:val="00DA07D4"/>
    <w:rsid w:val="00DA0B22"/>
    <w:rsid w:val="00DA0E94"/>
    <w:rsid w:val="00DA1205"/>
    <w:rsid w:val="00DA15C3"/>
    <w:rsid w:val="00DA1E70"/>
    <w:rsid w:val="00DA35CE"/>
    <w:rsid w:val="00DA3BC9"/>
    <w:rsid w:val="00DA4085"/>
    <w:rsid w:val="00DA4C76"/>
    <w:rsid w:val="00DA5764"/>
    <w:rsid w:val="00DA7B59"/>
    <w:rsid w:val="00DB00FA"/>
    <w:rsid w:val="00DB0439"/>
    <w:rsid w:val="00DB1645"/>
    <w:rsid w:val="00DB195E"/>
    <w:rsid w:val="00DB1A8C"/>
    <w:rsid w:val="00DB1DDB"/>
    <w:rsid w:val="00DB3E04"/>
    <w:rsid w:val="00DB3F62"/>
    <w:rsid w:val="00DB4507"/>
    <w:rsid w:val="00DB5B21"/>
    <w:rsid w:val="00DB5E6B"/>
    <w:rsid w:val="00DB6B25"/>
    <w:rsid w:val="00DB6F6D"/>
    <w:rsid w:val="00DC0D96"/>
    <w:rsid w:val="00DC1AEA"/>
    <w:rsid w:val="00DC238A"/>
    <w:rsid w:val="00DC2657"/>
    <w:rsid w:val="00DC3128"/>
    <w:rsid w:val="00DC361B"/>
    <w:rsid w:val="00DC55B3"/>
    <w:rsid w:val="00DC59FA"/>
    <w:rsid w:val="00DC6473"/>
    <w:rsid w:val="00DC6909"/>
    <w:rsid w:val="00DC7951"/>
    <w:rsid w:val="00DD0D20"/>
    <w:rsid w:val="00DD18F5"/>
    <w:rsid w:val="00DD3144"/>
    <w:rsid w:val="00DD42F8"/>
    <w:rsid w:val="00DD4B6D"/>
    <w:rsid w:val="00DD52B1"/>
    <w:rsid w:val="00DD54BC"/>
    <w:rsid w:val="00DD676A"/>
    <w:rsid w:val="00DD6F4A"/>
    <w:rsid w:val="00DE05B5"/>
    <w:rsid w:val="00DE097B"/>
    <w:rsid w:val="00DE0DC8"/>
    <w:rsid w:val="00DE185B"/>
    <w:rsid w:val="00DE1D89"/>
    <w:rsid w:val="00DE1E46"/>
    <w:rsid w:val="00DE1EBE"/>
    <w:rsid w:val="00DE27E6"/>
    <w:rsid w:val="00DE38F0"/>
    <w:rsid w:val="00DE431E"/>
    <w:rsid w:val="00DE4AE8"/>
    <w:rsid w:val="00DE4FF2"/>
    <w:rsid w:val="00DE512A"/>
    <w:rsid w:val="00DE678C"/>
    <w:rsid w:val="00DE6D40"/>
    <w:rsid w:val="00DE75F4"/>
    <w:rsid w:val="00DE7AD1"/>
    <w:rsid w:val="00DE7CD3"/>
    <w:rsid w:val="00DF00D8"/>
    <w:rsid w:val="00DF1E2B"/>
    <w:rsid w:val="00DF4197"/>
    <w:rsid w:val="00DF5174"/>
    <w:rsid w:val="00DF579D"/>
    <w:rsid w:val="00DF767C"/>
    <w:rsid w:val="00DF7864"/>
    <w:rsid w:val="00DF7A3C"/>
    <w:rsid w:val="00DF7CBC"/>
    <w:rsid w:val="00E0007C"/>
    <w:rsid w:val="00E0149C"/>
    <w:rsid w:val="00E01912"/>
    <w:rsid w:val="00E020B0"/>
    <w:rsid w:val="00E03681"/>
    <w:rsid w:val="00E04DB6"/>
    <w:rsid w:val="00E0655C"/>
    <w:rsid w:val="00E105A0"/>
    <w:rsid w:val="00E10821"/>
    <w:rsid w:val="00E111A6"/>
    <w:rsid w:val="00E11776"/>
    <w:rsid w:val="00E12A59"/>
    <w:rsid w:val="00E12EEA"/>
    <w:rsid w:val="00E147D5"/>
    <w:rsid w:val="00E15FD7"/>
    <w:rsid w:val="00E21120"/>
    <w:rsid w:val="00E229D7"/>
    <w:rsid w:val="00E22E0A"/>
    <w:rsid w:val="00E232C1"/>
    <w:rsid w:val="00E233A4"/>
    <w:rsid w:val="00E24500"/>
    <w:rsid w:val="00E24708"/>
    <w:rsid w:val="00E2555C"/>
    <w:rsid w:val="00E255B0"/>
    <w:rsid w:val="00E25D5B"/>
    <w:rsid w:val="00E26F65"/>
    <w:rsid w:val="00E30F88"/>
    <w:rsid w:val="00E31486"/>
    <w:rsid w:val="00E31505"/>
    <w:rsid w:val="00E316DF"/>
    <w:rsid w:val="00E31995"/>
    <w:rsid w:val="00E3274C"/>
    <w:rsid w:val="00E32C30"/>
    <w:rsid w:val="00E3349F"/>
    <w:rsid w:val="00E33F9E"/>
    <w:rsid w:val="00E3437A"/>
    <w:rsid w:val="00E34D6F"/>
    <w:rsid w:val="00E35A5F"/>
    <w:rsid w:val="00E35E19"/>
    <w:rsid w:val="00E40533"/>
    <w:rsid w:val="00E406B4"/>
    <w:rsid w:val="00E41588"/>
    <w:rsid w:val="00E42EEB"/>
    <w:rsid w:val="00E44B33"/>
    <w:rsid w:val="00E4652B"/>
    <w:rsid w:val="00E4657B"/>
    <w:rsid w:val="00E47407"/>
    <w:rsid w:val="00E510C3"/>
    <w:rsid w:val="00E518B3"/>
    <w:rsid w:val="00E51993"/>
    <w:rsid w:val="00E52B7E"/>
    <w:rsid w:val="00E531F6"/>
    <w:rsid w:val="00E53A1F"/>
    <w:rsid w:val="00E55AB7"/>
    <w:rsid w:val="00E57205"/>
    <w:rsid w:val="00E57311"/>
    <w:rsid w:val="00E5765B"/>
    <w:rsid w:val="00E576DE"/>
    <w:rsid w:val="00E57C96"/>
    <w:rsid w:val="00E57D68"/>
    <w:rsid w:val="00E615C5"/>
    <w:rsid w:val="00E62678"/>
    <w:rsid w:val="00E63B1F"/>
    <w:rsid w:val="00E63B55"/>
    <w:rsid w:val="00E6558D"/>
    <w:rsid w:val="00E65BD4"/>
    <w:rsid w:val="00E65CF9"/>
    <w:rsid w:val="00E6613D"/>
    <w:rsid w:val="00E66971"/>
    <w:rsid w:val="00E66AE3"/>
    <w:rsid w:val="00E67CAF"/>
    <w:rsid w:val="00E70387"/>
    <w:rsid w:val="00E70824"/>
    <w:rsid w:val="00E72684"/>
    <w:rsid w:val="00E72F33"/>
    <w:rsid w:val="00E74012"/>
    <w:rsid w:val="00E7481E"/>
    <w:rsid w:val="00E77734"/>
    <w:rsid w:val="00E804F2"/>
    <w:rsid w:val="00E80ADA"/>
    <w:rsid w:val="00E81430"/>
    <w:rsid w:val="00E834E3"/>
    <w:rsid w:val="00E8439C"/>
    <w:rsid w:val="00E84931"/>
    <w:rsid w:val="00E84F3B"/>
    <w:rsid w:val="00E84F82"/>
    <w:rsid w:val="00E85793"/>
    <w:rsid w:val="00E85E6C"/>
    <w:rsid w:val="00E85FE5"/>
    <w:rsid w:val="00E865CF"/>
    <w:rsid w:val="00E86823"/>
    <w:rsid w:val="00E86B04"/>
    <w:rsid w:val="00E87DD3"/>
    <w:rsid w:val="00E9005B"/>
    <w:rsid w:val="00E906CC"/>
    <w:rsid w:val="00E91B48"/>
    <w:rsid w:val="00E9235D"/>
    <w:rsid w:val="00E94647"/>
    <w:rsid w:val="00E95180"/>
    <w:rsid w:val="00E95E76"/>
    <w:rsid w:val="00E967C5"/>
    <w:rsid w:val="00E96B40"/>
    <w:rsid w:val="00E977BC"/>
    <w:rsid w:val="00E97D5E"/>
    <w:rsid w:val="00EA1F84"/>
    <w:rsid w:val="00EA242F"/>
    <w:rsid w:val="00EA29EB"/>
    <w:rsid w:val="00EA3F88"/>
    <w:rsid w:val="00EA4820"/>
    <w:rsid w:val="00EA4834"/>
    <w:rsid w:val="00EA52BD"/>
    <w:rsid w:val="00EA55A5"/>
    <w:rsid w:val="00EA56B0"/>
    <w:rsid w:val="00EA57C1"/>
    <w:rsid w:val="00EA5928"/>
    <w:rsid w:val="00EA65EF"/>
    <w:rsid w:val="00EA6773"/>
    <w:rsid w:val="00EA7124"/>
    <w:rsid w:val="00EA7D0C"/>
    <w:rsid w:val="00EB0A58"/>
    <w:rsid w:val="00EB21DA"/>
    <w:rsid w:val="00EB2AE1"/>
    <w:rsid w:val="00EB3A79"/>
    <w:rsid w:val="00EB4E2D"/>
    <w:rsid w:val="00EB4E68"/>
    <w:rsid w:val="00EB5911"/>
    <w:rsid w:val="00EB7DE4"/>
    <w:rsid w:val="00EC048C"/>
    <w:rsid w:val="00EC0A07"/>
    <w:rsid w:val="00EC0C4A"/>
    <w:rsid w:val="00EC10CB"/>
    <w:rsid w:val="00EC1F81"/>
    <w:rsid w:val="00EC5128"/>
    <w:rsid w:val="00EC5D14"/>
    <w:rsid w:val="00EC644C"/>
    <w:rsid w:val="00EC64B9"/>
    <w:rsid w:val="00EC7537"/>
    <w:rsid w:val="00EC7AD1"/>
    <w:rsid w:val="00ED079A"/>
    <w:rsid w:val="00ED114A"/>
    <w:rsid w:val="00ED1377"/>
    <w:rsid w:val="00ED17F0"/>
    <w:rsid w:val="00ED197F"/>
    <w:rsid w:val="00ED19E8"/>
    <w:rsid w:val="00ED1A54"/>
    <w:rsid w:val="00ED1EA5"/>
    <w:rsid w:val="00ED2A8D"/>
    <w:rsid w:val="00ED303E"/>
    <w:rsid w:val="00ED33B4"/>
    <w:rsid w:val="00ED418C"/>
    <w:rsid w:val="00ED495C"/>
    <w:rsid w:val="00ED4F68"/>
    <w:rsid w:val="00ED5726"/>
    <w:rsid w:val="00ED6CA1"/>
    <w:rsid w:val="00ED6CA8"/>
    <w:rsid w:val="00ED6DB6"/>
    <w:rsid w:val="00ED7F23"/>
    <w:rsid w:val="00EE117D"/>
    <w:rsid w:val="00EE1840"/>
    <w:rsid w:val="00EE218A"/>
    <w:rsid w:val="00EE2457"/>
    <w:rsid w:val="00EE26F8"/>
    <w:rsid w:val="00EE300F"/>
    <w:rsid w:val="00EE32B3"/>
    <w:rsid w:val="00EE3847"/>
    <w:rsid w:val="00EE3947"/>
    <w:rsid w:val="00EE4799"/>
    <w:rsid w:val="00EE47F6"/>
    <w:rsid w:val="00EE51FD"/>
    <w:rsid w:val="00EE56A5"/>
    <w:rsid w:val="00EE5A51"/>
    <w:rsid w:val="00EE6A35"/>
    <w:rsid w:val="00EE7571"/>
    <w:rsid w:val="00EF03A1"/>
    <w:rsid w:val="00EF0D99"/>
    <w:rsid w:val="00EF1859"/>
    <w:rsid w:val="00EF21F7"/>
    <w:rsid w:val="00EF3AF7"/>
    <w:rsid w:val="00EF3B5A"/>
    <w:rsid w:val="00EF4993"/>
    <w:rsid w:val="00EF4AC0"/>
    <w:rsid w:val="00EF5B7B"/>
    <w:rsid w:val="00F008CF"/>
    <w:rsid w:val="00F0342F"/>
    <w:rsid w:val="00F03611"/>
    <w:rsid w:val="00F03785"/>
    <w:rsid w:val="00F04B7B"/>
    <w:rsid w:val="00F05897"/>
    <w:rsid w:val="00F0599D"/>
    <w:rsid w:val="00F075BA"/>
    <w:rsid w:val="00F10168"/>
    <w:rsid w:val="00F10D78"/>
    <w:rsid w:val="00F10E3A"/>
    <w:rsid w:val="00F1103E"/>
    <w:rsid w:val="00F11200"/>
    <w:rsid w:val="00F11B0D"/>
    <w:rsid w:val="00F1337A"/>
    <w:rsid w:val="00F13F64"/>
    <w:rsid w:val="00F14170"/>
    <w:rsid w:val="00F15562"/>
    <w:rsid w:val="00F15C62"/>
    <w:rsid w:val="00F163DE"/>
    <w:rsid w:val="00F171B1"/>
    <w:rsid w:val="00F17562"/>
    <w:rsid w:val="00F17E3D"/>
    <w:rsid w:val="00F2017C"/>
    <w:rsid w:val="00F21C51"/>
    <w:rsid w:val="00F22192"/>
    <w:rsid w:val="00F22719"/>
    <w:rsid w:val="00F23018"/>
    <w:rsid w:val="00F23590"/>
    <w:rsid w:val="00F23F03"/>
    <w:rsid w:val="00F24DA8"/>
    <w:rsid w:val="00F25067"/>
    <w:rsid w:val="00F25E56"/>
    <w:rsid w:val="00F2673B"/>
    <w:rsid w:val="00F274BB"/>
    <w:rsid w:val="00F3113B"/>
    <w:rsid w:val="00F31256"/>
    <w:rsid w:val="00F31AA6"/>
    <w:rsid w:val="00F32BD9"/>
    <w:rsid w:val="00F3316E"/>
    <w:rsid w:val="00F33A5F"/>
    <w:rsid w:val="00F34159"/>
    <w:rsid w:val="00F34B56"/>
    <w:rsid w:val="00F35498"/>
    <w:rsid w:val="00F355F1"/>
    <w:rsid w:val="00F36BCC"/>
    <w:rsid w:val="00F37310"/>
    <w:rsid w:val="00F3753B"/>
    <w:rsid w:val="00F37BCA"/>
    <w:rsid w:val="00F40555"/>
    <w:rsid w:val="00F428F0"/>
    <w:rsid w:val="00F4395B"/>
    <w:rsid w:val="00F43AF9"/>
    <w:rsid w:val="00F45ADB"/>
    <w:rsid w:val="00F46498"/>
    <w:rsid w:val="00F474ED"/>
    <w:rsid w:val="00F51104"/>
    <w:rsid w:val="00F5347B"/>
    <w:rsid w:val="00F53588"/>
    <w:rsid w:val="00F54E28"/>
    <w:rsid w:val="00F54F35"/>
    <w:rsid w:val="00F55DFA"/>
    <w:rsid w:val="00F565C7"/>
    <w:rsid w:val="00F5799A"/>
    <w:rsid w:val="00F60015"/>
    <w:rsid w:val="00F60684"/>
    <w:rsid w:val="00F607BB"/>
    <w:rsid w:val="00F637CA"/>
    <w:rsid w:val="00F63FD0"/>
    <w:rsid w:val="00F64290"/>
    <w:rsid w:val="00F6493A"/>
    <w:rsid w:val="00F64942"/>
    <w:rsid w:val="00F64F08"/>
    <w:rsid w:val="00F64FCF"/>
    <w:rsid w:val="00F660A3"/>
    <w:rsid w:val="00F66D37"/>
    <w:rsid w:val="00F675D9"/>
    <w:rsid w:val="00F70EBF"/>
    <w:rsid w:val="00F714C7"/>
    <w:rsid w:val="00F715A0"/>
    <w:rsid w:val="00F7169F"/>
    <w:rsid w:val="00F71B79"/>
    <w:rsid w:val="00F71F95"/>
    <w:rsid w:val="00F72572"/>
    <w:rsid w:val="00F72810"/>
    <w:rsid w:val="00F730D4"/>
    <w:rsid w:val="00F758A2"/>
    <w:rsid w:val="00F764F8"/>
    <w:rsid w:val="00F8000B"/>
    <w:rsid w:val="00F803F1"/>
    <w:rsid w:val="00F80F08"/>
    <w:rsid w:val="00F81128"/>
    <w:rsid w:val="00F82836"/>
    <w:rsid w:val="00F834A7"/>
    <w:rsid w:val="00F85B51"/>
    <w:rsid w:val="00F85BC5"/>
    <w:rsid w:val="00F87C79"/>
    <w:rsid w:val="00F87EBE"/>
    <w:rsid w:val="00F90D5C"/>
    <w:rsid w:val="00F90F0B"/>
    <w:rsid w:val="00F91001"/>
    <w:rsid w:val="00F913B9"/>
    <w:rsid w:val="00F914CE"/>
    <w:rsid w:val="00F91B17"/>
    <w:rsid w:val="00F91B86"/>
    <w:rsid w:val="00F95036"/>
    <w:rsid w:val="00F9504A"/>
    <w:rsid w:val="00F950BD"/>
    <w:rsid w:val="00F955DC"/>
    <w:rsid w:val="00F96642"/>
    <w:rsid w:val="00F968F6"/>
    <w:rsid w:val="00F96C00"/>
    <w:rsid w:val="00FA1CEA"/>
    <w:rsid w:val="00FA2251"/>
    <w:rsid w:val="00FA22B6"/>
    <w:rsid w:val="00FA2FFB"/>
    <w:rsid w:val="00FA38AD"/>
    <w:rsid w:val="00FA3E16"/>
    <w:rsid w:val="00FA6518"/>
    <w:rsid w:val="00FA79D8"/>
    <w:rsid w:val="00FA7B5E"/>
    <w:rsid w:val="00FB0B9E"/>
    <w:rsid w:val="00FB0F52"/>
    <w:rsid w:val="00FB141B"/>
    <w:rsid w:val="00FB17A8"/>
    <w:rsid w:val="00FB1860"/>
    <w:rsid w:val="00FB1A7E"/>
    <w:rsid w:val="00FB1B88"/>
    <w:rsid w:val="00FB26F7"/>
    <w:rsid w:val="00FB2820"/>
    <w:rsid w:val="00FB3671"/>
    <w:rsid w:val="00FB642A"/>
    <w:rsid w:val="00FB734D"/>
    <w:rsid w:val="00FB77FA"/>
    <w:rsid w:val="00FB797D"/>
    <w:rsid w:val="00FB7C44"/>
    <w:rsid w:val="00FC05B7"/>
    <w:rsid w:val="00FC1C87"/>
    <w:rsid w:val="00FC2C17"/>
    <w:rsid w:val="00FC3CCB"/>
    <w:rsid w:val="00FC4191"/>
    <w:rsid w:val="00FC42E9"/>
    <w:rsid w:val="00FC4A25"/>
    <w:rsid w:val="00FC4D79"/>
    <w:rsid w:val="00FC5076"/>
    <w:rsid w:val="00FC5C53"/>
    <w:rsid w:val="00FC6427"/>
    <w:rsid w:val="00FC69B1"/>
    <w:rsid w:val="00FC71E2"/>
    <w:rsid w:val="00FC7F5C"/>
    <w:rsid w:val="00FD0270"/>
    <w:rsid w:val="00FD1C7E"/>
    <w:rsid w:val="00FD1E38"/>
    <w:rsid w:val="00FD264E"/>
    <w:rsid w:val="00FD399E"/>
    <w:rsid w:val="00FD4089"/>
    <w:rsid w:val="00FD4361"/>
    <w:rsid w:val="00FD4729"/>
    <w:rsid w:val="00FD49E8"/>
    <w:rsid w:val="00FD5236"/>
    <w:rsid w:val="00FD5AA5"/>
    <w:rsid w:val="00FD6FCA"/>
    <w:rsid w:val="00FD70E7"/>
    <w:rsid w:val="00FD7629"/>
    <w:rsid w:val="00FD76BB"/>
    <w:rsid w:val="00FD7B0E"/>
    <w:rsid w:val="00FE05ED"/>
    <w:rsid w:val="00FE0B0C"/>
    <w:rsid w:val="00FE1113"/>
    <w:rsid w:val="00FE1811"/>
    <w:rsid w:val="00FE304B"/>
    <w:rsid w:val="00FE3D77"/>
    <w:rsid w:val="00FE3F64"/>
    <w:rsid w:val="00FE406B"/>
    <w:rsid w:val="00FE413F"/>
    <w:rsid w:val="00FE7CE4"/>
    <w:rsid w:val="00FF03B4"/>
    <w:rsid w:val="00FF0CC9"/>
    <w:rsid w:val="00FF10D5"/>
    <w:rsid w:val="00FF31FA"/>
    <w:rsid w:val="00FF3E19"/>
    <w:rsid w:val="00FF4D2C"/>
    <w:rsid w:val="00FF5A95"/>
    <w:rsid w:val="00FF5FF3"/>
    <w:rsid w:val="00FF618F"/>
    <w:rsid w:val="00FF6B35"/>
    <w:rsid w:val="00FF7279"/>
    <w:rsid w:val="17CE148B"/>
    <w:rsid w:val="28259F7C"/>
    <w:rsid w:val="28CF08FF"/>
    <w:rsid w:val="3F8240B0"/>
    <w:rsid w:val="6AC8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3673A1EB"/>
  <w15:docId w15:val="{68A3529C-662B-4435-9E4B-F1250B4D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476794"/>
    <w:pPr>
      <w:numPr>
        <w:numId w:val="11"/>
      </w:numPr>
      <w:spacing w:before="24" w:after="0" w:line="240" w:lineRule="auto"/>
      <w:ind w:right="200"/>
      <w:outlineLvl w:val="0"/>
    </w:pPr>
    <w:rPr>
      <w:rFonts w:ascii="Times New Roman" w:eastAsia="Times New Roman" w:hAnsi="Times New Roman" w:cs="Times New Roman"/>
      <w:b/>
      <w:spacing w:val="1"/>
      <w:sz w:val="28"/>
      <w:szCs w:val="28"/>
    </w:rPr>
  </w:style>
  <w:style w:type="paragraph" w:styleId="Heading2">
    <w:name w:val="heading 2"/>
    <w:basedOn w:val="Normal"/>
    <w:next w:val="Normal"/>
    <w:link w:val="Heading2Char"/>
    <w:unhideWhenUsed/>
    <w:qFormat/>
    <w:rsid w:val="001D192D"/>
    <w:pPr>
      <w:spacing w:after="0" w:line="240" w:lineRule="auto"/>
      <w:ind w:right="-20"/>
      <w:outlineLvl w:val="1"/>
    </w:pPr>
    <w:rPr>
      <w:rFonts w:ascii="Times New Roman" w:eastAsia="Times New Roman" w:hAnsi="Times New Roman" w:cs="Times New Roman"/>
      <w:b/>
      <w:bCs/>
      <w:sz w:val="24"/>
      <w:szCs w:val="26"/>
    </w:rPr>
  </w:style>
  <w:style w:type="paragraph" w:styleId="Heading3">
    <w:name w:val="heading 3"/>
    <w:basedOn w:val="ListParagraph"/>
    <w:next w:val="Normal"/>
    <w:link w:val="Heading3Char"/>
    <w:unhideWhenUsed/>
    <w:qFormat/>
    <w:rsid w:val="00655CF9"/>
    <w:pPr>
      <w:spacing w:after="0" w:line="240" w:lineRule="auto"/>
      <w:ind w:left="0" w:right="-20"/>
      <w:outlineLvl w:val="2"/>
    </w:pPr>
    <w:rPr>
      <w:rFonts w:ascii="Times New Roman" w:eastAsia="Times New Roman" w:hAnsi="Times New Roman" w:cs="Times New Roman"/>
      <w:b/>
      <w:bCs/>
      <w:sz w:val="24"/>
      <w:szCs w:val="24"/>
    </w:rPr>
  </w:style>
  <w:style w:type="paragraph" w:styleId="Heading4">
    <w:name w:val="heading 4"/>
    <w:basedOn w:val="Heading5"/>
    <w:next w:val="Normal"/>
    <w:link w:val="Heading4Char"/>
    <w:unhideWhenUsed/>
    <w:qFormat/>
    <w:rsid w:val="00264436"/>
    <w:pPr>
      <w:outlineLvl w:val="3"/>
    </w:pPr>
  </w:style>
  <w:style w:type="paragraph" w:styleId="Heading5">
    <w:name w:val="heading 5"/>
    <w:basedOn w:val="Heading2"/>
    <w:next w:val="Normal"/>
    <w:link w:val="Heading5Char"/>
    <w:unhideWhenUsed/>
    <w:qFormat/>
    <w:rsid w:val="00264436"/>
    <w:pPr>
      <w:ind w:left="360"/>
      <w:outlineLvl w:val="4"/>
    </w:pPr>
  </w:style>
  <w:style w:type="paragraph" w:styleId="Heading6">
    <w:name w:val="heading 6"/>
    <w:basedOn w:val="Normal"/>
    <w:next w:val="Normal"/>
    <w:link w:val="Heading6Char"/>
    <w:qFormat/>
    <w:rsid w:val="00F171B1"/>
    <w:pPr>
      <w:keepNext/>
      <w:tabs>
        <w:tab w:val="right" w:pos="9360"/>
      </w:tabs>
      <w:autoSpaceDE w:val="0"/>
      <w:autoSpaceDN w:val="0"/>
      <w:adjustRightInd w:val="0"/>
      <w:spacing w:after="0" w:line="240" w:lineRule="auto"/>
      <w:jc w:val="both"/>
      <w:outlineLvl w:val="5"/>
    </w:pPr>
    <w:rPr>
      <w:rFonts w:ascii="CG Times" w:eastAsia="Times New Roman" w:hAnsi="CG Times" w:cs="Times New Roman"/>
      <w:sz w:val="24"/>
      <w:szCs w:val="24"/>
    </w:rPr>
  </w:style>
  <w:style w:type="paragraph" w:styleId="Heading7">
    <w:name w:val="heading 7"/>
    <w:basedOn w:val="Normal"/>
    <w:next w:val="Normal"/>
    <w:link w:val="Heading7Char"/>
    <w:qFormat/>
    <w:rsid w:val="00F171B1"/>
    <w:pPr>
      <w:keepNext/>
      <w:tabs>
        <w:tab w:val="center" w:pos="4503"/>
        <w:tab w:val="left" w:pos="5040"/>
        <w:tab w:val="left" w:pos="5760"/>
        <w:tab w:val="left" w:pos="6480"/>
        <w:tab w:val="left" w:pos="7920"/>
        <w:tab w:val="left" w:pos="8640"/>
        <w:tab w:val="left" w:pos="9360"/>
      </w:tabs>
      <w:autoSpaceDE w:val="0"/>
      <w:autoSpaceDN w:val="0"/>
      <w:adjustRightInd w:val="0"/>
      <w:spacing w:after="0" w:line="240" w:lineRule="auto"/>
      <w:jc w:val="center"/>
      <w:outlineLvl w:val="6"/>
    </w:pPr>
    <w:rPr>
      <w:rFonts w:ascii="CG Times" w:eastAsia="Times New Roman" w:hAnsi="CG Times" w:cs="Times New Roman"/>
      <w:b/>
      <w:bCs/>
      <w:sz w:val="24"/>
      <w:szCs w:val="24"/>
    </w:rPr>
  </w:style>
  <w:style w:type="paragraph" w:styleId="Heading8">
    <w:name w:val="heading 8"/>
    <w:basedOn w:val="Normal"/>
    <w:next w:val="Normal"/>
    <w:link w:val="Heading8Char"/>
    <w:qFormat/>
    <w:rsid w:val="00F171B1"/>
    <w:pPr>
      <w:keepNext/>
      <w:autoSpaceDE w:val="0"/>
      <w:autoSpaceDN w:val="0"/>
      <w:adjustRightInd w:val="0"/>
      <w:spacing w:after="0" w:line="240" w:lineRule="auto"/>
      <w:jc w:val="center"/>
      <w:outlineLvl w:val="7"/>
    </w:pPr>
    <w:rPr>
      <w:rFonts w:ascii="Times New Roman" w:eastAsia="Times New Roman" w:hAnsi="Times New Roman" w:cs="Times New Roman"/>
      <w:b/>
      <w:bCs/>
      <w:sz w:val="48"/>
      <w:szCs w:val="24"/>
    </w:rPr>
  </w:style>
  <w:style w:type="paragraph" w:styleId="Heading9">
    <w:name w:val="heading 9"/>
    <w:basedOn w:val="Normal"/>
    <w:next w:val="Normal"/>
    <w:link w:val="Heading9Char"/>
    <w:qFormat/>
    <w:rsid w:val="00F171B1"/>
    <w:pPr>
      <w:keepNext/>
      <w:autoSpaceDE w:val="0"/>
      <w:autoSpaceDN w:val="0"/>
      <w:adjustRightInd w:val="0"/>
      <w:spacing w:after="0" w:line="240" w:lineRule="auto"/>
      <w:ind w:firstLine="720"/>
      <w:outlineLvl w:val="8"/>
    </w:pPr>
    <w:rPr>
      <w:rFonts w:ascii="Courier New" w:eastAsia="Times New Roman"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794"/>
    <w:rPr>
      <w:rFonts w:ascii="Times New Roman" w:eastAsia="Times New Roman" w:hAnsi="Times New Roman" w:cs="Times New Roman"/>
      <w:b/>
      <w:spacing w:val="1"/>
      <w:sz w:val="28"/>
      <w:szCs w:val="28"/>
    </w:rPr>
  </w:style>
  <w:style w:type="character" w:customStyle="1" w:styleId="Heading2Char">
    <w:name w:val="Heading 2 Char"/>
    <w:basedOn w:val="DefaultParagraphFont"/>
    <w:link w:val="Heading2"/>
    <w:rsid w:val="001D192D"/>
    <w:rPr>
      <w:rFonts w:ascii="Times New Roman" w:eastAsia="Times New Roman" w:hAnsi="Times New Roman" w:cs="Times New Roman"/>
      <w:b/>
      <w:bCs/>
      <w:sz w:val="24"/>
      <w:szCs w:val="26"/>
    </w:rPr>
  </w:style>
  <w:style w:type="paragraph" w:styleId="ListParagraph">
    <w:name w:val="List Paragraph"/>
    <w:basedOn w:val="Normal"/>
    <w:link w:val="ListParagraphChar"/>
    <w:uiPriority w:val="34"/>
    <w:qFormat/>
    <w:rsid w:val="00EC0C4A"/>
    <w:pPr>
      <w:ind w:left="720"/>
      <w:contextualSpacing/>
    </w:pPr>
  </w:style>
  <w:style w:type="character" w:customStyle="1" w:styleId="ListParagraphChar">
    <w:name w:val="List Paragraph Char"/>
    <w:basedOn w:val="DefaultParagraphFont"/>
    <w:link w:val="ListParagraph"/>
    <w:uiPriority w:val="34"/>
    <w:qFormat/>
    <w:locked/>
    <w:rsid w:val="00B470B8"/>
  </w:style>
  <w:style w:type="character" w:customStyle="1" w:styleId="Heading3Char">
    <w:name w:val="Heading 3 Char"/>
    <w:basedOn w:val="DefaultParagraphFont"/>
    <w:link w:val="Heading3"/>
    <w:rsid w:val="00655CF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64436"/>
    <w:rPr>
      <w:rFonts w:ascii="Times New Roman" w:eastAsia="Times New Roman" w:hAnsi="Times New Roman" w:cs="Times New Roman"/>
      <w:b/>
      <w:bCs/>
      <w:sz w:val="24"/>
      <w:szCs w:val="26"/>
    </w:rPr>
  </w:style>
  <w:style w:type="character" w:customStyle="1" w:styleId="Heading5Char">
    <w:name w:val="Heading 5 Char"/>
    <w:basedOn w:val="DefaultParagraphFont"/>
    <w:link w:val="Heading5"/>
    <w:rsid w:val="00264436"/>
    <w:rPr>
      <w:rFonts w:ascii="Times New Roman" w:eastAsia="Times New Roman" w:hAnsi="Times New Roman" w:cs="Times New Roman"/>
      <w:b/>
      <w:bCs/>
      <w:sz w:val="24"/>
      <w:szCs w:val="26"/>
    </w:rPr>
  </w:style>
  <w:style w:type="character" w:customStyle="1" w:styleId="Heading6Char">
    <w:name w:val="Heading 6 Char"/>
    <w:basedOn w:val="DefaultParagraphFont"/>
    <w:link w:val="Heading6"/>
    <w:rsid w:val="00F171B1"/>
    <w:rPr>
      <w:rFonts w:ascii="CG Times" w:eastAsia="Times New Roman" w:hAnsi="CG Times" w:cs="Times New Roman"/>
      <w:sz w:val="24"/>
      <w:szCs w:val="24"/>
    </w:rPr>
  </w:style>
  <w:style w:type="character" w:customStyle="1" w:styleId="Heading7Char">
    <w:name w:val="Heading 7 Char"/>
    <w:basedOn w:val="DefaultParagraphFont"/>
    <w:link w:val="Heading7"/>
    <w:rsid w:val="00F171B1"/>
    <w:rPr>
      <w:rFonts w:ascii="CG Times" w:eastAsia="Times New Roman" w:hAnsi="CG Times" w:cs="Times New Roman"/>
      <w:b/>
      <w:bCs/>
      <w:sz w:val="24"/>
      <w:szCs w:val="24"/>
    </w:rPr>
  </w:style>
  <w:style w:type="character" w:customStyle="1" w:styleId="Heading8Char">
    <w:name w:val="Heading 8 Char"/>
    <w:basedOn w:val="DefaultParagraphFont"/>
    <w:link w:val="Heading8"/>
    <w:rsid w:val="00F171B1"/>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rsid w:val="00F171B1"/>
    <w:rPr>
      <w:rFonts w:ascii="Courier New" w:eastAsia="Times New Roman" w:hAnsi="Courier New" w:cs="Courier New"/>
      <w:b/>
      <w:bCs/>
      <w:sz w:val="60"/>
      <w:szCs w:val="60"/>
    </w:rPr>
  </w:style>
  <w:style w:type="paragraph" w:styleId="BalloonText">
    <w:name w:val="Balloon Text"/>
    <w:basedOn w:val="Normal"/>
    <w:link w:val="BalloonTextChar"/>
    <w:uiPriority w:val="99"/>
    <w:semiHidden/>
    <w:unhideWhenUsed/>
    <w:rsid w:val="00A6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27"/>
    <w:rPr>
      <w:rFonts w:ascii="Tahoma" w:hAnsi="Tahoma" w:cs="Tahoma"/>
      <w:sz w:val="16"/>
      <w:szCs w:val="16"/>
    </w:rPr>
  </w:style>
  <w:style w:type="character" w:styleId="CommentReference">
    <w:name w:val="annotation reference"/>
    <w:basedOn w:val="DefaultParagraphFont"/>
    <w:uiPriority w:val="99"/>
    <w:unhideWhenUsed/>
    <w:rsid w:val="00684FF8"/>
    <w:rPr>
      <w:sz w:val="16"/>
      <w:szCs w:val="16"/>
    </w:rPr>
  </w:style>
  <w:style w:type="paragraph" w:styleId="CommentText">
    <w:name w:val="annotation text"/>
    <w:basedOn w:val="Normal"/>
    <w:link w:val="CommentTextChar"/>
    <w:unhideWhenUsed/>
    <w:rsid w:val="00684FF8"/>
    <w:pPr>
      <w:spacing w:line="240" w:lineRule="auto"/>
    </w:pPr>
    <w:rPr>
      <w:sz w:val="20"/>
      <w:szCs w:val="20"/>
    </w:rPr>
  </w:style>
  <w:style w:type="character" w:customStyle="1" w:styleId="CommentTextChar">
    <w:name w:val="Comment Text Char"/>
    <w:basedOn w:val="DefaultParagraphFont"/>
    <w:link w:val="CommentText"/>
    <w:rsid w:val="00684FF8"/>
    <w:rPr>
      <w:sz w:val="20"/>
      <w:szCs w:val="20"/>
    </w:rPr>
  </w:style>
  <w:style w:type="paragraph" w:styleId="CommentSubject">
    <w:name w:val="annotation subject"/>
    <w:basedOn w:val="CommentText"/>
    <w:next w:val="CommentText"/>
    <w:link w:val="CommentSubjectChar"/>
    <w:uiPriority w:val="99"/>
    <w:semiHidden/>
    <w:unhideWhenUsed/>
    <w:rsid w:val="00684FF8"/>
    <w:rPr>
      <w:b/>
      <w:bCs/>
    </w:rPr>
  </w:style>
  <w:style w:type="character" w:customStyle="1" w:styleId="CommentSubjectChar">
    <w:name w:val="Comment Subject Char"/>
    <w:basedOn w:val="CommentTextChar"/>
    <w:link w:val="CommentSubject"/>
    <w:uiPriority w:val="99"/>
    <w:semiHidden/>
    <w:rsid w:val="00684FF8"/>
    <w:rPr>
      <w:b/>
      <w:bCs/>
      <w:sz w:val="20"/>
      <w:szCs w:val="20"/>
    </w:rPr>
  </w:style>
  <w:style w:type="table" w:styleId="TableGrid">
    <w:name w:val="Table Grid"/>
    <w:basedOn w:val="TableNormal"/>
    <w:uiPriority w:val="59"/>
    <w:rsid w:val="00F54E28"/>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AA7071"/>
    <w:pPr>
      <w:widowControl/>
      <w:spacing w:after="0" w:line="240" w:lineRule="auto"/>
      <w:ind w:left="720"/>
    </w:pPr>
    <w:rPr>
      <w:rFonts w:ascii="Times New Roman" w:eastAsia="Calibri" w:hAnsi="Times New Roman" w:cs="Times New Roman"/>
      <w:sz w:val="24"/>
      <w:szCs w:val="24"/>
    </w:rPr>
  </w:style>
  <w:style w:type="paragraph" w:customStyle="1" w:styleId="ColorfulList-Accent11">
    <w:name w:val="Colorful List - Accent 11"/>
    <w:basedOn w:val="Normal"/>
    <w:link w:val="ColorfulList-Accent1Char"/>
    <w:uiPriority w:val="34"/>
    <w:qFormat/>
    <w:rsid w:val="00AA7071"/>
    <w:pPr>
      <w:widowControl/>
      <w:ind w:left="720"/>
      <w:contextualSpacing/>
    </w:pPr>
    <w:rPr>
      <w:rFonts w:ascii="Arial" w:eastAsia="Calibri" w:hAnsi="Arial" w:cs="Times New Roman"/>
    </w:rPr>
  </w:style>
  <w:style w:type="character" w:customStyle="1" w:styleId="ColorfulList-Accent1Char">
    <w:name w:val="Colorful List - Accent 1 Char"/>
    <w:link w:val="ColorfulList-Accent11"/>
    <w:uiPriority w:val="34"/>
    <w:locked/>
    <w:rsid w:val="00AA7071"/>
    <w:rPr>
      <w:rFonts w:ascii="Arial" w:eastAsia="Calibri" w:hAnsi="Arial" w:cs="Times New Roman"/>
    </w:rPr>
  </w:style>
  <w:style w:type="character" w:styleId="Hyperlink">
    <w:name w:val="Hyperlink"/>
    <w:basedOn w:val="DefaultParagraphFont"/>
    <w:uiPriority w:val="99"/>
    <w:unhideWhenUsed/>
    <w:rsid w:val="00282434"/>
    <w:rPr>
      <w:color w:val="0000FF" w:themeColor="hyperlink"/>
      <w:u w:val="single"/>
    </w:rPr>
  </w:style>
  <w:style w:type="paragraph" w:styleId="Header">
    <w:name w:val="header"/>
    <w:basedOn w:val="Normal"/>
    <w:link w:val="HeaderChar"/>
    <w:uiPriority w:val="99"/>
    <w:unhideWhenUsed/>
    <w:rsid w:val="0001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F49"/>
  </w:style>
  <w:style w:type="paragraph" w:styleId="Footer">
    <w:name w:val="footer"/>
    <w:basedOn w:val="Normal"/>
    <w:link w:val="FooterChar"/>
    <w:uiPriority w:val="99"/>
    <w:unhideWhenUsed/>
    <w:rsid w:val="0001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F49"/>
  </w:style>
  <w:style w:type="paragraph" w:styleId="TOCHeading">
    <w:name w:val="TOC Heading"/>
    <w:basedOn w:val="Heading1"/>
    <w:next w:val="Normal"/>
    <w:uiPriority w:val="39"/>
    <w:semiHidden/>
    <w:unhideWhenUsed/>
    <w:qFormat/>
    <w:rsid w:val="00BC6AB7"/>
    <w:pPr>
      <w:keepNext/>
      <w:keepLines/>
      <w:widowControl/>
      <w:numPr>
        <w:numId w:val="0"/>
      </w:numPr>
      <w:spacing w:before="480" w:line="276" w:lineRule="auto"/>
      <w:ind w:right="0"/>
      <w:outlineLvl w:val="9"/>
    </w:pPr>
    <w:rPr>
      <w:rFonts w:asciiTheme="majorHAnsi" w:eastAsiaTheme="majorEastAsia" w:hAnsiTheme="majorHAnsi" w:cstheme="majorBidi"/>
      <w:color w:val="365F91" w:themeColor="accent1" w:themeShade="BF"/>
      <w:spacing w:val="0"/>
      <w:lang w:eastAsia="ja-JP"/>
    </w:rPr>
  </w:style>
  <w:style w:type="paragraph" w:styleId="TOC1">
    <w:name w:val="toc 1"/>
    <w:basedOn w:val="Normal"/>
    <w:next w:val="Normal"/>
    <w:autoRedefine/>
    <w:uiPriority w:val="39"/>
    <w:unhideWhenUsed/>
    <w:qFormat/>
    <w:rsid w:val="00C43810"/>
    <w:pPr>
      <w:tabs>
        <w:tab w:val="left" w:pos="440"/>
        <w:tab w:val="right" w:leader="dot" w:pos="936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F72810"/>
    <w:pPr>
      <w:tabs>
        <w:tab w:val="left" w:pos="660"/>
        <w:tab w:val="right" w:leader="dot" w:pos="9360"/>
      </w:tabs>
      <w:spacing w:after="100"/>
      <w:ind w:left="220"/>
    </w:pPr>
  </w:style>
  <w:style w:type="paragraph" w:styleId="TOC3">
    <w:name w:val="toc 3"/>
    <w:basedOn w:val="Normal"/>
    <w:next w:val="Normal"/>
    <w:autoRedefine/>
    <w:uiPriority w:val="39"/>
    <w:unhideWhenUsed/>
    <w:qFormat/>
    <w:rsid w:val="00E55AB7"/>
    <w:pPr>
      <w:tabs>
        <w:tab w:val="left" w:pos="880"/>
        <w:tab w:val="right" w:leader="dot" w:pos="9360"/>
      </w:tabs>
      <w:spacing w:after="100"/>
      <w:ind w:left="440"/>
    </w:pPr>
  </w:style>
  <w:style w:type="paragraph" w:styleId="TOC4">
    <w:name w:val="toc 4"/>
    <w:basedOn w:val="Normal"/>
    <w:next w:val="Normal"/>
    <w:autoRedefine/>
    <w:uiPriority w:val="39"/>
    <w:unhideWhenUsed/>
    <w:rsid w:val="00BC6AB7"/>
    <w:pPr>
      <w:widowControl/>
      <w:spacing w:after="100"/>
      <w:ind w:left="660"/>
    </w:pPr>
    <w:rPr>
      <w:rFonts w:eastAsiaTheme="minorEastAsia"/>
    </w:rPr>
  </w:style>
  <w:style w:type="paragraph" w:styleId="TOC5">
    <w:name w:val="toc 5"/>
    <w:basedOn w:val="Normal"/>
    <w:next w:val="Normal"/>
    <w:autoRedefine/>
    <w:uiPriority w:val="39"/>
    <w:unhideWhenUsed/>
    <w:rsid w:val="00BC6AB7"/>
    <w:pPr>
      <w:widowControl/>
      <w:spacing w:after="100"/>
      <w:ind w:left="880"/>
    </w:pPr>
    <w:rPr>
      <w:rFonts w:eastAsiaTheme="minorEastAsia"/>
    </w:rPr>
  </w:style>
  <w:style w:type="paragraph" w:styleId="TOC6">
    <w:name w:val="toc 6"/>
    <w:basedOn w:val="Normal"/>
    <w:next w:val="Normal"/>
    <w:autoRedefine/>
    <w:uiPriority w:val="39"/>
    <w:unhideWhenUsed/>
    <w:rsid w:val="00BC6AB7"/>
    <w:pPr>
      <w:widowControl/>
      <w:spacing w:after="100"/>
      <w:ind w:left="1100"/>
    </w:pPr>
    <w:rPr>
      <w:rFonts w:eastAsiaTheme="minorEastAsia"/>
    </w:rPr>
  </w:style>
  <w:style w:type="paragraph" w:styleId="TOC7">
    <w:name w:val="toc 7"/>
    <w:basedOn w:val="Normal"/>
    <w:next w:val="Normal"/>
    <w:autoRedefine/>
    <w:uiPriority w:val="39"/>
    <w:unhideWhenUsed/>
    <w:rsid w:val="00BC6AB7"/>
    <w:pPr>
      <w:widowControl/>
      <w:spacing w:after="100"/>
      <w:ind w:left="1320"/>
    </w:pPr>
    <w:rPr>
      <w:rFonts w:eastAsiaTheme="minorEastAsia"/>
    </w:rPr>
  </w:style>
  <w:style w:type="paragraph" w:styleId="TOC8">
    <w:name w:val="toc 8"/>
    <w:basedOn w:val="Normal"/>
    <w:next w:val="Normal"/>
    <w:autoRedefine/>
    <w:uiPriority w:val="39"/>
    <w:unhideWhenUsed/>
    <w:rsid w:val="00BC6AB7"/>
    <w:pPr>
      <w:widowControl/>
      <w:spacing w:after="100"/>
      <w:ind w:left="1540"/>
    </w:pPr>
    <w:rPr>
      <w:rFonts w:eastAsiaTheme="minorEastAsia"/>
    </w:rPr>
  </w:style>
  <w:style w:type="paragraph" w:styleId="TOC9">
    <w:name w:val="toc 9"/>
    <w:basedOn w:val="Normal"/>
    <w:next w:val="Normal"/>
    <w:autoRedefine/>
    <w:uiPriority w:val="39"/>
    <w:unhideWhenUsed/>
    <w:rsid w:val="00BC6AB7"/>
    <w:pPr>
      <w:widowControl/>
      <w:spacing w:after="100"/>
      <w:ind w:left="1760"/>
    </w:pPr>
    <w:rPr>
      <w:rFonts w:eastAsiaTheme="minorEastAsia"/>
    </w:rPr>
  </w:style>
  <w:style w:type="character" w:customStyle="1" w:styleId="hvr">
    <w:name w:val="hvr"/>
    <w:basedOn w:val="DefaultParagraphFont"/>
    <w:rsid w:val="00F171B1"/>
  </w:style>
  <w:style w:type="paragraph" w:customStyle="1" w:styleId="a">
    <w:name w:val="_"/>
    <w:basedOn w:val="Normal"/>
    <w:rsid w:val="00F171B1"/>
    <w:pPr>
      <w:autoSpaceDE w:val="0"/>
      <w:autoSpaceDN w:val="0"/>
      <w:adjustRightInd w:val="0"/>
      <w:spacing w:after="0" w:line="240" w:lineRule="auto"/>
      <w:ind w:left="1440" w:right="720" w:hanging="720"/>
    </w:pPr>
    <w:rPr>
      <w:rFonts w:ascii="Courier" w:eastAsia="Times New Roman" w:hAnsi="Courier" w:cs="Times New Roman"/>
      <w:sz w:val="20"/>
      <w:szCs w:val="24"/>
    </w:rPr>
  </w:style>
  <w:style w:type="paragraph" w:styleId="BodyTextIndent">
    <w:name w:val="Body Text Indent"/>
    <w:basedOn w:val="Normal"/>
    <w:link w:val="BodyTextIndent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720"/>
    </w:pPr>
    <w:rPr>
      <w:rFonts w:ascii="CG Times" w:eastAsia="Times New Roman" w:hAnsi="CG Times" w:cs="Times New Roman"/>
      <w:sz w:val="24"/>
      <w:szCs w:val="24"/>
    </w:rPr>
  </w:style>
  <w:style w:type="character" w:customStyle="1" w:styleId="BodyTextIndentChar">
    <w:name w:val="Body Text Indent Char"/>
    <w:basedOn w:val="DefaultParagraphFont"/>
    <w:link w:val="BodyTextIndent"/>
    <w:rsid w:val="00F171B1"/>
    <w:rPr>
      <w:rFonts w:ascii="CG Times" w:eastAsia="Times New Roman" w:hAnsi="CG Times" w:cs="Times New Roman"/>
      <w:sz w:val="24"/>
      <w:szCs w:val="24"/>
    </w:rPr>
  </w:style>
  <w:style w:type="paragraph" w:styleId="BodyTextIndent2">
    <w:name w:val="Body Text Indent 2"/>
    <w:basedOn w:val="Normal"/>
    <w:link w:val="BodyTextIndent2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2160" w:firstLine="720"/>
      <w:jc w:val="both"/>
    </w:pPr>
    <w:rPr>
      <w:rFonts w:ascii="CG Times" w:eastAsia="Times New Roman" w:hAnsi="CG Times" w:cs="Times New Roman"/>
      <w:i/>
      <w:iCs/>
      <w:sz w:val="24"/>
      <w:szCs w:val="24"/>
    </w:rPr>
  </w:style>
  <w:style w:type="character" w:customStyle="1" w:styleId="BodyTextIndent2Char">
    <w:name w:val="Body Text Indent 2 Char"/>
    <w:basedOn w:val="DefaultParagraphFont"/>
    <w:link w:val="BodyTextIndent2"/>
    <w:rsid w:val="00F171B1"/>
    <w:rPr>
      <w:rFonts w:ascii="CG Times" w:eastAsia="Times New Roman" w:hAnsi="CG Times" w:cs="Times New Roman"/>
      <w:i/>
      <w:iCs/>
      <w:sz w:val="24"/>
      <w:szCs w:val="24"/>
    </w:rPr>
  </w:style>
  <w:style w:type="character" w:styleId="PageNumber">
    <w:name w:val="page number"/>
    <w:basedOn w:val="DefaultParagraphFont"/>
    <w:rsid w:val="00F171B1"/>
  </w:style>
  <w:style w:type="paragraph" w:styleId="BodyText">
    <w:name w:val="Body Text"/>
    <w:basedOn w:val="Normal"/>
    <w:link w:val="BodyText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F171B1"/>
    <w:rPr>
      <w:rFonts w:ascii="CG Times" w:eastAsia="Times New Roman" w:hAnsi="CG Times" w:cs="Times New Roman"/>
      <w:sz w:val="24"/>
      <w:szCs w:val="24"/>
    </w:rPr>
  </w:style>
  <w:style w:type="paragraph" w:styleId="BlockText">
    <w:name w:val="Block Text"/>
    <w:basedOn w:val="Normal"/>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right="2160" w:hanging="720"/>
      <w:jc w:val="both"/>
    </w:pPr>
    <w:rPr>
      <w:rFonts w:ascii="CG Times" w:eastAsia="Times New Roman" w:hAnsi="CG Times" w:cs="Times New Roman"/>
      <w:sz w:val="24"/>
      <w:szCs w:val="24"/>
    </w:rPr>
  </w:style>
  <w:style w:type="paragraph" w:styleId="BodyText2">
    <w:name w:val="Body Text 2"/>
    <w:basedOn w:val="Normal"/>
    <w:link w:val="BodyText2Char"/>
    <w:rsid w:val="00F171B1"/>
    <w:pPr>
      <w:autoSpaceDE w:val="0"/>
      <w:autoSpaceDN w:val="0"/>
      <w:adjustRightInd w:val="0"/>
      <w:spacing w:after="0" w:line="240" w:lineRule="auto"/>
      <w:jc w:val="right"/>
    </w:pPr>
    <w:rPr>
      <w:rFonts w:ascii="CG Times" w:eastAsia="Times New Roman" w:hAnsi="CG Times" w:cs="Times New Roman"/>
      <w:sz w:val="24"/>
      <w:szCs w:val="24"/>
    </w:rPr>
  </w:style>
  <w:style w:type="character" w:customStyle="1" w:styleId="BodyText2Char">
    <w:name w:val="Body Text 2 Char"/>
    <w:basedOn w:val="DefaultParagraphFont"/>
    <w:link w:val="BodyText2"/>
    <w:rsid w:val="00F171B1"/>
    <w:rPr>
      <w:rFonts w:ascii="CG Times" w:eastAsia="Times New Roman" w:hAnsi="CG Times" w:cs="Times New Roman"/>
      <w:sz w:val="24"/>
      <w:szCs w:val="24"/>
    </w:rPr>
  </w:style>
  <w:style w:type="paragraph" w:styleId="BodyTextIndent3">
    <w:name w:val="Body Text Indent 3"/>
    <w:basedOn w:val="Normal"/>
    <w:link w:val="BodyTextIndent3Char"/>
    <w:rsid w:val="00F17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1440" w:hanging="720"/>
      <w:jc w:val="both"/>
    </w:pPr>
    <w:rPr>
      <w:rFonts w:ascii="CG Times" w:eastAsia="Times New Roman" w:hAnsi="CG Times" w:cs="Times New Roman"/>
      <w:sz w:val="24"/>
      <w:szCs w:val="24"/>
    </w:rPr>
  </w:style>
  <w:style w:type="character" w:customStyle="1" w:styleId="BodyTextIndent3Char">
    <w:name w:val="Body Text Indent 3 Char"/>
    <w:basedOn w:val="DefaultParagraphFont"/>
    <w:link w:val="BodyTextIndent3"/>
    <w:rsid w:val="00F171B1"/>
    <w:rPr>
      <w:rFonts w:ascii="CG Times" w:eastAsia="Times New Roman" w:hAnsi="CG Times" w:cs="Times New Roman"/>
      <w:sz w:val="24"/>
      <w:szCs w:val="24"/>
    </w:rPr>
  </w:style>
  <w:style w:type="character" w:customStyle="1" w:styleId="DocumentMapChar">
    <w:name w:val="Document Map Char"/>
    <w:basedOn w:val="DefaultParagraphFont"/>
    <w:link w:val="DocumentMap"/>
    <w:semiHidden/>
    <w:rsid w:val="00F171B1"/>
    <w:rPr>
      <w:rFonts w:ascii="Tahoma" w:eastAsia="Times New Roman" w:hAnsi="Tahoma" w:cs="Tahoma"/>
      <w:sz w:val="20"/>
      <w:szCs w:val="24"/>
      <w:shd w:val="clear" w:color="auto" w:fill="000080"/>
    </w:rPr>
  </w:style>
  <w:style w:type="paragraph" w:styleId="DocumentMap">
    <w:name w:val="Document Map"/>
    <w:basedOn w:val="Normal"/>
    <w:link w:val="DocumentMapChar"/>
    <w:semiHidden/>
    <w:rsid w:val="00F171B1"/>
    <w:pPr>
      <w:shd w:val="clear" w:color="auto" w:fill="000080"/>
      <w:autoSpaceDE w:val="0"/>
      <w:autoSpaceDN w:val="0"/>
      <w:adjustRightInd w:val="0"/>
      <w:spacing w:after="0" w:line="240" w:lineRule="auto"/>
    </w:pPr>
    <w:rPr>
      <w:rFonts w:ascii="Tahoma" w:eastAsia="Times New Roman" w:hAnsi="Tahoma" w:cs="Tahoma"/>
      <w:sz w:val="20"/>
      <w:szCs w:val="24"/>
    </w:rPr>
  </w:style>
  <w:style w:type="character" w:customStyle="1" w:styleId="DocumentMapChar1">
    <w:name w:val="Document Map Char1"/>
    <w:basedOn w:val="DefaultParagraphFont"/>
    <w:uiPriority w:val="99"/>
    <w:semiHidden/>
    <w:rsid w:val="00F171B1"/>
    <w:rPr>
      <w:rFonts w:ascii="Tahoma" w:hAnsi="Tahoma" w:cs="Tahoma"/>
      <w:sz w:val="16"/>
      <w:szCs w:val="16"/>
    </w:rPr>
  </w:style>
  <w:style w:type="paragraph" w:styleId="BodyText3">
    <w:name w:val="Body Text 3"/>
    <w:basedOn w:val="Normal"/>
    <w:link w:val="BodyText3Char"/>
    <w:rsid w:val="00F171B1"/>
    <w:pPr>
      <w:autoSpaceDE w:val="0"/>
      <w:autoSpaceDN w:val="0"/>
      <w:adjustRightInd w:val="0"/>
      <w:spacing w:after="0" w:line="240" w:lineRule="auto"/>
    </w:pPr>
    <w:rPr>
      <w:rFonts w:ascii="Courier" w:eastAsia="Times New Roman" w:hAnsi="Courier" w:cs="Times New Roman"/>
      <w:sz w:val="18"/>
      <w:szCs w:val="18"/>
    </w:rPr>
  </w:style>
  <w:style w:type="character" w:customStyle="1" w:styleId="BodyText3Char">
    <w:name w:val="Body Text 3 Char"/>
    <w:basedOn w:val="DefaultParagraphFont"/>
    <w:link w:val="BodyText3"/>
    <w:rsid w:val="00F171B1"/>
    <w:rPr>
      <w:rFonts w:ascii="Courier" w:eastAsia="Times New Roman" w:hAnsi="Courier" w:cs="Times New Roman"/>
      <w:sz w:val="18"/>
      <w:szCs w:val="18"/>
    </w:rPr>
  </w:style>
  <w:style w:type="paragraph" w:styleId="Title">
    <w:name w:val="Title"/>
    <w:basedOn w:val="Normal"/>
    <w:link w:val="TitleChar"/>
    <w:qFormat/>
    <w:rsid w:val="00F171B1"/>
    <w:pPr>
      <w:widowControl/>
      <w:spacing w:after="0" w:line="240" w:lineRule="auto"/>
      <w:jc w:val="center"/>
    </w:pPr>
    <w:rPr>
      <w:rFonts w:ascii="Times New Roman" w:eastAsia="Times New Roman" w:hAnsi="Times New Roman" w:cs="Times New Roman"/>
      <w:sz w:val="40"/>
      <w:szCs w:val="24"/>
    </w:rPr>
  </w:style>
  <w:style w:type="character" w:customStyle="1" w:styleId="TitleChar">
    <w:name w:val="Title Char"/>
    <w:basedOn w:val="DefaultParagraphFont"/>
    <w:link w:val="Title"/>
    <w:rsid w:val="00F171B1"/>
    <w:rPr>
      <w:rFonts w:ascii="Times New Roman" w:eastAsia="Times New Roman" w:hAnsi="Times New Roman" w:cs="Times New Roman"/>
      <w:sz w:val="40"/>
      <w:szCs w:val="24"/>
    </w:rPr>
  </w:style>
  <w:style w:type="paragraph" w:styleId="Caption">
    <w:name w:val="caption"/>
    <w:basedOn w:val="Normal"/>
    <w:next w:val="Normal"/>
    <w:link w:val="CaptionChar"/>
    <w:uiPriority w:val="35"/>
    <w:qFormat/>
    <w:rsid w:val="00F171B1"/>
    <w:pPr>
      <w:autoSpaceDE w:val="0"/>
      <w:autoSpaceDN w:val="0"/>
      <w:adjustRightInd w:val="0"/>
      <w:spacing w:after="0" w:line="240" w:lineRule="auto"/>
      <w:jc w:val="center"/>
    </w:pPr>
    <w:rPr>
      <w:rFonts w:ascii="Times New Roman" w:eastAsia="Times New Roman" w:hAnsi="Times New Roman" w:cs="Times New Roman"/>
      <w:b/>
      <w:bCs/>
      <w:sz w:val="48"/>
      <w:szCs w:val="24"/>
    </w:rPr>
  </w:style>
  <w:style w:type="character" w:styleId="FollowedHyperlink">
    <w:name w:val="FollowedHyperlink"/>
    <w:rsid w:val="00F171B1"/>
    <w:rPr>
      <w:color w:val="800080"/>
      <w:u w:val="single"/>
    </w:rPr>
  </w:style>
  <w:style w:type="paragraph" w:customStyle="1" w:styleId="xl22">
    <w:name w:val="xl22"/>
    <w:basedOn w:val="Normal"/>
    <w:rsid w:val="00F171B1"/>
    <w:pPr>
      <w:widowControl/>
      <w:spacing w:before="100" w:beforeAutospacing="1" w:after="100" w:afterAutospacing="1" w:line="240" w:lineRule="auto"/>
    </w:pPr>
    <w:rPr>
      <w:rFonts w:ascii="DUTCH" w:eastAsia="Arial Unicode MS" w:hAnsi="DUTCH" w:cs="Arial Unicode MS"/>
      <w:sz w:val="16"/>
      <w:szCs w:val="16"/>
    </w:rPr>
  </w:style>
  <w:style w:type="paragraph" w:customStyle="1" w:styleId="xl23">
    <w:name w:val="xl23"/>
    <w:basedOn w:val="Normal"/>
    <w:rsid w:val="00F171B1"/>
    <w:pPr>
      <w:widowControl/>
      <w:spacing w:before="100" w:beforeAutospacing="1" w:after="100" w:afterAutospacing="1" w:line="240" w:lineRule="auto"/>
      <w:jc w:val="right"/>
    </w:pPr>
    <w:rPr>
      <w:rFonts w:ascii="DUTCH" w:eastAsia="Arial Unicode MS" w:hAnsi="DUTCH" w:cs="Arial Unicode MS"/>
      <w:sz w:val="16"/>
      <w:szCs w:val="16"/>
    </w:rPr>
  </w:style>
  <w:style w:type="paragraph" w:customStyle="1" w:styleId="xl24">
    <w:name w:val="xl24"/>
    <w:basedOn w:val="Normal"/>
    <w:rsid w:val="00F171B1"/>
    <w:pPr>
      <w:widowControl/>
      <w:spacing w:before="100" w:beforeAutospacing="1" w:after="100" w:afterAutospacing="1" w:line="240" w:lineRule="auto"/>
    </w:pPr>
    <w:rPr>
      <w:rFonts w:ascii="SWISS" w:eastAsia="Arial Unicode MS" w:hAnsi="SWISS" w:cs="Arial Unicode MS"/>
      <w:b/>
      <w:bCs/>
      <w:sz w:val="24"/>
      <w:szCs w:val="24"/>
    </w:rPr>
  </w:style>
  <w:style w:type="paragraph" w:customStyle="1" w:styleId="xl25">
    <w:name w:val="xl25"/>
    <w:basedOn w:val="Normal"/>
    <w:rsid w:val="00F171B1"/>
    <w:pPr>
      <w:widowControl/>
      <w:spacing w:before="100" w:beforeAutospacing="1" w:after="100" w:afterAutospacing="1" w:line="240" w:lineRule="auto"/>
    </w:pPr>
    <w:rPr>
      <w:rFonts w:ascii="DUTCH" w:eastAsia="Arial Unicode MS" w:hAnsi="DUTCH" w:cs="Arial Unicode MS"/>
      <w:i/>
      <w:iCs/>
      <w:sz w:val="20"/>
      <w:szCs w:val="20"/>
    </w:rPr>
  </w:style>
  <w:style w:type="paragraph" w:customStyle="1" w:styleId="xl26">
    <w:name w:val="xl26"/>
    <w:basedOn w:val="Normal"/>
    <w:rsid w:val="00F171B1"/>
    <w:pPr>
      <w:widowControl/>
      <w:spacing w:before="100" w:beforeAutospacing="1" w:after="100" w:afterAutospacing="1" w:line="240" w:lineRule="auto"/>
    </w:pPr>
    <w:rPr>
      <w:rFonts w:ascii="DUTCH" w:eastAsia="Arial Unicode MS" w:hAnsi="DUTCH" w:cs="Arial Unicode MS"/>
      <w:sz w:val="20"/>
      <w:szCs w:val="20"/>
    </w:rPr>
  </w:style>
  <w:style w:type="paragraph" w:customStyle="1" w:styleId="xl27">
    <w:name w:val="xl27"/>
    <w:basedOn w:val="Normal"/>
    <w:rsid w:val="00F171B1"/>
    <w:pPr>
      <w:widowControl/>
      <w:pBdr>
        <w:top w:val="single" w:sz="8"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8">
    <w:name w:val="xl28"/>
    <w:basedOn w:val="Normal"/>
    <w:qFormat/>
    <w:rsid w:val="00F171B1"/>
    <w:pPr>
      <w:widowControl/>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29">
    <w:name w:val="xl29"/>
    <w:basedOn w:val="Normal"/>
    <w:rsid w:val="00F171B1"/>
    <w:pPr>
      <w:widowControl/>
      <w:pBdr>
        <w:top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rsid w:val="00F171B1"/>
    <w:pPr>
      <w:widowControl/>
      <w:pBdr>
        <w:top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1">
    <w:name w:val="xl31"/>
    <w:basedOn w:val="Normal"/>
    <w:rsid w:val="00F171B1"/>
    <w:pPr>
      <w:widowControl/>
      <w:pBdr>
        <w:top w:val="single" w:sz="8" w:space="0" w:color="000000"/>
        <w:righ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32">
    <w:name w:val="xl32"/>
    <w:basedOn w:val="Normal"/>
    <w:rsid w:val="00F171B1"/>
    <w:pPr>
      <w:widowControl/>
      <w:pBdr>
        <w:lef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3">
    <w:name w:val="xl33"/>
    <w:basedOn w:val="Normal"/>
    <w:rsid w:val="00F171B1"/>
    <w:pPr>
      <w:widowControl/>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4">
    <w:name w:val="xl34"/>
    <w:basedOn w:val="Normal"/>
    <w:rsid w:val="00F171B1"/>
    <w:pPr>
      <w:widowControl/>
      <w:pBdr>
        <w:lef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rsid w:val="00F171B1"/>
    <w:pPr>
      <w:widowControl/>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6">
    <w:name w:val="xl36"/>
    <w:basedOn w:val="Normal"/>
    <w:rsid w:val="00F171B1"/>
    <w:pPr>
      <w:widowControl/>
      <w:pBdr>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7">
    <w:name w:val="xl37"/>
    <w:basedOn w:val="Normal"/>
    <w:rsid w:val="00F171B1"/>
    <w:pPr>
      <w:widowControl/>
      <w:pBdr>
        <w:left w:val="single" w:sz="8" w:space="0" w:color="000000"/>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8">
    <w:name w:val="xl38"/>
    <w:basedOn w:val="Normal"/>
    <w:rsid w:val="00F171B1"/>
    <w:pPr>
      <w:widowControl/>
      <w:pBdr>
        <w:bottom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39">
    <w:name w:val="xl39"/>
    <w:basedOn w:val="Normal"/>
    <w:rsid w:val="00F171B1"/>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0">
    <w:name w:val="xl40"/>
    <w:basedOn w:val="Normal"/>
    <w:rsid w:val="00F171B1"/>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1">
    <w:name w:val="xl41"/>
    <w:basedOn w:val="Normal"/>
    <w:rsid w:val="00F171B1"/>
    <w:pPr>
      <w:widowControl/>
      <w:pBdr>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2">
    <w:name w:val="xl42"/>
    <w:basedOn w:val="Normal"/>
    <w:rsid w:val="00F171B1"/>
    <w:pPr>
      <w:widowControl/>
      <w:pBdr>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43">
    <w:name w:val="xl43"/>
    <w:basedOn w:val="Normal"/>
    <w:rsid w:val="00F171B1"/>
    <w:pPr>
      <w:widowControl/>
      <w:pBdr>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4">
    <w:name w:val="xl44"/>
    <w:basedOn w:val="Normal"/>
    <w:rsid w:val="00F171B1"/>
    <w:pPr>
      <w:widowControl/>
      <w:pBdr>
        <w:bottom w:val="single" w:sz="4" w:space="0" w:color="000000"/>
        <w:right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5">
    <w:name w:val="xl45"/>
    <w:basedOn w:val="Normal"/>
    <w:rsid w:val="00F171B1"/>
    <w:pPr>
      <w:widowControl/>
      <w:pBdr>
        <w:bottom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Normal"/>
    <w:rsid w:val="00F171B1"/>
    <w:pPr>
      <w:widowControl/>
      <w:pBdr>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7">
    <w:name w:val="xl47"/>
    <w:basedOn w:val="Normal"/>
    <w:rsid w:val="00F171B1"/>
    <w:pPr>
      <w:widowControl/>
      <w:pBdr>
        <w:left w:val="single" w:sz="8" w:space="0" w:color="000000"/>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8">
    <w:name w:val="xl48"/>
    <w:basedOn w:val="Normal"/>
    <w:rsid w:val="00F171B1"/>
    <w:pPr>
      <w:widowControl/>
      <w:pBdr>
        <w:bottom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49">
    <w:name w:val="xl49"/>
    <w:basedOn w:val="Normal"/>
    <w:rsid w:val="00F171B1"/>
    <w:pPr>
      <w:widowControl/>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0">
    <w:name w:val="xl50"/>
    <w:basedOn w:val="Normal"/>
    <w:rsid w:val="00F171B1"/>
    <w:pPr>
      <w:widowControl/>
      <w:pBdr>
        <w:bottom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1">
    <w:name w:val="xl51"/>
    <w:basedOn w:val="Normal"/>
    <w:rsid w:val="00F171B1"/>
    <w:pPr>
      <w:widowControl/>
      <w:pBdr>
        <w:bottom w:val="single" w:sz="8" w:space="0" w:color="000000"/>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2">
    <w:name w:val="xl52"/>
    <w:basedOn w:val="Normal"/>
    <w:rsid w:val="00F171B1"/>
    <w:pPr>
      <w:widowControl/>
      <w:pBdr>
        <w:top w:val="single" w:sz="8"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3">
    <w:name w:val="xl53"/>
    <w:basedOn w:val="Normal"/>
    <w:rsid w:val="00F171B1"/>
    <w:pPr>
      <w:widowControl/>
      <w:pBdr>
        <w:top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4">
    <w:name w:val="xl54"/>
    <w:basedOn w:val="Normal"/>
    <w:rsid w:val="00F171B1"/>
    <w:pPr>
      <w:widowControl/>
      <w:pBdr>
        <w:top w:val="single" w:sz="8"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55">
    <w:name w:val="xl55"/>
    <w:basedOn w:val="Normal"/>
    <w:rsid w:val="00F171B1"/>
    <w:pPr>
      <w:widowControl/>
      <w:pBdr>
        <w:top w:val="single" w:sz="8"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56">
    <w:name w:val="xl56"/>
    <w:basedOn w:val="Normal"/>
    <w:rsid w:val="00F171B1"/>
    <w:pPr>
      <w:widowControl/>
      <w:pBdr>
        <w:top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7">
    <w:name w:val="xl57"/>
    <w:basedOn w:val="Normal"/>
    <w:rsid w:val="00F171B1"/>
    <w:pPr>
      <w:widowControl/>
      <w:pBdr>
        <w:top w:val="single" w:sz="4" w:space="0" w:color="000000"/>
        <w:lef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8">
    <w:name w:val="xl58"/>
    <w:basedOn w:val="Normal"/>
    <w:rsid w:val="00F171B1"/>
    <w:pPr>
      <w:widowControl/>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59">
    <w:name w:val="xl59"/>
    <w:basedOn w:val="Normal"/>
    <w:rsid w:val="00F171B1"/>
    <w:pPr>
      <w:widowControl/>
      <w:pBdr>
        <w:top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0">
    <w:name w:val="xl60"/>
    <w:basedOn w:val="Normal"/>
    <w:rsid w:val="00F171B1"/>
    <w:pPr>
      <w:widowControl/>
      <w:pBdr>
        <w:top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1">
    <w:name w:val="xl61"/>
    <w:basedOn w:val="Normal"/>
    <w:rsid w:val="00F171B1"/>
    <w:pPr>
      <w:widowControl/>
      <w:pBdr>
        <w:top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62">
    <w:name w:val="xl62"/>
    <w:basedOn w:val="Normal"/>
    <w:rsid w:val="00F171B1"/>
    <w:pPr>
      <w:widowControl/>
      <w:pBdr>
        <w:top w:val="single" w:sz="4" w:space="0" w:color="000000"/>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3">
    <w:name w:val="xl63"/>
    <w:basedOn w:val="Normal"/>
    <w:rsid w:val="00F171B1"/>
    <w:pPr>
      <w:widowControl/>
      <w:pBdr>
        <w:top w:val="single" w:sz="4" w:space="0" w:color="000000"/>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4">
    <w:name w:val="xl64"/>
    <w:basedOn w:val="Normal"/>
    <w:rsid w:val="00F171B1"/>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5">
    <w:name w:val="xl65"/>
    <w:basedOn w:val="Normal"/>
    <w:rsid w:val="00F171B1"/>
    <w:pPr>
      <w:widowControl/>
      <w:pBdr>
        <w:top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66">
    <w:name w:val="xl66"/>
    <w:basedOn w:val="Normal"/>
    <w:rsid w:val="00F171B1"/>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67">
    <w:name w:val="xl67"/>
    <w:basedOn w:val="Normal"/>
    <w:rsid w:val="00F171B1"/>
    <w:pPr>
      <w:widowControl/>
      <w:pBdr>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8">
    <w:name w:val="xl68"/>
    <w:basedOn w:val="Normal"/>
    <w:rsid w:val="00F171B1"/>
    <w:pPr>
      <w:widowControl/>
      <w:pBdr>
        <w:bottom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69">
    <w:name w:val="xl69"/>
    <w:basedOn w:val="Normal"/>
    <w:rsid w:val="00F171B1"/>
    <w:pPr>
      <w:widowControl/>
      <w:pBdr>
        <w:bottom w:val="single" w:sz="4" w:space="0" w:color="000000"/>
      </w:pBdr>
      <w:spacing w:before="100" w:beforeAutospacing="1" w:after="100" w:afterAutospacing="1" w:line="240" w:lineRule="auto"/>
    </w:pPr>
    <w:rPr>
      <w:rFonts w:ascii="SWISS" w:eastAsia="Arial Unicode MS" w:hAnsi="SWISS" w:cs="Arial Unicode MS"/>
      <w:sz w:val="24"/>
      <w:szCs w:val="24"/>
    </w:rPr>
  </w:style>
  <w:style w:type="paragraph" w:customStyle="1" w:styleId="xl70">
    <w:name w:val="xl70"/>
    <w:basedOn w:val="Normal"/>
    <w:rsid w:val="00F171B1"/>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24"/>
      <w:szCs w:val="24"/>
    </w:rPr>
  </w:style>
  <w:style w:type="paragraph" w:customStyle="1" w:styleId="xl71">
    <w:name w:val="xl71"/>
    <w:basedOn w:val="Normal"/>
    <w:rsid w:val="00F171B1"/>
    <w:pPr>
      <w:widowControl/>
      <w:pBdr>
        <w:bottom w:val="single" w:sz="4" w:space="0" w:color="000000"/>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72">
    <w:name w:val="xl72"/>
    <w:basedOn w:val="Normal"/>
    <w:rsid w:val="00F171B1"/>
    <w:pPr>
      <w:widowControl/>
      <w:pBdr>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3">
    <w:name w:val="xl73"/>
    <w:basedOn w:val="Normal"/>
    <w:rsid w:val="00F171B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4">
    <w:name w:val="xl74"/>
    <w:basedOn w:val="Normal"/>
    <w:rsid w:val="00F171B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5">
    <w:name w:val="xl75"/>
    <w:basedOn w:val="Normal"/>
    <w:rsid w:val="00F171B1"/>
    <w:pPr>
      <w:widowControl/>
      <w:pBdr>
        <w:right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6">
    <w:name w:val="xl76"/>
    <w:basedOn w:val="Normal"/>
    <w:rsid w:val="00F171B1"/>
    <w:pPr>
      <w:widowControl/>
      <w:spacing w:before="100" w:beforeAutospacing="1" w:after="100" w:afterAutospacing="1" w:line="240" w:lineRule="auto"/>
    </w:pPr>
    <w:rPr>
      <w:rFonts w:ascii="SWISS" w:eastAsia="Arial Unicode MS" w:hAnsi="SWISS" w:cs="Arial Unicode MS"/>
      <w:sz w:val="24"/>
      <w:szCs w:val="24"/>
    </w:rPr>
  </w:style>
  <w:style w:type="paragraph" w:customStyle="1" w:styleId="xl77">
    <w:name w:val="xl77"/>
    <w:basedOn w:val="Normal"/>
    <w:rsid w:val="00F171B1"/>
    <w:pPr>
      <w:widowControl/>
      <w:pBdr>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78">
    <w:name w:val="xl78"/>
    <w:basedOn w:val="Normal"/>
    <w:rsid w:val="00F171B1"/>
    <w:pPr>
      <w:widowControl/>
      <w:pBdr>
        <w:top w:val="single" w:sz="4" w:space="0" w:color="000000"/>
      </w:pBdr>
      <w:spacing w:before="100" w:beforeAutospacing="1" w:after="100" w:afterAutospacing="1" w:line="240" w:lineRule="auto"/>
      <w:jc w:val="center"/>
    </w:pPr>
    <w:rPr>
      <w:rFonts w:ascii="SWISS" w:eastAsia="Arial Unicode MS" w:hAnsi="SWISS" w:cs="Arial Unicode MS"/>
      <w:b/>
      <w:bCs/>
      <w:sz w:val="24"/>
      <w:szCs w:val="24"/>
    </w:rPr>
  </w:style>
  <w:style w:type="paragraph" w:customStyle="1" w:styleId="xl79">
    <w:name w:val="xl79"/>
    <w:basedOn w:val="Normal"/>
    <w:rsid w:val="00F171B1"/>
    <w:pPr>
      <w:widowControl/>
      <w:pBdr>
        <w:top w:val="single" w:sz="4"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0">
    <w:name w:val="xl80"/>
    <w:basedOn w:val="Normal"/>
    <w:rsid w:val="00F171B1"/>
    <w:pPr>
      <w:widowControl/>
      <w:pBdr>
        <w:left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81">
    <w:name w:val="xl81"/>
    <w:basedOn w:val="Normal"/>
    <w:rsid w:val="00F171B1"/>
    <w:pPr>
      <w:widowControl/>
      <w:spacing w:before="100" w:beforeAutospacing="1" w:after="100" w:afterAutospacing="1" w:line="240" w:lineRule="auto"/>
    </w:pPr>
    <w:rPr>
      <w:rFonts w:ascii="DUTCH" w:eastAsia="Arial Unicode MS" w:hAnsi="DUTCH" w:cs="Arial Unicode MS"/>
      <w:b/>
      <w:bCs/>
      <w:sz w:val="20"/>
      <w:szCs w:val="20"/>
    </w:rPr>
  </w:style>
  <w:style w:type="paragraph" w:customStyle="1" w:styleId="xl82">
    <w:name w:val="xl82"/>
    <w:basedOn w:val="Normal"/>
    <w:rsid w:val="00F171B1"/>
    <w:pPr>
      <w:widowControl/>
      <w:pBdr>
        <w:top w:val="single" w:sz="4" w:space="0" w:color="000000"/>
        <w:left w:val="single" w:sz="8"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3">
    <w:name w:val="xl83"/>
    <w:basedOn w:val="Normal"/>
    <w:rsid w:val="00F171B1"/>
    <w:pPr>
      <w:widowControl/>
      <w:pBdr>
        <w:top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4">
    <w:name w:val="xl84"/>
    <w:basedOn w:val="Normal"/>
    <w:rsid w:val="00F171B1"/>
    <w:pPr>
      <w:widowControl/>
      <w:pBdr>
        <w:top w:val="single" w:sz="4" w:space="0" w:color="000000"/>
        <w:bottom w:val="single" w:sz="8" w:space="0" w:color="000000"/>
        <w:right w:val="single" w:sz="4" w:space="0" w:color="000000"/>
      </w:pBdr>
      <w:spacing w:before="100" w:beforeAutospacing="1" w:after="100" w:afterAutospacing="1" w:line="240" w:lineRule="auto"/>
      <w:jc w:val="right"/>
    </w:pPr>
    <w:rPr>
      <w:rFonts w:ascii="SWISS" w:eastAsia="Arial Unicode MS" w:hAnsi="SWISS" w:cs="Arial Unicode MS"/>
      <w:b/>
      <w:bCs/>
      <w:sz w:val="24"/>
      <w:szCs w:val="24"/>
    </w:rPr>
  </w:style>
  <w:style w:type="paragraph" w:customStyle="1" w:styleId="xl85">
    <w:name w:val="xl85"/>
    <w:basedOn w:val="Normal"/>
    <w:rsid w:val="00F171B1"/>
    <w:pPr>
      <w:widowControl/>
      <w:pBdr>
        <w:top w:val="single" w:sz="4" w:space="0" w:color="000000"/>
        <w:left w:val="single" w:sz="4" w:space="0" w:color="000000"/>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6">
    <w:name w:val="xl86"/>
    <w:basedOn w:val="Normal"/>
    <w:rsid w:val="00F171B1"/>
    <w:pPr>
      <w:widowControl/>
      <w:pBdr>
        <w:top w:val="single" w:sz="4" w:space="0" w:color="000000"/>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87">
    <w:name w:val="xl87"/>
    <w:basedOn w:val="Normal"/>
    <w:rsid w:val="00F171B1"/>
    <w:pPr>
      <w:widowControl/>
      <w:pBdr>
        <w:left w:val="single" w:sz="8" w:space="0" w:color="000000"/>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8">
    <w:name w:val="xl88"/>
    <w:basedOn w:val="Normal"/>
    <w:rsid w:val="00F171B1"/>
    <w:pPr>
      <w:widowControl/>
      <w:pBdr>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9">
    <w:name w:val="xl89"/>
    <w:basedOn w:val="Normal"/>
    <w:rsid w:val="00F171B1"/>
    <w:pPr>
      <w:widowControl/>
      <w:pBdr>
        <w:bottom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90">
    <w:name w:val="xl90"/>
    <w:basedOn w:val="Normal"/>
    <w:rsid w:val="00F171B1"/>
    <w:pPr>
      <w:widowControl/>
      <w:pBdr>
        <w:bottom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1">
    <w:name w:val="xl91"/>
    <w:basedOn w:val="Normal"/>
    <w:rsid w:val="00F171B1"/>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2">
    <w:name w:val="xl92"/>
    <w:basedOn w:val="Normal"/>
    <w:rsid w:val="00F171B1"/>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customStyle="1" w:styleId="xl93">
    <w:name w:val="xl93"/>
    <w:basedOn w:val="Normal"/>
    <w:rsid w:val="00F171B1"/>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sz w:val="24"/>
      <w:szCs w:val="24"/>
    </w:rPr>
  </w:style>
  <w:style w:type="paragraph" w:customStyle="1" w:styleId="xl94">
    <w:name w:val="xl94"/>
    <w:basedOn w:val="Normal"/>
    <w:rsid w:val="00F171B1"/>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sz w:val="24"/>
      <w:szCs w:val="24"/>
    </w:rPr>
  </w:style>
  <w:style w:type="paragraph" w:styleId="Subtitle">
    <w:name w:val="Subtitle"/>
    <w:basedOn w:val="Normal"/>
    <w:link w:val="SubtitleChar"/>
    <w:qFormat/>
    <w:rsid w:val="00F171B1"/>
    <w:pPr>
      <w:widowControl/>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F171B1"/>
    <w:rPr>
      <w:rFonts w:ascii="Times New Roman" w:eastAsia="Times New Roman" w:hAnsi="Times New Roman" w:cs="Times New Roman"/>
      <w:b/>
      <w:sz w:val="24"/>
      <w:szCs w:val="20"/>
    </w:rPr>
  </w:style>
  <w:style w:type="paragraph" w:styleId="FootnoteText">
    <w:name w:val="footnote text"/>
    <w:basedOn w:val="Normal"/>
    <w:link w:val="FootnoteTextChar"/>
    <w:semiHidden/>
    <w:rsid w:val="00F171B1"/>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71B1"/>
    <w:rPr>
      <w:rFonts w:ascii="Times New Roman" w:eastAsia="Times New Roman" w:hAnsi="Times New Roman" w:cs="Times New Roman"/>
      <w:sz w:val="20"/>
      <w:szCs w:val="20"/>
    </w:rPr>
  </w:style>
  <w:style w:type="character" w:styleId="Emphasis">
    <w:name w:val="Emphasis"/>
    <w:basedOn w:val="DefaultParagraphFont"/>
    <w:uiPriority w:val="99"/>
    <w:qFormat/>
    <w:rsid w:val="00F171B1"/>
    <w:rPr>
      <w:rFonts w:cs="Times New Roman"/>
      <w:i/>
      <w:iCs/>
    </w:rPr>
  </w:style>
  <w:style w:type="paragraph" w:customStyle="1" w:styleId="pbody">
    <w:name w:val="pbody"/>
    <w:basedOn w:val="Normal"/>
    <w:uiPriority w:val="99"/>
    <w:rsid w:val="00F171B1"/>
    <w:pPr>
      <w:widowControl/>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uiPriority w:val="99"/>
    <w:rsid w:val="00F171B1"/>
    <w:pPr>
      <w:widowControl/>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F171B1"/>
    <w:pPr>
      <w:widowControl/>
      <w:spacing w:after="0" w:line="288" w:lineRule="auto"/>
      <w:ind w:firstLine="720"/>
    </w:pPr>
    <w:rPr>
      <w:rFonts w:ascii="Arial" w:eastAsia="Times New Roman" w:hAnsi="Arial" w:cs="Arial"/>
      <w:color w:val="000000"/>
      <w:sz w:val="20"/>
      <w:szCs w:val="20"/>
    </w:rPr>
  </w:style>
  <w:style w:type="paragraph" w:customStyle="1" w:styleId="Bulletedparas">
    <w:name w:val="Bulleted paras"/>
    <w:basedOn w:val="Normal"/>
    <w:rsid w:val="00F171B1"/>
    <w:pPr>
      <w:widowControl/>
      <w:spacing w:after="80" w:line="240" w:lineRule="auto"/>
    </w:pPr>
    <w:rPr>
      <w:rFonts w:ascii="Times New Roman" w:hAnsi="Times New Roman" w:cs="Times New Roman"/>
      <w:sz w:val="24"/>
      <w:szCs w:val="24"/>
    </w:rPr>
  </w:style>
  <w:style w:type="paragraph" w:styleId="NormalWeb">
    <w:name w:val="Normal (Web)"/>
    <w:basedOn w:val="Normal"/>
    <w:uiPriority w:val="99"/>
    <w:unhideWhenUsed/>
    <w:rsid w:val="00F171B1"/>
    <w:pPr>
      <w:widowControl/>
      <w:spacing w:after="165" w:line="320" w:lineRule="atLeast"/>
    </w:pPr>
    <w:rPr>
      <w:rFonts w:ascii="Times New Roman" w:eastAsia="Times New Roman" w:hAnsi="Times New Roman" w:cs="Times New Roman"/>
      <w:sz w:val="24"/>
      <w:szCs w:val="24"/>
    </w:rPr>
  </w:style>
  <w:style w:type="paragraph" w:customStyle="1" w:styleId="Default">
    <w:name w:val="Default"/>
    <w:rsid w:val="00F171B1"/>
    <w:pPr>
      <w:widowControl/>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qFormat/>
    <w:rsid w:val="00F171B1"/>
    <w:rPr>
      <w:b/>
      <w:bCs/>
    </w:rPr>
  </w:style>
  <w:style w:type="paragraph" w:customStyle="1" w:styleId="font5">
    <w:name w:val="font5"/>
    <w:basedOn w:val="Normal"/>
    <w:rsid w:val="00F171B1"/>
    <w:pPr>
      <w:widowControl/>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F171B1"/>
    <w:pPr>
      <w:widowControl/>
      <w:spacing w:before="100" w:beforeAutospacing="1" w:after="100" w:afterAutospacing="1" w:line="240" w:lineRule="auto"/>
    </w:pPr>
    <w:rPr>
      <w:rFonts w:ascii="Calibri" w:eastAsia="Times New Roman" w:hAnsi="Calibri" w:cs="Times New Roman"/>
    </w:rPr>
  </w:style>
  <w:style w:type="table" w:customStyle="1" w:styleId="TableGrid1">
    <w:name w:val="Table Grid1"/>
    <w:basedOn w:val="TableNormal"/>
    <w:next w:val="TableGrid"/>
    <w:uiPriority w:val="59"/>
    <w:rsid w:val="00F171B1"/>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7932"/>
    <w:pPr>
      <w:widowControl/>
      <w:spacing w:after="0" w:line="240" w:lineRule="auto"/>
    </w:pPr>
  </w:style>
  <w:style w:type="paragraph" w:styleId="TableofFigures">
    <w:name w:val="table of figures"/>
    <w:basedOn w:val="Normal"/>
    <w:next w:val="Normal"/>
    <w:uiPriority w:val="99"/>
    <w:unhideWhenUsed/>
    <w:rsid w:val="0026649C"/>
    <w:pPr>
      <w:spacing w:after="0"/>
    </w:pPr>
  </w:style>
  <w:style w:type="paragraph" w:customStyle="1" w:styleId="H2Normal">
    <w:name w:val="H2Normal"/>
    <w:basedOn w:val="Normal"/>
    <w:link w:val="H2NormalChar"/>
    <w:qFormat/>
    <w:rsid w:val="0059238D"/>
    <w:pPr>
      <w:ind w:left="360"/>
    </w:pPr>
    <w:rPr>
      <w:rFonts w:ascii="Times New Roman" w:hAnsi="Times New Roman"/>
      <w:sz w:val="24"/>
    </w:rPr>
  </w:style>
  <w:style w:type="character" w:customStyle="1" w:styleId="H2NormalChar">
    <w:name w:val="H2Normal Char"/>
    <w:basedOn w:val="DefaultParagraphFont"/>
    <w:link w:val="H2Normal"/>
    <w:rsid w:val="0059238D"/>
    <w:rPr>
      <w:rFonts w:ascii="Times New Roman" w:hAnsi="Times New Roman"/>
      <w:sz w:val="24"/>
    </w:rPr>
  </w:style>
  <w:style w:type="paragraph" w:customStyle="1" w:styleId="H1Normal">
    <w:name w:val="H1Normal"/>
    <w:basedOn w:val="Normal"/>
    <w:qFormat/>
    <w:rsid w:val="00476794"/>
    <w:pPr>
      <w:spacing w:after="0"/>
      <w:ind w:left="450" w:right="200"/>
    </w:pPr>
    <w:rPr>
      <w:rFonts w:ascii="Times New Roman" w:hAnsi="Times New Roman" w:cs="Times New Roman"/>
      <w:sz w:val="24"/>
      <w:szCs w:val="24"/>
    </w:rPr>
  </w:style>
  <w:style w:type="paragraph" w:customStyle="1" w:styleId="H3Bullet">
    <w:name w:val="H3Bullet"/>
    <w:basedOn w:val="Normal"/>
    <w:link w:val="H3BulletChar"/>
    <w:qFormat/>
    <w:rsid w:val="00DA35CE"/>
    <w:pPr>
      <w:widowControl/>
      <w:numPr>
        <w:numId w:val="18"/>
      </w:numPr>
      <w:spacing w:before="240" w:after="240" w:line="240" w:lineRule="auto"/>
    </w:pPr>
    <w:rPr>
      <w:rFonts w:ascii="Times New Roman" w:hAnsi="Times New Roman" w:cs="Times New Roman"/>
      <w:sz w:val="24"/>
      <w:szCs w:val="24"/>
    </w:rPr>
  </w:style>
  <w:style w:type="character" w:customStyle="1" w:styleId="H3BulletChar">
    <w:name w:val="H3Bullet Char"/>
    <w:basedOn w:val="DefaultParagraphFont"/>
    <w:link w:val="H3Bullet"/>
    <w:rsid w:val="00DA35CE"/>
    <w:rPr>
      <w:rFonts w:ascii="Times New Roman" w:hAnsi="Times New Roman" w:cs="Times New Roman"/>
      <w:sz w:val="24"/>
      <w:szCs w:val="24"/>
    </w:rPr>
  </w:style>
  <w:style w:type="numbering" w:customStyle="1" w:styleId="NoList1">
    <w:name w:val="No List1"/>
    <w:next w:val="NoList"/>
    <w:uiPriority w:val="99"/>
    <w:semiHidden/>
    <w:unhideWhenUsed/>
    <w:rsid w:val="00B85012"/>
  </w:style>
  <w:style w:type="table" w:customStyle="1" w:styleId="TableGrid2">
    <w:name w:val="Table Grid2"/>
    <w:basedOn w:val="TableNormal"/>
    <w:next w:val="TableGrid"/>
    <w:uiPriority w:val="59"/>
    <w:rsid w:val="00B8501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8501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rsid w:val="00EF4993"/>
    <w:pPr>
      <w:widowControl/>
      <w:numPr>
        <w:numId w:val="21"/>
      </w:numPr>
    </w:pPr>
    <w:rPr>
      <w:rFonts w:ascii="Times New Roman" w:hAnsi="Times New Roman"/>
      <w:sz w:val="24"/>
    </w:rPr>
  </w:style>
  <w:style w:type="paragraph" w:customStyle="1" w:styleId="bullet2">
    <w:name w:val="bullet 2"/>
    <w:basedOn w:val="Normal"/>
    <w:rsid w:val="00EF4993"/>
    <w:pPr>
      <w:widowControl/>
      <w:numPr>
        <w:ilvl w:val="2"/>
        <w:numId w:val="21"/>
      </w:numPr>
    </w:pPr>
    <w:rPr>
      <w:rFonts w:ascii="Times New Roman" w:hAnsi="Times New Roman"/>
      <w:sz w:val="24"/>
    </w:rPr>
  </w:style>
  <w:style w:type="paragraph" w:customStyle="1" w:styleId="bullet3">
    <w:name w:val="bullet 3"/>
    <w:basedOn w:val="Normal"/>
    <w:rsid w:val="00EF4993"/>
    <w:pPr>
      <w:widowControl/>
      <w:numPr>
        <w:ilvl w:val="4"/>
        <w:numId w:val="21"/>
      </w:numPr>
    </w:pPr>
    <w:rPr>
      <w:rFonts w:ascii="Times New Roman" w:hAnsi="Times New Roman"/>
      <w:sz w:val="24"/>
    </w:rPr>
  </w:style>
  <w:style w:type="paragraph" w:customStyle="1" w:styleId="bulletindent1">
    <w:name w:val="bullet indent 1"/>
    <w:basedOn w:val="Normal"/>
    <w:rsid w:val="00EF4993"/>
    <w:pPr>
      <w:widowControl/>
      <w:numPr>
        <w:ilvl w:val="1"/>
        <w:numId w:val="21"/>
      </w:numPr>
    </w:pPr>
    <w:rPr>
      <w:rFonts w:ascii="Times New Roman" w:hAnsi="Times New Roman"/>
      <w:sz w:val="24"/>
    </w:rPr>
  </w:style>
  <w:style w:type="paragraph" w:customStyle="1" w:styleId="bullet4">
    <w:name w:val="bullet 4"/>
    <w:basedOn w:val="Normal"/>
    <w:rsid w:val="00EF4993"/>
    <w:pPr>
      <w:widowControl/>
      <w:numPr>
        <w:ilvl w:val="6"/>
        <w:numId w:val="21"/>
      </w:numPr>
    </w:pPr>
    <w:rPr>
      <w:rFonts w:ascii="Times New Roman" w:hAnsi="Times New Roman"/>
      <w:sz w:val="24"/>
    </w:rPr>
  </w:style>
  <w:style w:type="paragraph" w:customStyle="1" w:styleId="bulletindent2">
    <w:name w:val="bullet indent 2"/>
    <w:basedOn w:val="bullet2"/>
    <w:rsid w:val="00EF4993"/>
    <w:pPr>
      <w:numPr>
        <w:ilvl w:val="3"/>
      </w:numPr>
    </w:pPr>
  </w:style>
  <w:style w:type="paragraph" w:customStyle="1" w:styleId="bulletindent3">
    <w:name w:val="bullet indent 3"/>
    <w:basedOn w:val="bullet3"/>
    <w:rsid w:val="00EF4993"/>
    <w:pPr>
      <w:numPr>
        <w:ilvl w:val="5"/>
      </w:numPr>
    </w:pPr>
  </w:style>
  <w:style w:type="paragraph" w:customStyle="1" w:styleId="bulletindent4">
    <w:name w:val="bullet indent 4"/>
    <w:basedOn w:val="bullet4"/>
    <w:rsid w:val="00EF4993"/>
    <w:pPr>
      <w:numPr>
        <w:ilvl w:val="7"/>
      </w:numPr>
    </w:pPr>
  </w:style>
  <w:style w:type="paragraph" w:customStyle="1" w:styleId="bullet5">
    <w:name w:val="bullet 5"/>
    <w:basedOn w:val="Normal"/>
    <w:rsid w:val="00EF4993"/>
    <w:pPr>
      <w:widowControl/>
      <w:numPr>
        <w:ilvl w:val="8"/>
        <w:numId w:val="21"/>
      </w:numPr>
    </w:pPr>
    <w:rPr>
      <w:rFonts w:ascii="Times New Roman" w:hAnsi="Times New Roman"/>
      <w:sz w:val="24"/>
    </w:rPr>
  </w:style>
  <w:style w:type="numbering" w:customStyle="1" w:styleId="Bullets">
    <w:name w:val="Bullets"/>
    <w:rsid w:val="00EF4993"/>
    <w:pPr>
      <w:numPr>
        <w:numId w:val="21"/>
      </w:numPr>
    </w:pPr>
  </w:style>
  <w:style w:type="table" w:styleId="MediumGrid3-Accent1">
    <w:name w:val="Medium Grid 3 Accent 1"/>
    <w:basedOn w:val="TableNormal"/>
    <w:uiPriority w:val="69"/>
    <w:rsid w:val="00EF4993"/>
    <w:pPr>
      <w:widowControl/>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H2List1">
    <w:name w:val="H2List1"/>
    <w:basedOn w:val="Normal"/>
    <w:qFormat/>
    <w:rsid w:val="00EF4993"/>
    <w:pPr>
      <w:spacing w:after="240" w:line="240" w:lineRule="auto"/>
      <w:ind w:left="806" w:right="202" w:hanging="360"/>
    </w:pPr>
    <w:rPr>
      <w:rFonts w:ascii="Times New Roman" w:hAnsi="Times New Roman" w:cs="Times New Roman"/>
      <w:sz w:val="24"/>
      <w:szCs w:val="24"/>
    </w:rPr>
  </w:style>
  <w:style w:type="paragraph" w:customStyle="1" w:styleId="H2List2">
    <w:name w:val="H2List2"/>
    <w:basedOn w:val="Normal"/>
    <w:qFormat/>
    <w:rsid w:val="00EF4993"/>
    <w:pPr>
      <w:numPr>
        <w:numId w:val="24"/>
      </w:numPr>
      <w:tabs>
        <w:tab w:val="left" w:pos="1890"/>
      </w:tabs>
      <w:spacing w:after="240" w:line="240" w:lineRule="auto"/>
      <w:ind w:right="202"/>
    </w:pPr>
    <w:rPr>
      <w:rFonts w:ascii="Times New Roman" w:hAnsi="Times New Roman" w:cs="Times New Roman"/>
      <w:sz w:val="24"/>
      <w:szCs w:val="24"/>
    </w:rPr>
  </w:style>
  <w:style w:type="paragraph" w:customStyle="1" w:styleId="H3List1">
    <w:name w:val="H3List1"/>
    <w:basedOn w:val="Normal"/>
    <w:qFormat/>
    <w:rsid w:val="00EF4993"/>
    <w:pPr>
      <w:numPr>
        <w:numId w:val="25"/>
      </w:numPr>
      <w:tabs>
        <w:tab w:val="left" w:pos="1440"/>
      </w:tabs>
      <w:spacing w:after="240" w:line="240" w:lineRule="auto"/>
      <w:ind w:right="202"/>
    </w:pPr>
    <w:rPr>
      <w:rFonts w:ascii="Times New Roman" w:eastAsia="Times New Roman" w:hAnsi="Times New Roman" w:cs="Times New Roman"/>
      <w:sz w:val="24"/>
      <w:szCs w:val="24"/>
    </w:rPr>
  </w:style>
  <w:style w:type="paragraph" w:customStyle="1" w:styleId="irwd-normaltext">
    <w:name w:val="irwd-normaltext"/>
    <w:basedOn w:val="Normal"/>
    <w:rsid w:val="00EF499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H2Indent">
    <w:name w:val="NormalH2Indent"/>
    <w:basedOn w:val="Normal"/>
    <w:link w:val="NormalH2IndentChar"/>
    <w:qFormat/>
    <w:rsid w:val="00EF4993"/>
    <w:pPr>
      <w:ind w:left="720"/>
    </w:pPr>
    <w:rPr>
      <w:rFonts w:ascii="Times New Roman" w:hAnsi="Times New Roman"/>
      <w:sz w:val="24"/>
    </w:rPr>
  </w:style>
  <w:style w:type="character" w:customStyle="1" w:styleId="NormalH2IndentChar">
    <w:name w:val="NormalH2Indent Char"/>
    <w:basedOn w:val="DefaultParagraphFont"/>
    <w:link w:val="NormalH2Indent"/>
    <w:rsid w:val="00EF4993"/>
    <w:rPr>
      <w:rFonts w:ascii="Times New Roman" w:hAnsi="Times New Roman"/>
      <w:sz w:val="24"/>
    </w:rPr>
  </w:style>
  <w:style w:type="paragraph" w:customStyle="1" w:styleId="Table">
    <w:name w:val="Table"/>
    <w:basedOn w:val="Caption"/>
    <w:link w:val="TableChar"/>
    <w:qFormat/>
    <w:rsid w:val="00EF4993"/>
    <w:pPr>
      <w:keepNext/>
      <w:ind w:firstLine="450"/>
      <w:jc w:val="left"/>
    </w:pPr>
  </w:style>
  <w:style w:type="character" w:customStyle="1" w:styleId="CaptionChar">
    <w:name w:val="Caption Char"/>
    <w:basedOn w:val="DefaultParagraphFont"/>
    <w:link w:val="Caption"/>
    <w:uiPriority w:val="35"/>
    <w:rsid w:val="00EF4993"/>
    <w:rPr>
      <w:rFonts w:ascii="Times New Roman" w:eastAsia="Times New Roman" w:hAnsi="Times New Roman" w:cs="Times New Roman"/>
      <w:b/>
      <w:bCs/>
      <w:sz w:val="48"/>
      <w:szCs w:val="24"/>
    </w:rPr>
  </w:style>
  <w:style w:type="character" w:customStyle="1" w:styleId="TableChar">
    <w:name w:val="Table Char"/>
    <w:basedOn w:val="CaptionChar"/>
    <w:link w:val="Table"/>
    <w:rsid w:val="00EF4993"/>
    <w:rPr>
      <w:rFonts w:ascii="Times New Roman" w:eastAsia="Times New Roman" w:hAnsi="Times New Roman" w:cs="Times New Roman"/>
      <w:b/>
      <w:bCs/>
      <w:sz w:val="48"/>
      <w:szCs w:val="24"/>
    </w:rPr>
  </w:style>
  <w:style w:type="paragraph" w:customStyle="1" w:styleId="H2Bullet">
    <w:name w:val="H2Bullet"/>
    <w:basedOn w:val="ListParagraph"/>
    <w:link w:val="H2BulletChar"/>
    <w:qFormat/>
    <w:rsid w:val="00EF4993"/>
    <w:pPr>
      <w:widowControl/>
      <w:numPr>
        <w:numId w:val="22"/>
      </w:numPr>
      <w:tabs>
        <w:tab w:val="left" w:pos="900"/>
      </w:tabs>
      <w:spacing w:after="240" w:line="240" w:lineRule="auto"/>
      <w:ind w:right="202"/>
      <w:contextualSpacing w:val="0"/>
    </w:pPr>
    <w:rPr>
      <w:rFonts w:ascii="Times New Roman" w:hAnsi="Times New Roman" w:cs="Times New Roman"/>
      <w:sz w:val="24"/>
      <w:szCs w:val="24"/>
    </w:rPr>
  </w:style>
  <w:style w:type="character" w:customStyle="1" w:styleId="H2BulletChar">
    <w:name w:val="H2Bullet Char"/>
    <w:basedOn w:val="ListParagraphChar"/>
    <w:link w:val="H2Bullet"/>
    <w:rsid w:val="00EF4993"/>
    <w:rPr>
      <w:rFonts w:ascii="Times New Roman" w:hAnsi="Times New Roman" w:cs="Times New Roman"/>
      <w:sz w:val="24"/>
      <w:szCs w:val="24"/>
    </w:rPr>
  </w:style>
  <w:style w:type="paragraph" w:customStyle="1" w:styleId="H3Normal">
    <w:name w:val="H3Normal"/>
    <w:basedOn w:val="Normal"/>
    <w:link w:val="H3NormalChar"/>
    <w:qFormat/>
    <w:rsid w:val="007C6D6B"/>
    <w:pPr>
      <w:spacing w:before="77" w:after="0" w:line="240" w:lineRule="auto"/>
      <w:ind w:left="1620" w:right="200"/>
    </w:pPr>
    <w:rPr>
      <w:rFonts w:ascii="Times New Roman" w:eastAsia="Times New Roman" w:hAnsi="Times New Roman" w:cs="Times New Roman"/>
      <w:spacing w:val="-3"/>
      <w:sz w:val="24"/>
      <w:szCs w:val="24"/>
    </w:rPr>
  </w:style>
  <w:style w:type="paragraph" w:customStyle="1" w:styleId="H4Normal">
    <w:name w:val="H4Normal"/>
    <w:basedOn w:val="Normal"/>
    <w:link w:val="H4NormalChar"/>
    <w:qFormat/>
    <w:rsid w:val="00EF4993"/>
    <w:pPr>
      <w:widowControl/>
      <w:spacing w:before="240" w:after="240" w:line="240" w:lineRule="auto"/>
      <w:ind w:left="1440" w:right="202"/>
    </w:pPr>
    <w:rPr>
      <w:rFonts w:ascii="Times New Roman" w:hAnsi="Times New Roman" w:cs="Times New Roman"/>
      <w:sz w:val="24"/>
      <w:szCs w:val="24"/>
    </w:rPr>
  </w:style>
  <w:style w:type="character" w:customStyle="1" w:styleId="H3NormalChar">
    <w:name w:val="H3Normal Char"/>
    <w:basedOn w:val="ListParagraphChar"/>
    <w:link w:val="H3Normal"/>
    <w:rsid w:val="007C6D6B"/>
    <w:rPr>
      <w:rFonts w:ascii="Times New Roman" w:eastAsia="Times New Roman" w:hAnsi="Times New Roman" w:cs="Times New Roman"/>
      <w:spacing w:val="-3"/>
      <w:sz w:val="24"/>
      <w:szCs w:val="24"/>
    </w:rPr>
  </w:style>
  <w:style w:type="table" w:styleId="LightList-Accent1">
    <w:name w:val="Light List Accent 1"/>
    <w:basedOn w:val="TableNormal"/>
    <w:uiPriority w:val="61"/>
    <w:rsid w:val="00EF4993"/>
    <w:pPr>
      <w:widowControl/>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4NormalChar">
    <w:name w:val="H4Normal Char"/>
    <w:basedOn w:val="DefaultParagraphFont"/>
    <w:link w:val="H4Normal"/>
    <w:rsid w:val="00EF4993"/>
    <w:rPr>
      <w:rFonts w:ascii="Times New Roman" w:hAnsi="Times New Roman" w:cs="Times New Roman"/>
      <w:sz w:val="24"/>
      <w:szCs w:val="24"/>
    </w:rPr>
  </w:style>
  <w:style w:type="paragraph" w:customStyle="1" w:styleId="H1Bullet1">
    <w:name w:val="H1Bullet1"/>
    <w:basedOn w:val="ListParagraph"/>
    <w:link w:val="H1Bullet1Char"/>
    <w:qFormat/>
    <w:rsid w:val="00E84931"/>
    <w:pPr>
      <w:numPr>
        <w:numId w:val="9"/>
      </w:numPr>
      <w:spacing w:after="0"/>
      <w:ind w:right="200"/>
    </w:pPr>
    <w:rPr>
      <w:rFonts w:ascii="Times New Roman" w:eastAsia="Times New Roman" w:hAnsi="Times New Roman" w:cs="Times New Roman"/>
      <w:sz w:val="24"/>
      <w:szCs w:val="24"/>
    </w:rPr>
  </w:style>
  <w:style w:type="paragraph" w:customStyle="1" w:styleId="H1Bullet2">
    <w:name w:val="H1Bullet2"/>
    <w:basedOn w:val="ListParagraph"/>
    <w:qFormat/>
    <w:rsid w:val="00EF4993"/>
    <w:pPr>
      <w:widowControl/>
      <w:spacing w:after="240" w:line="240" w:lineRule="auto"/>
      <w:ind w:left="1080" w:right="202" w:hanging="360"/>
    </w:pPr>
    <w:rPr>
      <w:rFonts w:ascii="Times New Roman" w:hAnsi="Times New Roman" w:cs="Times New Roman"/>
      <w:sz w:val="24"/>
      <w:szCs w:val="24"/>
    </w:rPr>
  </w:style>
  <w:style w:type="paragraph" w:customStyle="1" w:styleId="H3List2">
    <w:name w:val="H3List2"/>
    <w:basedOn w:val="Normal"/>
    <w:qFormat/>
    <w:rsid w:val="00EF4993"/>
    <w:pPr>
      <w:tabs>
        <w:tab w:val="left" w:pos="1890"/>
      </w:tabs>
      <w:spacing w:after="240" w:line="240" w:lineRule="auto"/>
      <w:ind w:right="202"/>
    </w:pPr>
    <w:rPr>
      <w:rFonts w:ascii="Times New Roman" w:hAnsi="Times New Roman" w:cs="Times New Roman"/>
      <w:sz w:val="24"/>
      <w:szCs w:val="24"/>
    </w:rPr>
  </w:style>
  <w:style w:type="paragraph" w:customStyle="1" w:styleId="H1List1">
    <w:name w:val="H1List1"/>
    <w:basedOn w:val="H1Bullet1"/>
    <w:link w:val="H1List1Char"/>
    <w:qFormat/>
    <w:rsid w:val="00EF4993"/>
    <w:pPr>
      <w:numPr>
        <w:numId w:val="23"/>
      </w:numPr>
      <w:spacing w:after="240"/>
    </w:pPr>
  </w:style>
  <w:style w:type="character" w:customStyle="1" w:styleId="H1Bullet1Char">
    <w:name w:val="H1Bullet1 Char"/>
    <w:basedOn w:val="ListParagraphChar"/>
    <w:link w:val="H1Bullet1"/>
    <w:rsid w:val="00E84931"/>
    <w:rPr>
      <w:rFonts w:ascii="Times New Roman" w:eastAsia="Times New Roman" w:hAnsi="Times New Roman" w:cs="Times New Roman"/>
      <w:sz w:val="24"/>
      <w:szCs w:val="24"/>
    </w:rPr>
  </w:style>
  <w:style w:type="character" w:customStyle="1" w:styleId="H1List1Char">
    <w:name w:val="H1List1 Char"/>
    <w:basedOn w:val="H1Bullet1Char"/>
    <w:link w:val="H1List1"/>
    <w:rsid w:val="00EF4993"/>
    <w:rPr>
      <w:rFonts w:ascii="Times New Roman" w:eastAsia="Times New Roman" w:hAnsi="Times New Roman" w:cs="Times New Roman"/>
      <w:sz w:val="24"/>
      <w:szCs w:val="24"/>
    </w:rPr>
  </w:style>
  <w:style w:type="paragraph" w:customStyle="1" w:styleId="H3List3">
    <w:name w:val="H3List3"/>
    <w:basedOn w:val="H4List1"/>
    <w:link w:val="H3List3Char"/>
    <w:qFormat/>
    <w:rsid w:val="00EF4993"/>
  </w:style>
  <w:style w:type="paragraph" w:customStyle="1" w:styleId="H4List1">
    <w:name w:val="H4List1"/>
    <w:basedOn w:val="ListParagraph"/>
    <w:link w:val="H4List1Char"/>
    <w:qFormat/>
    <w:rsid w:val="00EF4993"/>
    <w:pPr>
      <w:widowControl/>
      <w:numPr>
        <w:ilvl w:val="1"/>
        <w:numId w:val="26"/>
      </w:numPr>
      <w:spacing w:after="240" w:line="240" w:lineRule="auto"/>
      <w:ind w:right="202"/>
      <w:contextualSpacing w:val="0"/>
    </w:pPr>
    <w:rPr>
      <w:rFonts w:ascii="Times New Roman" w:hAnsi="Times New Roman" w:cs="Times New Roman"/>
      <w:sz w:val="24"/>
      <w:szCs w:val="24"/>
    </w:rPr>
  </w:style>
  <w:style w:type="character" w:customStyle="1" w:styleId="H3List3Char">
    <w:name w:val="H3List3 Char"/>
    <w:basedOn w:val="ListParagraphChar"/>
    <w:link w:val="H3List3"/>
    <w:rsid w:val="00EF4993"/>
    <w:rPr>
      <w:rFonts w:ascii="Times New Roman" w:hAnsi="Times New Roman" w:cs="Times New Roman"/>
      <w:sz w:val="24"/>
      <w:szCs w:val="24"/>
    </w:rPr>
  </w:style>
  <w:style w:type="paragraph" w:customStyle="1" w:styleId="H5List1">
    <w:name w:val="H5List1"/>
    <w:basedOn w:val="ListParagraph"/>
    <w:link w:val="H5List1Char"/>
    <w:qFormat/>
    <w:rsid w:val="00EF4993"/>
    <w:pPr>
      <w:widowControl/>
      <w:spacing w:after="240" w:line="240" w:lineRule="auto"/>
      <w:ind w:left="2520" w:right="202" w:hanging="360"/>
      <w:contextualSpacing w:val="0"/>
    </w:pPr>
    <w:rPr>
      <w:rFonts w:ascii="Times New Roman" w:hAnsi="Times New Roman" w:cs="Times New Roman"/>
      <w:sz w:val="24"/>
      <w:szCs w:val="24"/>
    </w:rPr>
  </w:style>
  <w:style w:type="character" w:customStyle="1" w:styleId="H4List1Char">
    <w:name w:val="H4List1 Char"/>
    <w:basedOn w:val="ListParagraphChar"/>
    <w:link w:val="H4List1"/>
    <w:rsid w:val="00EF4993"/>
    <w:rPr>
      <w:rFonts w:ascii="Times New Roman" w:hAnsi="Times New Roman" w:cs="Times New Roman"/>
      <w:sz w:val="24"/>
      <w:szCs w:val="24"/>
    </w:rPr>
  </w:style>
  <w:style w:type="paragraph" w:customStyle="1" w:styleId="H5Normal">
    <w:name w:val="H5Normal"/>
    <w:basedOn w:val="Normal"/>
    <w:qFormat/>
    <w:rsid w:val="00EF4993"/>
    <w:pPr>
      <w:widowControl/>
      <w:spacing w:after="240"/>
      <w:ind w:left="1080"/>
    </w:pPr>
    <w:rPr>
      <w:rFonts w:ascii="Times New Roman" w:hAnsi="Times New Roman"/>
      <w:sz w:val="24"/>
    </w:rPr>
  </w:style>
  <w:style w:type="character" w:customStyle="1" w:styleId="H5List1Char">
    <w:name w:val="H5List1 Char"/>
    <w:basedOn w:val="ListParagraphChar"/>
    <w:link w:val="H5List1"/>
    <w:rsid w:val="00EF4993"/>
    <w:rPr>
      <w:rFonts w:ascii="Times New Roman" w:hAnsi="Times New Roman" w:cs="Times New Roman"/>
      <w:sz w:val="24"/>
      <w:szCs w:val="24"/>
    </w:rPr>
  </w:style>
  <w:style w:type="character" w:styleId="FootnoteReference">
    <w:name w:val="footnote reference"/>
    <w:semiHidden/>
    <w:rsid w:val="00AD59DE"/>
  </w:style>
  <w:style w:type="table" w:customStyle="1" w:styleId="GridTable4-Accent11">
    <w:name w:val="Grid Table 4 - Accent 11"/>
    <w:basedOn w:val="TableNormal"/>
    <w:uiPriority w:val="49"/>
    <w:rsid w:val="0005174E"/>
    <w:pPr>
      <w:widowControl/>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F32BD9"/>
    <w:pPr>
      <w:widowControl/>
      <w:spacing w:after="0" w:line="240" w:lineRule="auto"/>
    </w:pPr>
  </w:style>
  <w:style w:type="paragraph" w:styleId="PlainText">
    <w:name w:val="Plain Text"/>
    <w:basedOn w:val="Normal"/>
    <w:link w:val="PlainTextChar"/>
    <w:uiPriority w:val="99"/>
    <w:semiHidden/>
    <w:unhideWhenUsed/>
    <w:rsid w:val="001D1B0D"/>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D1B0D"/>
    <w:rPr>
      <w:rFonts w:ascii="Calibri" w:hAnsi="Calibri"/>
      <w:szCs w:val="21"/>
    </w:rPr>
  </w:style>
  <w:style w:type="character" w:customStyle="1" w:styleId="Mention1">
    <w:name w:val="Mention1"/>
    <w:basedOn w:val="DefaultParagraphFont"/>
    <w:uiPriority w:val="99"/>
    <w:semiHidden/>
    <w:unhideWhenUsed/>
    <w:rsid w:val="00B00D17"/>
    <w:rPr>
      <w:color w:val="2B579A"/>
      <w:shd w:val="clear" w:color="auto" w:fill="E6E6E6"/>
    </w:rPr>
  </w:style>
  <w:style w:type="table" w:styleId="GridTable4-Accent1">
    <w:name w:val="Grid Table 4 Accent 1"/>
    <w:basedOn w:val="TableNormal"/>
    <w:uiPriority w:val="49"/>
    <w:rsid w:val="002F7BA5"/>
    <w:pPr>
      <w:widowControl/>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semiHidden/>
    <w:unhideWhenUsed/>
    <w:rsid w:val="004B027E"/>
    <w:rPr>
      <w:color w:val="2B579A"/>
      <w:shd w:val="clear" w:color="auto" w:fill="E6E6E6"/>
    </w:rPr>
  </w:style>
  <w:style w:type="paragraph" w:customStyle="1" w:styleId="TableParagraph">
    <w:name w:val="Table Paragraph"/>
    <w:basedOn w:val="Normal"/>
    <w:uiPriority w:val="1"/>
    <w:qFormat/>
    <w:rsid w:val="00E52B7E"/>
    <w:pPr>
      <w:spacing w:after="0" w:line="240" w:lineRule="auto"/>
    </w:pPr>
  </w:style>
  <w:style w:type="character" w:customStyle="1" w:styleId="UnresolvedMention1">
    <w:name w:val="Unresolved Mention1"/>
    <w:basedOn w:val="DefaultParagraphFont"/>
    <w:uiPriority w:val="99"/>
    <w:semiHidden/>
    <w:unhideWhenUsed/>
    <w:rsid w:val="009819D2"/>
    <w:rPr>
      <w:color w:val="808080"/>
      <w:shd w:val="clear" w:color="auto" w:fill="E6E6E6"/>
    </w:rPr>
  </w:style>
  <w:style w:type="table" w:customStyle="1" w:styleId="TableGrid21">
    <w:name w:val="Table Grid21"/>
    <w:basedOn w:val="TableNormal"/>
    <w:next w:val="TableGrid"/>
    <w:uiPriority w:val="59"/>
    <w:rsid w:val="00D01F43"/>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rsid w:val="00D01F43"/>
    <w:rPr>
      <w:rFonts w:ascii="Times New Roman" w:hAnsi="Times New Roman"/>
      <w:sz w:val="24"/>
    </w:rPr>
  </w:style>
  <w:style w:type="paragraph" w:styleId="ListBullet">
    <w:name w:val="List Bullet"/>
    <w:basedOn w:val="Normal"/>
    <w:rsid w:val="00D01F43"/>
    <w:pPr>
      <w:widowControl/>
      <w:numPr>
        <w:numId w:val="40"/>
      </w:numPr>
      <w:spacing w:after="0" w:line="240" w:lineRule="auto"/>
      <w:contextualSpacing/>
    </w:pPr>
    <w:rPr>
      <w:rFonts w:ascii="Times New Roman" w:eastAsia="Times New Roman" w:hAnsi="Times New Roman" w:cs="Times New Roman"/>
      <w:sz w:val="24"/>
      <w:szCs w:val="24"/>
    </w:rPr>
  </w:style>
  <w:style w:type="character" w:customStyle="1" w:styleId="tgc">
    <w:name w:val="_tgc"/>
    <w:basedOn w:val="DefaultParagraphFont"/>
    <w:rsid w:val="00D01F43"/>
  </w:style>
  <w:style w:type="numbering" w:customStyle="1" w:styleId="MultilevelHeadings">
    <w:name w:val="Multilevel Headings"/>
    <w:uiPriority w:val="99"/>
    <w:rsid w:val="00D01F4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341">
      <w:bodyDiv w:val="1"/>
      <w:marLeft w:val="0"/>
      <w:marRight w:val="0"/>
      <w:marTop w:val="0"/>
      <w:marBottom w:val="0"/>
      <w:divBdr>
        <w:top w:val="none" w:sz="0" w:space="0" w:color="auto"/>
        <w:left w:val="none" w:sz="0" w:space="0" w:color="auto"/>
        <w:bottom w:val="none" w:sz="0" w:space="0" w:color="auto"/>
        <w:right w:val="none" w:sz="0" w:space="0" w:color="auto"/>
      </w:divBdr>
    </w:div>
    <w:div w:id="101346829">
      <w:bodyDiv w:val="1"/>
      <w:marLeft w:val="0"/>
      <w:marRight w:val="0"/>
      <w:marTop w:val="0"/>
      <w:marBottom w:val="0"/>
      <w:divBdr>
        <w:top w:val="none" w:sz="0" w:space="0" w:color="auto"/>
        <w:left w:val="none" w:sz="0" w:space="0" w:color="auto"/>
        <w:bottom w:val="none" w:sz="0" w:space="0" w:color="auto"/>
        <w:right w:val="none" w:sz="0" w:space="0" w:color="auto"/>
      </w:divBdr>
    </w:div>
    <w:div w:id="104815613">
      <w:bodyDiv w:val="1"/>
      <w:marLeft w:val="0"/>
      <w:marRight w:val="0"/>
      <w:marTop w:val="0"/>
      <w:marBottom w:val="0"/>
      <w:divBdr>
        <w:top w:val="none" w:sz="0" w:space="0" w:color="auto"/>
        <w:left w:val="none" w:sz="0" w:space="0" w:color="auto"/>
        <w:bottom w:val="none" w:sz="0" w:space="0" w:color="auto"/>
        <w:right w:val="none" w:sz="0" w:space="0" w:color="auto"/>
      </w:divBdr>
    </w:div>
    <w:div w:id="164172883">
      <w:bodyDiv w:val="1"/>
      <w:marLeft w:val="0"/>
      <w:marRight w:val="0"/>
      <w:marTop w:val="0"/>
      <w:marBottom w:val="0"/>
      <w:divBdr>
        <w:top w:val="none" w:sz="0" w:space="0" w:color="auto"/>
        <w:left w:val="none" w:sz="0" w:space="0" w:color="auto"/>
        <w:bottom w:val="none" w:sz="0" w:space="0" w:color="auto"/>
        <w:right w:val="none" w:sz="0" w:space="0" w:color="auto"/>
      </w:divBdr>
    </w:div>
    <w:div w:id="184562352">
      <w:bodyDiv w:val="1"/>
      <w:marLeft w:val="0"/>
      <w:marRight w:val="0"/>
      <w:marTop w:val="0"/>
      <w:marBottom w:val="0"/>
      <w:divBdr>
        <w:top w:val="none" w:sz="0" w:space="0" w:color="auto"/>
        <w:left w:val="none" w:sz="0" w:space="0" w:color="auto"/>
        <w:bottom w:val="none" w:sz="0" w:space="0" w:color="auto"/>
        <w:right w:val="none" w:sz="0" w:space="0" w:color="auto"/>
      </w:divBdr>
    </w:div>
    <w:div w:id="198975933">
      <w:bodyDiv w:val="1"/>
      <w:marLeft w:val="0"/>
      <w:marRight w:val="0"/>
      <w:marTop w:val="0"/>
      <w:marBottom w:val="0"/>
      <w:divBdr>
        <w:top w:val="none" w:sz="0" w:space="0" w:color="auto"/>
        <w:left w:val="none" w:sz="0" w:space="0" w:color="auto"/>
        <w:bottom w:val="none" w:sz="0" w:space="0" w:color="auto"/>
        <w:right w:val="none" w:sz="0" w:space="0" w:color="auto"/>
      </w:divBdr>
    </w:div>
    <w:div w:id="207910703">
      <w:bodyDiv w:val="1"/>
      <w:marLeft w:val="0"/>
      <w:marRight w:val="0"/>
      <w:marTop w:val="0"/>
      <w:marBottom w:val="0"/>
      <w:divBdr>
        <w:top w:val="none" w:sz="0" w:space="0" w:color="auto"/>
        <w:left w:val="none" w:sz="0" w:space="0" w:color="auto"/>
        <w:bottom w:val="none" w:sz="0" w:space="0" w:color="auto"/>
        <w:right w:val="none" w:sz="0" w:space="0" w:color="auto"/>
      </w:divBdr>
    </w:div>
    <w:div w:id="252935657">
      <w:bodyDiv w:val="1"/>
      <w:marLeft w:val="0"/>
      <w:marRight w:val="0"/>
      <w:marTop w:val="0"/>
      <w:marBottom w:val="0"/>
      <w:divBdr>
        <w:top w:val="none" w:sz="0" w:space="0" w:color="auto"/>
        <w:left w:val="none" w:sz="0" w:space="0" w:color="auto"/>
        <w:bottom w:val="none" w:sz="0" w:space="0" w:color="auto"/>
        <w:right w:val="none" w:sz="0" w:space="0" w:color="auto"/>
      </w:divBdr>
    </w:div>
    <w:div w:id="292519502">
      <w:bodyDiv w:val="1"/>
      <w:marLeft w:val="0"/>
      <w:marRight w:val="0"/>
      <w:marTop w:val="0"/>
      <w:marBottom w:val="0"/>
      <w:divBdr>
        <w:top w:val="none" w:sz="0" w:space="0" w:color="auto"/>
        <w:left w:val="none" w:sz="0" w:space="0" w:color="auto"/>
        <w:bottom w:val="none" w:sz="0" w:space="0" w:color="auto"/>
        <w:right w:val="none" w:sz="0" w:space="0" w:color="auto"/>
      </w:divBdr>
    </w:div>
    <w:div w:id="298847652">
      <w:bodyDiv w:val="1"/>
      <w:marLeft w:val="0"/>
      <w:marRight w:val="0"/>
      <w:marTop w:val="0"/>
      <w:marBottom w:val="0"/>
      <w:divBdr>
        <w:top w:val="none" w:sz="0" w:space="0" w:color="auto"/>
        <w:left w:val="none" w:sz="0" w:space="0" w:color="auto"/>
        <w:bottom w:val="none" w:sz="0" w:space="0" w:color="auto"/>
        <w:right w:val="none" w:sz="0" w:space="0" w:color="auto"/>
      </w:divBdr>
    </w:div>
    <w:div w:id="328405580">
      <w:bodyDiv w:val="1"/>
      <w:marLeft w:val="0"/>
      <w:marRight w:val="0"/>
      <w:marTop w:val="0"/>
      <w:marBottom w:val="0"/>
      <w:divBdr>
        <w:top w:val="none" w:sz="0" w:space="0" w:color="auto"/>
        <w:left w:val="none" w:sz="0" w:space="0" w:color="auto"/>
        <w:bottom w:val="none" w:sz="0" w:space="0" w:color="auto"/>
        <w:right w:val="none" w:sz="0" w:space="0" w:color="auto"/>
      </w:divBdr>
    </w:div>
    <w:div w:id="374429566">
      <w:bodyDiv w:val="1"/>
      <w:marLeft w:val="0"/>
      <w:marRight w:val="0"/>
      <w:marTop w:val="0"/>
      <w:marBottom w:val="0"/>
      <w:divBdr>
        <w:top w:val="none" w:sz="0" w:space="0" w:color="auto"/>
        <w:left w:val="none" w:sz="0" w:space="0" w:color="auto"/>
        <w:bottom w:val="none" w:sz="0" w:space="0" w:color="auto"/>
        <w:right w:val="none" w:sz="0" w:space="0" w:color="auto"/>
      </w:divBdr>
    </w:div>
    <w:div w:id="405805351">
      <w:bodyDiv w:val="1"/>
      <w:marLeft w:val="0"/>
      <w:marRight w:val="0"/>
      <w:marTop w:val="0"/>
      <w:marBottom w:val="0"/>
      <w:divBdr>
        <w:top w:val="none" w:sz="0" w:space="0" w:color="auto"/>
        <w:left w:val="none" w:sz="0" w:space="0" w:color="auto"/>
        <w:bottom w:val="none" w:sz="0" w:space="0" w:color="auto"/>
        <w:right w:val="none" w:sz="0" w:space="0" w:color="auto"/>
      </w:divBdr>
    </w:div>
    <w:div w:id="497425193">
      <w:bodyDiv w:val="1"/>
      <w:marLeft w:val="0"/>
      <w:marRight w:val="0"/>
      <w:marTop w:val="0"/>
      <w:marBottom w:val="0"/>
      <w:divBdr>
        <w:top w:val="none" w:sz="0" w:space="0" w:color="auto"/>
        <w:left w:val="none" w:sz="0" w:space="0" w:color="auto"/>
        <w:bottom w:val="none" w:sz="0" w:space="0" w:color="auto"/>
        <w:right w:val="none" w:sz="0" w:space="0" w:color="auto"/>
      </w:divBdr>
    </w:div>
    <w:div w:id="509494779">
      <w:bodyDiv w:val="1"/>
      <w:marLeft w:val="0"/>
      <w:marRight w:val="0"/>
      <w:marTop w:val="0"/>
      <w:marBottom w:val="0"/>
      <w:divBdr>
        <w:top w:val="none" w:sz="0" w:space="0" w:color="auto"/>
        <w:left w:val="none" w:sz="0" w:space="0" w:color="auto"/>
        <w:bottom w:val="none" w:sz="0" w:space="0" w:color="auto"/>
        <w:right w:val="none" w:sz="0" w:space="0" w:color="auto"/>
      </w:divBdr>
    </w:div>
    <w:div w:id="537594284">
      <w:bodyDiv w:val="1"/>
      <w:marLeft w:val="0"/>
      <w:marRight w:val="0"/>
      <w:marTop w:val="0"/>
      <w:marBottom w:val="0"/>
      <w:divBdr>
        <w:top w:val="none" w:sz="0" w:space="0" w:color="auto"/>
        <w:left w:val="none" w:sz="0" w:space="0" w:color="auto"/>
        <w:bottom w:val="none" w:sz="0" w:space="0" w:color="auto"/>
        <w:right w:val="none" w:sz="0" w:space="0" w:color="auto"/>
      </w:divBdr>
    </w:div>
    <w:div w:id="550965384">
      <w:bodyDiv w:val="1"/>
      <w:marLeft w:val="0"/>
      <w:marRight w:val="0"/>
      <w:marTop w:val="0"/>
      <w:marBottom w:val="0"/>
      <w:divBdr>
        <w:top w:val="none" w:sz="0" w:space="0" w:color="auto"/>
        <w:left w:val="none" w:sz="0" w:space="0" w:color="auto"/>
        <w:bottom w:val="none" w:sz="0" w:space="0" w:color="auto"/>
        <w:right w:val="none" w:sz="0" w:space="0" w:color="auto"/>
      </w:divBdr>
    </w:div>
    <w:div w:id="703099345">
      <w:bodyDiv w:val="1"/>
      <w:marLeft w:val="0"/>
      <w:marRight w:val="0"/>
      <w:marTop w:val="0"/>
      <w:marBottom w:val="0"/>
      <w:divBdr>
        <w:top w:val="none" w:sz="0" w:space="0" w:color="auto"/>
        <w:left w:val="none" w:sz="0" w:space="0" w:color="auto"/>
        <w:bottom w:val="none" w:sz="0" w:space="0" w:color="auto"/>
        <w:right w:val="none" w:sz="0" w:space="0" w:color="auto"/>
      </w:divBdr>
    </w:div>
    <w:div w:id="707142849">
      <w:bodyDiv w:val="1"/>
      <w:marLeft w:val="0"/>
      <w:marRight w:val="0"/>
      <w:marTop w:val="0"/>
      <w:marBottom w:val="0"/>
      <w:divBdr>
        <w:top w:val="none" w:sz="0" w:space="0" w:color="auto"/>
        <w:left w:val="none" w:sz="0" w:space="0" w:color="auto"/>
        <w:bottom w:val="none" w:sz="0" w:space="0" w:color="auto"/>
        <w:right w:val="none" w:sz="0" w:space="0" w:color="auto"/>
      </w:divBdr>
    </w:div>
    <w:div w:id="728383679">
      <w:bodyDiv w:val="1"/>
      <w:marLeft w:val="0"/>
      <w:marRight w:val="0"/>
      <w:marTop w:val="0"/>
      <w:marBottom w:val="0"/>
      <w:divBdr>
        <w:top w:val="none" w:sz="0" w:space="0" w:color="auto"/>
        <w:left w:val="none" w:sz="0" w:space="0" w:color="auto"/>
        <w:bottom w:val="none" w:sz="0" w:space="0" w:color="auto"/>
        <w:right w:val="none" w:sz="0" w:space="0" w:color="auto"/>
      </w:divBdr>
    </w:div>
    <w:div w:id="731807693">
      <w:bodyDiv w:val="1"/>
      <w:marLeft w:val="0"/>
      <w:marRight w:val="0"/>
      <w:marTop w:val="0"/>
      <w:marBottom w:val="0"/>
      <w:divBdr>
        <w:top w:val="none" w:sz="0" w:space="0" w:color="auto"/>
        <w:left w:val="none" w:sz="0" w:space="0" w:color="auto"/>
        <w:bottom w:val="none" w:sz="0" w:space="0" w:color="auto"/>
        <w:right w:val="none" w:sz="0" w:space="0" w:color="auto"/>
      </w:divBdr>
    </w:div>
    <w:div w:id="793058618">
      <w:bodyDiv w:val="1"/>
      <w:marLeft w:val="0"/>
      <w:marRight w:val="0"/>
      <w:marTop w:val="0"/>
      <w:marBottom w:val="0"/>
      <w:divBdr>
        <w:top w:val="none" w:sz="0" w:space="0" w:color="auto"/>
        <w:left w:val="none" w:sz="0" w:space="0" w:color="auto"/>
        <w:bottom w:val="none" w:sz="0" w:space="0" w:color="auto"/>
        <w:right w:val="none" w:sz="0" w:space="0" w:color="auto"/>
      </w:divBdr>
    </w:div>
    <w:div w:id="854541808">
      <w:bodyDiv w:val="1"/>
      <w:marLeft w:val="0"/>
      <w:marRight w:val="0"/>
      <w:marTop w:val="0"/>
      <w:marBottom w:val="0"/>
      <w:divBdr>
        <w:top w:val="none" w:sz="0" w:space="0" w:color="auto"/>
        <w:left w:val="none" w:sz="0" w:space="0" w:color="auto"/>
        <w:bottom w:val="none" w:sz="0" w:space="0" w:color="auto"/>
        <w:right w:val="none" w:sz="0" w:space="0" w:color="auto"/>
      </w:divBdr>
    </w:div>
    <w:div w:id="873078490">
      <w:bodyDiv w:val="1"/>
      <w:marLeft w:val="0"/>
      <w:marRight w:val="0"/>
      <w:marTop w:val="0"/>
      <w:marBottom w:val="0"/>
      <w:divBdr>
        <w:top w:val="none" w:sz="0" w:space="0" w:color="auto"/>
        <w:left w:val="none" w:sz="0" w:space="0" w:color="auto"/>
        <w:bottom w:val="none" w:sz="0" w:space="0" w:color="auto"/>
        <w:right w:val="none" w:sz="0" w:space="0" w:color="auto"/>
      </w:divBdr>
    </w:div>
    <w:div w:id="874462985">
      <w:bodyDiv w:val="1"/>
      <w:marLeft w:val="0"/>
      <w:marRight w:val="0"/>
      <w:marTop w:val="0"/>
      <w:marBottom w:val="0"/>
      <w:divBdr>
        <w:top w:val="none" w:sz="0" w:space="0" w:color="auto"/>
        <w:left w:val="none" w:sz="0" w:space="0" w:color="auto"/>
        <w:bottom w:val="none" w:sz="0" w:space="0" w:color="auto"/>
        <w:right w:val="none" w:sz="0" w:space="0" w:color="auto"/>
      </w:divBdr>
    </w:div>
    <w:div w:id="935475796">
      <w:bodyDiv w:val="1"/>
      <w:marLeft w:val="0"/>
      <w:marRight w:val="0"/>
      <w:marTop w:val="0"/>
      <w:marBottom w:val="0"/>
      <w:divBdr>
        <w:top w:val="none" w:sz="0" w:space="0" w:color="auto"/>
        <w:left w:val="none" w:sz="0" w:space="0" w:color="auto"/>
        <w:bottom w:val="none" w:sz="0" w:space="0" w:color="auto"/>
        <w:right w:val="none" w:sz="0" w:space="0" w:color="auto"/>
      </w:divBdr>
    </w:div>
    <w:div w:id="1034770656">
      <w:bodyDiv w:val="1"/>
      <w:marLeft w:val="0"/>
      <w:marRight w:val="0"/>
      <w:marTop w:val="0"/>
      <w:marBottom w:val="0"/>
      <w:divBdr>
        <w:top w:val="none" w:sz="0" w:space="0" w:color="auto"/>
        <w:left w:val="none" w:sz="0" w:space="0" w:color="auto"/>
        <w:bottom w:val="none" w:sz="0" w:space="0" w:color="auto"/>
        <w:right w:val="none" w:sz="0" w:space="0" w:color="auto"/>
      </w:divBdr>
    </w:div>
    <w:div w:id="1036851433">
      <w:bodyDiv w:val="1"/>
      <w:marLeft w:val="0"/>
      <w:marRight w:val="0"/>
      <w:marTop w:val="0"/>
      <w:marBottom w:val="0"/>
      <w:divBdr>
        <w:top w:val="none" w:sz="0" w:space="0" w:color="auto"/>
        <w:left w:val="none" w:sz="0" w:space="0" w:color="auto"/>
        <w:bottom w:val="none" w:sz="0" w:space="0" w:color="auto"/>
        <w:right w:val="none" w:sz="0" w:space="0" w:color="auto"/>
      </w:divBdr>
    </w:div>
    <w:div w:id="1047220707">
      <w:bodyDiv w:val="1"/>
      <w:marLeft w:val="0"/>
      <w:marRight w:val="0"/>
      <w:marTop w:val="0"/>
      <w:marBottom w:val="0"/>
      <w:divBdr>
        <w:top w:val="none" w:sz="0" w:space="0" w:color="auto"/>
        <w:left w:val="none" w:sz="0" w:space="0" w:color="auto"/>
        <w:bottom w:val="none" w:sz="0" w:space="0" w:color="auto"/>
        <w:right w:val="none" w:sz="0" w:space="0" w:color="auto"/>
      </w:divBdr>
    </w:div>
    <w:div w:id="1094398452">
      <w:bodyDiv w:val="1"/>
      <w:marLeft w:val="0"/>
      <w:marRight w:val="0"/>
      <w:marTop w:val="0"/>
      <w:marBottom w:val="0"/>
      <w:divBdr>
        <w:top w:val="none" w:sz="0" w:space="0" w:color="auto"/>
        <w:left w:val="none" w:sz="0" w:space="0" w:color="auto"/>
        <w:bottom w:val="none" w:sz="0" w:space="0" w:color="auto"/>
        <w:right w:val="none" w:sz="0" w:space="0" w:color="auto"/>
      </w:divBdr>
    </w:div>
    <w:div w:id="1117870475">
      <w:bodyDiv w:val="1"/>
      <w:marLeft w:val="0"/>
      <w:marRight w:val="0"/>
      <w:marTop w:val="0"/>
      <w:marBottom w:val="0"/>
      <w:divBdr>
        <w:top w:val="none" w:sz="0" w:space="0" w:color="auto"/>
        <w:left w:val="none" w:sz="0" w:space="0" w:color="auto"/>
        <w:bottom w:val="none" w:sz="0" w:space="0" w:color="auto"/>
        <w:right w:val="none" w:sz="0" w:space="0" w:color="auto"/>
      </w:divBdr>
    </w:div>
    <w:div w:id="1125346051">
      <w:bodyDiv w:val="1"/>
      <w:marLeft w:val="0"/>
      <w:marRight w:val="0"/>
      <w:marTop w:val="0"/>
      <w:marBottom w:val="0"/>
      <w:divBdr>
        <w:top w:val="none" w:sz="0" w:space="0" w:color="auto"/>
        <w:left w:val="none" w:sz="0" w:space="0" w:color="auto"/>
        <w:bottom w:val="none" w:sz="0" w:space="0" w:color="auto"/>
        <w:right w:val="none" w:sz="0" w:space="0" w:color="auto"/>
      </w:divBdr>
    </w:div>
    <w:div w:id="1138497956">
      <w:bodyDiv w:val="1"/>
      <w:marLeft w:val="0"/>
      <w:marRight w:val="0"/>
      <w:marTop w:val="0"/>
      <w:marBottom w:val="0"/>
      <w:divBdr>
        <w:top w:val="none" w:sz="0" w:space="0" w:color="auto"/>
        <w:left w:val="none" w:sz="0" w:space="0" w:color="auto"/>
        <w:bottom w:val="none" w:sz="0" w:space="0" w:color="auto"/>
        <w:right w:val="none" w:sz="0" w:space="0" w:color="auto"/>
      </w:divBdr>
    </w:div>
    <w:div w:id="1155953960">
      <w:bodyDiv w:val="1"/>
      <w:marLeft w:val="0"/>
      <w:marRight w:val="0"/>
      <w:marTop w:val="0"/>
      <w:marBottom w:val="0"/>
      <w:divBdr>
        <w:top w:val="none" w:sz="0" w:space="0" w:color="auto"/>
        <w:left w:val="none" w:sz="0" w:space="0" w:color="auto"/>
        <w:bottom w:val="none" w:sz="0" w:space="0" w:color="auto"/>
        <w:right w:val="none" w:sz="0" w:space="0" w:color="auto"/>
      </w:divBdr>
    </w:div>
    <w:div w:id="1204250231">
      <w:bodyDiv w:val="1"/>
      <w:marLeft w:val="0"/>
      <w:marRight w:val="0"/>
      <w:marTop w:val="0"/>
      <w:marBottom w:val="0"/>
      <w:divBdr>
        <w:top w:val="none" w:sz="0" w:space="0" w:color="auto"/>
        <w:left w:val="none" w:sz="0" w:space="0" w:color="auto"/>
        <w:bottom w:val="none" w:sz="0" w:space="0" w:color="auto"/>
        <w:right w:val="none" w:sz="0" w:space="0" w:color="auto"/>
      </w:divBdr>
    </w:div>
    <w:div w:id="1209680998">
      <w:bodyDiv w:val="1"/>
      <w:marLeft w:val="0"/>
      <w:marRight w:val="0"/>
      <w:marTop w:val="0"/>
      <w:marBottom w:val="0"/>
      <w:divBdr>
        <w:top w:val="none" w:sz="0" w:space="0" w:color="auto"/>
        <w:left w:val="none" w:sz="0" w:space="0" w:color="auto"/>
        <w:bottom w:val="none" w:sz="0" w:space="0" w:color="auto"/>
        <w:right w:val="none" w:sz="0" w:space="0" w:color="auto"/>
      </w:divBdr>
    </w:div>
    <w:div w:id="1240405107">
      <w:bodyDiv w:val="1"/>
      <w:marLeft w:val="0"/>
      <w:marRight w:val="0"/>
      <w:marTop w:val="0"/>
      <w:marBottom w:val="0"/>
      <w:divBdr>
        <w:top w:val="none" w:sz="0" w:space="0" w:color="auto"/>
        <w:left w:val="none" w:sz="0" w:space="0" w:color="auto"/>
        <w:bottom w:val="none" w:sz="0" w:space="0" w:color="auto"/>
        <w:right w:val="none" w:sz="0" w:space="0" w:color="auto"/>
      </w:divBdr>
    </w:div>
    <w:div w:id="1293292031">
      <w:bodyDiv w:val="1"/>
      <w:marLeft w:val="0"/>
      <w:marRight w:val="0"/>
      <w:marTop w:val="0"/>
      <w:marBottom w:val="0"/>
      <w:divBdr>
        <w:top w:val="none" w:sz="0" w:space="0" w:color="auto"/>
        <w:left w:val="none" w:sz="0" w:space="0" w:color="auto"/>
        <w:bottom w:val="none" w:sz="0" w:space="0" w:color="auto"/>
        <w:right w:val="none" w:sz="0" w:space="0" w:color="auto"/>
      </w:divBdr>
    </w:div>
    <w:div w:id="1355157814">
      <w:bodyDiv w:val="1"/>
      <w:marLeft w:val="0"/>
      <w:marRight w:val="0"/>
      <w:marTop w:val="0"/>
      <w:marBottom w:val="0"/>
      <w:divBdr>
        <w:top w:val="none" w:sz="0" w:space="0" w:color="auto"/>
        <w:left w:val="none" w:sz="0" w:space="0" w:color="auto"/>
        <w:bottom w:val="none" w:sz="0" w:space="0" w:color="auto"/>
        <w:right w:val="none" w:sz="0" w:space="0" w:color="auto"/>
      </w:divBdr>
    </w:div>
    <w:div w:id="1385132745">
      <w:bodyDiv w:val="1"/>
      <w:marLeft w:val="0"/>
      <w:marRight w:val="0"/>
      <w:marTop w:val="0"/>
      <w:marBottom w:val="0"/>
      <w:divBdr>
        <w:top w:val="none" w:sz="0" w:space="0" w:color="auto"/>
        <w:left w:val="none" w:sz="0" w:space="0" w:color="auto"/>
        <w:bottom w:val="none" w:sz="0" w:space="0" w:color="auto"/>
        <w:right w:val="none" w:sz="0" w:space="0" w:color="auto"/>
      </w:divBdr>
    </w:div>
    <w:div w:id="1415783792">
      <w:bodyDiv w:val="1"/>
      <w:marLeft w:val="0"/>
      <w:marRight w:val="0"/>
      <w:marTop w:val="0"/>
      <w:marBottom w:val="0"/>
      <w:divBdr>
        <w:top w:val="none" w:sz="0" w:space="0" w:color="auto"/>
        <w:left w:val="none" w:sz="0" w:space="0" w:color="auto"/>
        <w:bottom w:val="none" w:sz="0" w:space="0" w:color="auto"/>
        <w:right w:val="none" w:sz="0" w:space="0" w:color="auto"/>
      </w:divBdr>
    </w:div>
    <w:div w:id="1455708416">
      <w:bodyDiv w:val="1"/>
      <w:marLeft w:val="0"/>
      <w:marRight w:val="0"/>
      <w:marTop w:val="0"/>
      <w:marBottom w:val="0"/>
      <w:divBdr>
        <w:top w:val="none" w:sz="0" w:space="0" w:color="auto"/>
        <w:left w:val="none" w:sz="0" w:space="0" w:color="auto"/>
        <w:bottom w:val="none" w:sz="0" w:space="0" w:color="auto"/>
        <w:right w:val="none" w:sz="0" w:space="0" w:color="auto"/>
      </w:divBdr>
    </w:div>
    <w:div w:id="1496914427">
      <w:bodyDiv w:val="1"/>
      <w:marLeft w:val="0"/>
      <w:marRight w:val="0"/>
      <w:marTop w:val="0"/>
      <w:marBottom w:val="0"/>
      <w:divBdr>
        <w:top w:val="none" w:sz="0" w:space="0" w:color="auto"/>
        <w:left w:val="none" w:sz="0" w:space="0" w:color="auto"/>
        <w:bottom w:val="none" w:sz="0" w:space="0" w:color="auto"/>
        <w:right w:val="none" w:sz="0" w:space="0" w:color="auto"/>
      </w:divBdr>
    </w:div>
    <w:div w:id="1526015820">
      <w:bodyDiv w:val="1"/>
      <w:marLeft w:val="0"/>
      <w:marRight w:val="0"/>
      <w:marTop w:val="0"/>
      <w:marBottom w:val="0"/>
      <w:divBdr>
        <w:top w:val="none" w:sz="0" w:space="0" w:color="auto"/>
        <w:left w:val="none" w:sz="0" w:space="0" w:color="auto"/>
        <w:bottom w:val="none" w:sz="0" w:space="0" w:color="auto"/>
        <w:right w:val="none" w:sz="0" w:space="0" w:color="auto"/>
      </w:divBdr>
    </w:div>
    <w:div w:id="1568344278">
      <w:bodyDiv w:val="1"/>
      <w:marLeft w:val="0"/>
      <w:marRight w:val="0"/>
      <w:marTop w:val="0"/>
      <w:marBottom w:val="0"/>
      <w:divBdr>
        <w:top w:val="none" w:sz="0" w:space="0" w:color="auto"/>
        <w:left w:val="none" w:sz="0" w:space="0" w:color="auto"/>
        <w:bottom w:val="none" w:sz="0" w:space="0" w:color="auto"/>
        <w:right w:val="none" w:sz="0" w:space="0" w:color="auto"/>
      </w:divBdr>
    </w:div>
    <w:div w:id="1574044342">
      <w:bodyDiv w:val="1"/>
      <w:marLeft w:val="0"/>
      <w:marRight w:val="0"/>
      <w:marTop w:val="0"/>
      <w:marBottom w:val="0"/>
      <w:divBdr>
        <w:top w:val="none" w:sz="0" w:space="0" w:color="auto"/>
        <w:left w:val="none" w:sz="0" w:space="0" w:color="auto"/>
        <w:bottom w:val="none" w:sz="0" w:space="0" w:color="auto"/>
        <w:right w:val="none" w:sz="0" w:space="0" w:color="auto"/>
      </w:divBdr>
    </w:div>
    <w:div w:id="1583569162">
      <w:bodyDiv w:val="1"/>
      <w:marLeft w:val="0"/>
      <w:marRight w:val="0"/>
      <w:marTop w:val="0"/>
      <w:marBottom w:val="0"/>
      <w:divBdr>
        <w:top w:val="none" w:sz="0" w:space="0" w:color="auto"/>
        <w:left w:val="none" w:sz="0" w:space="0" w:color="auto"/>
        <w:bottom w:val="none" w:sz="0" w:space="0" w:color="auto"/>
        <w:right w:val="none" w:sz="0" w:space="0" w:color="auto"/>
      </w:divBdr>
    </w:div>
    <w:div w:id="1600991854">
      <w:bodyDiv w:val="1"/>
      <w:marLeft w:val="0"/>
      <w:marRight w:val="0"/>
      <w:marTop w:val="0"/>
      <w:marBottom w:val="0"/>
      <w:divBdr>
        <w:top w:val="none" w:sz="0" w:space="0" w:color="auto"/>
        <w:left w:val="none" w:sz="0" w:space="0" w:color="auto"/>
        <w:bottom w:val="none" w:sz="0" w:space="0" w:color="auto"/>
        <w:right w:val="none" w:sz="0" w:space="0" w:color="auto"/>
      </w:divBdr>
    </w:div>
    <w:div w:id="1639920063">
      <w:bodyDiv w:val="1"/>
      <w:marLeft w:val="0"/>
      <w:marRight w:val="0"/>
      <w:marTop w:val="0"/>
      <w:marBottom w:val="0"/>
      <w:divBdr>
        <w:top w:val="none" w:sz="0" w:space="0" w:color="auto"/>
        <w:left w:val="none" w:sz="0" w:space="0" w:color="auto"/>
        <w:bottom w:val="none" w:sz="0" w:space="0" w:color="auto"/>
        <w:right w:val="none" w:sz="0" w:space="0" w:color="auto"/>
      </w:divBdr>
    </w:div>
    <w:div w:id="1657490097">
      <w:bodyDiv w:val="1"/>
      <w:marLeft w:val="0"/>
      <w:marRight w:val="0"/>
      <w:marTop w:val="0"/>
      <w:marBottom w:val="0"/>
      <w:divBdr>
        <w:top w:val="none" w:sz="0" w:space="0" w:color="auto"/>
        <w:left w:val="none" w:sz="0" w:space="0" w:color="auto"/>
        <w:bottom w:val="none" w:sz="0" w:space="0" w:color="auto"/>
        <w:right w:val="none" w:sz="0" w:space="0" w:color="auto"/>
      </w:divBdr>
    </w:div>
    <w:div w:id="1682196431">
      <w:bodyDiv w:val="1"/>
      <w:marLeft w:val="0"/>
      <w:marRight w:val="0"/>
      <w:marTop w:val="0"/>
      <w:marBottom w:val="0"/>
      <w:divBdr>
        <w:top w:val="none" w:sz="0" w:space="0" w:color="auto"/>
        <w:left w:val="none" w:sz="0" w:space="0" w:color="auto"/>
        <w:bottom w:val="none" w:sz="0" w:space="0" w:color="auto"/>
        <w:right w:val="none" w:sz="0" w:space="0" w:color="auto"/>
      </w:divBdr>
    </w:div>
    <w:div w:id="1720201771">
      <w:bodyDiv w:val="1"/>
      <w:marLeft w:val="0"/>
      <w:marRight w:val="0"/>
      <w:marTop w:val="0"/>
      <w:marBottom w:val="0"/>
      <w:divBdr>
        <w:top w:val="none" w:sz="0" w:space="0" w:color="auto"/>
        <w:left w:val="none" w:sz="0" w:space="0" w:color="auto"/>
        <w:bottom w:val="none" w:sz="0" w:space="0" w:color="auto"/>
        <w:right w:val="none" w:sz="0" w:space="0" w:color="auto"/>
      </w:divBdr>
    </w:div>
    <w:div w:id="1761290770">
      <w:bodyDiv w:val="1"/>
      <w:marLeft w:val="0"/>
      <w:marRight w:val="0"/>
      <w:marTop w:val="0"/>
      <w:marBottom w:val="0"/>
      <w:divBdr>
        <w:top w:val="none" w:sz="0" w:space="0" w:color="auto"/>
        <w:left w:val="none" w:sz="0" w:space="0" w:color="auto"/>
        <w:bottom w:val="none" w:sz="0" w:space="0" w:color="auto"/>
        <w:right w:val="none" w:sz="0" w:space="0" w:color="auto"/>
      </w:divBdr>
    </w:div>
    <w:div w:id="1793475170">
      <w:bodyDiv w:val="1"/>
      <w:marLeft w:val="0"/>
      <w:marRight w:val="0"/>
      <w:marTop w:val="0"/>
      <w:marBottom w:val="0"/>
      <w:divBdr>
        <w:top w:val="none" w:sz="0" w:space="0" w:color="auto"/>
        <w:left w:val="none" w:sz="0" w:space="0" w:color="auto"/>
        <w:bottom w:val="none" w:sz="0" w:space="0" w:color="auto"/>
        <w:right w:val="none" w:sz="0" w:space="0" w:color="auto"/>
      </w:divBdr>
    </w:div>
    <w:div w:id="1833644521">
      <w:bodyDiv w:val="1"/>
      <w:marLeft w:val="0"/>
      <w:marRight w:val="0"/>
      <w:marTop w:val="0"/>
      <w:marBottom w:val="0"/>
      <w:divBdr>
        <w:top w:val="none" w:sz="0" w:space="0" w:color="auto"/>
        <w:left w:val="none" w:sz="0" w:space="0" w:color="auto"/>
        <w:bottom w:val="none" w:sz="0" w:space="0" w:color="auto"/>
        <w:right w:val="none" w:sz="0" w:space="0" w:color="auto"/>
      </w:divBdr>
    </w:div>
    <w:div w:id="1867062875">
      <w:bodyDiv w:val="1"/>
      <w:marLeft w:val="0"/>
      <w:marRight w:val="0"/>
      <w:marTop w:val="0"/>
      <w:marBottom w:val="0"/>
      <w:divBdr>
        <w:top w:val="none" w:sz="0" w:space="0" w:color="auto"/>
        <w:left w:val="none" w:sz="0" w:space="0" w:color="auto"/>
        <w:bottom w:val="none" w:sz="0" w:space="0" w:color="auto"/>
        <w:right w:val="none" w:sz="0" w:space="0" w:color="auto"/>
      </w:divBdr>
    </w:div>
    <w:div w:id="1890609222">
      <w:bodyDiv w:val="1"/>
      <w:marLeft w:val="0"/>
      <w:marRight w:val="0"/>
      <w:marTop w:val="0"/>
      <w:marBottom w:val="0"/>
      <w:divBdr>
        <w:top w:val="none" w:sz="0" w:space="0" w:color="auto"/>
        <w:left w:val="none" w:sz="0" w:space="0" w:color="auto"/>
        <w:bottom w:val="none" w:sz="0" w:space="0" w:color="auto"/>
        <w:right w:val="none" w:sz="0" w:space="0" w:color="auto"/>
      </w:divBdr>
    </w:div>
    <w:div w:id="1890679353">
      <w:bodyDiv w:val="1"/>
      <w:marLeft w:val="0"/>
      <w:marRight w:val="0"/>
      <w:marTop w:val="0"/>
      <w:marBottom w:val="0"/>
      <w:divBdr>
        <w:top w:val="none" w:sz="0" w:space="0" w:color="auto"/>
        <w:left w:val="none" w:sz="0" w:space="0" w:color="auto"/>
        <w:bottom w:val="none" w:sz="0" w:space="0" w:color="auto"/>
        <w:right w:val="none" w:sz="0" w:space="0" w:color="auto"/>
      </w:divBdr>
    </w:div>
    <w:div w:id="1951547939">
      <w:bodyDiv w:val="1"/>
      <w:marLeft w:val="0"/>
      <w:marRight w:val="0"/>
      <w:marTop w:val="0"/>
      <w:marBottom w:val="0"/>
      <w:divBdr>
        <w:top w:val="none" w:sz="0" w:space="0" w:color="auto"/>
        <w:left w:val="none" w:sz="0" w:space="0" w:color="auto"/>
        <w:bottom w:val="none" w:sz="0" w:space="0" w:color="auto"/>
        <w:right w:val="none" w:sz="0" w:space="0" w:color="auto"/>
      </w:divBdr>
    </w:div>
    <w:div w:id="2006544127">
      <w:bodyDiv w:val="1"/>
      <w:marLeft w:val="0"/>
      <w:marRight w:val="0"/>
      <w:marTop w:val="0"/>
      <w:marBottom w:val="0"/>
      <w:divBdr>
        <w:top w:val="none" w:sz="0" w:space="0" w:color="auto"/>
        <w:left w:val="none" w:sz="0" w:space="0" w:color="auto"/>
        <w:bottom w:val="none" w:sz="0" w:space="0" w:color="auto"/>
        <w:right w:val="none" w:sz="0" w:space="0" w:color="auto"/>
      </w:divBdr>
    </w:div>
    <w:div w:id="2069919565">
      <w:bodyDiv w:val="1"/>
      <w:marLeft w:val="0"/>
      <w:marRight w:val="0"/>
      <w:marTop w:val="0"/>
      <w:marBottom w:val="0"/>
      <w:divBdr>
        <w:top w:val="none" w:sz="0" w:space="0" w:color="auto"/>
        <w:left w:val="none" w:sz="0" w:space="0" w:color="auto"/>
        <w:bottom w:val="none" w:sz="0" w:space="0" w:color="auto"/>
        <w:right w:val="none" w:sz="0" w:space="0" w:color="auto"/>
      </w:divBdr>
    </w:div>
    <w:div w:id="2110853756">
      <w:bodyDiv w:val="1"/>
      <w:marLeft w:val="0"/>
      <w:marRight w:val="0"/>
      <w:marTop w:val="0"/>
      <w:marBottom w:val="0"/>
      <w:divBdr>
        <w:top w:val="none" w:sz="0" w:space="0" w:color="auto"/>
        <w:left w:val="none" w:sz="0" w:space="0" w:color="auto"/>
        <w:bottom w:val="none" w:sz="0" w:space="0" w:color="auto"/>
        <w:right w:val="none" w:sz="0" w:space="0" w:color="auto"/>
      </w:divBdr>
    </w:div>
    <w:div w:id="211304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eneralservices.state.nm.us/statepurchasing/resourcesandinformation.aspx" TargetMode="External"/><Relationship Id="rId26" Type="http://schemas.openxmlformats.org/officeDocument/2006/relationships/hyperlink" Target="https://www.medicaid.gov/medicaid/data-and-systems/mita/index.html" TargetMode="External"/><Relationship Id="rId39" Type="http://schemas.openxmlformats.org/officeDocument/2006/relationships/hyperlink" Target="https://www.cms.gov/Medicare/Quality-Initiatives-Patient-Assessment-Instruments/PQRS/index.html" TargetMode="External"/><Relationship Id="rId21" Type="http://schemas.openxmlformats.org/officeDocument/2006/relationships/hyperlink" Target="https://www.ecfr.gov/cgi-bin/text-idx?SID=735a4beac7b39103a5c80483d3ffa209&amp;amp;node=sp45.1.95.f&amp;amp;rgn=div6" TargetMode="External"/><Relationship Id="rId34" Type="http://schemas.openxmlformats.org/officeDocument/2006/relationships/hyperlink" Target="https://www.bewellnm.com/" TargetMode="External"/><Relationship Id="rId42" Type="http://schemas.openxmlformats.org/officeDocument/2006/relationships/hyperlink" Target="http://www.doit.state.nm.us/docs/project_oversight/project_cert_timeline.pdf" TargetMode="External"/><Relationship Id="rId47" Type="http://schemas.openxmlformats.org/officeDocument/2006/relationships/hyperlink" Target="http://www.medicaid.gov/medicaid/data-and-systems/mect/index.html" TargetMode="Externa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mhsd-public.sharepoint.com/Pages/HSDProcurementLibrary.aspx" TargetMode="External"/><Relationship Id="rId29" Type="http://schemas.openxmlformats.org/officeDocument/2006/relationships/hyperlink" Target="http://www.hsd.state.nm.us/LookingForInformation/open-rfps.aspx" TargetMode="External"/><Relationship Id="rId11" Type="http://schemas.openxmlformats.org/officeDocument/2006/relationships/image" Target="media/image1.jpeg"/><Relationship Id="rId24" Type="http://schemas.openxmlformats.org/officeDocument/2006/relationships/hyperlink" Target="https://www.medicaid.gov/medicaid/data-and-systems/mect/index.html" TargetMode="External"/><Relationship Id="rId32" Type="http://schemas.openxmlformats.org/officeDocument/2006/relationships/hyperlink" Target="mailto:Daniel.Clavio@state.nm.us" TargetMode="External"/><Relationship Id="rId37" Type="http://schemas.openxmlformats.org/officeDocument/2006/relationships/hyperlink" Target="https://en.wikipedia.org/wiki/Business_process" TargetMode="External"/><Relationship Id="rId40" Type="http://schemas.openxmlformats.org/officeDocument/2006/relationships/hyperlink" Target="https://en.wikipedia.org/wiki/Consumer_Assessment_of_Healthcare_Providers_and_Systems" TargetMode="External"/><Relationship Id="rId45" Type="http://schemas.openxmlformats.org/officeDocument/2006/relationships/hyperlink" Target="http://www.medicaid.gov/medicaid/data-and-systems/mect/index.html" TargetMode="External"/><Relationship Id="rId5" Type="http://schemas.openxmlformats.org/officeDocument/2006/relationships/numbering" Target="numbering.xml"/><Relationship Id="rId15" Type="http://schemas.openxmlformats.org/officeDocument/2006/relationships/hyperlink" Target="mailto:Daniel.Clavio@state.nm.us" TargetMode="External"/><Relationship Id="rId23" Type="http://schemas.openxmlformats.org/officeDocument/2006/relationships/hyperlink" Target="https://www.medicaid.gov/Medicaid-CHIP-Program-Information/By-Topics/Data-and-Systems/Downloads/EFR-Seven-Conditions-and-Standards.pdf" TargetMode="External"/><Relationship Id="rId28" Type="http://schemas.openxmlformats.org/officeDocument/2006/relationships/hyperlink" Target="http://www.hsd.state.nm.us/LookingForInformation/open-rfps.aspx" TargetMode="External"/><Relationship Id="rId36" Type="http://schemas.openxmlformats.org/officeDocument/2006/relationships/hyperlink" Target="https://en.wikipedia.org/wiki/Contracting"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nmhsd-public.sharepoint.com/_layouts/15/WopiFrame.aspx?sourcedoc=%7B209F2C67-810C-4678-9235-83AE672D4F7F%7D&amp;file=MAD%20MITA%20SSA%203.0.docx&amp;action=default" TargetMode="External"/><Relationship Id="rId31" Type="http://schemas.openxmlformats.org/officeDocument/2006/relationships/hyperlink" Target="http://www.generalservices.state.nm.us/statepurchasing/Debarment_Notices.aspx" TargetMode="External"/><Relationship Id="rId44" Type="http://schemas.openxmlformats.org/officeDocument/2006/relationships/hyperlink" Target="http://www.medicaid.gov/medicaid/data-and-systems/mect/index.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cms.gov/Regulations-and-Guidance/Guidance/Manuals/Paper-Based-Manuals-Items/CMS021927.html" TargetMode="External"/><Relationship Id="rId27" Type="http://schemas.openxmlformats.org/officeDocument/2006/relationships/hyperlink" Target="https://www.cms.gov/Regulations-and-Guidance/Administrative-Simplification/HIPAA-ACA/index.html" TargetMode="External"/><Relationship Id="rId30" Type="http://schemas.openxmlformats.org/officeDocument/2006/relationships/hyperlink" Target="https://www.bewellnm.com/" TargetMode="External"/><Relationship Id="rId35" Type="http://schemas.openxmlformats.org/officeDocument/2006/relationships/hyperlink" Target="https://en.wikipedia.org/wiki/Outsourcing" TargetMode="External"/><Relationship Id="rId43" Type="http://schemas.openxmlformats.org/officeDocument/2006/relationships/hyperlink" Target="http://www.medicaid.gov/medicaid/data-and-systems/mect/index.html" TargetMode="External"/><Relationship Id="rId48" Type="http://schemas.openxmlformats.org/officeDocument/2006/relationships/hyperlink" Target="http://insurenewmexico.state.nm.u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hsd.state.nm.us/LookingForInformation/open-rfps.aspx" TargetMode="External"/><Relationship Id="rId25" Type="http://schemas.openxmlformats.org/officeDocument/2006/relationships/hyperlink" Target="http://csrc.nist.gov/publications/PubsSPs.html" TargetMode="External"/><Relationship Id="rId33" Type="http://schemas.openxmlformats.org/officeDocument/2006/relationships/hyperlink" Target="mailto:Daniel.Clavio@state.nm.us" TargetMode="External"/><Relationship Id="rId38" Type="http://schemas.openxmlformats.org/officeDocument/2006/relationships/hyperlink" Target="https://en.wikipedia.org/wiki/Service_provider" TargetMode="External"/><Relationship Id="rId46" Type="http://schemas.openxmlformats.org/officeDocument/2006/relationships/hyperlink" Target="http://www.medicaid.gov/medicaid/data-and-systems/mect/index.html" TargetMode="External"/><Relationship Id="rId20" Type="http://schemas.openxmlformats.org/officeDocument/2006/relationships/hyperlink" Target="https://www.ecfr.gov/cgi-bin/text-idx?SID=f100ecfeaa4b4f7032c97c20d7746886&amp;amp;node=sp42.4.433.c&amp;amp;rgn=div6" TargetMode="External"/><Relationship Id="rId41" Type="http://schemas.openxmlformats.org/officeDocument/2006/relationships/hyperlink" Target="https://en.wikipedia.org/wiki/Non-profit_organiza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4ba68ca31434327847a5997c424e055 xmlns="59d290b2-b067-450d-a2df-524d54cdfcc0">
      <Terms xmlns="http://schemas.microsoft.com/office/infopath/2007/PartnerControls"/>
    </a4ba68ca31434327847a5997c424e055>
    <k20105663b3b4747962750959eaccb41 xmlns="59d290b2-b067-450d-a2df-524d54cdfcc0">
      <Terms xmlns="http://schemas.microsoft.com/office/infopath/2007/PartnerControls">
        <TermInfo xmlns="http://schemas.microsoft.com/office/infopath/2007/PartnerControls">
          <TermName xmlns="http://schemas.microsoft.com/office/infopath/2007/PartnerControls">MMISR</TermName>
          <TermId xmlns="http://schemas.microsoft.com/office/infopath/2007/PartnerControls">03588651-f1ca-4763-abc2-4ded8ccdba84</TermId>
        </TermInfo>
      </Terms>
    </k20105663b3b4747962750959eaccb41>
    <TaxCatchAll xmlns="00d6d613-bd9d-47fd-bf82-0261ee610bb9">
      <Value>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B34518247AE4CB8945A0EE1064D0A" ma:contentTypeVersion="" ma:contentTypeDescription="Create a new document." ma:contentTypeScope="" ma:versionID="da947cffa6dcd5a085fdb9a93944b4fd">
  <xsd:schema xmlns:xsd="http://www.w3.org/2001/XMLSchema" xmlns:xs="http://www.w3.org/2001/XMLSchema" xmlns:p="http://schemas.microsoft.com/office/2006/metadata/properties" xmlns:ns2="59d290b2-b067-450d-a2df-524d54cdfcc0" xmlns:ns3="00d6d613-bd9d-47fd-bf82-0261ee610bb9" targetNamespace="http://schemas.microsoft.com/office/2006/metadata/properties" ma:root="true" ma:fieldsID="8d949cc6323537de576e408284b52d6c" ns2:_="" ns3:_="">
    <xsd:import namespace="59d290b2-b067-450d-a2df-524d54cdfcc0"/>
    <xsd:import namespace="00d6d613-bd9d-47fd-bf82-0261ee610bb9"/>
    <xsd:element name="properties">
      <xsd:complexType>
        <xsd:sequence>
          <xsd:element name="documentManagement">
            <xsd:complexType>
              <xsd:all>
                <xsd:element ref="ns2:k20105663b3b4747962750959eaccb41" minOccurs="0"/>
                <xsd:element ref="ns3:TaxCatchAll" minOccurs="0"/>
                <xsd:element ref="ns2:a4ba68ca31434327847a5997c424e055"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90b2-b067-450d-a2df-524d54cdfcc0" elementFormDefault="qualified">
    <xsd:import namespace="http://schemas.microsoft.com/office/2006/documentManagement/types"/>
    <xsd:import namespace="http://schemas.microsoft.com/office/infopath/2007/PartnerControls"/>
    <xsd:element name="k20105663b3b4747962750959eaccb41" ma:index="9" ma:taxonomy="true" ma:internalName="k20105663b3b4747962750959eaccb41" ma:taxonomyFieldName="Project" ma:displayName="Project" ma:default="5;#MMISR|03588651-f1ca-4763-abc2-4ded8ccdba84" ma:fieldId="{42010566-3b3b-4747-9627-50959eaccb41}" ma:sspId="82f08d83-6ad9-4a19-ac92-930f74cde0b4" ma:termSetId="b6f676e5-e00c-45e0-9daa-3cfa76125990" ma:anchorId="5dfde254-6025-4208-960d-e4acb516c8a0" ma:open="false" ma:isKeyword="false">
      <xsd:complexType>
        <xsd:sequence>
          <xsd:element ref="pc:Terms" minOccurs="0" maxOccurs="1"/>
        </xsd:sequence>
      </xsd:complexType>
    </xsd:element>
    <xsd:element name="a4ba68ca31434327847a5997c424e055" ma:index="12" nillable="true" ma:taxonomy="true" ma:internalName="a4ba68ca31434327847a5997c424e055" ma:taxonomyFieldName="Workstream" ma:displayName="Workstream" ma:default="" ma:fieldId="{a4ba68ca-3143-4327-847a-5997c424e055}" ma:sspId="82f08d83-6ad9-4a19-ac92-930f74cde0b4" ma:termSetId="b6f676e5-e00c-45e0-9daa-3cfa76125990" ma:anchorId="4e999293-c72b-4fa9-ad4c-96b6ae7bfb0b" ma:open="fals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6d613-bd9d-47fd-bf82-0261ee610bb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3ea948e-3371-43be-b0ee-4815ad4ae34a}" ma:internalName="TaxCatchAll" ma:showField="CatchAllData" ma:web="858aa8c2-5f8c-4c20-98e3-a4f81218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8D75-D0E6-4669-B1C2-6AEE648DAAAB}">
  <ds:schemaRefs>
    <ds:schemaRef ds:uri="http://schemas.microsoft.com/sharepoint/v3/contenttype/forms"/>
  </ds:schemaRefs>
</ds:datastoreItem>
</file>

<file path=customXml/itemProps2.xml><?xml version="1.0" encoding="utf-8"?>
<ds:datastoreItem xmlns:ds="http://schemas.openxmlformats.org/officeDocument/2006/customXml" ds:itemID="{F8CF4026-02FB-4B48-B132-6EB6B49CFDD9}">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00d6d613-bd9d-47fd-bf82-0261ee610bb9"/>
    <ds:schemaRef ds:uri="59d290b2-b067-450d-a2df-524d54cdfcc0"/>
    <ds:schemaRef ds:uri="http://purl.org/dc/dcmitype/"/>
  </ds:schemaRefs>
</ds:datastoreItem>
</file>

<file path=customXml/itemProps3.xml><?xml version="1.0" encoding="utf-8"?>
<ds:datastoreItem xmlns:ds="http://schemas.openxmlformats.org/officeDocument/2006/customXml" ds:itemID="{C2CB4D36-A4D2-4612-8D51-63465A68F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290b2-b067-450d-a2df-524d54cdfcc0"/>
    <ds:schemaRef ds:uri="00d6d613-bd9d-47fd-bf82-0261ee610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B10D3-3CD3-45F5-A992-03BB60D2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45818</Words>
  <Characters>261168</Characters>
  <Application>Microsoft Office Word</Application>
  <DocSecurity>4</DocSecurity>
  <Lines>2176</Lines>
  <Paragraphs>612</Paragraphs>
  <ScaleCrop>false</ScaleCrop>
  <HeadingPairs>
    <vt:vector size="2" baseType="variant">
      <vt:variant>
        <vt:lpstr>Title</vt:lpstr>
      </vt:variant>
      <vt:variant>
        <vt:i4>1</vt:i4>
      </vt:variant>
    </vt:vector>
  </HeadingPairs>
  <TitlesOfParts>
    <vt:vector size="1" baseType="lpstr">
      <vt:lpstr>COVER PAGE</vt:lpstr>
    </vt:vector>
  </TitlesOfParts>
  <Company>First Data USA</Company>
  <LinksUpToDate>false</LinksUpToDate>
  <CharactersWithSpaces>306374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Beltemacchi, Laura</dc:creator>
  <cp:lastModifiedBy>Chavez, Gary</cp:lastModifiedBy>
  <cp:revision>2</cp:revision>
  <cp:lastPrinted>2018-03-05T16:28:00Z</cp:lastPrinted>
  <dcterms:created xsi:type="dcterms:W3CDTF">2018-03-15T19:55:00Z</dcterms:created>
  <dcterms:modified xsi:type="dcterms:W3CDTF">2018-03-15T19:55:00Z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2015-07-14T00:00:00Z</vt:filetime>
  </property>
  <property fmtid="{D5CDD505-2E9C-101B-9397-08002B2CF9AE}" pid="4" name="ContentTypeId">
    <vt:lpwstr>0x010100CEBB34518247AE4CB8945A0EE1064D0A</vt:lpwstr>
  </property>
  <property fmtid="{D5CDD505-2E9C-101B-9397-08002B2CF9AE}" pid="5" name="Project">
    <vt:lpwstr>5;#MMISR|03588651-f1ca-4763-abc2-4ded8ccdba84</vt:lpwstr>
  </property>
  <property fmtid="{D5CDD505-2E9C-101B-9397-08002B2CF9AE}" pid="6" name="Workstream">
    <vt:lpwstr/>
  </property>
</Properties>
</file>