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F166DC" w:rsidRDefault="00F166DC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  <w:bookmarkStart w:id="0" w:name="_GoBack"/>
      <w:bookmarkEnd w:id="0"/>
      <w:r w:rsidRPr="0083706E">
        <w:rPr>
          <w:rFonts w:ascii="Century" w:eastAsia="Times New Roman" w:hAnsi="Century" w:cs="Times New Roman"/>
          <w:sz w:val="40"/>
          <w:szCs w:val="40"/>
          <w:u w:val="single"/>
        </w:rPr>
        <w:t>Notice of Cancellation</w:t>
      </w: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3706E" w:rsidRPr="0083706E" w:rsidRDefault="0083706E" w:rsidP="0083706E">
      <w:pPr>
        <w:spacing w:after="0" w:line="240" w:lineRule="auto"/>
        <w:ind w:right="-66"/>
        <w:rPr>
          <w:rFonts w:ascii="Century" w:eastAsia="Times New Roman" w:hAnsi="Century" w:cs="Times New Roman"/>
          <w:sz w:val="24"/>
          <w:szCs w:val="24"/>
        </w:rPr>
      </w:pPr>
      <w:r w:rsidRPr="0083706E">
        <w:rPr>
          <w:rFonts w:ascii="Century" w:eastAsia="Times New Roman" w:hAnsi="Century" w:cs="Times New Roman"/>
          <w:sz w:val="24"/>
          <w:szCs w:val="24"/>
        </w:rPr>
        <w:t>On October 9, 2019, the NM Human Services Department issued a Request for Proposal (RFP) #20-630-1000-1001 LEGAL SERVICES. Effective immediately, RFP #20-630-1000-1001 has been cancelled in its entirety by HSD.  The General Requirements in section C, 10, page 11, of the General Requirements section of the RFP which states the following:</w:t>
      </w:r>
    </w:p>
    <w:p w:rsidR="0083706E" w:rsidRPr="0083706E" w:rsidRDefault="0083706E" w:rsidP="0083706E">
      <w:pPr>
        <w:spacing w:after="0" w:line="240" w:lineRule="auto"/>
        <w:ind w:right="-66"/>
        <w:rPr>
          <w:rFonts w:ascii="Century" w:eastAsia="Times New Roman" w:hAnsi="Century" w:cs="Times New Roman"/>
          <w:sz w:val="24"/>
          <w:szCs w:val="24"/>
        </w:rPr>
      </w:pPr>
    </w:p>
    <w:p w:rsidR="0083706E" w:rsidRPr="0083706E" w:rsidRDefault="0083706E" w:rsidP="0083706E">
      <w:pPr>
        <w:spacing w:after="0" w:line="240" w:lineRule="auto"/>
        <w:ind w:right="-66"/>
        <w:rPr>
          <w:rFonts w:ascii="Century" w:eastAsia="Times New Roman" w:hAnsi="Century" w:cs="Times New Roman"/>
          <w:sz w:val="24"/>
          <w:szCs w:val="24"/>
        </w:rPr>
      </w:pPr>
      <w:r w:rsidRPr="0083706E">
        <w:rPr>
          <w:rFonts w:ascii="Century" w:eastAsia="Times New Roman" w:hAnsi="Century" w:cs="Times New Roman"/>
          <w:sz w:val="24"/>
          <w:szCs w:val="24"/>
        </w:rPr>
        <w:t xml:space="preserve">“This RFP may be canceled at any time and </w:t>
      </w:r>
      <w:proofErr w:type="gramStart"/>
      <w:r w:rsidRPr="0083706E">
        <w:rPr>
          <w:rFonts w:ascii="Century" w:eastAsia="Times New Roman" w:hAnsi="Century" w:cs="Times New Roman"/>
          <w:sz w:val="24"/>
          <w:szCs w:val="24"/>
        </w:rPr>
        <w:t>any and all</w:t>
      </w:r>
      <w:proofErr w:type="gramEnd"/>
      <w:r w:rsidRPr="0083706E">
        <w:rPr>
          <w:rFonts w:ascii="Century" w:eastAsia="Times New Roman" w:hAnsi="Century" w:cs="Times New Roman"/>
          <w:sz w:val="24"/>
          <w:szCs w:val="24"/>
        </w:rPr>
        <w:t xml:space="preserve"> proposals may be rejected in whole or in part when the Agency determines such action to be in the best interest of the State of New Mexico.”</w:t>
      </w: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3706E" w:rsidRPr="0083706E" w:rsidRDefault="0083706E" w:rsidP="0083706E">
      <w:pPr>
        <w:spacing w:after="0" w:line="240" w:lineRule="auto"/>
        <w:ind w:right="-66"/>
        <w:jc w:val="center"/>
        <w:rPr>
          <w:rFonts w:ascii="Century" w:eastAsia="Times New Roman" w:hAnsi="Century" w:cs="Times New Roman"/>
          <w:sz w:val="40"/>
          <w:szCs w:val="40"/>
          <w:u w:val="single"/>
        </w:rPr>
      </w:pPr>
    </w:p>
    <w:p w:rsidR="008D0569" w:rsidRPr="0083706E" w:rsidRDefault="008D0569" w:rsidP="0083706E"/>
    <w:sectPr w:rsidR="008D0569" w:rsidRPr="0083706E" w:rsidSect="003568E7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AB" w:rsidRDefault="000534AB" w:rsidP="005C34AE">
      <w:pPr>
        <w:spacing w:after="0" w:line="240" w:lineRule="auto"/>
      </w:pPr>
      <w:r>
        <w:separator/>
      </w:r>
    </w:p>
  </w:endnote>
  <w:endnote w:type="continuationSeparator" w:id="0">
    <w:p w:rsidR="000534AB" w:rsidRDefault="000534AB" w:rsidP="005C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00"/>
    <w:family w:val="swiss"/>
    <w:pitch w:val="variable"/>
    <w:sig w:usb0="00000001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altName w:val="Century Schoolbook"/>
    <w:panose1 w:val="020406030507050203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FFC" w:rsidRDefault="003568E7">
    <w:pPr>
      <w:pStyle w:val="Footer"/>
      <w:rPr>
        <w:b/>
        <w:color w:val="00B0F0"/>
        <w:sz w:val="72"/>
        <w:szCs w:val="72"/>
      </w:rPr>
    </w:pPr>
    <w:r>
      <w:rPr>
        <w:b/>
        <w:color w:val="00B0F0"/>
        <w:sz w:val="72"/>
        <w:szCs w:val="72"/>
      </w:rPr>
      <w:t>_______________________</w:t>
    </w:r>
  </w:p>
  <w:p w:rsidR="008B5FFC" w:rsidRPr="003568E7" w:rsidRDefault="008B5FFC" w:rsidP="003568E7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AB" w:rsidRDefault="000534AB" w:rsidP="005C34AE">
      <w:pPr>
        <w:spacing w:after="0" w:line="240" w:lineRule="auto"/>
      </w:pPr>
      <w:r>
        <w:separator/>
      </w:r>
    </w:p>
  </w:footnote>
  <w:footnote w:type="continuationSeparator" w:id="0">
    <w:p w:rsidR="000534AB" w:rsidRDefault="000534AB" w:rsidP="005C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4AE" w:rsidRDefault="005C34AE" w:rsidP="005C34AE">
    <w:pPr>
      <w:pStyle w:val="Header"/>
      <w:tabs>
        <w:tab w:val="clear" w:pos="4680"/>
        <w:tab w:val="clear" w:pos="9360"/>
        <w:tab w:val="left" w:pos="384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22D3C6" wp14:editId="34233EAD">
          <wp:simplePos x="0" y="0"/>
          <wp:positionH relativeFrom="column">
            <wp:posOffset>3924935</wp:posOffset>
          </wp:positionH>
          <wp:positionV relativeFrom="paragraph">
            <wp:posOffset>151765</wp:posOffset>
          </wp:positionV>
          <wp:extent cx="2176780" cy="836295"/>
          <wp:effectExtent l="0" t="0" r="0" b="1905"/>
          <wp:wrapThrough wrapText="bothSides">
            <wp:wrapPolygon edited="0">
              <wp:start x="0" y="0"/>
              <wp:lineTo x="0" y="21157"/>
              <wp:lineTo x="21361" y="21157"/>
              <wp:lineTo x="213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8B5FFC" w:rsidRDefault="008B5FFC" w:rsidP="005C34AE">
    <w:pPr>
      <w:pStyle w:val="Header"/>
      <w:tabs>
        <w:tab w:val="clear" w:pos="4680"/>
        <w:tab w:val="clear" w:pos="9360"/>
        <w:tab w:val="left" w:pos="3847"/>
      </w:tabs>
    </w:pPr>
  </w:p>
  <w:p w:rsidR="008B5FFC" w:rsidRDefault="008B5FFC" w:rsidP="005C34AE">
    <w:pPr>
      <w:pStyle w:val="Header"/>
      <w:tabs>
        <w:tab w:val="clear" w:pos="4680"/>
        <w:tab w:val="clear" w:pos="9360"/>
        <w:tab w:val="left" w:pos="3847"/>
      </w:tabs>
    </w:pPr>
  </w:p>
  <w:p w:rsidR="0012387A" w:rsidRDefault="0012387A" w:rsidP="005C34AE">
    <w:pPr>
      <w:pStyle w:val="Header"/>
      <w:tabs>
        <w:tab w:val="clear" w:pos="4680"/>
        <w:tab w:val="clear" w:pos="9360"/>
        <w:tab w:val="left" w:pos="3847"/>
      </w:tabs>
    </w:pPr>
  </w:p>
  <w:p w:rsidR="0012387A" w:rsidRPr="0012387A" w:rsidRDefault="0012387A" w:rsidP="005C34AE">
    <w:pPr>
      <w:pStyle w:val="Header"/>
      <w:tabs>
        <w:tab w:val="clear" w:pos="4680"/>
        <w:tab w:val="clear" w:pos="9360"/>
        <w:tab w:val="left" w:pos="3847"/>
      </w:tabs>
      <w:rPr>
        <w:sz w:val="16"/>
        <w:szCs w:val="16"/>
      </w:rPr>
    </w:pPr>
  </w:p>
  <w:p w:rsidR="008B5FFC" w:rsidRDefault="0012387A" w:rsidP="005C34AE">
    <w:pPr>
      <w:pStyle w:val="Header"/>
      <w:tabs>
        <w:tab w:val="clear" w:pos="4680"/>
        <w:tab w:val="clear" w:pos="9360"/>
        <w:tab w:val="left" w:pos="3847"/>
      </w:tabs>
      <w:rPr>
        <w:sz w:val="16"/>
        <w:szCs w:val="16"/>
      </w:rPr>
    </w:pPr>
    <w:r w:rsidRPr="0012387A">
      <w:rPr>
        <w:sz w:val="16"/>
        <w:szCs w:val="16"/>
      </w:rPr>
      <w:tab/>
    </w:r>
    <w:r w:rsidRPr="0012387A">
      <w:rPr>
        <w:sz w:val="16"/>
        <w:szCs w:val="16"/>
      </w:rPr>
      <w:tab/>
    </w:r>
    <w:r w:rsidRPr="0012387A">
      <w:rPr>
        <w:sz w:val="16"/>
        <w:szCs w:val="16"/>
      </w:rPr>
      <w:tab/>
    </w:r>
    <w:r w:rsidRPr="0012387A">
      <w:rPr>
        <w:sz w:val="16"/>
        <w:szCs w:val="16"/>
      </w:rPr>
      <w:tab/>
    </w:r>
    <w:r w:rsidR="009578E6">
      <w:rPr>
        <w:sz w:val="16"/>
        <w:szCs w:val="16"/>
      </w:rPr>
      <w:tab/>
    </w:r>
    <w:r w:rsidR="009578E6">
      <w:rPr>
        <w:sz w:val="16"/>
        <w:szCs w:val="16"/>
      </w:rPr>
      <w:tab/>
      <w:t xml:space="preserve">            </w:t>
    </w:r>
  </w:p>
  <w:p w:rsidR="008B5FFC" w:rsidRDefault="008B5FFC" w:rsidP="005C34AE">
    <w:pPr>
      <w:pStyle w:val="Header"/>
      <w:tabs>
        <w:tab w:val="clear" w:pos="4680"/>
        <w:tab w:val="clear" w:pos="9360"/>
        <w:tab w:val="left" w:pos="3847"/>
      </w:tabs>
      <w:rPr>
        <w:sz w:val="16"/>
        <w:szCs w:val="16"/>
      </w:rPr>
    </w:pPr>
  </w:p>
  <w:p w:rsidR="005C34AE" w:rsidRPr="0083706E" w:rsidRDefault="00C05629" w:rsidP="005C34AE">
    <w:pPr>
      <w:pStyle w:val="Header"/>
      <w:tabs>
        <w:tab w:val="clear" w:pos="4680"/>
        <w:tab w:val="clear" w:pos="9360"/>
        <w:tab w:val="left" w:pos="3847"/>
      </w:tabs>
      <w:rPr>
        <w:rFonts w:asciiTheme="majorHAnsi" w:hAnsiTheme="majorHAnsi" w:cs="Arial"/>
        <w:b/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568E7">
      <w:rPr>
        <w:sz w:val="16"/>
        <w:szCs w:val="16"/>
      </w:rPr>
      <w:t xml:space="preserve">                </w:t>
    </w:r>
    <w:r w:rsidR="0083706E">
      <w:rPr>
        <w:sz w:val="16"/>
        <w:szCs w:val="16"/>
      </w:rPr>
      <w:t xml:space="preserve">   </w:t>
    </w:r>
    <w:r w:rsidR="003568E7" w:rsidRPr="0083706E">
      <w:rPr>
        <w:rFonts w:asciiTheme="majorHAnsi" w:hAnsiTheme="majorHAnsi" w:cs="Arial"/>
        <w:b/>
        <w:sz w:val="20"/>
        <w:szCs w:val="20"/>
      </w:rPr>
      <w:t xml:space="preserve">Michelle Lujan </w:t>
    </w:r>
    <w:r w:rsidR="00DD7845" w:rsidRPr="0083706E">
      <w:rPr>
        <w:rFonts w:asciiTheme="majorHAnsi" w:hAnsiTheme="majorHAnsi" w:cs="Arial"/>
        <w:b/>
        <w:sz w:val="20"/>
        <w:szCs w:val="20"/>
      </w:rPr>
      <w:t>Grisham</w:t>
    </w:r>
    <w:r w:rsidR="005C34AE" w:rsidRPr="0083706E">
      <w:rPr>
        <w:rFonts w:asciiTheme="majorHAnsi" w:hAnsiTheme="majorHAnsi" w:cs="Arial"/>
        <w:b/>
        <w:sz w:val="20"/>
        <w:szCs w:val="20"/>
      </w:rPr>
      <w:t>, Governor</w:t>
    </w:r>
  </w:p>
  <w:p w:rsidR="005C34AE" w:rsidRPr="0083706E" w:rsidRDefault="005C34AE" w:rsidP="005C34AE">
    <w:pPr>
      <w:pStyle w:val="Header"/>
      <w:tabs>
        <w:tab w:val="clear" w:pos="4680"/>
        <w:tab w:val="clear" w:pos="9360"/>
        <w:tab w:val="left" w:pos="3847"/>
      </w:tabs>
      <w:rPr>
        <w:rFonts w:asciiTheme="majorHAnsi" w:hAnsiTheme="majorHAnsi" w:cs="Arial"/>
        <w:b/>
        <w:sz w:val="20"/>
        <w:szCs w:val="20"/>
      </w:rPr>
    </w:pPr>
    <w:r w:rsidRPr="0083706E">
      <w:rPr>
        <w:rFonts w:asciiTheme="majorHAnsi" w:hAnsiTheme="majorHAnsi" w:cs="Arial"/>
        <w:b/>
        <w:sz w:val="20"/>
        <w:szCs w:val="20"/>
      </w:rPr>
      <w:tab/>
    </w:r>
    <w:r w:rsidRPr="0083706E">
      <w:rPr>
        <w:rFonts w:asciiTheme="majorHAnsi" w:hAnsiTheme="majorHAnsi" w:cs="Arial"/>
        <w:b/>
        <w:sz w:val="20"/>
        <w:szCs w:val="20"/>
      </w:rPr>
      <w:tab/>
    </w:r>
    <w:r w:rsidRPr="0083706E">
      <w:rPr>
        <w:rFonts w:asciiTheme="majorHAnsi" w:hAnsiTheme="majorHAnsi" w:cs="Arial"/>
        <w:b/>
        <w:sz w:val="20"/>
        <w:szCs w:val="20"/>
      </w:rPr>
      <w:tab/>
    </w:r>
    <w:r w:rsidRPr="0083706E">
      <w:rPr>
        <w:rFonts w:asciiTheme="majorHAnsi" w:hAnsiTheme="majorHAnsi" w:cs="Arial"/>
        <w:b/>
        <w:sz w:val="20"/>
        <w:szCs w:val="20"/>
      </w:rPr>
      <w:tab/>
    </w:r>
    <w:r w:rsidR="00C05629" w:rsidRPr="0083706E">
      <w:rPr>
        <w:rFonts w:asciiTheme="majorHAnsi" w:hAnsiTheme="majorHAnsi" w:cs="Arial"/>
        <w:b/>
        <w:sz w:val="20"/>
        <w:szCs w:val="20"/>
      </w:rPr>
      <w:t xml:space="preserve">  </w:t>
    </w:r>
    <w:r w:rsidR="003568E7" w:rsidRPr="0083706E">
      <w:rPr>
        <w:rFonts w:asciiTheme="majorHAnsi" w:hAnsiTheme="majorHAnsi" w:cs="Arial"/>
        <w:b/>
        <w:sz w:val="20"/>
        <w:szCs w:val="20"/>
      </w:rPr>
      <w:t xml:space="preserve"> </w:t>
    </w:r>
    <w:r w:rsidR="00DD7845" w:rsidRPr="0083706E">
      <w:rPr>
        <w:rFonts w:asciiTheme="majorHAnsi" w:hAnsiTheme="majorHAnsi" w:cs="Arial"/>
        <w:b/>
        <w:bCs/>
        <w:sz w:val="20"/>
        <w:szCs w:val="20"/>
      </w:rPr>
      <w:t xml:space="preserve">David R. Scrase, M.D., </w:t>
    </w:r>
    <w:r w:rsidRPr="0083706E">
      <w:rPr>
        <w:rFonts w:asciiTheme="majorHAnsi" w:hAnsiTheme="majorHAnsi" w:cs="Arial"/>
        <w:b/>
        <w:bCs/>
        <w:sz w:val="20"/>
        <w:szCs w:val="20"/>
      </w:rPr>
      <w:t xml:space="preserve">Secretary </w:t>
    </w:r>
  </w:p>
  <w:p w:rsidR="005C34AE" w:rsidRDefault="005C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69C8"/>
    <w:multiLevelType w:val="hybridMultilevel"/>
    <w:tmpl w:val="F4AE75D8"/>
    <w:lvl w:ilvl="0" w:tplc="52281BE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2"/>
    <w:rsid w:val="000241DB"/>
    <w:rsid w:val="000534AB"/>
    <w:rsid w:val="0012387A"/>
    <w:rsid w:val="0016067D"/>
    <w:rsid w:val="0016186A"/>
    <w:rsid w:val="0016323B"/>
    <w:rsid w:val="00205639"/>
    <w:rsid w:val="002C10CD"/>
    <w:rsid w:val="003568E7"/>
    <w:rsid w:val="003878E7"/>
    <w:rsid w:val="003956C3"/>
    <w:rsid w:val="003C1892"/>
    <w:rsid w:val="004D698A"/>
    <w:rsid w:val="005C34AE"/>
    <w:rsid w:val="00682870"/>
    <w:rsid w:val="00773DAD"/>
    <w:rsid w:val="0083706E"/>
    <w:rsid w:val="008B1792"/>
    <w:rsid w:val="008B5FFC"/>
    <w:rsid w:val="008D0569"/>
    <w:rsid w:val="0091203B"/>
    <w:rsid w:val="00927017"/>
    <w:rsid w:val="009578E6"/>
    <w:rsid w:val="00A253AC"/>
    <w:rsid w:val="00A31252"/>
    <w:rsid w:val="00B143D3"/>
    <w:rsid w:val="00B50B9D"/>
    <w:rsid w:val="00BD037F"/>
    <w:rsid w:val="00C05629"/>
    <w:rsid w:val="00CC75E2"/>
    <w:rsid w:val="00CD1E94"/>
    <w:rsid w:val="00D4432A"/>
    <w:rsid w:val="00DD7845"/>
    <w:rsid w:val="00DF5565"/>
    <w:rsid w:val="00E77072"/>
    <w:rsid w:val="00F113AA"/>
    <w:rsid w:val="00F166DC"/>
    <w:rsid w:val="00F77538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E5742E"/>
  <w15:docId w15:val="{2B9B5D3C-29B1-4796-AF85-5A199C9B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AE"/>
  </w:style>
  <w:style w:type="paragraph" w:styleId="Footer">
    <w:name w:val="footer"/>
    <w:basedOn w:val="Normal"/>
    <w:link w:val="FooterChar"/>
    <w:uiPriority w:val="99"/>
    <w:unhideWhenUsed/>
    <w:rsid w:val="005C3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Human Services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Berry</dc:creator>
  <cp:lastModifiedBy>Sisneros, Andrea</cp:lastModifiedBy>
  <cp:revision>3</cp:revision>
  <cp:lastPrinted>2015-01-28T17:17:00Z</cp:lastPrinted>
  <dcterms:created xsi:type="dcterms:W3CDTF">2019-10-25T15:50:00Z</dcterms:created>
  <dcterms:modified xsi:type="dcterms:W3CDTF">2019-10-25T15:50:00Z</dcterms:modified>
</cp:coreProperties>
</file>