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8364" w14:textId="5EE124F3" w:rsidR="009E10C3" w:rsidRPr="00642C6A" w:rsidRDefault="00295BE9" w:rsidP="00845247">
      <w:pPr>
        <w:jc w:val="center"/>
        <w:rPr>
          <w:b/>
          <w:sz w:val="32"/>
          <w:szCs w:val="32"/>
        </w:rPr>
      </w:pPr>
      <w:r>
        <w:rPr>
          <w:b/>
          <w:sz w:val="32"/>
          <w:szCs w:val="32"/>
        </w:rPr>
        <w:t>HEALTH CARE AUTHORITY</w:t>
      </w:r>
    </w:p>
    <w:p w14:paraId="09DD67A0" w14:textId="77777777" w:rsidR="00D06D60" w:rsidRPr="00735B95" w:rsidRDefault="00D06D60" w:rsidP="00D06D60">
      <w:pPr>
        <w:jc w:val="center"/>
      </w:pPr>
    </w:p>
    <w:p w14:paraId="0DDD25DE" w14:textId="77777777" w:rsidR="00D06D60" w:rsidRPr="00735B95" w:rsidRDefault="00D06D60" w:rsidP="00D06D60">
      <w:pPr>
        <w:tabs>
          <w:tab w:val="center" w:pos="4680"/>
        </w:tabs>
        <w:jc w:val="center"/>
        <w:rPr>
          <w:b/>
          <w:bCs/>
          <w:sz w:val="32"/>
        </w:rPr>
      </w:pPr>
    </w:p>
    <w:p w14:paraId="780266B9" w14:textId="77777777" w:rsidR="00CC7C29" w:rsidRPr="00735B95" w:rsidRDefault="00CC7C29" w:rsidP="00D06D60">
      <w:pPr>
        <w:tabs>
          <w:tab w:val="center" w:pos="4680"/>
        </w:tabs>
        <w:jc w:val="center"/>
        <w:rPr>
          <w:u w:val="single"/>
        </w:rPr>
      </w:pPr>
      <w:r w:rsidRPr="00735B95">
        <w:rPr>
          <w:b/>
          <w:bCs/>
          <w:sz w:val="32"/>
          <w:u w:val="single"/>
        </w:rPr>
        <w:t>REQUEST FOR PROPOSALS (RFP)</w:t>
      </w:r>
    </w:p>
    <w:p w14:paraId="0F2BC670" w14:textId="77777777" w:rsidR="00CC7C29" w:rsidRPr="00735B95" w:rsidRDefault="00CC7C29" w:rsidP="00D06D60">
      <w:pPr>
        <w:jc w:val="center"/>
      </w:pPr>
    </w:p>
    <w:p w14:paraId="1D687AA6" w14:textId="77777777" w:rsidR="00D06D60" w:rsidRPr="00735B95" w:rsidRDefault="00D06D60" w:rsidP="00D06D60">
      <w:pPr>
        <w:tabs>
          <w:tab w:val="center" w:pos="4680"/>
        </w:tabs>
        <w:jc w:val="center"/>
        <w:rPr>
          <w:b/>
          <w:bCs/>
          <w:sz w:val="36"/>
          <w:szCs w:val="36"/>
        </w:rPr>
      </w:pPr>
    </w:p>
    <w:p w14:paraId="41591694" w14:textId="77777777" w:rsidR="003A271D" w:rsidRDefault="003A271D" w:rsidP="003A271D">
      <w:pPr>
        <w:tabs>
          <w:tab w:val="center" w:pos="4680"/>
        </w:tabs>
        <w:jc w:val="center"/>
        <w:rPr>
          <w:b/>
          <w:bCs/>
          <w:sz w:val="36"/>
          <w:szCs w:val="36"/>
        </w:rPr>
      </w:pPr>
      <w:r w:rsidRPr="003A271D">
        <w:rPr>
          <w:b/>
          <w:bCs/>
          <w:sz w:val="36"/>
          <w:szCs w:val="36"/>
        </w:rPr>
        <w:t xml:space="preserve">Professional Services for </w:t>
      </w:r>
    </w:p>
    <w:p w14:paraId="672FD05C" w14:textId="1656898D" w:rsidR="00492BE1" w:rsidRPr="00492BE1" w:rsidRDefault="00492BE1" w:rsidP="00492BE1">
      <w:pPr>
        <w:tabs>
          <w:tab w:val="center" w:pos="4680"/>
        </w:tabs>
        <w:jc w:val="center"/>
        <w:rPr>
          <w:b/>
          <w:bCs/>
          <w:sz w:val="36"/>
          <w:szCs w:val="36"/>
        </w:rPr>
      </w:pPr>
      <w:r w:rsidRPr="00492BE1">
        <w:rPr>
          <w:b/>
          <w:bCs/>
          <w:sz w:val="36"/>
          <w:szCs w:val="36"/>
        </w:rPr>
        <w:t>Medicaid</w:t>
      </w:r>
      <w:r w:rsidR="009113E9">
        <w:rPr>
          <w:b/>
          <w:bCs/>
          <w:sz w:val="36"/>
          <w:szCs w:val="36"/>
        </w:rPr>
        <w:t xml:space="preserve"> </w:t>
      </w:r>
      <w:r w:rsidR="00456A95">
        <w:rPr>
          <w:b/>
          <w:bCs/>
          <w:sz w:val="36"/>
          <w:szCs w:val="36"/>
        </w:rPr>
        <w:t>Policy and Program Support</w:t>
      </w:r>
    </w:p>
    <w:p w14:paraId="4F09E9CC" w14:textId="77777777" w:rsidR="000F6BDE" w:rsidRPr="00735B95" w:rsidRDefault="000F6BDE" w:rsidP="000962F8">
      <w:pPr>
        <w:tabs>
          <w:tab w:val="center" w:pos="4680"/>
        </w:tabs>
        <w:jc w:val="center"/>
        <w:rPr>
          <w:b/>
          <w:bCs/>
          <w:sz w:val="36"/>
          <w:szCs w:val="36"/>
        </w:rPr>
      </w:pPr>
    </w:p>
    <w:p w14:paraId="4A5B0B07" w14:textId="77777777" w:rsidR="00CC7C29" w:rsidRPr="00735B95" w:rsidRDefault="00CC7C29" w:rsidP="000962F8">
      <w:pPr>
        <w:tabs>
          <w:tab w:val="center" w:pos="4680"/>
        </w:tabs>
        <w:jc w:val="center"/>
      </w:pPr>
    </w:p>
    <w:p w14:paraId="21C2F62B" w14:textId="7041C20C" w:rsidR="00CC7C29" w:rsidRPr="00735B95" w:rsidRDefault="00CC7C29" w:rsidP="000962F8">
      <w:pPr>
        <w:tabs>
          <w:tab w:val="center" w:pos="4680"/>
        </w:tabs>
        <w:jc w:val="center"/>
      </w:pPr>
    </w:p>
    <w:p w14:paraId="4F6A954E" w14:textId="731FAF2C" w:rsidR="00D06D60" w:rsidRPr="00862959" w:rsidRDefault="00D06D60" w:rsidP="000962F8">
      <w:pPr>
        <w:tabs>
          <w:tab w:val="center" w:pos="4680"/>
        </w:tabs>
        <w:jc w:val="center"/>
      </w:pPr>
    </w:p>
    <w:p w14:paraId="46EEA854" w14:textId="767BD863" w:rsidR="00D06D60" w:rsidRPr="00862959" w:rsidRDefault="00D06D60" w:rsidP="000962F8">
      <w:pPr>
        <w:tabs>
          <w:tab w:val="center" w:pos="4680"/>
        </w:tabs>
        <w:jc w:val="center"/>
      </w:pPr>
    </w:p>
    <w:p w14:paraId="4CBC73EF" w14:textId="69867113" w:rsidR="00D06D60" w:rsidRPr="00735B95" w:rsidRDefault="00845247" w:rsidP="000962F8">
      <w:pPr>
        <w:tabs>
          <w:tab w:val="center" w:pos="4680"/>
        </w:tabs>
        <w:jc w:val="center"/>
      </w:pPr>
      <w:r>
        <w:rPr>
          <w:noProof/>
        </w:rPr>
        <w:drawing>
          <wp:inline distT="0" distB="0" distL="0" distR="0" wp14:anchorId="65ACCE93" wp14:editId="180CD7F1">
            <wp:extent cx="2577182" cy="1930400"/>
            <wp:effectExtent l="0" t="0" r="0" b="0"/>
            <wp:docPr id="1549981605"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1605" name="Picture 1" descr="Ico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2503" cy="1956857"/>
                    </a:xfrm>
                    <a:prstGeom prst="rect">
                      <a:avLst/>
                    </a:prstGeom>
                    <a:noFill/>
                    <a:ln>
                      <a:noFill/>
                    </a:ln>
                  </pic:spPr>
                </pic:pic>
              </a:graphicData>
            </a:graphic>
          </wp:inline>
        </w:drawing>
      </w:r>
    </w:p>
    <w:p w14:paraId="74B8745C" w14:textId="77777777" w:rsidR="00D06D60" w:rsidRPr="00735B95" w:rsidRDefault="00D06D60" w:rsidP="000962F8">
      <w:pPr>
        <w:tabs>
          <w:tab w:val="center" w:pos="4680"/>
        </w:tabs>
        <w:jc w:val="center"/>
      </w:pPr>
    </w:p>
    <w:p w14:paraId="6354D3C6" w14:textId="77777777" w:rsidR="00D06D60" w:rsidRPr="00735B95" w:rsidRDefault="00D06D60" w:rsidP="000962F8">
      <w:pPr>
        <w:tabs>
          <w:tab w:val="center" w:pos="4680"/>
        </w:tabs>
        <w:jc w:val="center"/>
      </w:pPr>
    </w:p>
    <w:p w14:paraId="378ACA97" w14:textId="77777777" w:rsidR="00642C6A" w:rsidRDefault="00642C6A" w:rsidP="0023219F">
      <w:pPr>
        <w:tabs>
          <w:tab w:val="center" w:pos="4680"/>
        </w:tabs>
        <w:rPr>
          <w:b/>
          <w:bCs/>
          <w:sz w:val="32"/>
        </w:rPr>
      </w:pPr>
    </w:p>
    <w:p w14:paraId="0625CD67" w14:textId="261AF4B7" w:rsidR="00CC7C29" w:rsidRPr="0064299A" w:rsidRDefault="00CC7C29" w:rsidP="0023219F">
      <w:pPr>
        <w:tabs>
          <w:tab w:val="center" w:pos="4680"/>
        </w:tabs>
        <w:jc w:val="center"/>
        <w:rPr>
          <w:b/>
          <w:bCs/>
          <w:sz w:val="32"/>
        </w:rPr>
      </w:pPr>
      <w:r w:rsidRPr="0064299A">
        <w:rPr>
          <w:b/>
          <w:bCs/>
          <w:sz w:val="32"/>
        </w:rPr>
        <w:t>RFP#</w:t>
      </w:r>
      <w:r w:rsidR="00295BE9" w:rsidRPr="0064299A">
        <w:rPr>
          <w:b/>
          <w:bCs/>
          <w:sz w:val="32"/>
        </w:rPr>
        <w:t xml:space="preserve"> 27-630-8000-</w:t>
      </w:r>
      <w:r w:rsidR="0064299A" w:rsidRPr="0064299A">
        <w:rPr>
          <w:b/>
          <w:bCs/>
          <w:sz w:val="32"/>
        </w:rPr>
        <w:t>0012</w:t>
      </w:r>
    </w:p>
    <w:p w14:paraId="3BE00263" w14:textId="77777777" w:rsidR="00D06D60" w:rsidRPr="005B42C2" w:rsidRDefault="00D06D60" w:rsidP="0023219F">
      <w:pPr>
        <w:tabs>
          <w:tab w:val="center" w:pos="4680"/>
        </w:tabs>
        <w:jc w:val="center"/>
        <w:rPr>
          <w:b/>
          <w:sz w:val="48"/>
          <w:szCs w:val="48"/>
          <w:highlight w:val="yellow"/>
        </w:rPr>
      </w:pPr>
    </w:p>
    <w:p w14:paraId="1BC86E3A" w14:textId="77777777" w:rsidR="00D06D60" w:rsidRPr="00EF5080" w:rsidRDefault="00D06D60" w:rsidP="0023219F">
      <w:pPr>
        <w:tabs>
          <w:tab w:val="center" w:pos="4680"/>
        </w:tabs>
        <w:jc w:val="center"/>
      </w:pPr>
    </w:p>
    <w:p w14:paraId="73396DE0" w14:textId="456A2BC8" w:rsidR="00CC7C29" w:rsidRPr="00EF5080" w:rsidRDefault="00DD31A2" w:rsidP="0023219F">
      <w:pPr>
        <w:jc w:val="center"/>
        <w:rPr>
          <w:sz w:val="32"/>
          <w:szCs w:val="32"/>
        </w:rPr>
      </w:pPr>
      <w:r w:rsidRPr="00EF5080">
        <w:rPr>
          <w:sz w:val="32"/>
          <w:szCs w:val="32"/>
        </w:rPr>
        <w:t xml:space="preserve">RFP Release Date:  </w:t>
      </w:r>
      <w:r w:rsidR="00B20986" w:rsidRPr="00EF5080">
        <w:rPr>
          <w:sz w:val="32"/>
          <w:szCs w:val="32"/>
        </w:rPr>
        <w:t>September</w:t>
      </w:r>
      <w:r w:rsidR="00FB3FCD" w:rsidRPr="00EF5080">
        <w:rPr>
          <w:sz w:val="32"/>
          <w:szCs w:val="32"/>
        </w:rPr>
        <w:t xml:space="preserve"> </w:t>
      </w:r>
      <w:r w:rsidR="009B3E50" w:rsidRPr="00EF5080">
        <w:rPr>
          <w:sz w:val="32"/>
          <w:szCs w:val="32"/>
        </w:rPr>
        <w:t>2</w:t>
      </w:r>
      <w:r w:rsidR="003442D2" w:rsidRPr="00EF5080">
        <w:rPr>
          <w:sz w:val="32"/>
          <w:szCs w:val="32"/>
        </w:rPr>
        <w:t>8</w:t>
      </w:r>
      <w:r w:rsidR="00FB3FCD" w:rsidRPr="00EF5080">
        <w:rPr>
          <w:sz w:val="32"/>
          <w:szCs w:val="32"/>
        </w:rPr>
        <w:t>, 2026</w:t>
      </w:r>
    </w:p>
    <w:p w14:paraId="7D391D29" w14:textId="77777777" w:rsidR="00CC7C29" w:rsidRPr="00EF5080" w:rsidRDefault="00CC7C29" w:rsidP="0023219F">
      <w:pPr>
        <w:jc w:val="center"/>
      </w:pPr>
    </w:p>
    <w:p w14:paraId="1320B897" w14:textId="77777777" w:rsidR="000F6BDE" w:rsidRPr="00EF5080" w:rsidRDefault="000F6BDE" w:rsidP="0023219F">
      <w:pPr>
        <w:jc w:val="center"/>
      </w:pPr>
    </w:p>
    <w:p w14:paraId="695634B9" w14:textId="7A17EB7A" w:rsidR="000F6BDE" w:rsidRDefault="007E0F80" w:rsidP="0023219F">
      <w:pPr>
        <w:jc w:val="center"/>
        <w:rPr>
          <w:sz w:val="32"/>
          <w:szCs w:val="32"/>
        </w:rPr>
      </w:pPr>
      <w:r w:rsidRPr="00EF5080">
        <w:rPr>
          <w:sz w:val="32"/>
          <w:szCs w:val="32"/>
        </w:rPr>
        <w:t>Proposal</w:t>
      </w:r>
      <w:r w:rsidR="00DD31A2" w:rsidRPr="00EF5080">
        <w:rPr>
          <w:sz w:val="32"/>
          <w:szCs w:val="32"/>
        </w:rPr>
        <w:t xml:space="preserve"> Due Date:  </w:t>
      </w:r>
      <w:r w:rsidR="009B3E50" w:rsidRPr="00EF5080">
        <w:rPr>
          <w:sz w:val="32"/>
          <w:szCs w:val="32"/>
        </w:rPr>
        <w:t xml:space="preserve">October </w:t>
      </w:r>
      <w:r w:rsidR="00C703B6" w:rsidRPr="00EF5080">
        <w:rPr>
          <w:sz w:val="32"/>
          <w:szCs w:val="32"/>
        </w:rPr>
        <w:t>26</w:t>
      </w:r>
      <w:r w:rsidR="009B3E50" w:rsidRPr="00EF5080">
        <w:rPr>
          <w:sz w:val="32"/>
          <w:szCs w:val="32"/>
        </w:rPr>
        <w:t>, 2026</w:t>
      </w:r>
    </w:p>
    <w:p w14:paraId="022E103C" w14:textId="77777777" w:rsidR="00630653" w:rsidRDefault="00630653" w:rsidP="000962F8">
      <w:pPr>
        <w:jc w:val="center"/>
        <w:rPr>
          <w:sz w:val="32"/>
          <w:szCs w:val="32"/>
        </w:rPr>
      </w:pPr>
    </w:p>
    <w:p w14:paraId="18F61209" w14:textId="1ADD3B5A" w:rsidR="0053545C" w:rsidRPr="0053545C" w:rsidRDefault="0053545C" w:rsidP="000962F8">
      <w:pPr>
        <w:jc w:val="center"/>
        <w:rPr>
          <w:b/>
          <w:sz w:val="32"/>
          <w:szCs w:val="32"/>
        </w:rPr>
      </w:pPr>
      <w:r w:rsidRPr="001754F1">
        <w:rPr>
          <w:b/>
          <w:sz w:val="32"/>
          <w:szCs w:val="32"/>
        </w:rPr>
        <w:t>ELECTRONIC-ONLY PROPOSAL SUBMISSION</w:t>
      </w:r>
    </w:p>
    <w:p w14:paraId="6E5EF061" w14:textId="578F1BDE" w:rsidR="00D770DC" w:rsidRPr="00735B95" w:rsidRDefault="004273EC" w:rsidP="004E6BA7">
      <w:pPr>
        <w:rPr>
          <w:sz w:val="20"/>
          <w:szCs w:val="20"/>
        </w:rPr>
      </w:pPr>
      <w:r w:rsidRPr="00735B95">
        <w:br w:type="page"/>
      </w:r>
    </w:p>
    <w:sdt>
      <w:sdtPr>
        <w:rPr>
          <w:rFonts w:ascii="Times New Roman" w:hAnsi="Times New Roman"/>
          <w:b w:val="0"/>
          <w:bCs w:val="0"/>
          <w:color w:val="auto"/>
          <w:sz w:val="24"/>
          <w:szCs w:val="24"/>
          <w:lang w:eastAsia="en-US"/>
        </w:rPr>
        <w:id w:val="1874722403"/>
        <w:docPartObj>
          <w:docPartGallery w:val="Table of Contents"/>
          <w:docPartUnique/>
        </w:docPartObj>
      </w:sdtPr>
      <w:sdtEndPr>
        <w:rPr>
          <w:noProof/>
        </w:rPr>
      </w:sdtEndPr>
      <w:sdtContent>
        <w:p w14:paraId="085CF771" w14:textId="69183594" w:rsidR="008B6A9D" w:rsidRPr="008B6A9D" w:rsidRDefault="008B6A9D" w:rsidP="008B6A9D">
          <w:pPr>
            <w:pStyle w:val="TOCHeading"/>
            <w:jc w:val="center"/>
            <w:rPr>
              <w:rStyle w:val="Heading1Char"/>
              <w:rFonts w:ascii="Times New Roman" w:hAnsi="Times New Roman" w:cs="Times New Roman"/>
              <w:b/>
              <w:color w:val="auto"/>
              <w:sz w:val="36"/>
            </w:rPr>
          </w:pPr>
          <w:r w:rsidRPr="00CD34C5">
            <w:rPr>
              <w:rStyle w:val="Heading1Char"/>
              <w:rFonts w:ascii="Times New Roman" w:hAnsi="Times New Roman" w:cs="Times New Roman"/>
              <w:b/>
              <w:color w:val="auto"/>
              <w:sz w:val="36"/>
            </w:rPr>
            <w:t>Table of Contents</w:t>
          </w:r>
        </w:p>
        <w:p w14:paraId="3B4A834E" w14:textId="6D59B197" w:rsidR="00CD34C5" w:rsidRDefault="008B6A9D">
          <w:pPr>
            <w:pStyle w:val="TOC1"/>
            <w:tabs>
              <w:tab w:val="left" w:pos="480"/>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8B6A9D">
            <w:rPr>
              <w:rFonts w:ascii="Times New Roman" w:hAnsi="Times New Roman"/>
            </w:rPr>
            <w:fldChar w:fldCharType="begin"/>
          </w:r>
          <w:r w:rsidRPr="008B6A9D">
            <w:rPr>
              <w:rFonts w:ascii="Times New Roman" w:hAnsi="Times New Roman"/>
            </w:rPr>
            <w:instrText xml:space="preserve"> TOC \o "1-3" \h \z \u </w:instrText>
          </w:r>
          <w:r w:rsidRPr="008B6A9D">
            <w:rPr>
              <w:rFonts w:ascii="Times New Roman" w:hAnsi="Times New Roman"/>
            </w:rPr>
            <w:fldChar w:fldCharType="separate"/>
          </w:r>
          <w:hyperlink w:anchor="_Toc241219343" w:history="1">
            <w:r w:rsidR="00CD34C5" w:rsidRPr="00E5711B">
              <w:rPr>
                <w:rStyle w:val="Hyperlink"/>
                <w:noProof/>
              </w:rPr>
              <w:t>I.</w:t>
            </w:r>
            <w:r w:rsidR="00CD34C5">
              <w:rPr>
                <w:rFonts w:asciiTheme="minorHAnsi" w:eastAsiaTheme="minorEastAsia" w:hAnsiTheme="minorHAnsi" w:cstheme="minorBidi"/>
                <w:b w:val="0"/>
                <w:bCs w:val="0"/>
                <w:caps w:val="0"/>
                <w:noProof/>
                <w:kern w:val="2"/>
                <w:sz w:val="24"/>
                <w:szCs w:val="24"/>
                <w14:ligatures w14:val="standardContextual"/>
              </w:rPr>
              <w:tab/>
            </w:r>
            <w:r w:rsidR="00CD34C5" w:rsidRPr="00E5711B">
              <w:rPr>
                <w:rStyle w:val="Hyperlink"/>
                <w:noProof/>
              </w:rPr>
              <w:t>INTRODUCTION</w:t>
            </w:r>
            <w:r w:rsidR="00CD34C5">
              <w:rPr>
                <w:noProof/>
                <w:webHidden/>
              </w:rPr>
              <w:tab/>
            </w:r>
            <w:r w:rsidR="00CD34C5">
              <w:rPr>
                <w:noProof/>
                <w:webHidden/>
              </w:rPr>
              <w:fldChar w:fldCharType="begin"/>
            </w:r>
            <w:r w:rsidR="00CD34C5">
              <w:rPr>
                <w:noProof/>
                <w:webHidden/>
              </w:rPr>
              <w:instrText xml:space="preserve"> PAGEREF _Toc241219343 \h </w:instrText>
            </w:r>
            <w:r w:rsidR="00CD34C5">
              <w:rPr>
                <w:noProof/>
                <w:webHidden/>
              </w:rPr>
            </w:r>
            <w:r w:rsidR="00CD34C5">
              <w:rPr>
                <w:noProof/>
                <w:webHidden/>
              </w:rPr>
              <w:fldChar w:fldCharType="separate"/>
            </w:r>
            <w:r w:rsidR="00CD34C5">
              <w:rPr>
                <w:noProof/>
                <w:webHidden/>
              </w:rPr>
              <w:t>5</w:t>
            </w:r>
            <w:r w:rsidR="00CD34C5">
              <w:rPr>
                <w:noProof/>
                <w:webHidden/>
              </w:rPr>
              <w:fldChar w:fldCharType="end"/>
            </w:r>
          </w:hyperlink>
        </w:p>
        <w:p w14:paraId="349C1EA1" w14:textId="60F73EAD"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44" w:history="1">
            <w:r w:rsidRPr="00E5711B">
              <w:rPr>
                <w:rStyle w:val="Hyperlink"/>
                <w:noProof/>
              </w:rPr>
              <w:t>A.</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PURPOSE OF THIS REQUEST FOR PROPOSALS</w:t>
            </w:r>
            <w:r>
              <w:rPr>
                <w:noProof/>
                <w:webHidden/>
              </w:rPr>
              <w:tab/>
            </w:r>
            <w:r>
              <w:rPr>
                <w:noProof/>
                <w:webHidden/>
              </w:rPr>
              <w:fldChar w:fldCharType="begin"/>
            </w:r>
            <w:r>
              <w:rPr>
                <w:noProof/>
                <w:webHidden/>
              </w:rPr>
              <w:instrText xml:space="preserve"> PAGEREF _Toc241219344 \h </w:instrText>
            </w:r>
            <w:r>
              <w:rPr>
                <w:noProof/>
                <w:webHidden/>
              </w:rPr>
            </w:r>
            <w:r>
              <w:rPr>
                <w:noProof/>
                <w:webHidden/>
              </w:rPr>
              <w:fldChar w:fldCharType="separate"/>
            </w:r>
            <w:r>
              <w:rPr>
                <w:noProof/>
                <w:webHidden/>
              </w:rPr>
              <w:t>5</w:t>
            </w:r>
            <w:r>
              <w:rPr>
                <w:noProof/>
                <w:webHidden/>
              </w:rPr>
              <w:fldChar w:fldCharType="end"/>
            </w:r>
          </w:hyperlink>
        </w:p>
        <w:p w14:paraId="644FD16A" w14:textId="2B18B8FA"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45" w:history="1">
            <w:r w:rsidRPr="00E5711B">
              <w:rPr>
                <w:rStyle w:val="Hyperlink"/>
                <w:noProof/>
              </w:rPr>
              <w:t>B.</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BACKGROUND INFORMATION</w:t>
            </w:r>
            <w:r>
              <w:rPr>
                <w:noProof/>
                <w:webHidden/>
              </w:rPr>
              <w:tab/>
            </w:r>
            <w:r>
              <w:rPr>
                <w:noProof/>
                <w:webHidden/>
              </w:rPr>
              <w:fldChar w:fldCharType="begin"/>
            </w:r>
            <w:r>
              <w:rPr>
                <w:noProof/>
                <w:webHidden/>
              </w:rPr>
              <w:instrText xml:space="preserve"> PAGEREF _Toc241219345 \h </w:instrText>
            </w:r>
            <w:r>
              <w:rPr>
                <w:noProof/>
                <w:webHidden/>
              </w:rPr>
            </w:r>
            <w:r>
              <w:rPr>
                <w:noProof/>
                <w:webHidden/>
              </w:rPr>
              <w:fldChar w:fldCharType="separate"/>
            </w:r>
            <w:r>
              <w:rPr>
                <w:noProof/>
                <w:webHidden/>
              </w:rPr>
              <w:t>5</w:t>
            </w:r>
            <w:r>
              <w:rPr>
                <w:noProof/>
                <w:webHidden/>
              </w:rPr>
              <w:fldChar w:fldCharType="end"/>
            </w:r>
          </w:hyperlink>
        </w:p>
        <w:p w14:paraId="6521C1EC" w14:textId="4E57BD90"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46" w:history="1">
            <w:r w:rsidRPr="00E5711B">
              <w:rPr>
                <w:rStyle w:val="Hyperlink"/>
                <w:noProof/>
              </w:rPr>
              <w:t>C.</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SCOPE OF PROCUREMENT</w:t>
            </w:r>
            <w:r>
              <w:rPr>
                <w:noProof/>
                <w:webHidden/>
              </w:rPr>
              <w:tab/>
            </w:r>
            <w:r>
              <w:rPr>
                <w:noProof/>
                <w:webHidden/>
              </w:rPr>
              <w:fldChar w:fldCharType="begin"/>
            </w:r>
            <w:r>
              <w:rPr>
                <w:noProof/>
                <w:webHidden/>
              </w:rPr>
              <w:instrText xml:space="preserve"> PAGEREF _Toc241219346 \h </w:instrText>
            </w:r>
            <w:r>
              <w:rPr>
                <w:noProof/>
                <w:webHidden/>
              </w:rPr>
            </w:r>
            <w:r>
              <w:rPr>
                <w:noProof/>
                <w:webHidden/>
              </w:rPr>
              <w:fldChar w:fldCharType="separate"/>
            </w:r>
            <w:r>
              <w:rPr>
                <w:noProof/>
                <w:webHidden/>
              </w:rPr>
              <w:t>10</w:t>
            </w:r>
            <w:r>
              <w:rPr>
                <w:noProof/>
                <w:webHidden/>
              </w:rPr>
              <w:fldChar w:fldCharType="end"/>
            </w:r>
          </w:hyperlink>
        </w:p>
        <w:p w14:paraId="5B196295" w14:textId="60E772BC"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47" w:history="1">
            <w:r w:rsidRPr="00E5711B">
              <w:rPr>
                <w:rStyle w:val="Hyperlink"/>
                <w:noProof/>
              </w:rPr>
              <w:t>A.</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PROCUREMENT MANAGER</w:t>
            </w:r>
            <w:r>
              <w:rPr>
                <w:noProof/>
                <w:webHidden/>
              </w:rPr>
              <w:tab/>
            </w:r>
            <w:r>
              <w:rPr>
                <w:noProof/>
                <w:webHidden/>
              </w:rPr>
              <w:fldChar w:fldCharType="begin"/>
            </w:r>
            <w:r>
              <w:rPr>
                <w:noProof/>
                <w:webHidden/>
              </w:rPr>
              <w:instrText xml:space="preserve"> PAGEREF _Toc241219347 \h </w:instrText>
            </w:r>
            <w:r>
              <w:rPr>
                <w:noProof/>
                <w:webHidden/>
              </w:rPr>
            </w:r>
            <w:r>
              <w:rPr>
                <w:noProof/>
                <w:webHidden/>
              </w:rPr>
              <w:fldChar w:fldCharType="separate"/>
            </w:r>
            <w:r>
              <w:rPr>
                <w:noProof/>
                <w:webHidden/>
              </w:rPr>
              <w:t>11</w:t>
            </w:r>
            <w:r>
              <w:rPr>
                <w:noProof/>
                <w:webHidden/>
              </w:rPr>
              <w:fldChar w:fldCharType="end"/>
            </w:r>
          </w:hyperlink>
        </w:p>
        <w:p w14:paraId="77E7E4E3" w14:textId="127503C1"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48" w:history="1">
            <w:r w:rsidRPr="00E5711B">
              <w:rPr>
                <w:rStyle w:val="Hyperlink"/>
                <w:noProof/>
              </w:rPr>
              <w:t>B.</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PROPOSAL SUBMISSION</w:t>
            </w:r>
            <w:r>
              <w:rPr>
                <w:noProof/>
                <w:webHidden/>
              </w:rPr>
              <w:tab/>
            </w:r>
            <w:r>
              <w:rPr>
                <w:noProof/>
                <w:webHidden/>
              </w:rPr>
              <w:fldChar w:fldCharType="begin"/>
            </w:r>
            <w:r>
              <w:rPr>
                <w:noProof/>
                <w:webHidden/>
              </w:rPr>
              <w:instrText xml:space="preserve"> PAGEREF _Toc241219348 \h </w:instrText>
            </w:r>
            <w:r>
              <w:rPr>
                <w:noProof/>
                <w:webHidden/>
              </w:rPr>
            </w:r>
            <w:r>
              <w:rPr>
                <w:noProof/>
                <w:webHidden/>
              </w:rPr>
              <w:fldChar w:fldCharType="separate"/>
            </w:r>
            <w:r>
              <w:rPr>
                <w:noProof/>
                <w:webHidden/>
              </w:rPr>
              <w:t>12</w:t>
            </w:r>
            <w:r>
              <w:rPr>
                <w:noProof/>
                <w:webHidden/>
              </w:rPr>
              <w:fldChar w:fldCharType="end"/>
            </w:r>
          </w:hyperlink>
        </w:p>
        <w:p w14:paraId="1644D4D9" w14:textId="43B09F03"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49" w:history="1">
            <w:r w:rsidRPr="00E5711B">
              <w:rPr>
                <w:rStyle w:val="Hyperlink"/>
                <w:noProof/>
              </w:rPr>
              <w:t>C.</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DEFINITION OF TERMINOLOGY</w:t>
            </w:r>
            <w:r>
              <w:rPr>
                <w:noProof/>
                <w:webHidden/>
              </w:rPr>
              <w:tab/>
            </w:r>
            <w:r>
              <w:rPr>
                <w:noProof/>
                <w:webHidden/>
              </w:rPr>
              <w:fldChar w:fldCharType="begin"/>
            </w:r>
            <w:r>
              <w:rPr>
                <w:noProof/>
                <w:webHidden/>
              </w:rPr>
              <w:instrText xml:space="preserve"> PAGEREF _Toc241219349 \h </w:instrText>
            </w:r>
            <w:r>
              <w:rPr>
                <w:noProof/>
                <w:webHidden/>
              </w:rPr>
            </w:r>
            <w:r>
              <w:rPr>
                <w:noProof/>
                <w:webHidden/>
              </w:rPr>
              <w:fldChar w:fldCharType="separate"/>
            </w:r>
            <w:r>
              <w:rPr>
                <w:noProof/>
                <w:webHidden/>
              </w:rPr>
              <w:t>12</w:t>
            </w:r>
            <w:r>
              <w:rPr>
                <w:noProof/>
                <w:webHidden/>
              </w:rPr>
              <w:fldChar w:fldCharType="end"/>
            </w:r>
          </w:hyperlink>
        </w:p>
        <w:p w14:paraId="69A65063" w14:textId="1479ADD8"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50" w:history="1">
            <w:r w:rsidRPr="00E5711B">
              <w:rPr>
                <w:rStyle w:val="Hyperlink"/>
                <w:noProof/>
              </w:rPr>
              <w:t>D.</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PROCUREMENT LIBRARY</w:t>
            </w:r>
            <w:r>
              <w:rPr>
                <w:noProof/>
                <w:webHidden/>
              </w:rPr>
              <w:tab/>
            </w:r>
            <w:r>
              <w:rPr>
                <w:noProof/>
                <w:webHidden/>
              </w:rPr>
              <w:fldChar w:fldCharType="begin"/>
            </w:r>
            <w:r>
              <w:rPr>
                <w:noProof/>
                <w:webHidden/>
              </w:rPr>
              <w:instrText xml:space="preserve"> PAGEREF _Toc241219350 \h </w:instrText>
            </w:r>
            <w:r>
              <w:rPr>
                <w:noProof/>
                <w:webHidden/>
              </w:rPr>
            </w:r>
            <w:r>
              <w:rPr>
                <w:noProof/>
                <w:webHidden/>
              </w:rPr>
              <w:fldChar w:fldCharType="separate"/>
            </w:r>
            <w:r>
              <w:rPr>
                <w:noProof/>
                <w:webHidden/>
              </w:rPr>
              <w:t>16</w:t>
            </w:r>
            <w:r>
              <w:rPr>
                <w:noProof/>
                <w:webHidden/>
              </w:rPr>
              <w:fldChar w:fldCharType="end"/>
            </w:r>
          </w:hyperlink>
        </w:p>
        <w:p w14:paraId="2C66D1B7" w14:textId="25D99D47"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351" w:history="1">
            <w:r w:rsidRPr="00E5711B">
              <w:rPr>
                <w:rStyle w:val="Hyperlink"/>
                <w:noProof/>
              </w:rPr>
              <w:t>II. CONDITIONS GOVERNING THE PROCUREMENT</w:t>
            </w:r>
            <w:r>
              <w:rPr>
                <w:noProof/>
                <w:webHidden/>
              </w:rPr>
              <w:tab/>
            </w:r>
            <w:r>
              <w:rPr>
                <w:noProof/>
                <w:webHidden/>
              </w:rPr>
              <w:fldChar w:fldCharType="begin"/>
            </w:r>
            <w:r>
              <w:rPr>
                <w:noProof/>
                <w:webHidden/>
              </w:rPr>
              <w:instrText xml:space="preserve"> PAGEREF _Toc241219351 \h </w:instrText>
            </w:r>
            <w:r>
              <w:rPr>
                <w:noProof/>
                <w:webHidden/>
              </w:rPr>
            </w:r>
            <w:r>
              <w:rPr>
                <w:noProof/>
                <w:webHidden/>
              </w:rPr>
              <w:fldChar w:fldCharType="separate"/>
            </w:r>
            <w:r>
              <w:rPr>
                <w:noProof/>
                <w:webHidden/>
              </w:rPr>
              <w:t>18</w:t>
            </w:r>
            <w:r>
              <w:rPr>
                <w:noProof/>
                <w:webHidden/>
              </w:rPr>
              <w:fldChar w:fldCharType="end"/>
            </w:r>
          </w:hyperlink>
        </w:p>
        <w:p w14:paraId="7F881498" w14:textId="715D1967"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352" w:history="1">
            <w:r w:rsidRPr="00E5711B">
              <w:rPr>
                <w:rStyle w:val="Hyperlink"/>
                <w:noProof/>
              </w:rPr>
              <w:t>A.</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SEQUENCE OF EVENTS</w:t>
            </w:r>
            <w:r>
              <w:rPr>
                <w:noProof/>
                <w:webHidden/>
              </w:rPr>
              <w:tab/>
            </w:r>
            <w:r>
              <w:rPr>
                <w:noProof/>
                <w:webHidden/>
              </w:rPr>
              <w:fldChar w:fldCharType="begin"/>
            </w:r>
            <w:r>
              <w:rPr>
                <w:noProof/>
                <w:webHidden/>
              </w:rPr>
              <w:instrText xml:space="preserve"> PAGEREF _Toc241219352 \h </w:instrText>
            </w:r>
            <w:r>
              <w:rPr>
                <w:noProof/>
                <w:webHidden/>
              </w:rPr>
            </w:r>
            <w:r>
              <w:rPr>
                <w:noProof/>
                <w:webHidden/>
              </w:rPr>
              <w:fldChar w:fldCharType="separate"/>
            </w:r>
            <w:r>
              <w:rPr>
                <w:noProof/>
                <w:webHidden/>
              </w:rPr>
              <w:t>18</w:t>
            </w:r>
            <w:r>
              <w:rPr>
                <w:noProof/>
                <w:webHidden/>
              </w:rPr>
              <w:fldChar w:fldCharType="end"/>
            </w:r>
          </w:hyperlink>
        </w:p>
        <w:p w14:paraId="228B177D" w14:textId="0F9DAF3D"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353" w:history="1">
            <w:r w:rsidRPr="00E5711B">
              <w:rPr>
                <w:rStyle w:val="Hyperlink"/>
                <w:noProof/>
              </w:rPr>
              <w:t>B.</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EXPLANATION OF EVENTS</w:t>
            </w:r>
            <w:r>
              <w:rPr>
                <w:noProof/>
                <w:webHidden/>
              </w:rPr>
              <w:tab/>
            </w:r>
            <w:r>
              <w:rPr>
                <w:noProof/>
                <w:webHidden/>
              </w:rPr>
              <w:fldChar w:fldCharType="begin"/>
            </w:r>
            <w:r>
              <w:rPr>
                <w:noProof/>
                <w:webHidden/>
              </w:rPr>
              <w:instrText xml:space="preserve"> PAGEREF _Toc241219353 \h </w:instrText>
            </w:r>
            <w:r>
              <w:rPr>
                <w:noProof/>
                <w:webHidden/>
              </w:rPr>
            </w:r>
            <w:r>
              <w:rPr>
                <w:noProof/>
                <w:webHidden/>
              </w:rPr>
              <w:fldChar w:fldCharType="separate"/>
            </w:r>
            <w:r>
              <w:rPr>
                <w:noProof/>
                <w:webHidden/>
              </w:rPr>
              <w:t>18</w:t>
            </w:r>
            <w:r>
              <w:rPr>
                <w:noProof/>
                <w:webHidden/>
              </w:rPr>
              <w:fldChar w:fldCharType="end"/>
            </w:r>
          </w:hyperlink>
        </w:p>
        <w:p w14:paraId="4D10CB16" w14:textId="6F3ED287"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54" w:history="1">
            <w:r w:rsidRPr="00E5711B">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Issue RFP</w:t>
            </w:r>
            <w:r>
              <w:rPr>
                <w:noProof/>
                <w:webHidden/>
              </w:rPr>
              <w:tab/>
            </w:r>
            <w:r>
              <w:rPr>
                <w:noProof/>
                <w:webHidden/>
              </w:rPr>
              <w:fldChar w:fldCharType="begin"/>
            </w:r>
            <w:r>
              <w:rPr>
                <w:noProof/>
                <w:webHidden/>
              </w:rPr>
              <w:instrText xml:space="preserve"> PAGEREF _Toc241219354 \h </w:instrText>
            </w:r>
            <w:r>
              <w:rPr>
                <w:noProof/>
                <w:webHidden/>
              </w:rPr>
            </w:r>
            <w:r>
              <w:rPr>
                <w:noProof/>
                <w:webHidden/>
              </w:rPr>
              <w:fldChar w:fldCharType="separate"/>
            </w:r>
            <w:r>
              <w:rPr>
                <w:noProof/>
                <w:webHidden/>
              </w:rPr>
              <w:t>18</w:t>
            </w:r>
            <w:r>
              <w:rPr>
                <w:noProof/>
                <w:webHidden/>
              </w:rPr>
              <w:fldChar w:fldCharType="end"/>
            </w:r>
          </w:hyperlink>
        </w:p>
        <w:p w14:paraId="184BD912" w14:textId="4CA66F4A"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55" w:history="1">
            <w:r w:rsidRPr="00E5711B">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Acknowledgement of Receipt Form</w:t>
            </w:r>
            <w:r>
              <w:rPr>
                <w:noProof/>
                <w:webHidden/>
              </w:rPr>
              <w:tab/>
            </w:r>
            <w:r>
              <w:rPr>
                <w:noProof/>
                <w:webHidden/>
              </w:rPr>
              <w:fldChar w:fldCharType="begin"/>
            </w:r>
            <w:r>
              <w:rPr>
                <w:noProof/>
                <w:webHidden/>
              </w:rPr>
              <w:instrText xml:space="preserve"> PAGEREF _Toc241219355 \h </w:instrText>
            </w:r>
            <w:r>
              <w:rPr>
                <w:noProof/>
                <w:webHidden/>
              </w:rPr>
            </w:r>
            <w:r>
              <w:rPr>
                <w:noProof/>
                <w:webHidden/>
              </w:rPr>
              <w:fldChar w:fldCharType="separate"/>
            </w:r>
            <w:r>
              <w:rPr>
                <w:noProof/>
                <w:webHidden/>
              </w:rPr>
              <w:t>19</w:t>
            </w:r>
            <w:r>
              <w:rPr>
                <w:noProof/>
                <w:webHidden/>
              </w:rPr>
              <w:fldChar w:fldCharType="end"/>
            </w:r>
          </w:hyperlink>
        </w:p>
        <w:p w14:paraId="30D3455B" w14:textId="62A76485"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56" w:history="1">
            <w:r w:rsidRPr="00E5711B">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Pre-Proposal Conference</w:t>
            </w:r>
            <w:r>
              <w:rPr>
                <w:noProof/>
                <w:webHidden/>
              </w:rPr>
              <w:tab/>
            </w:r>
            <w:r>
              <w:rPr>
                <w:noProof/>
                <w:webHidden/>
              </w:rPr>
              <w:fldChar w:fldCharType="begin"/>
            </w:r>
            <w:r>
              <w:rPr>
                <w:noProof/>
                <w:webHidden/>
              </w:rPr>
              <w:instrText xml:space="preserve"> PAGEREF _Toc241219356 \h </w:instrText>
            </w:r>
            <w:r>
              <w:rPr>
                <w:noProof/>
                <w:webHidden/>
              </w:rPr>
            </w:r>
            <w:r>
              <w:rPr>
                <w:noProof/>
                <w:webHidden/>
              </w:rPr>
              <w:fldChar w:fldCharType="separate"/>
            </w:r>
            <w:r>
              <w:rPr>
                <w:noProof/>
                <w:webHidden/>
              </w:rPr>
              <w:t>19</w:t>
            </w:r>
            <w:r>
              <w:rPr>
                <w:noProof/>
                <w:webHidden/>
              </w:rPr>
              <w:fldChar w:fldCharType="end"/>
            </w:r>
          </w:hyperlink>
        </w:p>
        <w:p w14:paraId="34188847" w14:textId="7D65343D"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57" w:history="1">
            <w:r w:rsidRPr="00E5711B">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Deadline to Submit Written Questions</w:t>
            </w:r>
            <w:r>
              <w:rPr>
                <w:noProof/>
                <w:webHidden/>
              </w:rPr>
              <w:tab/>
            </w:r>
            <w:r>
              <w:rPr>
                <w:noProof/>
                <w:webHidden/>
              </w:rPr>
              <w:fldChar w:fldCharType="begin"/>
            </w:r>
            <w:r>
              <w:rPr>
                <w:noProof/>
                <w:webHidden/>
              </w:rPr>
              <w:instrText xml:space="preserve"> PAGEREF _Toc241219357 \h </w:instrText>
            </w:r>
            <w:r>
              <w:rPr>
                <w:noProof/>
                <w:webHidden/>
              </w:rPr>
            </w:r>
            <w:r>
              <w:rPr>
                <w:noProof/>
                <w:webHidden/>
              </w:rPr>
              <w:fldChar w:fldCharType="separate"/>
            </w:r>
            <w:r>
              <w:rPr>
                <w:noProof/>
                <w:webHidden/>
              </w:rPr>
              <w:t>20</w:t>
            </w:r>
            <w:r>
              <w:rPr>
                <w:noProof/>
                <w:webHidden/>
              </w:rPr>
              <w:fldChar w:fldCharType="end"/>
            </w:r>
          </w:hyperlink>
        </w:p>
        <w:p w14:paraId="2C30EBED" w14:textId="3229D730"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58" w:history="1">
            <w:r w:rsidRPr="00E5711B">
              <w:rPr>
                <w:rStyle w:val="Hyperlink"/>
                <w:noProof/>
              </w:rPr>
              <w:t>5.</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Response to Written Questions</w:t>
            </w:r>
            <w:r>
              <w:rPr>
                <w:noProof/>
                <w:webHidden/>
              </w:rPr>
              <w:tab/>
            </w:r>
            <w:r>
              <w:rPr>
                <w:noProof/>
                <w:webHidden/>
              </w:rPr>
              <w:fldChar w:fldCharType="begin"/>
            </w:r>
            <w:r>
              <w:rPr>
                <w:noProof/>
                <w:webHidden/>
              </w:rPr>
              <w:instrText xml:space="preserve"> PAGEREF _Toc241219358 \h </w:instrText>
            </w:r>
            <w:r>
              <w:rPr>
                <w:noProof/>
                <w:webHidden/>
              </w:rPr>
            </w:r>
            <w:r>
              <w:rPr>
                <w:noProof/>
                <w:webHidden/>
              </w:rPr>
              <w:fldChar w:fldCharType="separate"/>
            </w:r>
            <w:r>
              <w:rPr>
                <w:noProof/>
                <w:webHidden/>
              </w:rPr>
              <w:t>20</w:t>
            </w:r>
            <w:r>
              <w:rPr>
                <w:noProof/>
                <w:webHidden/>
              </w:rPr>
              <w:fldChar w:fldCharType="end"/>
            </w:r>
          </w:hyperlink>
        </w:p>
        <w:p w14:paraId="6BD7BEA8" w14:textId="1876FBE9"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59" w:history="1">
            <w:r w:rsidRPr="00E5711B">
              <w:rPr>
                <w:rStyle w:val="Hyperlink"/>
                <w:noProof/>
              </w:rPr>
              <w:t>6.</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Submission of Proposal</w:t>
            </w:r>
            <w:r>
              <w:rPr>
                <w:noProof/>
                <w:webHidden/>
              </w:rPr>
              <w:tab/>
            </w:r>
            <w:r>
              <w:rPr>
                <w:noProof/>
                <w:webHidden/>
              </w:rPr>
              <w:fldChar w:fldCharType="begin"/>
            </w:r>
            <w:r>
              <w:rPr>
                <w:noProof/>
                <w:webHidden/>
              </w:rPr>
              <w:instrText xml:space="preserve"> PAGEREF _Toc241219359 \h </w:instrText>
            </w:r>
            <w:r>
              <w:rPr>
                <w:noProof/>
                <w:webHidden/>
              </w:rPr>
            </w:r>
            <w:r>
              <w:rPr>
                <w:noProof/>
                <w:webHidden/>
              </w:rPr>
              <w:fldChar w:fldCharType="separate"/>
            </w:r>
            <w:r>
              <w:rPr>
                <w:noProof/>
                <w:webHidden/>
              </w:rPr>
              <w:t>20</w:t>
            </w:r>
            <w:r>
              <w:rPr>
                <w:noProof/>
                <w:webHidden/>
              </w:rPr>
              <w:fldChar w:fldCharType="end"/>
            </w:r>
          </w:hyperlink>
        </w:p>
        <w:p w14:paraId="4EBA31E2" w14:textId="60383CAA"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0" w:history="1">
            <w:r w:rsidRPr="00E5711B">
              <w:rPr>
                <w:rStyle w:val="Hyperlink"/>
                <w:noProof/>
              </w:rPr>
              <w:t>7.</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Proposal Evaluation</w:t>
            </w:r>
            <w:r>
              <w:rPr>
                <w:noProof/>
                <w:webHidden/>
              </w:rPr>
              <w:tab/>
            </w:r>
            <w:r>
              <w:rPr>
                <w:noProof/>
                <w:webHidden/>
              </w:rPr>
              <w:fldChar w:fldCharType="begin"/>
            </w:r>
            <w:r>
              <w:rPr>
                <w:noProof/>
                <w:webHidden/>
              </w:rPr>
              <w:instrText xml:space="preserve"> PAGEREF _Toc241219360 \h </w:instrText>
            </w:r>
            <w:r>
              <w:rPr>
                <w:noProof/>
                <w:webHidden/>
              </w:rPr>
            </w:r>
            <w:r>
              <w:rPr>
                <w:noProof/>
                <w:webHidden/>
              </w:rPr>
              <w:fldChar w:fldCharType="separate"/>
            </w:r>
            <w:r>
              <w:rPr>
                <w:noProof/>
                <w:webHidden/>
              </w:rPr>
              <w:t>21</w:t>
            </w:r>
            <w:r>
              <w:rPr>
                <w:noProof/>
                <w:webHidden/>
              </w:rPr>
              <w:fldChar w:fldCharType="end"/>
            </w:r>
          </w:hyperlink>
        </w:p>
        <w:p w14:paraId="581898DF" w14:textId="7CBB236A"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1" w:history="1">
            <w:r w:rsidRPr="00E5711B">
              <w:rPr>
                <w:rStyle w:val="Hyperlink"/>
                <w:noProof/>
              </w:rPr>
              <w:t>8.</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Selection of Finalists</w:t>
            </w:r>
            <w:r>
              <w:rPr>
                <w:noProof/>
                <w:webHidden/>
              </w:rPr>
              <w:tab/>
            </w:r>
            <w:r>
              <w:rPr>
                <w:noProof/>
                <w:webHidden/>
              </w:rPr>
              <w:fldChar w:fldCharType="begin"/>
            </w:r>
            <w:r>
              <w:rPr>
                <w:noProof/>
                <w:webHidden/>
              </w:rPr>
              <w:instrText xml:space="preserve"> PAGEREF _Toc241219361 \h </w:instrText>
            </w:r>
            <w:r>
              <w:rPr>
                <w:noProof/>
                <w:webHidden/>
              </w:rPr>
            </w:r>
            <w:r>
              <w:rPr>
                <w:noProof/>
                <w:webHidden/>
              </w:rPr>
              <w:fldChar w:fldCharType="separate"/>
            </w:r>
            <w:r>
              <w:rPr>
                <w:noProof/>
                <w:webHidden/>
              </w:rPr>
              <w:t>21</w:t>
            </w:r>
            <w:r>
              <w:rPr>
                <w:noProof/>
                <w:webHidden/>
              </w:rPr>
              <w:fldChar w:fldCharType="end"/>
            </w:r>
          </w:hyperlink>
        </w:p>
        <w:p w14:paraId="42AD80D2" w14:textId="72B58FC3"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2" w:history="1">
            <w:r w:rsidRPr="00E5711B">
              <w:rPr>
                <w:rStyle w:val="Hyperlink"/>
                <w:noProof/>
              </w:rPr>
              <w:t>9.</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Oral Presentations</w:t>
            </w:r>
            <w:r>
              <w:rPr>
                <w:noProof/>
                <w:webHidden/>
              </w:rPr>
              <w:tab/>
            </w:r>
            <w:r>
              <w:rPr>
                <w:noProof/>
                <w:webHidden/>
              </w:rPr>
              <w:fldChar w:fldCharType="begin"/>
            </w:r>
            <w:r>
              <w:rPr>
                <w:noProof/>
                <w:webHidden/>
              </w:rPr>
              <w:instrText xml:space="preserve"> PAGEREF _Toc241219362 \h </w:instrText>
            </w:r>
            <w:r>
              <w:rPr>
                <w:noProof/>
                <w:webHidden/>
              </w:rPr>
            </w:r>
            <w:r>
              <w:rPr>
                <w:noProof/>
                <w:webHidden/>
              </w:rPr>
              <w:fldChar w:fldCharType="separate"/>
            </w:r>
            <w:r>
              <w:rPr>
                <w:noProof/>
                <w:webHidden/>
              </w:rPr>
              <w:t>21</w:t>
            </w:r>
            <w:r>
              <w:rPr>
                <w:noProof/>
                <w:webHidden/>
              </w:rPr>
              <w:fldChar w:fldCharType="end"/>
            </w:r>
          </w:hyperlink>
        </w:p>
        <w:p w14:paraId="1533E204" w14:textId="06DF37A5"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3" w:history="1">
            <w:r w:rsidRPr="00E5711B">
              <w:rPr>
                <w:rStyle w:val="Hyperlink"/>
                <w:noProof/>
              </w:rPr>
              <w:t>10.</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Best and Final Offers</w:t>
            </w:r>
            <w:r>
              <w:rPr>
                <w:noProof/>
                <w:webHidden/>
              </w:rPr>
              <w:tab/>
            </w:r>
            <w:r>
              <w:rPr>
                <w:noProof/>
                <w:webHidden/>
              </w:rPr>
              <w:fldChar w:fldCharType="begin"/>
            </w:r>
            <w:r>
              <w:rPr>
                <w:noProof/>
                <w:webHidden/>
              </w:rPr>
              <w:instrText xml:space="preserve"> PAGEREF _Toc241219363 \h </w:instrText>
            </w:r>
            <w:r>
              <w:rPr>
                <w:noProof/>
                <w:webHidden/>
              </w:rPr>
            </w:r>
            <w:r>
              <w:rPr>
                <w:noProof/>
                <w:webHidden/>
              </w:rPr>
              <w:fldChar w:fldCharType="separate"/>
            </w:r>
            <w:r>
              <w:rPr>
                <w:noProof/>
                <w:webHidden/>
              </w:rPr>
              <w:t>22</w:t>
            </w:r>
            <w:r>
              <w:rPr>
                <w:noProof/>
                <w:webHidden/>
              </w:rPr>
              <w:fldChar w:fldCharType="end"/>
            </w:r>
          </w:hyperlink>
        </w:p>
        <w:p w14:paraId="0272723F" w14:textId="405EBB6E"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4" w:history="1">
            <w:r w:rsidRPr="00E5711B">
              <w:rPr>
                <w:rStyle w:val="Hyperlink"/>
                <w:noProof/>
              </w:rPr>
              <w:t>11.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Finalize Contractual Agreements</w:t>
            </w:r>
            <w:r>
              <w:rPr>
                <w:noProof/>
                <w:webHidden/>
              </w:rPr>
              <w:tab/>
            </w:r>
            <w:r>
              <w:rPr>
                <w:noProof/>
                <w:webHidden/>
              </w:rPr>
              <w:fldChar w:fldCharType="begin"/>
            </w:r>
            <w:r>
              <w:rPr>
                <w:noProof/>
                <w:webHidden/>
              </w:rPr>
              <w:instrText xml:space="preserve"> PAGEREF _Toc241219364 \h </w:instrText>
            </w:r>
            <w:r>
              <w:rPr>
                <w:noProof/>
                <w:webHidden/>
              </w:rPr>
            </w:r>
            <w:r>
              <w:rPr>
                <w:noProof/>
                <w:webHidden/>
              </w:rPr>
              <w:fldChar w:fldCharType="separate"/>
            </w:r>
            <w:r>
              <w:rPr>
                <w:noProof/>
                <w:webHidden/>
              </w:rPr>
              <w:t>22</w:t>
            </w:r>
            <w:r>
              <w:rPr>
                <w:noProof/>
                <w:webHidden/>
              </w:rPr>
              <w:fldChar w:fldCharType="end"/>
            </w:r>
          </w:hyperlink>
        </w:p>
        <w:p w14:paraId="7B95969A" w14:textId="4F5718D7"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5" w:history="1">
            <w:r w:rsidRPr="00E5711B">
              <w:rPr>
                <w:rStyle w:val="Hyperlink"/>
                <w:noProof/>
              </w:rPr>
              <w:t>12.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Contract Awards</w:t>
            </w:r>
            <w:r>
              <w:rPr>
                <w:noProof/>
                <w:webHidden/>
              </w:rPr>
              <w:tab/>
            </w:r>
            <w:r>
              <w:rPr>
                <w:noProof/>
                <w:webHidden/>
              </w:rPr>
              <w:fldChar w:fldCharType="begin"/>
            </w:r>
            <w:r>
              <w:rPr>
                <w:noProof/>
                <w:webHidden/>
              </w:rPr>
              <w:instrText xml:space="preserve"> PAGEREF _Toc241219365 \h </w:instrText>
            </w:r>
            <w:r>
              <w:rPr>
                <w:noProof/>
                <w:webHidden/>
              </w:rPr>
            </w:r>
            <w:r>
              <w:rPr>
                <w:noProof/>
                <w:webHidden/>
              </w:rPr>
              <w:fldChar w:fldCharType="separate"/>
            </w:r>
            <w:r>
              <w:rPr>
                <w:noProof/>
                <w:webHidden/>
              </w:rPr>
              <w:t>22</w:t>
            </w:r>
            <w:r>
              <w:rPr>
                <w:noProof/>
                <w:webHidden/>
              </w:rPr>
              <w:fldChar w:fldCharType="end"/>
            </w:r>
          </w:hyperlink>
        </w:p>
        <w:p w14:paraId="34BF893C" w14:textId="2E8B93EB"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6" w:history="1">
            <w:r w:rsidRPr="00E5711B">
              <w:rPr>
                <w:rStyle w:val="Hyperlink"/>
                <w:noProof/>
              </w:rPr>
              <w:t>13.</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Protest Deadline</w:t>
            </w:r>
            <w:r>
              <w:rPr>
                <w:noProof/>
                <w:webHidden/>
              </w:rPr>
              <w:tab/>
            </w:r>
            <w:r>
              <w:rPr>
                <w:noProof/>
                <w:webHidden/>
              </w:rPr>
              <w:fldChar w:fldCharType="begin"/>
            </w:r>
            <w:r>
              <w:rPr>
                <w:noProof/>
                <w:webHidden/>
              </w:rPr>
              <w:instrText xml:space="preserve"> PAGEREF _Toc241219366 \h </w:instrText>
            </w:r>
            <w:r>
              <w:rPr>
                <w:noProof/>
                <w:webHidden/>
              </w:rPr>
            </w:r>
            <w:r>
              <w:rPr>
                <w:noProof/>
                <w:webHidden/>
              </w:rPr>
              <w:fldChar w:fldCharType="separate"/>
            </w:r>
            <w:r>
              <w:rPr>
                <w:noProof/>
                <w:webHidden/>
              </w:rPr>
              <w:t>22</w:t>
            </w:r>
            <w:r>
              <w:rPr>
                <w:noProof/>
                <w:webHidden/>
              </w:rPr>
              <w:fldChar w:fldCharType="end"/>
            </w:r>
          </w:hyperlink>
        </w:p>
        <w:p w14:paraId="330093F2" w14:textId="616DE9F4"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367" w:history="1">
            <w:r w:rsidRPr="00E5711B">
              <w:rPr>
                <w:rStyle w:val="Hyperlink"/>
                <w:noProof/>
              </w:rPr>
              <w:t>C.</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GENERAL REQUIREMENTS</w:t>
            </w:r>
            <w:r>
              <w:rPr>
                <w:noProof/>
                <w:webHidden/>
              </w:rPr>
              <w:tab/>
            </w:r>
            <w:r>
              <w:rPr>
                <w:noProof/>
                <w:webHidden/>
              </w:rPr>
              <w:fldChar w:fldCharType="begin"/>
            </w:r>
            <w:r>
              <w:rPr>
                <w:noProof/>
                <w:webHidden/>
              </w:rPr>
              <w:instrText xml:space="preserve"> PAGEREF _Toc241219367 \h </w:instrText>
            </w:r>
            <w:r>
              <w:rPr>
                <w:noProof/>
                <w:webHidden/>
              </w:rPr>
            </w:r>
            <w:r>
              <w:rPr>
                <w:noProof/>
                <w:webHidden/>
              </w:rPr>
              <w:fldChar w:fldCharType="separate"/>
            </w:r>
            <w:r>
              <w:rPr>
                <w:noProof/>
                <w:webHidden/>
              </w:rPr>
              <w:t>23</w:t>
            </w:r>
            <w:r>
              <w:rPr>
                <w:noProof/>
                <w:webHidden/>
              </w:rPr>
              <w:fldChar w:fldCharType="end"/>
            </w:r>
          </w:hyperlink>
        </w:p>
        <w:p w14:paraId="383879E4" w14:textId="4E30C712"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8" w:history="1">
            <w:r w:rsidRPr="00E5711B">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Acceptance of Conditions Governing the Procurement</w:t>
            </w:r>
            <w:r>
              <w:rPr>
                <w:noProof/>
                <w:webHidden/>
              </w:rPr>
              <w:tab/>
            </w:r>
            <w:r>
              <w:rPr>
                <w:noProof/>
                <w:webHidden/>
              </w:rPr>
              <w:fldChar w:fldCharType="begin"/>
            </w:r>
            <w:r>
              <w:rPr>
                <w:noProof/>
                <w:webHidden/>
              </w:rPr>
              <w:instrText xml:space="preserve"> PAGEREF _Toc241219368 \h </w:instrText>
            </w:r>
            <w:r>
              <w:rPr>
                <w:noProof/>
                <w:webHidden/>
              </w:rPr>
            </w:r>
            <w:r>
              <w:rPr>
                <w:noProof/>
                <w:webHidden/>
              </w:rPr>
              <w:fldChar w:fldCharType="separate"/>
            </w:r>
            <w:r>
              <w:rPr>
                <w:noProof/>
                <w:webHidden/>
              </w:rPr>
              <w:t>23</w:t>
            </w:r>
            <w:r>
              <w:rPr>
                <w:noProof/>
                <w:webHidden/>
              </w:rPr>
              <w:fldChar w:fldCharType="end"/>
            </w:r>
          </w:hyperlink>
        </w:p>
        <w:p w14:paraId="69A8E489" w14:textId="1D816445"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69" w:history="1">
            <w:r w:rsidRPr="00E5711B">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Incurring Cost</w:t>
            </w:r>
            <w:r>
              <w:rPr>
                <w:noProof/>
                <w:webHidden/>
              </w:rPr>
              <w:tab/>
            </w:r>
            <w:r>
              <w:rPr>
                <w:noProof/>
                <w:webHidden/>
              </w:rPr>
              <w:fldChar w:fldCharType="begin"/>
            </w:r>
            <w:r>
              <w:rPr>
                <w:noProof/>
                <w:webHidden/>
              </w:rPr>
              <w:instrText xml:space="preserve"> PAGEREF _Toc241219369 \h </w:instrText>
            </w:r>
            <w:r>
              <w:rPr>
                <w:noProof/>
                <w:webHidden/>
              </w:rPr>
            </w:r>
            <w:r>
              <w:rPr>
                <w:noProof/>
                <w:webHidden/>
              </w:rPr>
              <w:fldChar w:fldCharType="separate"/>
            </w:r>
            <w:r>
              <w:rPr>
                <w:noProof/>
                <w:webHidden/>
              </w:rPr>
              <w:t>23</w:t>
            </w:r>
            <w:r>
              <w:rPr>
                <w:noProof/>
                <w:webHidden/>
              </w:rPr>
              <w:fldChar w:fldCharType="end"/>
            </w:r>
          </w:hyperlink>
        </w:p>
        <w:p w14:paraId="0F544B44" w14:textId="2AE671FD"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0" w:history="1">
            <w:r w:rsidRPr="00E5711B">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Prime Contractor Responsibility</w:t>
            </w:r>
            <w:r>
              <w:rPr>
                <w:noProof/>
                <w:webHidden/>
              </w:rPr>
              <w:tab/>
            </w:r>
            <w:r>
              <w:rPr>
                <w:noProof/>
                <w:webHidden/>
              </w:rPr>
              <w:fldChar w:fldCharType="begin"/>
            </w:r>
            <w:r>
              <w:rPr>
                <w:noProof/>
                <w:webHidden/>
              </w:rPr>
              <w:instrText xml:space="preserve"> PAGEREF _Toc241219370 \h </w:instrText>
            </w:r>
            <w:r>
              <w:rPr>
                <w:noProof/>
                <w:webHidden/>
              </w:rPr>
            </w:r>
            <w:r>
              <w:rPr>
                <w:noProof/>
                <w:webHidden/>
              </w:rPr>
              <w:fldChar w:fldCharType="separate"/>
            </w:r>
            <w:r>
              <w:rPr>
                <w:noProof/>
                <w:webHidden/>
              </w:rPr>
              <w:t>23</w:t>
            </w:r>
            <w:r>
              <w:rPr>
                <w:noProof/>
                <w:webHidden/>
              </w:rPr>
              <w:fldChar w:fldCharType="end"/>
            </w:r>
          </w:hyperlink>
        </w:p>
        <w:p w14:paraId="2FD82DF8" w14:textId="23E29331"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1" w:history="1">
            <w:r w:rsidRPr="00E5711B">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Subcontractors/Consent</w:t>
            </w:r>
            <w:r>
              <w:rPr>
                <w:noProof/>
                <w:webHidden/>
              </w:rPr>
              <w:tab/>
            </w:r>
            <w:r>
              <w:rPr>
                <w:noProof/>
                <w:webHidden/>
              </w:rPr>
              <w:fldChar w:fldCharType="begin"/>
            </w:r>
            <w:r>
              <w:rPr>
                <w:noProof/>
                <w:webHidden/>
              </w:rPr>
              <w:instrText xml:space="preserve"> PAGEREF _Toc241219371 \h </w:instrText>
            </w:r>
            <w:r>
              <w:rPr>
                <w:noProof/>
                <w:webHidden/>
              </w:rPr>
            </w:r>
            <w:r>
              <w:rPr>
                <w:noProof/>
                <w:webHidden/>
              </w:rPr>
              <w:fldChar w:fldCharType="separate"/>
            </w:r>
            <w:r>
              <w:rPr>
                <w:noProof/>
                <w:webHidden/>
              </w:rPr>
              <w:t>23</w:t>
            </w:r>
            <w:r>
              <w:rPr>
                <w:noProof/>
                <w:webHidden/>
              </w:rPr>
              <w:fldChar w:fldCharType="end"/>
            </w:r>
          </w:hyperlink>
        </w:p>
        <w:p w14:paraId="13685AC3" w14:textId="0FD1CCE7"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2" w:history="1">
            <w:r w:rsidRPr="00E5711B">
              <w:rPr>
                <w:rStyle w:val="Hyperlink"/>
                <w:noProof/>
              </w:rPr>
              <w:t>5.</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Amended Proposals</w:t>
            </w:r>
            <w:r>
              <w:rPr>
                <w:noProof/>
                <w:webHidden/>
              </w:rPr>
              <w:tab/>
            </w:r>
            <w:r>
              <w:rPr>
                <w:noProof/>
                <w:webHidden/>
              </w:rPr>
              <w:fldChar w:fldCharType="begin"/>
            </w:r>
            <w:r>
              <w:rPr>
                <w:noProof/>
                <w:webHidden/>
              </w:rPr>
              <w:instrText xml:space="preserve"> PAGEREF _Toc241219372 \h </w:instrText>
            </w:r>
            <w:r>
              <w:rPr>
                <w:noProof/>
                <w:webHidden/>
              </w:rPr>
            </w:r>
            <w:r>
              <w:rPr>
                <w:noProof/>
                <w:webHidden/>
              </w:rPr>
              <w:fldChar w:fldCharType="separate"/>
            </w:r>
            <w:r>
              <w:rPr>
                <w:noProof/>
                <w:webHidden/>
              </w:rPr>
              <w:t>23</w:t>
            </w:r>
            <w:r>
              <w:rPr>
                <w:noProof/>
                <w:webHidden/>
              </w:rPr>
              <w:fldChar w:fldCharType="end"/>
            </w:r>
          </w:hyperlink>
        </w:p>
        <w:p w14:paraId="256EB240" w14:textId="04936E46"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3" w:history="1">
            <w:r w:rsidRPr="00E5711B">
              <w:rPr>
                <w:rStyle w:val="Hyperlink"/>
                <w:noProof/>
              </w:rPr>
              <w:t>6.</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Offeror’s Rights to Withdraw Proposal</w:t>
            </w:r>
            <w:r>
              <w:rPr>
                <w:noProof/>
                <w:webHidden/>
              </w:rPr>
              <w:tab/>
            </w:r>
            <w:r>
              <w:rPr>
                <w:noProof/>
                <w:webHidden/>
              </w:rPr>
              <w:fldChar w:fldCharType="begin"/>
            </w:r>
            <w:r>
              <w:rPr>
                <w:noProof/>
                <w:webHidden/>
              </w:rPr>
              <w:instrText xml:space="preserve"> PAGEREF _Toc241219373 \h </w:instrText>
            </w:r>
            <w:r>
              <w:rPr>
                <w:noProof/>
                <w:webHidden/>
              </w:rPr>
            </w:r>
            <w:r>
              <w:rPr>
                <w:noProof/>
                <w:webHidden/>
              </w:rPr>
              <w:fldChar w:fldCharType="separate"/>
            </w:r>
            <w:r>
              <w:rPr>
                <w:noProof/>
                <w:webHidden/>
              </w:rPr>
              <w:t>24</w:t>
            </w:r>
            <w:r>
              <w:rPr>
                <w:noProof/>
                <w:webHidden/>
              </w:rPr>
              <w:fldChar w:fldCharType="end"/>
            </w:r>
          </w:hyperlink>
        </w:p>
        <w:p w14:paraId="22B8F8B3" w14:textId="6437F506"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4" w:history="1">
            <w:r w:rsidRPr="00E5711B">
              <w:rPr>
                <w:rStyle w:val="Hyperlink"/>
                <w:noProof/>
              </w:rPr>
              <w:t>7.</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Proposal Offer Firm</w:t>
            </w:r>
            <w:r>
              <w:rPr>
                <w:noProof/>
                <w:webHidden/>
              </w:rPr>
              <w:tab/>
            </w:r>
            <w:r>
              <w:rPr>
                <w:noProof/>
                <w:webHidden/>
              </w:rPr>
              <w:fldChar w:fldCharType="begin"/>
            </w:r>
            <w:r>
              <w:rPr>
                <w:noProof/>
                <w:webHidden/>
              </w:rPr>
              <w:instrText xml:space="preserve"> PAGEREF _Toc241219374 \h </w:instrText>
            </w:r>
            <w:r>
              <w:rPr>
                <w:noProof/>
                <w:webHidden/>
              </w:rPr>
            </w:r>
            <w:r>
              <w:rPr>
                <w:noProof/>
                <w:webHidden/>
              </w:rPr>
              <w:fldChar w:fldCharType="separate"/>
            </w:r>
            <w:r>
              <w:rPr>
                <w:noProof/>
                <w:webHidden/>
              </w:rPr>
              <w:t>24</w:t>
            </w:r>
            <w:r>
              <w:rPr>
                <w:noProof/>
                <w:webHidden/>
              </w:rPr>
              <w:fldChar w:fldCharType="end"/>
            </w:r>
          </w:hyperlink>
        </w:p>
        <w:p w14:paraId="2D29AE64" w14:textId="4553E35E"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5" w:history="1">
            <w:r w:rsidRPr="00E5711B">
              <w:rPr>
                <w:rStyle w:val="Hyperlink"/>
                <w:noProof/>
              </w:rPr>
              <w:t>8.</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Disclosure of Proposal Contents</w:t>
            </w:r>
            <w:r>
              <w:rPr>
                <w:noProof/>
                <w:webHidden/>
              </w:rPr>
              <w:tab/>
            </w:r>
            <w:r>
              <w:rPr>
                <w:noProof/>
                <w:webHidden/>
              </w:rPr>
              <w:fldChar w:fldCharType="begin"/>
            </w:r>
            <w:r>
              <w:rPr>
                <w:noProof/>
                <w:webHidden/>
              </w:rPr>
              <w:instrText xml:space="preserve"> PAGEREF _Toc241219375 \h </w:instrText>
            </w:r>
            <w:r>
              <w:rPr>
                <w:noProof/>
                <w:webHidden/>
              </w:rPr>
            </w:r>
            <w:r>
              <w:rPr>
                <w:noProof/>
                <w:webHidden/>
              </w:rPr>
              <w:fldChar w:fldCharType="separate"/>
            </w:r>
            <w:r>
              <w:rPr>
                <w:noProof/>
                <w:webHidden/>
              </w:rPr>
              <w:t>24</w:t>
            </w:r>
            <w:r>
              <w:rPr>
                <w:noProof/>
                <w:webHidden/>
              </w:rPr>
              <w:fldChar w:fldCharType="end"/>
            </w:r>
          </w:hyperlink>
        </w:p>
        <w:p w14:paraId="3313F11F" w14:textId="2C79DA23"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6" w:history="1">
            <w:r w:rsidRPr="00E5711B">
              <w:rPr>
                <w:rStyle w:val="Hyperlink"/>
                <w:noProof/>
              </w:rPr>
              <w:t>9.</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No Obligation</w:t>
            </w:r>
            <w:r>
              <w:rPr>
                <w:noProof/>
                <w:webHidden/>
              </w:rPr>
              <w:tab/>
            </w:r>
            <w:r>
              <w:rPr>
                <w:noProof/>
                <w:webHidden/>
              </w:rPr>
              <w:fldChar w:fldCharType="begin"/>
            </w:r>
            <w:r>
              <w:rPr>
                <w:noProof/>
                <w:webHidden/>
              </w:rPr>
              <w:instrText xml:space="preserve"> PAGEREF _Toc241219376 \h </w:instrText>
            </w:r>
            <w:r>
              <w:rPr>
                <w:noProof/>
                <w:webHidden/>
              </w:rPr>
            </w:r>
            <w:r>
              <w:rPr>
                <w:noProof/>
                <w:webHidden/>
              </w:rPr>
              <w:fldChar w:fldCharType="separate"/>
            </w:r>
            <w:r>
              <w:rPr>
                <w:noProof/>
                <w:webHidden/>
              </w:rPr>
              <w:t>25</w:t>
            </w:r>
            <w:r>
              <w:rPr>
                <w:noProof/>
                <w:webHidden/>
              </w:rPr>
              <w:fldChar w:fldCharType="end"/>
            </w:r>
          </w:hyperlink>
        </w:p>
        <w:p w14:paraId="1F15EDFB" w14:textId="2661CC97"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7" w:history="1">
            <w:r w:rsidRPr="00E5711B">
              <w:rPr>
                <w:rStyle w:val="Hyperlink"/>
                <w:noProof/>
              </w:rPr>
              <w:t>10.</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Termination</w:t>
            </w:r>
            <w:r>
              <w:rPr>
                <w:noProof/>
                <w:webHidden/>
              </w:rPr>
              <w:tab/>
            </w:r>
            <w:r>
              <w:rPr>
                <w:noProof/>
                <w:webHidden/>
              </w:rPr>
              <w:fldChar w:fldCharType="begin"/>
            </w:r>
            <w:r>
              <w:rPr>
                <w:noProof/>
                <w:webHidden/>
              </w:rPr>
              <w:instrText xml:space="preserve"> PAGEREF _Toc241219377 \h </w:instrText>
            </w:r>
            <w:r>
              <w:rPr>
                <w:noProof/>
                <w:webHidden/>
              </w:rPr>
            </w:r>
            <w:r>
              <w:rPr>
                <w:noProof/>
                <w:webHidden/>
              </w:rPr>
              <w:fldChar w:fldCharType="separate"/>
            </w:r>
            <w:r>
              <w:rPr>
                <w:noProof/>
                <w:webHidden/>
              </w:rPr>
              <w:t>25</w:t>
            </w:r>
            <w:r>
              <w:rPr>
                <w:noProof/>
                <w:webHidden/>
              </w:rPr>
              <w:fldChar w:fldCharType="end"/>
            </w:r>
          </w:hyperlink>
        </w:p>
        <w:p w14:paraId="2757871C" w14:textId="41FFA534"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8" w:history="1">
            <w:r w:rsidRPr="00E5711B">
              <w:rPr>
                <w:rStyle w:val="Hyperlink"/>
                <w:noProof/>
              </w:rPr>
              <w:t>11.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Sufficient Appropriation</w:t>
            </w:r>
            <w:r>
              <w:rPr>
                <w:noProof/>
                <w:webHidden/>
              </w:rPr>
              <w:tab/>
            </w:r>
            <w:r>
              <w:rPr>
                <w:noProof/>
                <w:webHidden/>
              </w:rPr>
              <w:fldChar w:fldCharType="begin"/>
            </w:r>
            <w:r>
              <w:rPr>
                <w:noProof/>
                <w:webHidden/>
              </w:rPr>
              <w:instrText xml:space="preserve"> PAGEREF _Toc241219378 \h </w:instrText>
            </w:r>
            <w:r>
              <w:rPr>
                <w:noProof/>
                <w:webHidden/>
              </w:rPr>
            </w:r>
            <w:r>
              <w:rPr>
                <w:noProof/>
                <w:webHidden/>
              </w:rPr>
              <w:fldChar w:fldCharType="separate"/>
            </w:r>
            <w:r>
              <w:rPr>
                <w:noProof/>
                <w:webHidden/>
              </w:rPr>
              <w:t>25</w:t>
            </w:r>
            <w:r>
              <w:rPr>
                <w:noProof/>
                <w:webHidden/>
              </w:rPr>
              <w:fldChar w:fldCharType="end"/>
            </w:r>
          </w:hyperlink>
        </w:p>
        <w:p w14:paraId="63E6F73D" w14:textId="2B283D01"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79" w:history="1">
            <w:r w:rsidRPr="00E5711B">
              <w:rPr>
                <w:rStyle w:val="Hyperlink"/>
                <w:noProof/>
              </w:rPr>
              <w:t>12.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Legal Review</w:t>
            </w:r>
            <w:r>
              <w:rPr>
                <w:noProof/>
                <w:webHidden/>
              </w:rPr>
              <w:tab/>
            </w:r>
            <w:r>
              <w:rPr>
                <w:noProof/>
                <w:webHidden/>
              </w:rPr>
              <w:fldChar w:fldCharType="begin"/>
            </w:r>
            <w:r>
              <w:rPr>
                <w:noProof/>
                <w:webHidden/>
              </w:rPr>
              <w:instrText xml:space="preserve"> PAGEREF _Toc241219379 \h </w:instrText>
            </w:r>
            <w:r>
              <w:rPr>
                <w:noProof/>
                <w:webHidden/>
              </w:rPr>
            </w:r>
            <w:r>
              <w:rPr>
                <w:noProof/>
                <w:webHidden/>
              </w:rPr>
              <w:fldChar w:fldCharType="separate"/>
            </w:r>
            <w:r>
              <w:rPr>
                <w:noProof/>
                <w:webHidden/>
              </w:rPr>
              <w:t>25</w:t>
            </w:r>
            <w:r>
              <w:rPr>
                <w:noProof/>
                <w:webHidden/>
              </w:rPr>
              <w:fldChar w:fldCharType="end"/>
            </w:r>
          </w:hyperlink>
        </w:p>
        <w:p w14:paraId="2EA7D699" w14:textId="755D995B"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0" w:history="1">
            <w:r w:rsidRPr="00E5711B">
              <w:rPr>
                <w:rStyle w:val="Hyperlink"/>
                <w:noProof/>
              </w:rPr>
              <w:t>13.</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Governing Law</w:t>
            </w:r>
            <w:r>
              <w:rPr>
                <w:noProof/>
                <w:webHidden/>
              </w:rPr>
              <w:tab/>
            </w:r>
            <w:r>
              <w:rPr>
                <w:noProof/>
                <w:webHidden/>
              </w:rPr>
              <w:fldChar w:fldCharType="begin"/>
            </w:r>
            <w:r>
              <w:rPr>
                <w:noProof/>
                <w:webHidden/>
              </w:rPr>
              <w:instrText xml:space="preserve"> PAGEREF _Toc241219380 \h </w:instrText>
            </w:r>
            <w:r>
              <w:rPr>
                <w:noProof/>
                <w:webHidden/>
              </w:rPr>
            </w:r>
            <w:r>
              <w:rPr>
                <w:noProof/>
                <w:webHidden/>
              </w:rPr>
              <w:fldChar w:fldCharType="separate"/>
            </w:r>
            <w:r>
              <w:rPr>
                <w:noProof/>
                <w:webHidden/>
              </w:rPr>
              <w:t>25</w:t>
            </w:r>
            <w:r>
              <w:rPr>
                <w:noProof/>
                <w:webHidden/>
              </w:rPr>
              <w:fldChar w:fldCharType="end"/>
            </w:r>
          </w:hyperlink>
        </w:p>
        <w:p w14:paraId="77E07396" w14:textId="4DFE0462"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1" w:history="1">
            <w:r w:rsidRPr="00E5711B">
              <w:rPr>
                <w:rStyle w:val="Hyperlink"/>
                <w:noProof/>
              </w:rPr>
              <w:t>14.</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Basis for Proposal</w:t>
            </w:r>
            <w:r>
              <w:rPr>
                <w:noProof/>
                <w:webHidden/>
              </w:rPr>
              <w:tab/>
            </w:r>
            <w:r>
              <w:rPr>
                <w:noProof/>
                <w:webHidden/>
              </w:rPr>
              <w:fldChar w:fldCharType="begin"/>
            </w:r>
            <w:r>
              <w:rPr>
                <w:noProof/>
                <w:webHidden/>
              </w:rPr>
              <w:instrText xml:space="preserve"> PAGEREF _Toc241219381 \h </w:instrText>
            </w:r>
            <w:r>
              <w:rPr>
                <w:noProof/>
                <w:webHidden/>
              </w:rPr>
            </w:r>
            <w:r>
              <w:rPr>
                <w:noProof/>
                <w:webHidden/>
              </w:rPr>
              <w:fldChar w:fldCharType="separate"/>
            </w:r>
            <w:r>
              <w:rPr>
                <w:noProof/>
                <w:webHidden/>
              </w:rPr>
              <w:t>25</w:t>
            </w:r>
            <w:r>
              <w:rPr>
                <w:noProof/>
                <w:webHidden/>
              </w:rPr>
              <w:fldChar w:fldCharType="end"/>
            </w:r>
          </w:hyperlink>
        </w:p>
        <w:p w14:paraId="78BF30AF" w14:textId="4A279D40"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2" w:history="1">
            <w:r w:rsidRPr="00E5711B">
              <w:rPr>
                <w:rStyle w:val="Hyperlink"/>
                <w:noProof/>
              </w:rPr>
              <w:t>15.</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Contract Terms and Conditions</w:t>
            </w:r>
            <w:r>
              <w:rPr>
                <w:noProof/>
                <w:webHidden/>
              </w:rPr>
              <w:tab/>
            </w:r>
            <w:r>
              <w:rPr>
                <w:noProof/>
                <w:webHidden/>
              </w:rPr>
              <w:fldChar w:fldCharType="begin"/>
            </w:r>
            <w:r>
              <w:rPr>
                <w:noProof/>
                <w:webHidden/>
              </w:rPr>
              <w:instrText xml:space="preserve"> PAGEREF _Toc241219382 \h </w:instrText>
            </w:r>
            <w:r>
              <w:rPr>
                <w:noProof/>
                <w:webHidden/>
              </w:rPr>
            </w:r>
            <w:r>
              <w:rPr>
                <w:noProof/>
                <w:webHidden/>
              </w:rPr>
              <w:fldChar w:fldCharType="separate"/>
            </w:r>
            <w:r>
              <w:rPr>
                <w:noProof/>
                <w:webHidden/>
              </w:rPr>
              <w:t>25</w:t>
            </w:r>
            <w:r>
              <w:rPr>
                <w:noProof/>
                <w:webHidden/>
              </w:rPr>
              <w:fldChar w:fldCharType="end"/>
            </w:r>
          </w:hyperlink>
        </w:p>
        <w:p w14:paraId="59BB98B1" w14:textId="63342830"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3" w:history="1">
            <w:r w:rsidRPr="00E5711B">
              <w:rPr>
                <w:rStyle w:val="Hyperlink"/>
                <w:noProof/>
              </w:rPr>
              <w:t>16.</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Offeror’s Terms and Conditions</w:t>
            </w:r>
            <w:r>
              <w:rPr>
                <w:noProof/>
                <w:webHidden/>
              </w:rPr>
              <w:tab/>
            </w:r>
            <w:r>
              <w:rPr>
                <w:noProof/>
                <w:webHidden/>
              </w:rPr>
              <w:fldChar w:fldCharType="begin"/>
            </w:r>
            <w:r>
              <w:rPr>
                <w:noProof/>
                <w:webHidden/>
              </w:rPr>
              <w:instrText xml:space="preserve"> PAGEREF _Toc241219383 \h </w:instrText>
            </w:r>
            <w:r>
              <w:rPr>
                <w:noProof/>
                <w:webHidden/>
              </w:rPr>
            </w:r>
            <w:r>
              <w:rPr>
                <w:noProof/>
                <w:webHidden/>
              </w:rPr>
              <w:fldChar w:fldCharType="separate"/>
            </w:r>
            <w:r>
              <w:rPr>
                <w:noProof/>
                <w:webHidden/>
              </w:rPr>
              <w:t>26</w:t>
            </w:r>
            <w:r>
              <w:rPr>
                <w:noProof/>
                <w:webHidden/>
              </w:rPr>
              <w:fldChar w:fldCharType="end"/>
            </w:r>
          </w:hyperlink>
        </w:p>
        <w:p w14:paraId="0CDDA688" w14:textId="2B56FB9E"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4" w:history="1">
            <w:r w:rsidRPr="00E5711B">
              <w:rPr>
                <w:rStyle w:val="Hyperlink"/>
                <w:noProof/>
              </w:rPr>
              <w:t>17.</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Contract Deviations</w:t>
            </w:r>
            <w:r>
              <w:rPr>
                <w:noProof/>
                <w:webHidden/>
              </w:rPr>
              <w:tab/>
            </w:r>
            <w:r>
              <w:rPr>
                <w:noProof/>
                <w:webHidden/>
              </w:rPr>
              <w:fldChar w:fldCharType="begin"/>
            </w:r>
            <w:r>
              <w:rPr>
                <w:noProof/>
                <w:webHidden/>
              </w:rPr>
              <w:instrText xml:space="preserve"> PAGEREF _Toc241219384 \h </w:instrText>
            </w:r>
            <w:r>
              <w:rPr>
                <w:noProof/>
                <w:webHidden/>
              </w:rPr>
            </w:r>
            <w:r>
              <w:rPr>
                <w:noProof/>
                <w:webHidden/>
              </w:rPr>
              <w:fldChar w:fldCharType="separate"/>
            </w:r>
            <w:r>
              <w:rPr>
                <w:noProof/>
                <w:webHidden/>
              </w:rPr>
              <w:t>26</w:t>
            </w:r>
            <w:r>
              <w:rPr>
                <w:noProof/>
                <w:webHidden/>
              </w:rPr>
              <w:fldChar w:fldCharType="end"/>
            </w:r>
          </w:hyperlink>
        </w:p>
        <w:p w14:paraId="2E4A55EC" w14:textId="654A277D"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5" w:history="1">
            <w:r w:rsidRPr="00E5711B">
              <w:rPr>
                <w:rStyle w:val="Hyperlink"/>
                <w:noProof/>
              </w:rPr>
              <w:t>18.</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Offeror Qualifications</w:t>
            </w:r>
            <w:r>
              <w:rPr>
                <w:noProof/>
                <w:webHidden/>
              </w:rPr>
              <w:tab/>
            </w:r>
            <w:r>
              <w:rPr>
                <w:noProof/>
                <w:webHidden/>
              </w:rPr>
              <w:fldChar w:fldCharType="begin"/>
            </w:r>
            <w:r>
              <w:rPr>
                <w:noProof/>
                <w:webHidden/>
              </w:rPr>
              <w:instrText xml:space="preserve"> PAGEREF _Toc241219385 \h </w:instrText>
            </w:r>
            <w:r>
              <w:rPr>
                <w:noProof/>
                <w:webHidden/>
              </w:rPr>
            </w:r>
            <w:r>
              <w:rPr>
                <w:noProof/>
                <w:webHidden/>
              </w:rPr>
              <w:fldChar w:fldCharType="separate"/>
            </w:r>
            <w:r>
              <w:rPr>
                <w:noProof/>
                <w:webHidden/>
              </w:rPr>
              <w:t>26</w:t>
            </w:r>
            <w:r>
              <w:rPr>
                <w:noProof/>
                <w:webHidden/>
              </w:rPr>
              <w:fldChar w:fldCharType="end"/>
            </w:r>
          </w:hyperlink>
        </w:p>
        <w:p w14:paraId="74CF0025" w14:textId="0682D3FA"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6" w:history="1">
            <w:r w:rsidRPr="00E5711B">
              <w:rPr>
                <w:rStyle w:val="Hyperlink"/>
                <w:noProof/>
              </w:rPr>
              <w:t>19.</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Right to Waive Minor Irregularities</w:t>
            </w:r>
            <w:r>
              <w:rPr>
                <w:noProof/>
                <w:webHidden/>
              </w:rPr>
              <w:tab/>
            </w:r>
            <w:r>
              <w:rPr>
                <w:noProof/>
                <w:webHidden/>
              </w:rPr>
              <w:fldChar w:fldCharType="begin"/>
            </w:r>
            <w:r>
              <w:rPr>
                <w:noProof/>
                <w:webHidden/>
              </w:rPr>
              <w:instrText xml:space="preserve"> PAGEREF _Toc241219386 \h </w:instrText>
            </w:r>
            <w:r>
              <w:rPr>
                <w:noProof/>
                <w:webHidden/>
              </w:rPr>
            </w:r>
            <w:r>
              <w:rPr>
                <w:noProof/>
                <w:webHidden/>
              </w:rPr>
              <w:fldChar w:fldCharType="separate"/>
            </w:r>
            <w:r>
              <w:rPr>
                <w:noProof/>
                <w:webHidden/>
              </w:rPr>
              <w:t>27</w:t>
            </w:r>
            <w:r>
              <w:rPr>
                <w:noProof/>
                <w:webHidden/>
              </w:rPr>
              <w:fldChar w:fldCharType="end"/>
            </w:r>
          </w:hyperlink>
        </w:p>
        <w:p w14:paraId="44457B3C" w14:textId="0BAABDB4"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7" w:history="1">
            <w:r w:rsidRPr="00E5711B">
              <w:rPr>
                <w:rStyle w:val="Hyperlink"/>
                <w:noProof/>
              </w:rPr>
              <w:t>20.</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Change in Contractor Representatives</w:t>
            </w:r>
            <w:r>
              <w:rPr>
                <w:noProof/>
                <w:webHidden/>
              </w:rPr>
              <w:tab/>
            </w:r>
            <w:r>
              <w:rPr>
                <w:noProof/>
                <w:webHidden/>
              </w:rPr>
              <w:fldChar w:fldCharType="begin"/>
            </w:r>
            <w:r>
              <w:rPr>
                <w:noProof/>
                <w:webHidden/>
              </w:rPr>
              <w:instrText xml:space="preserve"> PAGEREF _Toc241219387 \h </w:instrText>
            </w:r>
            <w:r>
              <w:rPr>
                <w:noProof/>
                <w:webHidden/>
              </w:rPr>
            </w:r>
            <w:r>
              <w:rPr>
                <w:noProof/>
                <w:webHidden/>
              </w:rPr>
              <w:fldChar w:fldCharType="separate"/>
            </w:r>
            <w:r>
              <w:rPr>
                <w:noProof/>
                <w:webHidden/>
              </w:rPr>
              <w:t>27</w:t>
            </w:r>
            <w:r>
              <w:rPr>
                <w:noProof/>
                <w:webHidden/>
              </w:rPr>
              <w:fldChar w:fldCharType="end"/>
            </w:r>
          </w:hyperlink>
        </w:p>
        <w:p w14:paraId="389586F0" w14:textId="1458471A"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8" w:history="1">
            <w:r w:rsidRPr="00E5711B">
              <w:rPr>
                <w:rStyle w:val="Hyperlink"/>
                <w:noProof/>
              </w:rPr>
              <w:t>21.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Notice of Penalties</w:t>
            </w:r>
            <w:r>
              <w:rPr>
                <w:noProof/>
                <w:webHidden/>
              </w:rPr>
              <w:tab/>
            </w:r>
            <w:r>
              <w:rPr>
                <w:noProof/>
                <w:webHidden/>
              </w:rPr>
              <w:fldChar w:fldCharType="begin"/>
            </w:r>
            <w:r>
              <w:rPr>
                <w:noProof/>
                <w:webHidden/>
              </w:rPr>
              <w:instrText xml:space="preserve"> PAGEREF _Toc241219388 \h </w:instrText>
            </w:r>
            <w:r>
              <w:rPr>
                <w:noProof/>
                <w:webHidden/>
              </w:rPr>
            </w:r>
            <w:r>
              <w:rPr>
                <w:noProof/>
                <w:webHidden/>
              </w:rPr>
              <w:fldChar w:fldCharType="separate"/>
            </w:r>
            <w:r>
              <w:rPr>
                <w:noProof/>
                <w:webHidden/>
              </w:rPr>
              <w:t>27</w:t>
            </w:r>
            <w:r>
              <w:rPr>
                <w:noProof/>
                <w:webHidden/>
              </w:rPr>
              <w:fldChar w:fldCharType="end"/>
            </w:r>
          </w:hyperlink>
        </w:p>
        <w:p w14:paraId="5B666C5E" w14:textId="060C2034"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89" w:history="1">
            <w:r w:rsidRPr="00E5711B">
              <w:rPr>
                <w:rStyle w:val="Hyperlink"/>
                <w:noProof/>
              </w:rPr>
              <w:t>22.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Agency Rights</w:t>
            </w:r>
            <w:r>
              <w:rPr>
                <w:noProof/>
                <w:webHidden/>
              </w:rPr>
              <w:tab/>
            </w:r>
            <w:r>
              <w:rPr>
                <w:noProof/>
                <w:webHidden/>
              </w:rPr>
              <w:fldChar w:fldCharType="begin"/>
            </w:r>
            <w:r>
              <w:rPr>
                <w:noProof/>
                <w:webHidden/>
              </w:rPr>
              <w:instrText xml:space="preserve"> PAGEREF _Toc241219389 \h </w:instrText>
            </w:r>
            <w:r>
              <w:rPr>
                <w:noProof/>
                <w:webHidden/>
              </w:rPr>
            </w:r>
            <w:r>
              <w:rPr>
                <w:noProof/>
                <w:webHidden/>
              </w:rPr>
              <w:fldChar w:fldCharType="separate"/>
            </w:r>
            <w:r>
              <w:rPr>
                <w:noProof/>
                <w:webHidden/>
              </w:rPr>
              <w:t>27</w:t>
            </w:r>
            <w:r>
              <w:rPr>
                <w:noProof/>
                <w:webHidden/>
              </w:rPr>
              <w:fldChar w:fldCharType="end"/>
            </w:r>
          </w:hyperlink>
        </w:p>
        <w:p w14:paraId="0358416C" w14:textId="0E6E98F2"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0" w:history="1">
            <w:r w:rsidRPr="00E5711B">
              <w:rPr>
                <w:rStyle w:val="Hyperlink"/>
                <w:noProof/>
              </w:rPr>
              <w:t>23.</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Right to Publish</w:t>
            </w:r>
            <w:r>
              <w:rPr>
                <w:noProof/>
                <w:webHidden/>
              </w:rPr>
              <w:tab/>
            </w:r>
            <w:r>
              <w:rPr>
                <w:noProof/>
                <w:webHidden/>
              </w:rPr>
              <w:fldChar w:fldCharType="begin"/>
            </w:r>
            <w:r>
              <w:rPr>
                <w:noProof/>
                <w:webHidden/>
              </w:rPr>
              <w:instrText xml:space="preserve"> PAGEREF _Toc241219390 \h </w:instrText>
            </w:r>
            <w:r>
              <w:rPr>
                <w:noProof/>
                <w:webHidden/>
              </w:rPr>
            </w:r>
            <w:r>
              <w:rPr>
                <w:noProof/>
                <w:webHidden/>
              </w:rPr>
              <w:fldChar w:fldCharType="separate"/>
            </w:r>
            <w:r>
              <w:rPr>
                <w:noProof/>
                <w:webHidden/>
              </w:rPr>
              <w:t>27</w:t>
            </w:r>
            <w:r>
              <w:rPr>
                <w:noProof/>
                <w:webHidden/>
              </w:rPr>
              <w:fldChar w:fldCharType="end"/>
            </w:r>
          </w:hyperlink>
        </w:p>
        <w:p w14:paraId="6BD27598" w14:textId="24EA5200"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1" w:history="1">
            <w:r w:rsidRPr="00E5711B">
              <w:rPr>
                <w:rStyle w:val="Hyperlink"/>
                <w:noProof/>
              </w:rPr>
              <w:t>24.</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Ownership of Proposals</w:t>
            </w:r>
            <w:r>
              <w:rPr>
                <w:noProof/>
                <w:webHidden/>
              </w:rPr>
              <w:tab/>
            </w:r>
            <w:r>
              <w:rPr>
                <w:noProof/>
                <w:webHidden/>
              </w:rPr>
              <w:fldChar w:fldCharType="begin"/>
            </w:r>
            <w:r>
              <w:rPr>
                <w:noProof/>
                <w:webHidden/>
              </w:rPr>
              <w:instrText xml:space="preserve"> PAGEREF _Toc241219391 \h </w:instrText>
            </w:r>
            <w:r>
              <w:rPr>
                <w:noProof/>
                <w:webHidden/>
              </w:rPr>
            </w:r>
            <w:r>
              <w:rPr>
                <w:noProof/>
                <w:webHidden/>
              </w:rPr>
              <w:fldChar w:fldCharType="separate"/>
            </w:r>
            <w:r>
              <w:rPr>
                <w:noProof/>
                <w:webHidden/>
              </w:rPr>
              <w:t>27</w:t>
            </w:r>
            <w:r>
              <w:rPr>
                <w:noProof/>
                <w:webHidden/>
              </w:rPr>
              <w:fldChar w:fldCharType="end"/>
            </w:r>
          </w:hyperlink>
        </w:p>
        <w:p w14:paraId="03F62C41" w14:textId="7CDAA012"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2" w:history="1">
            <w:r w:rsidRPr="00E5711B">
              <w:rPr>
                <w:rStyle w:val="Hyperlink"/>
                <w:noProof/>
              </w:rPr>
              <w:t>25.</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Confidentiality</w:t>
            </w:r>
            <w:r>
              <w:rPr>
                <w:noProof/>
                <w:webHidden/>
              </w:rPr>
              <w:tab/>
            </w:r>
            <w:r>
              <w:rPr>
                <w:noProof/>
                <w:webHidden/>
              </w:rPr>
              <w:fldChar w:fldCharType="begin"/>
            </w:r>
            <w:r>
              <w:rPr>
                <w:noProof/>
                <w:webHidden/>
              </w:rPr>
              <w:instrText xml:space="preserve"> PAGEREF _Toc241219392 \h </w:instrText>
            </w:r>
            <w:r>
              <w:rPr>
                <w:noProof/>
                <w:webHidden/>
              </w:rPr>
            </w:r>
            <w:r>
              <w:rPr>
                <w:noProof/>
                <w:webHidden/>
              </w:rPr>
              <w:fldChar w:fldCharType="separate"/>
            </w:r>
            <w:r>
              <w:rPr>
                <w:noProof/>
                <w:webHidden/>
              </w:rPr>
              <w:t>27</w:t>
            </w:r>
            <w:r>
              <w:rPr>
                <w:noProof/>
                <w:webHidden/>
              </w:rPr>
              <w:fldChar w:fldCharType="end"/>
            </w:r>
          </w:hyperlink>
        </w:p>
        <w:p w14:paraId="160C599C" w14:textId="13F995CF"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3" w:history="1">
            <w:r w:rsidRPr="00E5711B">
              <w:rPr>
                <w:rStyle w:val="Hyperlink"/>
                <w:noProof/>
              </w:rPr>
              <w:t>26.</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Electronic mail address required</w:t>
            </w:r>
            <w:r>
              <w:rPr>
                <w:noProof/>
                <w:webHidden/>
              </w:rPr>
              <w:tab/>
            </w:r>
            <w:r>
              <w:rPr>
                <w:noProof/>
                <w:webHidden/>
              </w:rPr>
              <w:fldChar w:fldCharType="begin"/>
            </w:r>
            <w:r>
              <w:rPr>
                <w:noProof/>
                <w:webHidden/>
              </w:rPr>
              <w:instrText xml:space="preserve"> PAGEREF _Toc241219393 \h </w:instrText>
            </w:r>
            <w:r>
              <w:rPr>
                <w:noProof/>
                <w:webHidden/>
              </w:rPr>
            </w:r>
            <w:r>
              <w:rPr>
                <w:noProof/>
                <w:webHidden/>
              </w:rPr>
              <w:fldChar w:fldCharType="separate"/>
            </w:r>
            <w:r>
              <w:rPr>
                <w:noProof/>
                <w:webHidden/>
              </w:rPr>
              <w:t>28</w:t>
            </w:r>
            <w:r>
              <w:rPr>
                <w:noProof/>
                <w:webHidden/>
              </w:rPr>
              <w:fldChar w:fldCharType="end"/>
            </w:r>
          </w:hyperlink>
        </w:p>
        <w:p w14:paraId="72D67EA6" w14:textId="147AB195"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4" w:history="1">
            <w:r w:rsidRPr="00E5711B">
              <w:rPr>
                <w:rStyle w:val="Hyperlink"/>
                <w:noProof/>
              </w:rPr>
              <w:t>27.</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Use of Electronic Versions of this RFP</w:t>
            </w:r>
            <w:r>
              <w:rPr>
                <w:noProof/>
                <w:webHidden/>
              </w:rPr>
              <w:tab/>
            </w:r>
            <w:r>
              <w:rPr>
                <w:noProof/>
                <w:webHidden/>
              </w:rPr>
              <w:fldChar w:fldCharType="begin"/>
            </w:r>
            <w:r>
              <w:rPr>
                <w:noProof/>
                <w:webHidden/>
              </w:rPr>
              <w:instrText xml:space="preserve"> PAGEREF _Toc241219394 \h </w:instrText>
            </w:r>
            <w:r>
              <w:rPr>
                <w:noProof/>
                <w:webHidden/>
              </w:rPr>
            </w:r>
            <w:r>
              <w:rPr>
                <w:noProof/>
                <w:webHidden/>
              </w:rPr>
              <w:fldChar w:fldCharType="separate"/>
            </w:r>
            <w:r>
              <w:rPr>
                <w:noProof/>
                <w:webHidden/>
              </w:rPr>
              <w:t>28</w:t>
            </w:r>
            <w:r>
              <w:rPr>
                <w:noProof/>
                <w:webHidden/>
              </w:rPr>
              <w:fldChar w:fldCharType="end"/>
            </w:r>
          </w:hyperlink>
        </w:p>
        <w:p w14:paraId="29C5A35D" w14:textId="64145705"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5" w:history="1">
            <w:r w:rsidRPr="00E5711B">
              <w:rPr>
                <w:rStyle w:val="Hyperlink"/>
                <w:noProof/>
              </w:rPr>
              <w:t>28.</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New Mexico Employees Health Coverage</w:t>
            </w:r>
            <w:r>
              <w:rPr>
                <w:noProof/>
                <w:webHidden/>
              </w:rPr>
              <w:tab/>
            </w:r>
            <w:r>
              <w:rPr>
                <w:noProof/>
                <w:webHidden/>
              </w:rPr>
              <w:fldChar w:fldCharType="begin"/>
            </w:r>
            <w:r>
              <w:rPr>
                <w:noProof/>
                <w:webHidden/>
              </w:rPr>
              <w:instrText xml:space="preserve"> PAGEREF _Toc241219395 \h </w:instrText>
            </w:r>
            <w:r>
              <w:rPr>
                <w:noProof/>
                <w:webHidden/>
              </w:rPr>
            </w:r>
            <w:r>
              <w:rPr>
                <w:noProof/>
                <w:webHidden/>
              </w:rPr>
              <w:fldChar w:fldCharType="separate"/>
            </w:r>
            <w:r>
              <w:rPr>
                <w:noProof/>
                <w:webHidden/>
              </w:rPr>
              <w:t>28</w:t>
            </w:r>
            <w:r>
              <w:rPr>
                <w:noProof/>
                <w:webHidden/>
              </w:rPr>
              <w:fldChar w:fldCharType="end"/>
            </w:r>
          </w:hyperlink>
        </w:p>
        <w:p w14:paraId="1E18E068" w14:textId="767871C2"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6" w:history="1">
            <w:r w:rsidRPr="00E5711B">
              <w:rPr>
                <w:rStyle w:val="Hyperlink"/>
                <w:noProof/>
              </w:rPr>
              <w:t>29.</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Campaign Contribution Disclosure Form</w:t>
            </w:r>
            <w:r>
              <w:rPr>
                <w:noProof/>
                <w:webHidden/>
              </w:rPr>
              <w:tab/>
            </w:r>
            <w:r>
              <w:rPr>
                <w:noProof/>
                <w:webHidden/>
              </w:rPr>
              <w:fldChar w:fldCharType="begin"/>
            </w:r>
            <w:r>
              <w:rPr>
                <w:noProof/>
                <w:webHidden/>
              </w:rPr>
              <w:instrText xml:space="preserve"> PAGEREF _Toc241219396 \h </w:instrText>
            </w:r>
            <w:r>
              <w:rPr>
                <w:noProof/>
                <w:webHidden/>
              </w:rPr>
            </w:r>
            <w:r>
              <w:rPr>
                <w:noProof/>
                <w:webHidden/>
              </w:rPr>
              <w:fldChar w:fldCharType="separate"/>
            </w:r>
            <w:r>
              <w:rPr>
                <w:noProof/>
                <w:webHidden/>
              </w:rPr>
              <w:t>29</w:t>
            </w:r>
            <w:r>
              <w:rPr>
                <w:noProof/>
                <w:webHidden/>
              </w:rPr>
              <w:fldChar w:fldCharType="end"/>
            </w:r>
          </w:hyperlink>
        </w:p>
        <w:p w14:paraId="3B65C368" w14:textId="76A06D63"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7" w:history="1">
            <w:r w:rsidRPr="00E5711B">
              <w:rPr>
                <w:rStyle w:val="Hyperlink"/>
                <w:noProof/>
              </w:rPr>
              <w:t>30.</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Letter of Transmittal</w:t>
            </w:r>
            <w:r>
              <w:rPr>
                <w:noProof/>
                <w:webHidden/>
              </w:rPr>
              <w:tab/>
            </w:r>
            <w:r>
              <w:rPr>
                <w:noProof/>
                <w:webHidden/>
              </w:rPr>
              <w:fldChar w:fldCharType="begin"/>
            </w:r>
            <w:r>
              <w:rPr>
                <w:noProof/>
                <w:webHidden/>
              </w:rPr>
              <w:instrText xml:space="preserve"> PAGEREF _Toc241219397 \h </w:instrText>
            </w:r>
            <w:r>
              <w:rPr>
                <w:noProof/>
                <w:webHidden/>
              </w:rPr>
            </w:r>
            <w:r>
              <w:rPr>
                <w:noProof/>
                <w:webHidden/>
              </w:rPr>
              <w:fldChar w:fldCharType="separate"/>
            </w:r>
            <w:r>
              <w:rPr>
                <w:noProof/>
                <w:webHidden/>
              </w:rPr>
              <w:t>29</w:t>
            </w:r>
            <w:r>
              <w:rPr>
                <w:noProof/>
                <w:webHidden/>
              </w:rPr>
              <w:fldChar w:fldCharType="end"/>
            </w:r>
          </w:hyperlink>
        </w:p>
        <w:p w14:paraId="4A064D83" w14:textId="7B8E0B5F"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8" w:history="1">
            <w:r w:rsidRPr="00E5711B">
              <w:rPr>
                <w:rStyle w:val="Hyperlink"/>
                <w:noProof/>
              </w:rPr>
              <w:t>31.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Disclosure Regarding Responsibility</w:t>
            </w:r>
            <w:r>
              <w:rPr>
                <w:noProof/>
                <w:webHidden/>
              </w:rPr>
              <w:tab/>
            </w:r>
            <w:r>
              <w:rPr>
                <w:noProof/>
                <w:webHidden/>
              </w:rPr>
              <w:fldChar w:fldCharType="begin"/>
            </w:r>
            <w:r>
              <w:rPr>
                <w:noProof/>
                <w:webHidden/>
              </w:rPr>
              <w:instrText xml:space="preserve"> PAGEREF _Toc241219398 \h </w:instrText>
            </w:r>
            <w:r>
              <w:rPr>
                <w:noProof/>
                <w:webHidden/>
              </w:rPr>
            </w:r>
            <w:r>
              <w:rPr>
                <w:noProof/>
                <w:webHidden/>
              </w:rPr>
              <w:fldChar w:fldCharType="separate"/>
            </w:r>
            <w:r>
              <w:rPr>
                <w:noProof/>
                <w:webHidden/>
              </w:rPr>
              <w:t>29</w:t>
            </w:r>
            <w:r>
              <w:rPr>
                <w:noProof/>
                <w:webHidden/>
              </w:rPr>
              <w:fldChar w:fldCharType="end"/>
            </w:r>
          </w:hyperlink>
        </w:p>
        <w:p w14:paraId="6ED88788" w14:textId="11B7EE8B" w:rsidR="00CD34C5" w:rsidRDefault="00CD34C5">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399" w:history="1">
            <w:r w:rsidRPr="00E5711B">
              <w:rPr>
                <w:rStyle w:val="Hyperlink"/>
                <w:noProof/>
              </w:rPr>
              <w:t>32.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New Mexico/Native American Resident Preferences</w:t>
            </w:r>
            <w:r>
              <w:rPr>
                <w:noProof/>
                <w:webHidden/>
              </w:rPr>
              <w:tab/>
            </w:r>
            <w:r>
              <w:rPr>
                <w:noProof/>
                <w:webHidden/>
              </w:rPr>
              <w:fldChar w:fldCharType="begin"/>
            </w:r>
            <w:r>
              <w:rPr>
                <w:noProof/>
                <w:webHidden/>
              </w:rPr>
              <w:instrText xml:space="preserve"> PAGEREF _Toc241219399 \h </w:instrText>
            </w:r>
            <w:r>
              <w:rPr>
                <w:noProof/>
                <w:webHidden/>
              </w:rPr>
            </w:r>
            <w:r>
              <w:rPr>
                <w:noProof/>
                <w:webHidden/>
              </w:rPr>
              <w:fldChar w:fldCharType="separate"/>
            </w:r>
            <w:r>
              <w:rPr>
                <w:noProof/>
                <w:webHidden/>
              </w:rPr>
              <w:t>31</w:t>
            </w:r>
            <w:r>
              <w:rPr>
                <w:noProof/>
                <w:webHidden/>
              </w:rPr>
              <w:fldChar w:fldCharType="end"/>
            </w:r>
          </w:hyperlink>
        </w:p>
        <w:p w14:paraId="03D470A9" w14:textId="364DADD8"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00" w:history="1">
            <w:r w:rsidRPr="00E5711B">
              <w:rPr>
                <w:rStyle w:val="Hyperlink"/>
                <w:noProof/>
              </w:rPr>
              <w:t>III. RESP ONSE FORMAT AND ORGANIZATION</w:t>
            </w:r>
            <w:r>
              <w:rPr>
                <w:noProof/>
                <w:webHidden/>
              </w:rPr>
              <w:tab/>
            </w:r>
            <w:r>
              <w:rPr>
                <w:noProof/>
                <w:webHidden/>
              </w:rPr>
              <w:fldChar w:fldCharType="begin"/>
            </w:r>
            <w:r>
              <w:rPr>
                <w:noProof/>
                <w:webHidden/>
              </w:rPr>
              <w:instrText xml:space="preserve"> PAGEREF _Toc241219400 \h </w:instrText>
            </w:r>
            <w:r>
              <w:rPr>
                <w:noProof/>
                <w:webHidden/>
              </w:rPr>
            </w:r>
            <w:r>
              <w:rPr>
                <w:noProof/>
                <w:webHidden/>
              </w:rPr>
              <w:fldChar w:fldCharType="separate"/>
            </w:r>
            <w:r>
              <w:rPr>
                <w:noProof/>
                <w:webHidden/>
              </w:rPr>
              <w:t>32</w:t>
            </w:r>
            <w:r>
              <w:rPr>
                <w:noProof/>
                <w:webHidden/>
              </w:rPr>
              <w:fldChar w:fldCharType="end"/>
            </w:r>
          </w:hyperlink>
        </w:p>
        <w:p w14:paraId="07F2A770" w14:textId="40F32535"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401" w:history="1">
            <w:r w:rsidRPr="00E5711B">
              <w:rPr>
                <w:rStyle w:val="Hyperlink"/>
                <w:noProof/>
              </w:rPr>
              <w:t>A.</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NUMBER OF RESPONSES</w:t>
            </w:r>
            <w:r>
              <w:rPr>
                <w:noProof/>
                <w:webHidden/>
              </w:rPr>
              <w:tab/>
            </w:r>
            <w:r>
              <w:rPr>
                <w:noProof/>
                <w:webHidden/>
              </w:rPr>
              <w:fldChar w:fldCharType="begin"/>
            </w:r>
            <w:r>
              <w:rPr>
                <w:noProof/>
                <w:webHidden/>
              </w:rPr>
              <w:instrText xml:space="preserve"> PAGEREF _Toc241219401 \h </w:instrText>
            </w:r>
            <w:r>
              <w:rPr>
                <w:noProof/>
                <w:webHidden/>
              </w:rPr>
            </w:r>
            <w:r>
              <w:rPr>
                <w:noProof/>
                <w:webHidden/>
              </w:rPr>
              <w:fldChar w:fldCharType="separate"/>
            </w:r>
            <w:r>
              <w:rPr>
                <w:noProof/>
                <w:webHidden/>
              </w:rPr>
              <w:t>32</w:t>
            </w:r>
            <w:r>
              <w:rPr>
                <w:noProof/>
                <w:webHidden/>
              </w:rPr>
              <w:fldChar w:fldCharType="end"/>
            </w:r>
          </w:hyperlink>
        </w:p>
        <w:p w14:paraId="030E3554" w14:textId="2172737E"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402" w:history="1">
            <w:r w:rsidRPr="00E5711B">
              <w:rPr>
                <w:rStyle w:val="Hyperlink"/>
                <w:noProof/>
              </w:rPr>
              <w:t>B.</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PROPOSAL CONTENT AND ORGANIZATION</w:t>
            </w:r>
            <w:r>
              <w:rPr>
                <w:noProof/>
                <w:webHidden/>
              </w:rPr>
              <w:tab/>
            </w:r>
            <w:r>
              <w:rPr>
                <w:noProof/>
                <w:webHidden/>
              </w:rPr>
              <w:fldChar w:fldCharType="begin"/>
            </w:r>
            <w:r>
              <w:rPr>
                <w:noProof/>
                <w:webHidden/>
              </w:rPr>
              <w:instrText xml:space="preserve"> PAGEREF _Toc241219402 \h </w:instrText>
            </w:r>
            <w:r>
              <w:rPr>
                <w:noProof/>
                <w:webHidden/>
              </w:rPr>
            </w:r>
            <w:r>
              <w:rPr>
                <w:noProof/>
                <w:webHidden/>
              </w:rPr>
              <w:fldChar w:fldCharType="separate"/>
            </w:r>
            <w:r>
              <w:rPr>
                <w:noProof/>
                <w:webHidden/>
              </w:rPr>
              <w:t>33</w:t>
            </w:r>
            <w:r>
              <w:rPr>
                <w:noProof/>
                <w:webHidden/>
              </w:rPr>
              <w:fldChar w:fldCharType="end"/>
            </w:r>
          </w:hyperlink>
        </w:p>
        <w:p w14:paraId="53208F7C" w14:textId="3559AA73"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03" w:history="1">
            <w:r w:rsidRPr="00E5711B">
              <w:rPr>
                <w:rStyle w:val="Hyperlink"/>
                <w:noProof/>
              </w:rPr>
              <w:t>IV. SPECIFICATIONS</w:t>
            </w:r>
            <w:r>
              <w:rPr>
                <w:noProof/>
                <w:webHidden/>
              </w:rPr>
              <w:tab/>
            </w:r>
            <w:r>
              <w:rPr>
                <w:noProof/>
                <w:webHidden/>
              </w:rPr>
              <w:fldChar w:fldCharType="begin"/>
            </w:r>
            <w:r>
              <w:rPr>
                <w:noProof/>
                <w:webHidden/>
              </w:rPr>
              <w:instrText xml:space="preserve"> PAGEREF _Toc241219403 \h </w:instrText>
            </w:r>
            <w:r>
              <w:rPr>
                <w:noProof/>
                <w:webHidden/>
              </w:rPr>
            </w:r>
            <w:r>
              <w:rPr>
                <w:noProof/>
                <w:webHidden/>
              </w:rPr>
              <w:fldChar w:fldCharType="separate"/>
            </w:r>
            <w:r>
              <w:rPr>
                <w:noProof/>
                <w:webHidden/>
              </w:rPr>
              <w:t>37</w:t>
            </w:r>
            <w:r>
              <w:rPr>
                <w:noProof/>
                <w:webHidden/>
              </w:rPr>
              <w:fldChar w:fldCharType="end"/>
            </w:r>
          </w:hyperlink>
        </w:p>
        <w:p w14:paraId="232D7C31" w14:textId="53FF6946"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404" w:history="1">
            <w:r w:rsidRPr="00E5711B">
              <w:rPr>
                <w:rStyle w:val="Hyperlink"/>
                <w:noProof/>
              </w:rPr>
              <w:t>A.</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DETAILED SCOPE OF WORK</w:t>
            </w:r>
            <w:r>
              <w:rPr>
                <w:noProof/>
                <w:webHidden/>
              </w:rPr>
              <w:tab/>
            </w:r>
            <w:r>
              <w:rPr>
                <w:noProof/>
                <w:webHidden/>
              </w:rPr>
              <w:fldChar w:fldCharType="begin"/>
            </w:r>
            <w:r>
              <w:rPr>
                <w:noProof/>
                <w:webHidden/>
              </w:rPr>
              <w:instrText xml:space="preserve"> PAGEREF _Toc241219404 \h </w:instrText>
            </w:r>
            <w:r>
              <w:rPr>
                <w:noProof/>
                <w:webHidden/>
              </w:rPr>
            </w:r>
            <w:r>
              <w:rPr>
                <w:noProof/>
                <w:webHidden/>
              </w:rPr>
              <w:fldChar w:fldCharType="separate"/>
            </w:r>
            <w:r>
              <w:rPr>
                <w:noProof/>
                <w:webHidden/>
              </w:rPr>
              <w:t>37</w:t>
            </w:r>
            <w:r>
              <w:rPr>
                <w:noProof/>
                <w:webHidden/>
              </w:rPr>
              <w:fldChar w:fldCharType="end"/>
            </w:r>
          </w:hyperlink>
        </w:p>
        <w:p w14:paraId="23021CC0" w14:textId="45AC87AD"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405" w:history="1">
            <w:r w:rsidRPr="00E5711B">
              <w:rPr>
                <w:rStyle w:val="Hyperlink"/>
                <w:noProof/>
              </w:rPr>
              <w:t>B.</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TECHNICAL SPECIFICATIONS</w:t>
            </w:r>
            <w:r>
              <w:rPr>
                <w:noProof/>
                <w:webHidden/>
              </w:rPr>
              <w:tab/>
            </w:r>
            <w:r>
              <w:rPr>
                <w:noProof/>
                <w:webHidden/>
              </w:rPr>
              <w:fldChar w:fldCharType="begin"/>
            </w:r>
            <w:r>
              <w:rPr>
                <w:noProof/>
                <w:webHidden/>
              </w:rPr>
              <w:instrText xml:space="preserve"> PAGEREF _Toc241219405 \h </w:instrText>
            </w:r>
            <w:r>
              <w:rPr>
                <w:noProof/>
                <w:webHidden/>
              </w:rPr>
            </w:r>
            <w:r>
              <w:rPr>
                <w:noProof/>
                <w:webHidden/>
              </w:rPr>
              <w:fldChar w:fldCharType="separate"/>
            </w:r>
            <w:r>
              <w:rPr>
                <w:noProof/>
                <w:webHidden/>
              </w:rPr>
              <w:t>43</w:t>
            </w:r>
            <w:r>
              <w:rPr>
                <w:noProof/>
                <w:webHidden/>
              </w:rPr>
              <w:fldChar w:fldCharType="end"/>
            </w:r>
          </w:hyperlink>
        </w:p>
        <w:p w14:paraId="2315A707" w14:textId="078E356E"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06" w:history="1">
            <w:r w:rsidRPr="00E5711B">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Organizational Experience</w:t>
            </w:r>
            <w:r>
              <w:rPr>
                <w:noProof/>
                <w:webHidden/>
              </w:rPr>
              <w:tab/>
            </w:r>
            <w:r>
              <w:rPr>
                <w:noProof/>
                <w:webHidden/>
              </w:rPr>
              <w:fldChar w:fldCharType="begin"/>
            </w:r>
            <w:r>
              <w:rPr>
                <w:noProof/>
                <w:webHidden/>
              </w:rPr>
              <w:instrText xml:space="preserve"> PAGEREF _Toc241219406 \h </w:instrText>
            </w:r>
            <w:r>
              <w:rPr>
                <w:noProof/>
                <w:webHidden/>
              </w:rPr>
            </w:r>
            <w:r>
              <w:rPr>
                <w:noProof/>
                <w:webHidden/>
              </w:rPr>
              <w:fldChar w:fldCharType="separate"/>
            </w:r>
            <w:r>
              <w:rPr>
                <w:noProof/>
                <w:webHidden/>
              </w:rPr>
              <w:t>43</w:t>
            </w:r>
            <w:r>
              <w:rPr>
                <w:noProof/>
                <w:webHidden/>
              </w:rPr>
              <w:fldChar w:fldCharType="end"/>
            </w:r>
          </w:hyperlink>
        </w:p>
        <w:p w14:paraId="10B570A4" w14:textId="428E126F"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07" w:history="1">
            <w:r w:rsidRPr="00E5711B">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Organizational References</w:t>
            </w:r>
            <w:r>
              <w:rPr>
                <w:noProof/>
                <w:webHidden/>
              </w:rPr>
              <w:tab/>
            </w:r>
            <w:r>
              <w:rPr>
                <w:noProof/>
                <w:webHidden/>
              </w:rPr>
              <w:fldChar w:fldCharType="begin"/>
            </w:r>
            <w:r>
              <w:rPr>
                <w:noProof/>
                <w:webHidden/>
              </w:rPr>
              <w:instrText xml:space="preserve"> PAGEREF _Toc241219407 \h </w:instrText>
            </w:r>
            <w:r>
              <w:rPr>
                <w:noProof/>
                <w:webHidden/>
              </w:rPr>
            </w:r>
            <w:r>
              <w:rPr>
                <w:noProof/>
                <w:webHidden/>
              </w:rPr>
              <w:fldChar w:fldCharType="separate"/>
            </w:r>
            <w:r>
              <w:rPr>
                <w:noProof/>
                <w:webHidden/>
              </w:rPr>
              <w:t>44</w:t>
            </w:r>
            <w:r>
              <w:rPr>
                <w:noProof/>
                <w:webHidden/>
              </w:rPr>
              <w:fldChar w:fldCharType="end"/>
            </w:r>
          </w:hyperlink>
        </w:p>
        <w:p w14:paraId="1BAF06CB" w14:textId="68B3C32B"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08" w:history="1">
            <w:r w:rsidRPr="00E5711B">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Mandatory Specifications</w:t>
            </w:r>
            <w:r>
              <w:rPr>
                <w:noProof/>
                <w:webHidden/>
              </w:rPr>
              <w:tab/>
            </w:r>
            <w:r>
              <w:rPr>
                <w:noProof/>
                <w:webHidden/>
              </w:rPr>
              <w:fldChar w:fldCharType="begin"/>
            </w:r>
            <w:r>
              <w:rPr>
                <w:noProof/>
                <w:webHidden/>
              </w:rPr>
              <w:instrText xml:space="preserve"> PAGEREF _Toc241219408 \h </w:instrText>
            </w:r>
            <w:r>
              <w:rPr>
                <w:noProof/>
                <w:webHidden/>
              </w:rPr>
            </w:r>
            <w:r>
              <w:rPr>
                <w:noProof/>
                <w:webHidden/>
              </w:rPr>
              <w:fldChar w:fldCharType="separate"/>
            </w:r>
            <w:r>
              <w:rPr>
                <w:noProof/>
                <w:webHidden/>
              </w:rPr>
              <w:t>45</w:t>
            </w:r>
            <w:r>
              <w:rPr>
                <w:noProof/>
                <w:webHidden/>
              </w:rPr>
              <w:fldChar w:fldCharType="end"/>
            </w:r>
          </w:hyperlink>
        </w:p>
        <w:p w14:paraId="24A44A9A" w14:textId="3A7CF696"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409" w:history="1">
            <w:r w:rsidRPr="00E5711B">
              <w:rPr>
                <w:rStyle w:val="Hyperlink"/>
                <w:noProof/>
              </w:rPr>
              <w:t>C.</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BUSINESS SPECIFICATIONS</w:t>
            </w:r>
            <w:r>
              <w:rPr>
                <w:noProof/>
                <w:webHidden/>
              </w:rPr>
              <w:tab/>
            </w:r>
            <w:r>
              <w:rPr>
                <w:noProof/>
                <w:webHidden/>
              </w:rPr>
              <w:fldChar w:fldCharType="begin"/>
            </w:r>
            <w:r>
              <w:rPr>
                <w:noProof/>
                <w:webHidden/>
              </w:rPr>
              <w:instrText xml:space="preserve"> PAGEREF _Toc241219409 \h </w:instrText>
            </w:r>
            <w:r>
              <w:rPr>
                <w:noProof/>
                <w:webHidden/>
              </w:rPr>
            </w:r>
            <w:r>
              <w:rPr>
                <w:noProof/>
                <w:webHidden/>
              </w:rPr>
              <w:fldChar w:fldCharType="separate"/>
            </w:r>
            <w:r>
              <w:rPr>
                <w:noProof/>
                <w:webHidden/>
              </w:rPr>
              <w:t>47</w:t>
            </w:r>
            <w:r>
              <w:rPr>
                <w:noProof/>
                <w:webHidden/>
              </w:rPr>
              <w:fldChar w:fldCharType="end"/>
            </w:r>
          </w:hyperlink>
        </w:p>
        <w:p w14:paraId="4DCEB9E8" w14:textId="6DDA3045"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10" w:history="1">
            <w:r w:rsidRPr="00E5711B">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Financial Stability</w:t>
            </w:r>
            <w:r>
              <w:rPr>
                <w:noProof/>
                <w:webHidden/>
              </w:rPr>
              <w:tab/>
            </w:r>
            <w:r>
              <w:rPr>
                <w:noProof/>
                <w:webHidden/>
              </w:rPr>
              <w:fldChar w:fldCharType="begin"/>
            </w:r>
            <w:r>
              <w:rPr>
                <w:noProof/>
                <w:webHidden/>
              </w:rPr>
              <w:instrText xml:space="preserve"> PAGEREF _Toc241219410 \h </w:instrText>
            </w:r>
            <w:r>
              <w:rPr>
                <w:noProof/>
                <w:webHidden/>
              </w:rPr>
            </w:r>
            <w:r>
              <w:rPr>
                <w:noProof/>
                <w:webHidden/>
              </w:rPr>
              <w:fldChar w:fldCharType="separate"/>
            </w:r>
            <w:r>
              <w:rPr>
                <w:noProof/>
                <w:webHidden/>
              </w:rPr>
              <w:t>47</w:t>
            </w:r>
            <w:r>
              <w:rPr>
                <w:noProof/>
                <w:webHidden/>
              </w:rPr>
              <w:fldChar w:fldCharType="end"/>
            </w:r>
          </w:hyperlink>
        </w:p>
        <w:p w14:paraId="0EBEC975" w14:textId="0FE22C51"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11" w:history="1">
            <w:r w:rsidRPr="00E5711B">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Letter of Transmittal Form</w:t>
            </w:r>
            <w:r>
              <w:rPr>
                <w:noProof/>
                <w:webHidden/>
              </w:rPr>
              <w:tab/>
            </w:r>
            <w:r>
              <w:rPr>
                <w:noProof/>
                <w:webHidden/>
              </w:rPr>
              <w:fldChar w:fldCharType="begin"/>
            </w:r>
            <w:r>
              <w:rPr>
                <w:noProof/>
                <w:webHidden/>
              </w:rPr>
              <w:instrText xml:space="preserve"> PAGEREF _Toc241219411 \h </w:instrText>
            </w:r>
            <w:r>
              <w:rPr>
                <w:noProof/>
                <w:webHidden/>
              </w:rPr>
            </w:r>
            <w:r>
              <w:rPr>
                <w:noProof/>
                <w:webHidden/>
              </w:rPr>
              <w:fldChar w:fldCharType="separate"/>
            </w:r>
            <w:r>
              <w:rPr>
                <w:noProof/>
                <w:webHidden/>
              </w:rPr>
              <w:t>47</w:t>
            </w:r>
            <w:r>
              <w:rPr>
                <w:noProof/>
                <w:webHidden/>
              </w:rPr>
              <w:fldChar w:fldCharType="end"/>
            </w:r>
          </w:hyperlink>
        </w:p>
        <w:p w14:paraId="48434E9E" w14:textId="69B09D99"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12" w:history="1">
            <w:r w:rsidRPr="00E5711B">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Campaign Contribution Disclosure Form</w:t>
            </w:r>
            <w:r>
              <w:rPr>
                <w:noProof/>
                <w:webHidden/>
              </w:rPr>
              <w:tab/>
            </w:r>
            <w:r>
              <w:rPr>
                <w:noProof/>
                <w:webHidden/>
              </w:rPr>
              <w:fldChar w:fldCharType="begin"/>
            </w:r>
            <w:r>
              <w:rPr>
                <w:noProof/>
                <w:webHidden/>
              </w:rPr>
              <w:instrText xml:space="preserve"> PAGEREF _Toc241219412 \h </w:instrText>
            </w:r>
            <w:r>
              <w:rPr>
                <w:noProof/>
                <w:webHidden/>
              </w:rPr>
            </w:r>
            <w:r>
              <w:rPr>
                <w:noProof/>
                <w:webHidden/>
              </w:rPr>
              <w:fldChar w:fldCharType="separate"/>
            </w:r>
            <w:r>
              <w:rPr>
                <w:noProof/>
                <w:webHidden/>
              </w:rPr>
              <w:t>47</w:t>
            </w:r>
            <w:r>
              <w:rPr>
                <w:noProof/>
                <w:webHidden/>
              </w:rPr>
              <w:fldChar w:fldCharType="end"/>
            </w:r>
          </w:hyperlink>
        </w:p>
        <w:p w14:paraId="592BD751" w14:textId="4B11FBB2"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13" w:history="1">
            <w:r w:rsidRPr="00E5711B">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Suspension and Debarment Requirement Form</w:t>
            </w:r>
            <w:r>
              <w:rPr>
                <w:noProof/>
                <w:webHidden/>
              </w:rPr>
              <w:tab/>
            </w:r>
            <w:r>
              <w:rPr>
                <w:noProof/>
                <w:webHidden/>
              </w:rPr>
              <w:fldChar w:fldCharType="begin"/>
            </w:r>
            <w:r>
              <w:rPr>
                <w:noProof/>
                <w:webHidden/>
              </w:rPr>
              <w:instrText xml:space="preserve"> PAGEREF _Toc241219413 \h </w:instrText>
            </w:r>
            <w:r>
              <w:rPr>
                <w:noProof/>
                <w:webHidden/>
              </w:rPr>
            </w:r>
            <w:r>
              <w:rPr>
                <w:noProof/>
                <w:webHidden/>
              </w:rPr>
              <w:fldChar w:fldCharType="separate"/>
            </w:r>
            <w:r>
              <w:rPr>
                <w:noProof/>
                <w:webHidden/>
              </w:rPr>
              <w:t>47</w:t>
            </w:r>
            <w:r>
              <w:rPr>
                <w:noProof/>
                <w:webHidden/>
              </w:rPr>
              <w:fldChar w:fldCharType="end"/>
            </w:r>
          </w:hyperlink>
        </w:p>
        <w:p w14:paraId="01F0290E" w14:textId="54EF0EF6"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14" w:history="1">
            <w:r w:rsidRPr="00E5711B">
              <w:rPr>
                <w:rStyle w:val="Hyperlink"/>
                <w:noProof/>
              </w:rPr>
              <w:t>5.</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Oral Presentation</w:t>
            </w:r>
            <w:r>
              <w:rPr>
                <w:noProof/>
                <w:webHidden/>
              </w:rPr>
              <w:tab/>
            </w:r>
            <w:r>
              <w:rPr>
                <w:noProof/>
                <w:webHidden/>
              </w:rPr>
              <w:fldChar w:fldCharType="begin"/>
            </w:r>
            <w:r>
              <w:rPr>
                <w:noProof/>
                <w:webHidden/>
              </w:rPr>
              <w:instrText xml:space="preserve"> PAGEREF _Toc241219414 \h </w:instrText>
            </w:r>
            <w:r>
              <w:rPr>
                <w:noProof/>
                <w:webHidden/>
              </w:rPr>
            </w:r>
            <w:r>
              <w:rPr>
                <w:noProof/>
                <w:webHidden/>
              </w:rPr>
              <w:fldChar w:fldCharType="separate"/>
            </w:r>
            <w:r>
              <w:rPr>
                <w:noProof/>
                <w:webHidden/>
              </w:rPr>
              <w:t>48</w:t>
            </w:r>
            <w:r>
              <w:rPr>
                <w:noProof/>
                <w:webHidden/>
              </w:rPr>
              <w:fldChar w:fldCharType="end"/>
            </w:r>
          </w:hyperlink>
        </w:p>
        <w:p w14:paraId="75639D67" w14:textId="7FA915A4"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15" w:history="1">
            <w:r w:rsidRPr="00E5711B">
              <w:rPr>
                <w:rStyle w:val="Hyperlink"/>
                <w:noProof/>
              </w:rPr>
              <w:t>6.</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Cost</w:t>
            </w:r>
            <w:r>
              <w:rPr>
                <w:noProof/>
                <w:webHidden/>
              </w:rPr>
              <w:tab/>
            </w:r>
            <w:r>
              <w:rPr>
                <w:noProof/>
                <w:webHidden/>
              </w:rPr>
              <w:fldChar w:fldCharType="begin"/>
            </w:r>
            <w:r>
              <w:rPr>
                <w:noProof/>
                <w:webHidden/>
              </w:rPr>
              <w:instrText xml:space="preserve"> PAGEREF _Toc241219415 \h </w:instrText>
            </w:r>
            <w:r>
              <w:rPr>
                <w:noProof/>
                <w:webHidden/>
              </w:rPr>
            </w:r>
            <w:r>
              <w:rPr>
                <w:noProof/>
                <w:webHidden/>
              </w:rPr>
              <w:fldChar w:fldCharType="separate"/>
            </w:r>
            <w:r>
              <w:rPr>
                <w:noProof/>
                <w:webHidden/>
              </w:rPr>
              <w:t>48</w:t>
            </w:r>
            <w:r>
              <w:rPr>
                <w:noProof/>
                <w:webHidden/>
              </w:rPr>
              <w:fldChar w:fldCharType="end"/>
            </w:r>
          </w:hyperlink>
        </w:p>
        <w:p w14:paraId="099A75C7" w14:textId="48052178"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16" w:history="1">
            <w:r w:rsidRPr="00E5711B">
              <w:rPr>
                <w:rStyle w:val="Hyperlink"/>
                <w:noProof/>
              </w:rPr>
              <w:t>V.  EVALUATION</w:t>
            </w:r>
            <w:r>
              <w:rPr>
                <w:noProof/>
                <w:webHidden/>
              </w:rPr>
              <w:tab/>
            </w:r>
            <w:r>
              <w:rPr>
                <w:noProof/>
                <w:webHidden/>
              </w:rPr>
              <w:fldChar w:fldCharType="begin"/>
            </w:r>
            <w:r>
              <w:rPr>
                <w:noProof/>
                <w:webHidden/>
              </w:rPr>
              <w:instrText xml:space="preserve"> PAGEREF _Toc241219416 \h </w:instrText>
            </w:r>
            <w:r>
              <w:rPr>
                <w:noProof/>
                <w:webHidden/>
              </w:rPr>
            </w:r>
            <w:r>
              <w:rPr>
                <w:noProof/>
                <w:webHidden/>
              </w:rPr>
              <w:fldChar w:fldCharType="separate"/>
            </w:r>
            <w:r>
              <w:rPr>
                <w:noProof/>
                <w:webHidden/>
              </w:rPr>
              <w:t>48</w:t>
            </w:r>
            <w:r>
              <w:rPr>
                <w:noProof/>
                <w:webHidden/>
              </w:rPr>
              <w:fldChar w:fldCharType="end"/>
            </w:r>
          </w:hyperlink>
        </w:p>
        <w:p w14:paraId="05A5195B" w14:textId="7FC841AC"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417" w:history="1">
            <w:r w:rsidRPr="00E5711B">
              <w:rPr>
                <w:rStyle w:val="Hyperlink"/>
                <w:noProof/>
              </w:rPr>
              <w:t>A.</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EVALUATION POINT SUMMARY</w:t>
            </w:r>
            <w:r>
              <w:rPr>
                <w:noProof/>
                <w:webHidden/>
              </w:rPr>
              <w:tab/>
            </w:r>
            <w:r>
              <w:rPr>
                <w:noProof/>
                <w:webHidden/>
              </w:rPr>
              <w:fldChar w:fldCharType="begin"/>
            </w:r>
            <w:r>
              <w:rPr>
                <w:noProof/>
                <w:webHidden/>
              </w:rPr>
              <w:instrText xml:space="preserve"> PAGEREF _Toc241219417 \h </w:instrText>
            </w:r>
            <w:r>
              <w:rPr>
                <w:noProof/>
                <w:webHidden/>
              </w:rPr>
            </w:r>
            <w:r>
              <w:rPr>
                <w:noProof/>
                <w:webHidden/>
              </w:rPr>
              <w:fldChar w:fldCharType="separate"/>
            </w:r>
            <w:r>
              <w:rPr>
                <w:noProof/>
                <w:webHidden/>
              </w:rPr>
              <w:t>48</w:t>
            </w:r>
            <w:r>
              <w:rPr>
                <w:noProof/>
                <w:webHidden/>
              </w:rPr>
              <w:fldChar w:fldCharType="end"/>
            </w:r>
          </w:hyperlink>
        </w:p>
        <w:p w14:paraId="29CA652B" w14:textId="61C2AC2C"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418" w:history="1">
            <w:r w:rsidRPr="00E5711B">
              <w:rPr>
                <w:rStyle w:val="Hyperlink"/>
                <w:noProof/>
              </w:rPr>
              <w:t>B.</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EVALUATION FACTORS</w:t>
            </w:r>
            <w:r>
              <w:rPr>
                <w:noProof/>
                <w:webHidden/>
              </w:rPr>
              <w:tab/>
            </w:r>
            <w:r>
              <w:rPr>
                <w:noProof/>
                <w:webHidden/>
              </w:rPr>
              <w:fldChar w:fldCharType="begin"/>
            </w:r>
            <w:r>
              <w:rPr>
                <w:noProof/>
                <w:webHidden/>
              </w:rPr>
              <w:instrText xml:space="preserve"> PAGEREF _Toc241219418 \h </w:instrText>
            </w:r>
            <w:r>
              <w:rPr>
                <w:noProof/>
                <w:webHidden/>
              </w:rPr>
            </w:r>
            <w:r>
              <w:rPr>
                <w:noProof/>
                <w:webHidden/>
              </w:rPr>
              <w:fldChar w:fldCharType="separate"/>
            </w:r>
            <w:r>
              <w:rPr>
                <w:noProof/>
                <w:webHidden/>
              </w:rPr>
              <w:t>49</w:t>
            </w:r>
            <w:r>
              <w:rPr>
                <w:noProof/>
                <w:webHidden/>
              </w:rPr>
              <w:fldChar w:fldCharType="end"/>
            </w:r>
          </w:hyperlink>
        </w:p>
        <w:p w14:paraId="5497E36F" w14:textId="25E28647"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19" w:history="1">
            <w:r w:rsidRPr="00E5711B">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Organizational Experience (See Table 1)</w:t>
            </w:r>
            <w:r>
              <w:rPr>
                <w:noProof/>
                <w:webHidden/>
              </w:rPr>
              <w:tab/>
            </w:r>
            <w:r>
              <w:rPr>
                <w:noProof/>
                <w:webHidden/>
              </w:rPr>
              <w:fldChar w:fldCharType="begin"/>
            </w:r>
            <w:r>
              <w:rPr>
                <w:noProof/>
                <w:webHidden/>
              </w:rPr>
              <w:instrText xml:space="preserve"> PAGEREF _Toc241219419 \h </w:instrText>
            </w:r>
            <w:r>
              <w:rPr>
                <w:noProof/>
                <w:webHidden/>
              </w:rPr>
            </w:r>
            <w:r>
              <w:rPr>
                <w:noProof/>
                <w:webHidden/>
              </w:rPr>
              <w:fldChar w:fldCharType="separate"/>
            </w:r>
            <w:r>
              <w:rPr>
                <w:noProof/>
                <w:webHidden/>
              </w:rPr>
              <w:t>49</w:t>
            </w:r>
            <w:r>
              <w:rPr>
                <w:noProof/>
                <w:webHidden/>
              </w:rPr>
              <w:fldChar w:fldCharType="end"/>
            </w:r>
          </w:hyperlink>
        </w:p>
        <w:p w14:paraId="61FCF7BB" w14:textId="644F9FAB"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0" w:history="1">
            <w:r w:rsidRPr="00E5711B">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Organizational References (See Table 1)</w:t>
            </w:r>
            <w:r>
              <w:rPr>
                <w:noProof/>
                <w:webHidden/>
              </w:rPr>
              <w:tab/>
            </w:r>
            <w:r>
              <w:rPr>
                <w:noProof/>
                <w:webHidden/>
              </w:rPr>
              <w:fldChar w:fldCharType="begin"/>
            </w:r>
            <w:r>
              <w:rPr>
                <w:noProof/>
                <w:webHidden/>
              </w:rPr>
              <w:instrText xml:space="preserve"> PAGEREF _Toc241219420 \h </w:instrText>
            </w:r>
            <w:r>
              <w:rPr>
                <w:noProof/>
                <w:webHidden/>
              </w:rPr>
            </w:r>
            <w:r>
              <w:rPr>
                <w:noProof/>
                <w:webHidden/>
              </w:rPr>
              <w:fldChar w:fldCharType="separate"/>
            </w:r>
            <w:r>
              <w:rPr>
                <w:noProof/>
                <w:webHidden/>
              </w:rPr>
              <w:t>50</w:t>
            </w:r>
            <w:r>
              <w:rPr>
                <w:noProof/>
                <w:webHidden/>
              </w:rPr>
              <w:fldChar w:fldCharType="end"/>
            </w:r>
          </w:hyperlink>
        </w:p>
        <w:p w14:paraId="40B8BC0B" w14:textId="5E63C8DC"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1" w:history="1">
            <w:r w:rsidRPr="00E5711B">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Mandatory Specifications (See Table 1)</w:t>
            </w:r>
            <w:r>
              <w:rPr>
                <w:noProof/>
                <w:webHidden/>
              </w:rPr>
              <w:tab/>
            </w:r>
            <w:r>
              <w:rPr>
                <w:noProof/>
                <w:webHidden/>
              </w:rPr>
              <w:fldChar w:fldCharType="begin"/>
            </w:r>
            <w:r>
              <w:rPr>
                <w:noProof/>
                <w:webHidden/>
              </w:rPr>
              <w:instrText xml:space="preserve"> PAGEREF _Toc241219421 \h </w:instrText>
            </w:r>
            <w:r>
              <w:rPr>
                <w:noProof/>
                <w:webHidden/>
              </w:rPr>
            </w:r>
            <w:r>
              <w:rPr>
                <w:noProof/>
                <w:webHidden/>
              </w:rPr>
              <w:fldChar w:fldCharType="separate"/>
            </w:r>
            <w:r>
              <w:rPr>
                <w:noProof/>
                <w:webHidden/>
              </w:rPr>
              <w:t>50</w:t>
            </w:r>
            <w:r>
              <w:rPr>
                <w:noProof/>
                <w:webHidden/>
              </w:rPr>
              <w:fldChar w:fldCharType="end"/>
            </w:r>
          </w:hyperlink>
        </w:p>
        <w:p w14:paraId="0A12B62F" w14:textId="489B2B14"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2" w:history="1">
            <w:r w:rsidRPr="00E5711B">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Cost Proposal (See Table 1)</w:t>
            </w:r>
            <w:r>
              <w:rPr>
                <w:noProof/>
                <w:webHidden/>
              </w:rPr>
              <w:tab/>
            </w:r>
            <w:r>
              <w:rPr>
                <w:noProof/>
                <w:webHidden/>
              </w:rPr>
              <w:fldChar w:fldCharType="begin"/>
            </w:r>
            <w:r>
              <w:rPr>
                <w:noProof/>
                <w:webHidden/>
              </w:rPr>
              <w:instrText xml:space="preserve"> PAGEREF _Toc241219422 \h </w:instrText>
            </w:r>
            <w:r>
              <w:rPr>
                <w:noProof/>
                <w:webHidden/>
              </w:rPr>
            </w:r>
            <w:r>
              <w:rPr>
                <w:noProof/>
                <w:webHidden/>
              </w:rPr>
              <w:fldChar w:fldCharType="separate"/>
            </w:r>
            <w:r>
              <w:rPr>
                <w:noProof/>
                <w:webHidden/>
              </w:rPr>
              <w:t>50</w:t>
            </w:r>
            <w:r>
              <w:rPr>
                <w:noProof/>
                <w:webHidden/>
              </w:rPr>
              <w:fldChar w:fldCharType="end"/>
            </w:r>
          </w:hyperlink>
        </w:p>
        <w:p w14:paraId="0AE3E7CB" w14:textId="6FB37471"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3" w:history="1">
            <w:r w:rsidRPr="00E5711B">
              <w:rPr>
                <w:rStyle w:val="Hyperlink"/>
                <w:noProof/>
              </w:rPr>
              <w:t>5.</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Business Specifications (See Table 1)</w:t>
            </w:r>
            <w:r>
              <w:rPr>
                <w:noProof/>
                <w:webHidden/>
              </w:rPr>
              <w:tab/>
            </w:r>
            <w:r>
              <w:rPr>
                <w:noProof/>
                <w:webHidden/>
              </w:rPr>
              <w:fldChar w:fldCharType="begin"/>
            </w:r>
            <w:r>
              <w:rPr>
                <w:noProof/>
                <w:webHidden/>
              </w:rPr>
              <w:instrText xml:space="preserve"> PAGEREF _Toc241219423 \h </w:instrText>
            </w:r>
            <w:r>
              <w:rPr>
                <w:noProof/>
                <w:webHidden/>
              </w:rPr>
            </w:r>
            <w:r>
              <w:rPr>
                <w:noProof/>
                <w:webHidden/>
              </w:rPr>
              <w:fldChar w:fldCharType="separate"/>
            </w:r>
            <w:r>
              <w:rPr>
                <w:noProof/>
                <w:webHidden/>
              </w:rPr>
              <w:t>51</w:t>
            </w:r>
            <w:r>
              <w:rPr>
                <w:noProof/>
                <w:webHidden/>
              </w:rPr>
              <w:fldChar w:fldCharType="end"/>
            </w:r>
          </w:hyperlink>
        </w:p>
        <w:p w14:paraId="64400B7E" w14:textId="23B82DD4"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4" w:history="1">
            <w:r w:rsidRPr="00E5711B">
              <w:rPr>
                <w:rStyle w:val="Hyperlink"/>
                <w:rFonts w:ascii="Symbol" w:hAnsi="Symbol"/>
                <w:noProof/>
              </w:rPr>
              <w:t></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Financial Stability (See Table 1)</w:t>
            </w:r>
            <w:r>
              <w:rPr>
                <w:noProof/>
                <w:webHidden/>
              </w:rPr>
              <w:tab/>
            </w:r>
            <w:r>
              <w:rPr>
                <w:noProof/>
                <w:webHidden/>
              </w:rPr>
              <w:fldChar w:fldCharType="begin"/>
            </w:r>
            <w:r>
              <w:rPr>
                <w:noProof/>
                <w:webHidden/>
              </w:rPr>
              <w:instrText xml:space="preserve"> PAGEREF _Toc241219424 \h </w:instrText>
            </w:r>
            <w:r>
              <w:rPr>
                <w:noProof/>
                <w:webHidden/>
              </w:rPr>
            </w:r>
            <w:r>
              <w:rPr>
                <w:noProof/>
                <w:webHidden/>
              </w:rPr>
              <w:fldChar w:fldCharType="separate"/>
            </w:r>
            <w:r>
              <w:rPr>
                <w:noProof/>
                <w:webHidden/>
              </w:rPr>
              <w:t>51</w:t>
            </w:r>
            <w:r>
              <w:rPr>
                <w:noProof/>
                <w:webHidden/>
              </w:rPr>
              <w:fldChar w:fldCharType="end"/>
            </w:r>
          </w:hyperlink>
        </w:p>
        <w:p w14:paraId="0805DC2F" w14:textId="2C617B25"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5" w:history="1">
            <w:r w:rsidRPr="00E5711B">
              <w:rPr>
                <w:rStyle w:val="Hyperlink"/>
                <w:rFonts w:ascii="Symbol" w:hAnsi="Symbol"/>
                <w:noProof/>
              </w:rPr>
              <w:t></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Letter of Transmittal (See Table 1)</w:t>
            </w:r>
            <w:r>
              <w:rPr>
                <w:noProof/>
                <w:webHidden/>
              </w:rPr>
              <w:tab/>
            </w:r>
            <w:r>
              <w:rPr>
                <w:noProof/>
                <w:webHidden/>
              </w:rPr>
              <w:fldChar w:fldCharType="begin"/>
            </w:r>
            <w:r>
              <w:rPr>
                <w:noProof/>
                <w:webHidden/>
              </w:rPr>
              <w:instrText xml:space="preserve"> PAGEREF _Toc241219425 \h </w:instrText>
            </w:r>
            <w:r>
              <w:rPr>
                <w:noProof/>
                <w:webHidden/>
              </w:rPr>
            </w:r>
            <w:r>
              <w:rPr>
                <w:noProof/>
                <w:webHidden/>
              </w:rPr>
              <w:fldChar w:fldCharType="separate"/>
            </w:r>
            <w:r>
              <w:rPr>
                <w:noProof/>
                <w:webHidden/>
              </w:rPr>
              <w:t>51</w:t>
            </w:r>
            <w:r>
              <w:rPr>
                <w:noProof/>
                <w:webHidden/>
              </w:rPr>
              <w:fldChar w:fldCharType="end"/>
            </w:r>
          </w:hyperlink>
        </w:p>
        <w:p w14:paraId="63DCB0C4" w14:textId="3EBB7B3F"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6" w:history="1">
            <w:r w:rsidRPr="00E5711B">
              <w:rPr>
                <w:rStyle w:val="Hyperlink"/>
                <w:rFonts w:ascii="Symbol" w:hAnsi="Symbol"/>
                <w:noProof/>
              </w:rPr>
              <w:t></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Campaign Contribution Disclosure Form (See Table 1)</w:t>
            </w:r>
            <w:r>
              <w:rPr>
                <w:noProof/>
                <w:webHidden/>
              </w:rPr>
              <w:tab/>
            </w:r>
            <w:r>
              <w:rPr>
                <w:noProof/>
                <w:webHidden/>
              </w:rPr>
              <w:fldChar w:fldCharType="begin"/>
            </w:r>
            <w:r>
              <w:rPr>
                <w:noProof/>
                <w:webHidden/>
              </w:rPr>
              <w:instrText xml:space="preserve"> PAGEREF _Toc241219426 \h </w:instrText>
            </w:r>
            <w:r>
              <w:rPr>
                <w:noProof/>
                <w:webHidden/>
              </w:rPr>
            </w:r>
            <w:r>
              <w:rPr>
                <w:noProof/>
                <w:webHidden/>
              </w:rPr>
              <w:fldChar w:fldCharType="separate"/>
            </w:r>
            <w:r>
              <w:rPr>
                <w:noProof/>
                <w:webHidden/>
              </w:rPr>
              <w:t>51</w:t>
            </w:r>
            <w:r>
              <w:rPr>
                <w:noProof/>
                <w:webHidden/>
              </w:rPr>
              <w:fldChar w:fldCharType="end"/>
            </w:r>
          </w:hyperlink>
        </w:p>
        <w:p w14:paraId="24764A2A" w14:textId="2FE17605"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7" w:history="1">
            <w:r w:rsidRPr="00E5711B">
              <w:rPr>
                <w:rStyle w:val="Hyperlink"/>
                <w:rFonts w:ascii="Symbol" w:hAnsi="Symbol"/>
                <w:noProof/>
              </w:rPr>
              <w:t></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Suspension and Debarment Requirement Form (See Table 1)</w:t>
            </w:r>
            <w:r>
              <w:rPr>
                <w:noProof/>
                <w:webHidden/>
              </w:rPr>
              <w:tab/>
            </w:r>
            <w:r>
              <w:rPr>
                <w:noProof/>
                <w:webHidden/>
              </w:rPr>
              <w:fldChar w:fldCharType="begin"/>
            </w:r>
            <w:r>
              <w:rPr>
                <w:noProof/>
                <w:webHidden/>
              </w:rPr>
              <w:instrText xml:space="preserve"> PAGEREF _Toc241219427 \h </w:instrText>
            </w:r>
            <w:r>
              <w:rPr>
                <w:noProof/>
                <w:webHidden/>
              </w:rPr>
            </w:r>
            <w:r>
              <w:rPr>
                <w:noProof/>
                <w:webHidden/>
              </w:rPr>
              <w:fldChar w:fldCharType="separate"/>
            </w:r>
            <w:r>
              <w:rPr>
                <w:noProof/>
                <w:webHidden/>
              </w:rPr>
              <w:t>52</w:t>
            </w:r>
            <w:r>
              <w:rPr>
                <w:noProof/>
                <w:webHidden/>
              </w:rPr>
              <w:fldChar w:fldCharType="end"/>
            </w:r>
          </w:hyperlink>
        </w:p>
        <w:p w14:paraId="6907E381" w14:textId="0A7A3380" w:rsidR="00CD34C5" w:rsidRDefault="00CD34C5">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28" w:history="1">
            <w:r w:rsidRPr="00E5711B">
              <w:rPr>
                <w:rStyle w:val="Hyperlink"/>
                <w:noProof/>
              </w:rPr>
              <w:t>6.</w:t>
            </w:r>
            <w:r>
              <w:rPr>
                <w:rFonts w:asciiTheme="minorHAnsi" w:eastAsiaTheme="minorEastAsia" w:hAnsiTheme="minorHAnsi" w:cstheme="minorBidi"/>
                <w:i w:val="0"/>
                <w:iCs w:val="0"/>
                <w:noProof/>
                <w:kern w:val="2"/>
                <w:sz w:val="24"/>
                <w:szCs w:val="24"/>
                <w14:ligatures w14:val="standardContextual"/>
              </w:rPr>
              <w:tab/>
            </w:r>
            <w:r w:rsidRPr="00E5711B">
              <w:rPr>
                <w:rStyle w:val="Hyperlink"/>
                <w:noProof/>
              </w:rPr>
              <w:t>Oral Presentation (See Table 1)</w:t>
            </w:r>
            <w:r>
              <w:rPr>
                <w:noProof/>
                <w:webHidden/>
              </w:rPr>
              <w:tab/>
            </w:r>
            <w:r>
              <w:rPr>
                <w:noProof/>
                <w:webHidden/>
              </w:rPr>
              <w:fldChar w:fldCharType="begin"/>
            </w:r>
            <w:r>
              <w:rPr>
                <w:noProof/>
                <w:webHidden/>
              </w:rPr>
              <w:instrText xml:space="preserve"> PAGEREF _Toc241219428 \h </w:instrText>
            </w:r>
            <w:r>
              <w:rPr>
                <w:noProof/>
                <w:webHidden/>
              </w:rPr>
            </w:r>
            <w:r>
              <w:rPr>
                <w:noProof/>
                <w:webHidden/>
              </w:rPr>
              <w:fldChar w:fldCharType="separate"/>
            </w:r>
            <w:r>
              <w:rPr>
                <w:noProof/>
                <w:webHidden/>
              </w:rPr>
              <w:t>52</w:t>
            </w:r>
            <w:r>
              <w:rPr>
                <w:noProof/>
                <w:webHidden/>
              </w:rPr>
              <w:fldChar w:fldCharType="end"/>
            </w:r>
          </w:hyperlink>
        </w:p>
        <w:p w14:paraId="6EAFB92E" w14:textId="2ED49B5B" w:rsidR="00CD34C5" w:rsidRDefault="00CD34C5">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41219429" w:history="1">
            <w:r w:rsidRPr="00E5711B">
              <w:rPr>
                <w:rStyle w:val="Hyperlink"/>
                <w:noProof/>
              </w:rPr>
              <w:t>C.</w:t>
            </w:r>
            <w:r>
              <w:rPr>
                <w:rFonts w:asciiTheme="minorHAnsi" w:eastAsiaTheme="minorEastAsia" w:hAnsiTheme="minorHAnsi" w:cstheme="minorBidi"/>
                <w:smallCaps w:val="0"/>
                <w:noProof/>
                <w:kern w:val="2"/>
                <w:sz w:val="24"/>
                <w:szCs w:val="24"/>
                <w14:ligatures w14:val="standardContextual"/>
              </w:rPr>
              <w:tab/>
            </w:r>
            <w:r w:rsidRPr="00E5711B">
              <w:rPr>
                <w:rStyle w:val="Hyperlink"/>
                <w:noProof/>
              </w:rPr>
              <w:t>EVALUATION PROCESS</w:t>
            </w:r>
            <w:r>
              <w:rPr>
                <w:noProof/>
                <w:webHidden/>
              </w:rPr>
              <w:tab/>
            </w:r>
            <w:r>
              <w:rPr>
                <w:noProof/>
                <w:webHidden/>
              </w:rPr>
              <w:fldChar w:fldCharType="begin"/>
            </w:r>
            <w:r>
              <w:rPr>
                <w:noProof/>
                <w:webHidden/>
              </w:rPr>
              <w:instrText xml:space="preserve"> PAGEREF _Toc241219429 \h </w:instrText>
            </w:r>
            <w:r>
              <w:rPr>
                <w:noProof/>
                <w:webHidden/>
              </w:rPr>
            </w:r>
            <w:r>
              <w:rPr>
                <w:noProof/>
                <w:webHidden/>
              </w:rPr>
              <w:fldChar w:fldCharType="separate"/>
            </w:r>
            <w:r>
              <w:rPr>
                <w:noProof/>
                <w:webHidden/>
              </w:rPr>
              <w:t>52</w:t>
            </w:r>
            <w:r>
              <w:rPr>
                <w:noProof/>
                <w:webHidden/>
              </w:rPr>
              <w:fldChar w:fldCharType="end"/>
            </w:r>
          </w:hyperlink>
        </w:p>
        <w:p w14:paraId="66601A70" w14:textId="42A44773"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0" w:history="1">
            <w:r w:rsidRPr="00E5711B">
              <w:rPr>
                <w:rStyle w:val="Hyperlink"/>
                <w:noProof/>
              </w:rPr>
              <w:t>APPENDIX A</w:t>
            </w:r>
            <w:r>
              <w:rPr>
                <w:noProof/>
                <w:webHidden/>
              </w:rPr>
              <w:tab/>
            </w:r>
            <w:r>
              <w:rPr>
                <w:noProof/>
                <w:webHidden/>
              </w:rPr>
              <w:fldChar w:fldCharType="begin"/>
            </w:r>
            <w:r>
              <w:rPr>
                <w:noProof/>
                <w:webHidden/>
              </w:rPr>
              <w:instrText xml:space="preserve"> PAGEREF _Toc241219430 \h </w:instrText>
            </w:r>
            <w:r>
              <w:rPr>
                <w:noProof/>
                <w:webHidden/>
              </w:rPr>
            </w:r>
            <w:r>
              <w:rPr>
                <w:noProof/>
                <w:webHidden/>
              </w:rPr>
              <w:fldChar w:fldCharType="separate"/>
            </w:r>
            <w:r>
              <w:rPr>
                <w:noProof/>
                <w:webHidden/>
              </w:rPr>
              <w:t>53</w:t>
            </w:r>
            <w:r>
              <w:rPr>
                <w:noProof/>
                <w:webHidden/>
              </w:rPr>
              <w:fldChar w:fldCharType="end"/>
            </w:r>
          </w:hyperlink>
        </w:p>
        <w:p w14:paraId="0FE316ED" w14:textId="0290C850"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1" w:history="1">
            <w:r w:rsidRPr="00E5711B">
              <w:rPr>
                <w:rStyle w:val="Hyperlink"/>
                <w:noProof/>
              </w:rPr>
              <w:t>ACKNOWLEDGEMENT OF RECEIPT FORM</w:t>
            </w:r>
            <w:r>
              <w:rPr>
                <w:noProof/>
                <w:webHidden/>
              </w:rPr>
              <w:tab/>
            </w:r>
            <w:r>
              <w:rPr>
                <w:noProof/>
                <w:webHidden/>
              </w:rPr>
              <w:fldChar w:fldCharType="begin"/>
            </w:r>
            <w:r>
              <w:rPr>
                <w:noProof/>
                <w:webHidden/>
              </w:rPr>
              <w:instrText xml:space="preserve"> PAGEREF _Toc241219431 \h </w:instrText>
            </w:r>
            <w:r>
              <w:rPr>
                <w:noProof/>
                <w:webHidden/>
              </w:rPr>
            </w:r>
            <w:r>
              <w:rPr>
                <w:noProof/>
                <w:webHidden/>
              </w:rPr>
              <w:fldChar w:fldCharType="separate"/>
            </w:r>
            <w:r>
              <w:rPr>
                <w:noProof/>
                <w:webHidden/>
              </w:rPr>
              <w:t>53</w:t>
            </w:r>
            <w:r>
              <w:rPr>
                <w:noProof/>
                <w:webHidden/>
              </w:rPr>
              <w:fldChar w:fldCharType="end"/>
            </w:r>
          </w:hyperlink>
        </w:p>
        <w:p w14:paraId="15F34C94" w14:textId="3D073260"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2" w:history="1">
            <w:r w:rsidRPr="00E5711B">
              <w:rPr>
                <w:rStyle w:val="Hyperlink"/>
                <w:noProof/>
              </w:rPr>
              <w:t>APPENDIX B</w:t>
            </w:r>
            <w:r>
              <w:rPr>
                <w:noProof/>
                <w:webHidden/>
              </w:rPr>
              <w:tab/>
            </w:r>
            <w:r>
              <w:rPr>
                <w:noProof/>
                <w:webHidden/>
              </w:rPr>
              <w:fldChar w:fldCharType="begin"/>
            </w:r>
            <w:r>
              <w:rPr>
                <w:noProof/>
                <w:webHidden/>
              </w:rPr>
              <w:instrText xml:space="preserve"> PAGEREF _Toc241219432 \h </w:instrText>
            </w:r>
            <w:r>
              <w:rPr>
                <w:noProof/>
                <w:webHidden/>
              </w:rPr>
            </w:r>
            <w:r>
              <w:rPr>
                <w:noProof/>
                <w:webHidden/>
              </w:rPr>
              <w:fldChar w:fldCharType="separate"/>
            </w:r>
            <w:r>
              <w:rPr>
                <w:noProof/>
                <w:webHidden/>
              </w:rPr>
              <w:t>54</w:t>
            </w:r>
            <w:r>
              <w:rPr>
                <w:noProof/>
                <w:webHidden/>
              </w:rPr>
              <w:fldChar w:fldCharType="end"/>
            </w:r>
          </w:hyperlink>
        </w:p>
        <w:p w14:paraId="31CD925F" w14:textId="07F50B1A"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3" w:history="1">
            <w:r w:rsidRPr="00E5711B">
              <w:rPr>
                <w:rStyle w:val="Hyperlink"/>
                <w:noProof/>
              </w:rPr>
              <w:t>CAMPAIGN CONTRIBUTION DISCLOSURE FORM</w:t>
            </w:r>
            <w:r>
              <w:rPr>
                <w:noProof/>
                <w:webHidden/>
              </w:rPr>
              <w:tab/>
            </w:r>
            <w:r>
              <w:rPr>
                <w:noProof/>
                <w:webHidden/>
              </w:rPr>
              <w:fldChar w:fldCharType="begin"/>
            </w:r>
            <w:r>
              <w:rPr>
                <w:noProof/>
                <w:webHidden/>
              </w:rPr>
              <w:instrText xml:space="preserve"> PAGEREF _Toc241219433 \h </w:instrText>
            </w:r>
            <w:r>
              <w:rPr>
                <w:noProof/>
                <w:webHidden/>
              </w:rPr>
            </w:r>
            <w:r>
              <w:rPr>
                <w:noProof/>
                <w:webHidden/>
              </w:rPr>
              <w:fldChar w:fldCharType="separate"/>
            </w:r>
            <w:r>
              <w:rPr>
                <w:noProof/>
                <w:webHidden/>
              </w:rPr>
              <w:t>54</w:t>
            </w:r>
            <w:r>
              <w:rPr>
                <w:noProof/>
                <w:webHidden/>
              </w:rPr>
              <w:fldChar w:fldCharType="end"/>
            </w:r>
          </w:hyperlink>
        </w:p>
        <w:p w14:paraId="367520BA" w14:textId="42D37B59"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4" w:history="1">
            <w:r w:rsidRPr="00E5711B">
              <w:rPr>
                <w:rStyle w:val="Hyperlink"/>
                <w:noProof/>
              </w:rPr>
              <w:t>APPENDIX C</w:t>
            </w:r>
            <w:r>
              <w:rPr>
                <w:noProof/>
                <w:webHidden/>
              </w:rPr>
              <w:tab/>
            </w:r>
            <w:r>
              <w:rPr>
                <w:noProof/>
                <w:webHidden/>
              </w:rPr>
              <w:fldChar w:fldCharType="begin"/>
            </w:r>
            <w:r>
              <w:rPr>
                <w:noProof/>
                <w:webHidden/>
              </w:rPr>
              <w:instrText xml:space="preserve"> PAGEREF _Toc241219434 \h </w:instrText>
            </w:r>
            <w:r>
              <w:rPr>
                <w:noProof/>
                <w:webHidden/>
              </w:rPr>
            </w:r>
            <w:r>
              <w:rPr>
                <w:noProof/>
                <w:webHidden/>
              </w:rPr>
              <w:fldChar w:fldCharType="separate"/>
            </w:r>
            <w:r>
              <w:rPr>
                <w:noProof/>
                <w:webHidden/>
              </w:rPr>
              <w:t>57</w:t>
            </w:r>
            <w:r>
              <w:rPr>
                <w:noProof/>
                <w:webHidden/>
              </w:rPr>
              <w:fldChar w:fldCharType="end"/>
            </w:r>
          </w:hyperlink>
        </w:p>
        <w:p w14:paraId="46754DB8" w14:textId="35EA88A6"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5" w:history="1">
            <w:r w:rsidRPr="00E5711B">
              <w:rPr>
                <w:rStyle w:val="Hyperlink"/>
                <w:noProof/>
              </w:rPr>
              <w:t>DRAFT CONTRACT</w:t>
            </w:r>
            <w:r>
              <w:rPr>
                <w:noProof/>
                <w:webHidden/>
              </w:rPr>
              <w:tab/>
            </w:r>
            <w:r>
              <w:rPr>
                <w:noProof/>
                <w:webHidden/>
              </w:rPr>
              <w:fldChar w:fldCharType="begin"/>
            </w:r>
            <w:r>
              <w:rPr>
                <w:noProof/>
                <w:webHidden/>
              </w:rPr>
              <w:instrText xml:space="preserve"> PAGEREF _Toc241219435 \h </w:instrText>
            </w:r>
            <w:r>
              <w:rPr>
                <w:noProof/>
                <w:webHidden/>
              </w:rPr>
            </w:r>
            <w:r>
              <w:rPr>
                <w:noProof/>
                <w:webHidden/>
              </w:rPr>
              <w:fldChar w:fldCharType="separate"/>
            </w:r>
            <w:r>
              <w:rPr>
                <w:noProof/>
                <w:webHidden/>
              </w:rPr>
              <w:t>57</w:t>
            </w:r>
            <w:r>
              <w:rPr>
                <w:noProof/>
                <w:webHidden/>
              </w:rPr>
              <w:fldChar w:fldCharType="end"/>
            </w:r>
          </w:hyperlink>
        </w:p>
        <w:p w14:paraId="1D3376FE" w14:textId="02F8ADC0" w:rsidR="00CD34C5" w:rsidRDefault="00CD34C5">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1219436" w:history="1">
            <w:r w:rsidRPr="00E5711B">
              <w:rPr>
                <w:rStyle w:val="Hyperlink"/>
                <w:noProof/>
              </w:rPr>
              <w:t>DEFINITION OF TERMINOLOGY</w:t>
            </w:r>
            <w:r>
              <w:rPr>
                <w:noProof/>
                <w:webHidden/>
              </w:rPr>
              <w:tab/>
            </w:r>
            <w:r>
              <w:rPr>
                <w:noProof/>
                <w:webHidden/>
              </w:rPr>
              <w:fldChar w:fldCharType="begin"/>
            </w:r>
            <w:r>
              <w:rPr>
                <w:noProof/>
                <w:webHidden/>
              </w:rPr>
              <w:instrText xml:space="preserve"> PAGEREF _Toc241219436 \h </w:instrText>
            </w:r>
            <w:r>
              <w:rPr>
                <w:noProof/>
                <w:webHidden/>
              </w:rPr>
            </w:r>
            <w:r>
              <w:rPr>
                <w:noProof/>
                <w:webHidden/>
              </w:rPr>
              <w:fldChar w:fldCharType="separate"/>
            </w:r>
            <w:r>
              <w:rPr>
                <w:noProof/>
                <w:webHidden/>
              </w:rPr>
              <w:t>92</w:t>
            </w:r>
            <w:r>
              <w:rPr>
                <w:noProof/>
                <w:webHidden/>
              </w:rPr>
              <w:fldChar w:fldCharType="end"/>
            </w:r>
          </w:hyperlink>
        </w:p>
        <w:p w14:paraId="5A68BE5F" w14:textId="1FDC0657"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7" w:history="1">
            <w:r w:rsidRPr="00E5711B">
              <w:rPr>
                <w:rStyle w:val="Hyperlink"/>
                <w:noProof/>
              </w:rPr>
              <w:t>APPENDIX D</w:t>
            </w:r>
            <w:r>
              <w:rPr>
                <w:noProof/>
                <w:webHidden/>
              </w:rPr>
              <w:tab/>
            </w:r>
            <w:r>
              <w:rPr>
                <w:noProof/>
                <w:webHidden/>
              </w:rPr>
              <w:fldChar w:fldCharType="begin"/>
            </w:r>
            <w:r>
              <w:rPr>
                <w:noProof/>
                <w:webHidden/>
              </w:rPr>
              <w:instrText xml:space="preserve"> PAGEREF _Toc241219437 \h </w:instrText>
            </w:r>
            <w:r>
              <w:rPr>
                <w:noProof/>
                <w:webHidden/>
              </w:rPr>
            </w:r>
            <w:r>
              <w:rPr>
                <w:noProof/>
                <w:webHidden/>
              </w:rPr>
              <w:fldChar w:fldCharType="separate"/>
            </w:r>
            <w:r>
              <w:rPr>
                <w:noProof/>
                <w:webHidden/>
              </w:rPr>
              <w:t>97</w:t>
            </w:r>
            <w:r>
              <w:rPr>
                <w:noProof/>
                <w:webHidden/>
              </w:rPr>
              <w:fldChar w:fldCharType="end"/>
            </w:r>
          </w:hyperlink>
        </w:p>
        <w:p w14:paraId="7F5C2304" w14:textId="3668068D"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8" w:history="1">
            <w:r w:rsidRPr="00E5711B">
              <w:rPr>
                <w:rStyle w:val="Hyperlink"/>
                <w:noProof/>
              </w:rPr>
              <w:t>COST RESPONSE FORM</w:t>
            </w:r>
            <w:r>
              <w:rPr>
                <w:noProof/>
                <w:webHidden/>
              </w:rPr>
              <w:tab/>
            </w:r>
            <w:r>
              <w:rPr>
                <w:noProof/>
                <w:webHidden/>
              </w:rPr>
              <w:fldChar w:fldCharType="begin"/>
            </w:r>
            <w:r>
              <w:rPr>
                <w:noProof/>
                <w:webHidden/>
              </w:rPr>
              <w:instrText xml:space="preserve"> PAGEREF _Toc241219438 \h </w:instrText>
            </w:r>
            <w:r>
              <w:rPr>
                <w:noProof/>
                <w:webHidden/>
              </w:rPr>
            </w:r>
            <w:r>
              <w:rPr>
                <w:noProof/>
                <w:webHidden/>
              </w:rPr>
              <w:fldChar w:fldCharType="separate"/>
            </w:r>
            <w:r>
              <w:rPr>
                <w:noProof/>
                <w:webHidden/>
              </w:rPr>
              <w:t>97</w:t>
            </w:r>
            <w:r>
              <w:rPr>
                <w:noProof/>
                <w:webHidden/>
              </w:rPr>
              <w:fldChar w:fldCharType="end"/>
            </w:r>
          </w:hyperlink>
        </w:p>
        <w:p w14:paraId="0CB84EDC" w14:textId="006DB4DC"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39" w:history="1">
            <w:r w:rsidRPr="00E5711B">
              <w:rPr>
                <w:rStyle w:val="Hyperlink"/>
                <w:noProof/>
              </w:rPr>
              <w:t>APPENDIX E</w:t>
            </w:r>
            <w:r>
              <w:rPr>
                <w:noProof/>
                <w:webHidden/>
              </w:rPr>
              <w:tab/>
            </w:r>
            <w:r>
              <w:rPr>
                <w:noProof/>
                <w:webHidden/>
              </w:rPr>
              <w:fldChar w:fldCharType="begin"/>
            </w:r>
            <w:r>
              <w:rPr>
                <w:noProof/>
                <w:webHidden/>
              </w:rPr>
              <w:instrText xml:space="preserve"> PAGEREF _Toc241219439 \h </w:instrText>
            </w:r>
            <w:r>
              <w:rPr>
                <w:noProof/>
                <w:webHidden/>
              </w:rPr>
            </w:r>
            <w:r>
              <w:rPr>
                <w:noProof/>
                <w:webHidden/>
              </w:rPr>
              <w:fldChar w:fldCharType="separate"/>
            </w:r>
            <w:r>
              <w:rPr>
                <w:noProof/>
                <w:webHidden/>
              </w:rPr>
              <w:t>98</w:t>
            </w:r>
            <w:r>
              <w:rPr>
                <w:noProof/>
                <w:webHidden/>
              </w:rPr>
              <w:fldChar w:fldCharType="end"/>
            </w:r>
          </w:hyperlink>
        </w:p>
        <w:p w14:paraId="15B611E2" w14:textId="601904E0"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0" w:history="1">
            <w:r w:rsidRPr="00E5711B">
              <w:rPr>
                <w:rStyle w:val="Hyperlink"/>
                <w:noProof/>
              </w:rPr>
              <w:t>LETTER OF TRANSMITTAL FORM</w:t>
            </w:r>
            <w:r>
              <w:rPr>
                <w:noProof/>
                <w:webHidden/>
              </w:rPr>
              <w:tab/>
            </w:r>
            <w:r>
              <w:rPr>
                <w:noProof/>
                <w:webHidden/>
              </w:rPr>
              <w:fldChar w:fldCharType="begin"/>
            </w:r>
            <w:r>
              <w:rPr>
                <w:noProof/>
                <w:webHidden/>
              </w:rPr>
              <w:instrText xml:space="preserve"> PAGEREF _Toc241219440 \h </w:instrText>
            </w:r>
            <w:r>
              <w:rPr>
                <w:noProof/>
                <w:webHidden/>
              </w:rPr>
            </w:r>
            <w:r>
              <w:rPr>
                <w:noProof/>
                <w:webHidden/>
              </w:rPr>
              <w:fldChar w:fldCharType="separate"/>
            </w:r>
            <w:r>
              <w:rPr>
                <w:noProof/>
                <w:webHidden/>
              </w:rPr>
              <w:t>98</w:t>
            </w:r>
            <w:r>
              <w:rPr>
                <w:noProof/>
                <w:webHidden/>
              </w:rPr>
              <w:fldChar w:fldCharType="end"/>
            </w:r>
          </w:hyperlink>
        </w:p>
        <w:p w14:paraId="04D8DB47" w14:textId="49646068"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1" w:history="1">
            <w:r w:rsidRPr="00E5711B">
              <w:rPr>
                <w:rStyle w:val="Hyperlink"/>
                <w:noProof/>
              </w:rPr>
              <w:t>APPENDIX F</w:t>
            </w:r>
            <w:r>
              <w:rPr>
                <w:noProof/>
                <w:webHidden/>
              </w:rPr>
              <w:tab/>
            </w:r>
            <w:r>
              <w:rPr>
                <w:noProof/>
                <w:webHidden/>
              </w:rPr>
              <w:fldChar w:fldCharType="begin"/>
            </w:r>
            <w:r>
              <w:rPr>
                <w:noProof/>
                <w:webHidden/>
              </w:rPr>
              <w:instrText xml:space="preserve"> PAGEREF _Toc241219441 \h </w:instrText>
            </w:r>
            <w:r>
              <w:rPr>
                <w:noProof/>
                <w:webHidden/>
              </w:rPr>
            </w:r>
            <w:r>
              <w:rPr>
                <w:noProof/>
                <w:webHidden/>
              </w:rPr>
              <w:fldChar w:fldCharType="separate"/>
            </w:r>
            <w:r>
              <w:rPr>
                <w:noProof/>
                <w:webHidden/>
              </w:rPr>
              <w:t>99</w:t>
            </w:r>
            <w:r>
              <w:rPr>
                <w:noProof/>
                <w:webHidden/>
              </w:rPr>
              <w:fldChar w:fldCharType="end"/>
            </w:r>
          </w:hyperlink>
        </w:p>
        <w:p w14:paraId="0E60F3E9" w14:textId="0A6B385D"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2" w:history="1">
            <w:r w:rsidRPr="00E5711B">
              <w:rPr>
                <w:rStyle w:val="Hyperlink"/>
                <w:noProof/>
              </w:rPr>
              <w:t>ORGANIZATIONAL REFERENCE QUESTIONNAIRE</w:t>
            </w:r>
            <w:r>
              <w:rPr>
                <w:noProof/>
                <w:webHidden/>
              </w:rPr>
              <w:tab/>
            </w:r>
            <w:r>
              <w:rPr>
                <w:noProof/>
                <w:webHidden/>
              </w:rPr>
              <w:fldChar w:fldCharType="begin"/>
            </w:r>
            <w:r>
              <w:rPr>
                <w:noProof/>
                <w:webHidden/>
              </w:rPr>
              <w:instrText xml:space="preserve"> PAGEREF _Toc241219442 \h </w:instrText>
            </w:r>
            <w:r>
              <w:rPr>
                <w:noProof/>
                <w:webHidden/>
              </w:rPr>
            </w:r>
            <w:r>
              <w:rPr>
                <w:noProof/>
                <w:webHidden/>
              </w:rPr>
              <w:fldChar w:fldCharType="separate"/>
            </w:r>
            <w:r>
              <w:rPr>
                <w:noProof/>
                <w:webHidden/>
              </w:rPr>
              <w:t>99</w:t>
            </w:r>
            <w:r>
              <w:rPr>
                <w:noProof/>
                <w:webHidden/>
              </w:rPr>
              <w:fldChar w:fldCharType="end"/>
            </w:r>
          </w:hyperlink>
        </w:p>
        <w:p w14:paraId="3879DF34" w14:textId="087CB3FF"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3" w:history="1">
            <w:r w:rsidRPr="00E5711B">
              <w:rPr>
                <w:rStyle w:val="Hyperlink"/>
                <w:noProof/>
              </w:rPr>
              <w:t>APPENDIX G</w:t>
            </w:r>
            <w:r>
              <w:rPr>
                <w:noProof/>
                <w:webHidden/>
              </w:rPr>
              <w:tab/>
            </w:r>
            <w:r>
              <w:rPr>
                <w:noProof/>
                <w:webHidden/>
              </w:rPr>
              <w:fldChar w:fldCharType="begin"/>
            </w:r>
            <w:r>
              <w:rPr>
                <w:noProof/>
                <w:webHidden/>
              </w:rPr>
              <w:instrText xml:space="preserve"> PAGEREF _Toc241219443 \h </w:instrText>
            </w:r>
            <w:r>
              <w:rPr>
                <w:noProof/>
                <w:webHidden/>
              </w:rPr>
            </w:r>
            <w:r>
              <w:rPr>
                <w:noProof/>
                <w:webHidden/>
              </w:rPr>
              <w:fldChar w:fldCharType="separate"/>
            </w:r>
            <w:r>
              <w:rPr>
                <w:noProof/>
                <w:webHidden/>
              </w:rPr>
              <w:t>104</w:t>
            </w:r>
            <w:r>
              <w:rPr>
                <w:noProof/>
                <w:webHidden/>
              </w:rPr>
              <w:fldChar w:fldCharType="end"/>
            </w:r>
          </w:hyperlink>
        </w:p>
        <w:p w14:paraId="36749227" w14:textId="51984000"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4" w:history="1">
            <w:r w:rsidRPr="00E5711B">
              <w:rPr>
                <w:rStyle w:val="Hyperlink"/>
                <w:noProof/>
              </w:rPr>
              <w:t>SUBMITTED QUESTIONS FORM</w:t>
            </w:r>
            <w:r>
              <w:rPr>
                <w:noProof/>
                <w:webHidden/>
              </w:rPr>
              <w:tab/>
            </w:r>
            <w:r>
              <w:rPr>
                <w:noProof/>
                <w:webHidden/>
              </w:rPr>
              <w:fldChar w:fldCharType="begin"/>
            </w:r>
            <w:r>
              <w:rPr>
                <w:noProof/>
                <w:webHidden/>
              </w:rPr>
              <w:instrText xml:space="preserve"> PAGEREF _Toc241219444 \h </w:instrText>
            </w:r>
            <w:r>
              <w:rPr>
                <w:noProof/>
                <w:webHidden/>
              </w:rPr>
            </w:r>
            <w:r>
              <w:rPr>
                <w:noProof/>
                <w:webHidden/>
              </w:rPr>
              <w:fldChar w:fldCharType="separate"/>
            </w:r>
            <w:r>
              <w:rPr>
                <w:noProof/>
                <w:webHidden/>
              </w:rPr>
              <w:t>104</w:t>
            </w:r>
            <w:r>
              <w:rPr>
                <w:noProof/>
                <w:webHidden/>
              </w:rPr>
              <w:fldChar w:fldCharType="end"/>
            </w:r>
          </w:hyperlink>
        </w:p>
        <w:p w14:paraId="3117A7DA" w14:textId="10874B62"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5" w:history="1">
            <w:r w:rsidRPr="00E5711B">
              <w:rPr>
                <w:rStyle w:val="Hyperlink"/>
                <w:noProof/>
              </w:rPr>
              <w:t>APPENDIX H</w:t>
            </w:r>
            <w:r>
              <w:rPr>
                <w:noProof/>
                <w:webHidden/>
              </w:rPr>
              <w:tab/>
            </w:r>
            <w:r>
              <w:rPr>
                <w:noProof/>
                <w:webHidden/>
              </w:rPr>
              <w:fldChar w:fldCharType="begin"/>
            </w:r>
            <w:r>
              <w:rPr>
                <w:noProof/>
                <w:webHidden/>
              </w:rPr>
              <w:instrText xml:space="preserve"> PAGEREF _Toc241219445 \h </w:instrText>
            </w:r>
            <w:r>
              <w:rPr>
                <w:noProof/>
                <w:webHidden/>
              </w:rPr>
            </w:r>
            <w:r>
              <w:rPr>
                <w:noProof/>
                <w:webHidden/>
              </w:rPr>
              <w:fldChar w:fldCharType="separate"/>
            </w:r>
            <w:r>
              <w:rPr>
                <w:noProof/>
                <w:webHidden/>
              </w:rPr>
              <w:t>105</w:t>
            </w:r>
            <w:r>
              <w:rPr>
                <w:noProof/>
                <w:webHidden/>
              </w:rPr>
              <w:fldChar w:fldCharType="end"/>
            </w:r>
          </w:hyperlink>
        </w:p>
        <w:p w14:paraId="738F2D2F" w14:textId="5595B337"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6" w:history="1">
            <w:r w:rsidRPr="00E5711B">
              <w:rPr>
                <w:rStyle w:val="Hyperlink"/>
                <w:noProof/>
                <w:spacing w:val="-4"/>
              </w:rPr>
              <w:t>Suspension and Debarment Requirement Form</w:t>
            </w:r>
            <w:r>
              <w:rPr>
                <w:noProof/>
                <w:webHidden/>
              </w:rPr>
              <w:tab/>
            </w:r>
            <w:r>
              <w:rPr>
                <w:noProof/>
                <w:webHidden/>
              </w:rPr>
              <w:fldChar w:fldCharType="begin"/>
            </w:r>
            <w:r>
              <w:rPr>
                <w:noProof/>
                <w:webHidden/>
              </w:rPr>
              <w:instrText xml:space="preserve"> PAGEREF _Toc241219446 \h </w:instrText>
            </w:r>
            <w:r>
              <w:rPr>
                <w:noProof/>
                <w:webHidden/>
              </w:rPr>
            </w:r>
            <w:r>
              <w:rPr>
                <w:noProof/>
                <w:webHidden/>
              </w:rPr>
              <w:fldChar w:fldCharType="separate"/>
            </w:r>
            <w:r>
              <w:rPr>
                <w:noProof/>
                <w:webHidden/>
              </w:rPr>
              <w:t>105</w:t>
            </w:r>
            <w:r>
              <w:rPr>
                <w:noProof/>
                <w:webHidden/>
              </w:rPr>
              <w:fldChar w:fldCharType="end"/>
            </w:r>
          </w:hyperlink>
        </w:p>
        <w:p w14:paraId="56C55FDB" w14:textId="5726F903"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7" w:history="1">
            <w:r w:rsidRPr="00E5711B">
              <w:rPr>
                <w:rStyle w:val="Hyperlink"/>
                <w:noProof/>
              </w:rPr>
              <w:t>APPENDIX I</w:t>
            </w:r>
            <w:r>
              <w:rPr>
                <w:noProof/>
                <w:webHidden/>
              </w:rPr>
              <w:tab/>
            </w:r>
            <w:r>
              <w:rPr>
                <w:noProof/>
                <w:webHidden/>
              </w:rPr>
              <w:fldChar w:fldCharType="begin"/>
            </w:r>
            <w:r>
              <w:rPr>
                <w:noProof/>
                <w:webHidden/>
              </w:rPr>
              <w:instrText xml:space="preserve"> PAGEREF _Toc241219447 \h </w:instrText>
            </w:r>
            <w:r>
              <w:rPr>
                <w:noProof/>
                <w:webHidden/>
              </w:rPr>
            </w:r>
            <w:r>
              <w:rPr>
                <w:noProof/>
                <w:webHidden/>
              </w:rPr>
              <w:fldChar w:fldCharType="separate"/>
            </w:r>
            <w:r>
              <w:rPr>
                <w:noProof/>
                <w:webHidden/>
              </w:rPr>
              <w:t>107</w:t>
            </w:r>
            <w:r>
              <w:rPr>
                <w:noProof/>
                <w:webHidden/>
              </w:rPr>
              <w:fldChar w:fldCharType="end"/>
            </w:r>
          </w:hyperlink>
        </w:p>
        <w:p w14:paraId="6CFB3118" w14:textId="65A6F782" w:rsidR="00CD34C5" w:rsidRDefault="00CD34C5">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41219448" w:history="1">
            <w:r w:rsidRPr="00E5711B">
              <w:rPr>
                <w:rStyle w:val="Hyperlink"/>
                <w:noProof/>
                <w:spacing w:val="-4"/>
              </w:rPr>
              <w:t>CERTIFICATION</w:t>
            </w:r>
            <w:r w:rsidRPr="00E5711B">
              <w:rPr>
                <w:rStyle w:val="Hyperlink"/>
                <w:noProof/>
                <w:spacing w:val="2"/>
              </w:rPr>
              <w:t xml:space="preserve"> </w:t>
            </w:r>
            <w:r w:rsidRPr="00E5711B">
              <w:rPr>
                <w:rStyle w:val="Hyperlink"/>
                <w:noProof/>
                <w:spacing w:val="-4"/>
              </w:rPr>
              <w:t>REGARDING</w:t>
            </w:r>
            <w:r w:rsidRPr="00E5711B">
              <w:rPr>
                <w:rStyle w:val="Hyperlink"/>
                <w:noProof/>
                <w:spacing w:val="5"/>
              </w:rPr>
              <w:t xml:space="preserve"> </w:t>
            </w:r>
            <w:r w:rsidRPr="00E5711B">
              <w:rPr>
                <w:rStyle w:val="Hyperlink"/>
                <w:noProof/>
                <w:spacing w:val="-4"/>
              </w:rPr>
              <w:t>LOBBYING</w:t>
            </w:r>
            <w:r>
              <w:rPr>
                <w:noProof/>
                <w:webHidden/>
              </w:rPr>
              <w:tab/>
            </w:r>
            <w:r>
              <w:rPr>
                <w:noProof/>
                <w:webHidden/>
              </w:rPr>
              <w:fldChar w:fldCharType="begin"/>
            </w:r>
            <w:r>
              <w:rPr>
                <w:noProof/>
                <w:webHidden/>
              </w:rPr>
              <w:instrText xml:space="preserve"> PAGEREF _Toc241219448 \h </w:instrText>
            </w:r>
            <w:r>
              <w:rPr>
                <w:noProof/>
                <w:webHidden/>
              </w:rPr>
            </w:r>
            <w:r>
              <w:rPr>
                <w:noProof/>
                <w:webHidden/>
              </w:rPr>
              <w:fldChar w:fldCharType="separate"/>
            </w:r>
            <w:r>
              <w:rPr>
                <w:noProof/>
                <w:webHidden/>
              </w:rPr>
              <w:t>107</w:t>
            </w:r>
            <w:r>
              <w:rPr>
                <w:noProof/>
                <w:webHidden/>
              </w:rPr>
              <w:fldChar w:fldCharType="end"/>
            </w:r>
          </w:hyperlink>
        </w:p>
        <w:p w14:paraId="718D5AD4" w14:textId="7B974C11" w:rsidR="008B6A9D" w:rsidRDefault="008B6A9D">
          <w:r w:rsidRPr="008B6A9D">
            <w:rPr>
              <w:b/>
              <w:bCs/>
              <w:noProof/>
            </w:rPr>
            <w:fldChar w:fldCharType="end"/>
          </w:r>
        </w:p>
      </w:sdtContent>
    </w:sdt>
    <w:p w14:paraId="564E4FEF" w14:textId="6CA81C92" w:rsidR="00F40397" w:rsidRPr="00735B95" w:rsidRDefault="00F40397" w:rsidP="00F40397">
      <w:pPr>
        <w:tabs>
          <w:tab w:val="left" w:pos="7470"/>
        </w:tabs>
        <w:rPr>
          <w:sz w:val="20"/>
          <w:szCs w:val="20"/>
        </w:rPr>
      </w:pPr>
    </w:p>
    <w:p w14:paraId="155D6443" w14:textId="77777777" w:rsidR="00F40397" w:rsidRPr="00862959" w:rsidRDefault="00F40397" w:rsidP="00F40397"/>
    <w:p w14:paraId="3ADC090D" w14:textId="77777777" w:rsidR="002D2594" w:rsidRPr="00735B95" w:rsidRDefault="002D2594" w:rsidP="00F40397">
      <w:pPr>
        <w:sectPr w:rsidR="002D2594" w:rsidRPr="00735B95" w:rsidSect="00392A69">
          <w:footerReference w:type="even" r:id="rId10"/>
          <w:footerReference w:type="default" r:id="rId11"/>
          <w:pgSz w:w="12240" w:h="15840"/>
          <w:pgMar w:top="1440" w:right="1440" w:bottom="1440" w:left="1440" w:header="720" w:footer="720" w:gutter="0"/>
          <w:pgNumType w:fmt="lowerRoman" w:start="1"/>
          <w:cols w:space="720"/>
          <w:titlePg/>
          <w:docGrid w:linePitch="360"/>
        </w:sectPr>
      </w:pPr>
    </w:p>
    <w:p w14:paraId="2653FFBB" w14:textId="5E64566C" w:rsidR="001206A3" w:rsidRPr="002D2F53" w:rsidRDefault="001206A3" w:rsidP="00C63E16">
      <w:pPr>
        <w:pStyle w:val="Heading1"/>
        <w:numPr>
          <w:ilvl w:val="0"/>
          <w:numId w:val="50"/>
        </w:numPr>
        <w:jc w:val="left"/>
        <w:rPr>
          <w:rFonts w:cs="Times New Roman"/>
        </w:rPr>
      </w:pPr>
      <w:bookmarkStart w:id="0" w:name="_Toc377565302"/>
      <w:bookmarkStart w:id="1" w:name="_Toc112682161"/>
      <w:bookmarkStart w:id="2" w:name="_Toc241219343"/>
      <w:r w:rsidRPr="002D2F53">
        <w:rPr>
          <w:rFonts w:cs="Times New Roman"/>
        </w:rPr>
        <w:lastRenderedPageBreak/>
        <w:t>INTRODUCTION</w:t>
      </w:r>
      <w:bookmarkEnd w:id="0"/>
      <w:bookmarkEnd w:id="1"/>
      <w:bookmarkEnd w:id="2"/>
    </w:p>
    <w:p w14:paraId="7F8671C3" w14:textId="77777777" w:rsidR="00894DB7" w:rsidRPr="00735B95" w:rsidRDefault="00894DB7" w:rsidP="00894DB7"/>
    <w:p w14:paraId="63C734F5" w14:textId="77777777" w:rsidR="001206A3" w:rsidRPr="00735B95" w:rsidRDefault="001206A3" w:rsidP="00C63E16">
      <w:pPr>
        <w:pStyle w:val="Heading3"/>
        <w:numPr>
          <w:ilvl w:val="0"/>
          <w:numId w:val="18"/>
        </w:numPr>
        <w:spacing w:before="0" w:after="0"/>
        <w:ind w:left="450"/>
        <w:rPr>
          <w:rFonts w:cs="Times New Roman"/>
        </w:rPr>
      </w:pPr>
      <w:bookmarkStart w:id="3" w:name="_Toc377565303"/>
      <w:bookmarkStart w:id="4" w:name="_Toc112682162"/>
      <w:bookmarkStart w:id="5" w:name="_Toc241219344"/>
      <w:r w:rsidRPr="00735B95">
        <w:rPr>
          <w:rFonts w:cs="Times New Roman"/>
        </w:rPr>
        <w:t>PURPOSE OF THIS REQUEST FOR PROPOSALS</w:t>
      </w:r>
      <w:bookmarkEnd w:id="3"/>
      <w:bookmarkEnd w:id="4"/>
      <w:bookmarkEnd w:id="5"/>
    </w:p>
    <w:p w14:paraId="6C47833A" w14:textId="77777777" w:rsidR="001206A3" w:rsidRPr="00735B95" w:rsidRDefault="001206A3" w:rsidP="00894DB7"/>
    <w:p w14:paraId="20676EA7" w14:textId="451A4B7A" w:rsidR="002A5DC7" w:rsidRPr="002A5DC7" w:rsidRDefault="002A5DC7" w:rsidP="00E43D1E">
      <w:pPr>
        <w:spacing w:line="276" w:lineRule="auto"/>
      </w:pPr>
      <w:r w:rsidRPr="00B20986">
        <w:t>The State of New Mexico Health Care Authority (HCA), Medical Assistance Division (MAD), is issuing this Request for Proposals (RFP) to solicit competitive, sealed proposals from qualified Offerors to provide Medicaid policy and program consulting services. These services will support a range of initiatives aimed at strengthening the Turquoise Care managed care program, advancing Medicaid policy innovation, and enhancing the overall administration of Medicaid services in New Mexico. The selected Offeror(s) will assist HCA with Medicaid reporting requirements, federal waivers, policies, regulations, programs</w:t>
      </w:r>
      <w:r w:rsidR="00846808" w:rsidRPr="00B20986">
        <w:t xml:space="preserve"> and managed care</w:t>
      </w:r>
      <w:r w:rsidRPr="00B20986">
        <w:t>. Through this procurement, HCA seeks partners who can help improve access to care, promote better health outcomes, and increase the efficiency and effectiveness of Medicaid programs statewide.</w:t>
      </w:r>
    </w:p>
    <w:p w14:paraId="418F1A25" w14:textId="77777777" w:rsidR="00C15B18" w:rsidRPr="00894FF3" w:rsidRDefault="00C15B18" w:rsidP="00C15B18"/>
    <w:p w14:paraId="419A188B" w14:textId="77777777" w:rsidR="00846808" w:rsidRPr="00221A26" w:rsidRDefault="00846808" w:rsidP="00C63E16">
      <w:pPr>
        <w:pStyle w:val="Heading3"/>
        <w:numPr>
          <w:ilvl w:val="0"/>
          <w:numId w:val="18"/>
        </w:numPr>
        <w:spacing w:before="0" w:after="0"/>
        <w:ind w:left="450"/>
        <w:rPr>
          <w:rFonts w:cs="Times New Roman"/>
        </w:rPr>
      </w:pPr>
      <w:bookmarkStart w:id="6" w:name="_Toc239933319"/>
      <w:bookmarkStart w:id="7" w:name="_Toc241219345"/>
      <w:r w:rsidRPr="00221A26">
        <w:rPr>
          <w:rFonts w:cs="Times New Roman"/>
        </w:rPr>
        <w:t>BACKGROUND INFORMATION</w:t>
      </w:r>
      <w:bookmarkEnd w:id="6"/>
      <w:bookmarkEnd w:id="7"/>
    </w:p>
    <w:p w14:paraId="4FAC624A" w14:textId="77777777" w:rsidR="00846808" w:rsidRDefault="00846808" w:rsidP="00846808"/>
    <w:p w14:paraId="234389E6" w14:textId="77777777" w:rsidR="00846808" w:rsidRPr="008839B0" w:rsidRDefault="00846808" w:rsidP="00846808">
      <w:pPr>
        <w:spacing w:line="276" w:lineRule="auto"/>
        <w:rPr>
          <w:b/>
          <w:bCs/>
        </w:rPr>
      </w:pPr>
      <w:r w:rsidRPr="008839B0">
        <w:rPr>
          <w:b/>
          <w:bCs/>
        </w:rPr>
        <w:t>B.1 Background on the Health Car</w:t>
      </w:r>
      <w:r>
        <w:rPr>
          <w:b/>
          <w:bCs/>
        </w:rPr>
        <w:t>e</w:t>
      </w:r>
      <w:r w:rsidRPr="008839B0">
        <w:rPr>
          <w:b/>
          <w:bCs/>
        </w:rPr>
        <w:t xml:space="preserve"> Authority</w:t>
      </w:r>
    </w:p>
    <w:p w14:paraId="710E0E4C" w14:textId="77777777" w:rsidR="00846808" w:rsidRDefault="00846808" w:rsidP="00846808">
      <w:pPr>
        <w:spacing w:line="276" w:lineRule="auto"/>
      </w:pPr>
    </w:p>
    <w:p w14:paraId="43478055" w14:textId="77777777" w:rsidR="00846808" w:rsidRPr="0034541D" w:rsidRDefault="00846808" w:rsidP="00846808">
      <w:pPr>
        <w:spacing w:line="276" w:lineRule="auto"/>
      </w:pPr>
      <w:r w:rsidRPr="0034541D">
        <w:t>The New Mexico Health Care Authority (HCA) is the cabinet-level agency responsible for administering New Mexico’s Medicaid program and advancing a coordinated statewide health system focused on whole-person care, population health, and equitable access to services.</w:t>
      </w:r>
    </w:p>
    <w:p w14:paraId="29130722" w14:textId="77777777" w:rsidR="00846808" w:rsidRDefault="00846808" w:rsidP="00846808">
      <w:pPr>
        <w:spacing w:line="276" w:lineRule="auto"/>
      </w:pPr>
      <w:r w:rsidRPr="0034541D">
        <w:t>HCA also oversees a range of federal and state programs, including child support enforcement, substance abuse and mental health services, and the provision of food, financial assistance, and health care for eligible residents.</w:t>
      </w:r>
    </w:p>
    <w:p w14:paraId="5A057D6A" w14:textId="77777777" w:rsidR="00846808" w:rsidRPr="0034541D" w:rsidRDefault="00846808" w:rsidP="00846808">
      <w:pPr>
        <w:spacing w:line="276" w:lineRule="auto"/>
      </w:pPr>
    </w:p>
    <w:p w14:paraId="1FA93216" w14:textId="77777777" w:rsidR="00846808" w:rsidRDefault="00846808" w:rsidP="00846808">
      <w:pPr>
        <w:spacing w:line="276" w:lineRule="auto"/>
      </w:pPr>
      <w:r w:rsidRPr="0034541D">
        <w:t>Led by a Cabinet Secretary appointed by the Governor and confirmed by the New Mexico Senate, HCA is organized into divisions responsible for Medicaid administration, behavioral health, eligibility operations, information technology, financial oversight, and program integrity. The Office of the Secretary provides overall leadership and direction for the agency.</w:t>
      </w:r>
    </w:p>
    <w:p w14:paraId="38F34305" w14:textId="77777777" w:rsidR="00846808" w:rsidRPr="0034541D" w:rsidRDefault="00846808" w:rsidP="00846808">
      <w:pPr>
        <w:spacing w:line="276" w:lineRule="auto"/>
      </w:pPr>
    </w:p>
    <w:p w14:paraId="675EE62A" w14:textId="77777777" w:rsidR="00846808" w:rsidRDefault="00846808" w:rsidP="00846808">
      <w:pPr>
        <w:spacing w:line="276" w:lineRule="auto"/>
      </w:pPr>
      <w:r w:rsidRPr="0034541D">
        <w:t>HCA’s mission is to ensure that every New Mexican has access to affordable coverage through a seamless health care system and to support residents in achieving their highest level of health through whole</w:t>
      </w:r>
      <w:r w:rsidRPr="0034541D">
        <w:noBreakHyphen/>
        <w:t>person, cost</w:t>
      </w:r>
      <w:r w:rsidRPr="0034541D">
        <w:noBreakHyphen/>
        <w:t>effective, accessible, and high</w:t>
      </w:r>
      <w:r w:rsidRPr="0034541D">
        <w:noBreakHyphen/>
        <w:t>quality services.</w:t>
      </w:r>
    </w:p>
    <w:p w14:paraId="3EB0C0CF" w14:textId="77777777" w:rsidR="00846808" w:rsidRPr="0034541D" w:rsidRDefault="00846808" w:rsidP="00846808">
      <w:pPr>
        <w:spacing w:line="276" w:lineRule="auto"/>
      </w:pPr>
    </w:p>
    <w:p w14:paraId="1DE1A017" w14:textId="77777777" w:rsidR="00846808" w:rsidRPr="0034541D" w:rsidRDefault="00846808" w:rsidP="00846808">
      <w:pPr>
        <w:spacing w:line="276" w:lineRule="auto"/>
      </w:pPr>
      <w:r w:rsidRPr="0034541D">
        <w:t>Its vision and goals emphasize leveraging purchasing power and partnerships, advancing health equity, integrating behavioral and physical health, improving long</w:t>
      </w:r>
      <w:r w:rsidRPr="0034541D">
        <w:noBreakHyphen/>
        <w:t>term services and supports, modernizing payment models, strengthening data</w:t>
      </w:r>
      <w:r w:rsidRPr="0034541D">
        <w:noBreakHyphen/>
        <w:t>driven decision</w:t>
      </w:r>
      <w:r w:rsidRPr="0034541D">
        <w:noBreakHyphen/>
        <w:t>making, and building a strong statewide workforce.</w:t>
      </w:r>
    </w:p>
    <w:p w14:paraId="73C7527E" w14:textId="77777777" w:rsidR="00846808" w:rsidRPr="00477DDD" w:rsidRDefault="00846808" w:rsidP="00846808">
      <w:pPr>
        <w:spacing w:line="276" w:lineRule="auto"/>
      </w:pPr>
    </w:p>
    <w:p w14:paraId="40B49832" w14:textId="77777777" w:rsidR="00846808" w:rsidRDefault="00846808" w:rsidP="00846808">
      <w:pPr>
        <w:spacing w:line="276" w:lineRule="auto"/>
      </w:pPr>
      <w:r w:rsidRPr="00691F71">
        <w:rPr>
          <w:i/>
          <w:iCs/>
        </w:rPr>
        <w:lastRenderedPageBreak/>
        <w:t xml:space="preserve">Medical Assistance Division (MAD). </w:t>
      </w:r>
      <w:r w:rsidRPr="00477DDD">
        <w:t>The Medical Assistance Division manages and administers the federal Medicaid program</w:t>
      </w:r>
      <w:r>
        <w:t>, known as Turquoise Care, the</w:t>
      </w:r>
      <w:r w:rsidRPr="00477DDD">
        <w:t xml:space="preserve"> Children’s Health Program (CHIP), and authorized waiver</w:t>
      </w:r>
      <w:r>
        <w:t>s</w:t>
      </w:r>
      <w:r w:rsidRPr="00477DDD">
        <w:t xml:space="preserve">.  Medicaid is authorized under Title XIX of the Social Security Act.  The CHIP program </w:t>
      </w:r>
      <w:r>
        <w:t>is</w:t>
      </w:r>
      <w:r w:rsidRPr="00477DDD">
        <w:t xml:space="preserve"> authorized under Title XXI.  </w:t>
      </w:r>
      <w:r>
        <w:t xml:space="preserve">MAD </w:t>
      </w:r>
      <w:r w:rsidRPr="00867AED">
        <w:t xml:space="preserve">is responsible for Medicaid program policy, operations, compliance, managed care oversight, eligibility policy coordination, and federal waiver administration. MAD also supports the Medicaid Advisory Committee (MAC), which advises the State on Medicaid policy and program improvements and includes health professionals, consumer organizations, advocates, and public health stakeholders. </w:t>
      </w:r>
      <w:r>
        <w:t xml:space="preserve"> </w:t>
      </w:r>
      <w:r w:rsidRPr="00867AED">
        <w:t>MAD plays a central role in rate setting, waiver management, reporting, policy development, program innovation, and statewide coordination.</w:t>
      </w:r>
    </w:p>
    <w:p w14:paraId="6B3F89B5" w14:textId="77777777" w:rsidR="00846808" w:rsidRDefault="00846808" w:rsidP="00846808">
      <w:pPr>
        <w:spacing w:line="276" w:lineRule="auto"/>
      </w:pPr>
    </w:p>
    <w:p w14:paraId="7F92D2E5" w14:textId="77777777" w:rsidR="00846808" w:rsidRDefault="00846808" w:rsidP="00846808">
      <w:pPr>
        <w:spacing w:line="276" w:lineRule="auto"/>
      </w:pPr>
      <w:r w:rsidRPr="00691F71">
        <w:rPr>
          <w:i/>
          <w:iCs/>
        </w:rPr>
        <w:t>Behavioral Health Services Division (BHSD)</w:t>
      </w:r>
      <w:r w:rsidRPr="00691F71">
        <w:t xml:space="preserve">. </w:t>
      </w:r>
      <w:r w:rsidRPr="00C83963">
        <w:t>The Behavioral Health Services Division</w:t>
      </w:r>
      <w:r>
        <w:t>’s</w:t>
      </w:r>
      <w:r w:rsidRPr="00C83963">
        <w:t xml:space="preserve"> primary role is to serve as the adult</w:t>
      </w:r>
      <w:r>
        <w:t xml:space="preserve"> </w:t>
      </w:r>
      <w:r w:rsidRPr="00C83963">
        <w:t>Mental Health and Substance Abuse State Authority for the State of New Mexico. The</w:t>
      </w:r>
      <w:r>
        <w:t xml:space="preserve"> </w:t>
      </w:r>
      <w:r w:rsidRPr="00C83963">
        <w:t>Authority's role is to address need</w:t>
      </w:r>
      <w:r>
        <w:t xml:space="preserve"> and</w:t>
      </w:r>
      <w:r w:rsidRPr="00C83963">
        <w:t xml:space="preserve"> services</w:t>
      </w:r>
      <w:r>
        <w:t xml:space="preserve"> as well as</w:t>
      </w:r>
      <w:r w:rsidRPr="00C83963">
        <w:t xml:space="preserve"> planning, </w:t>
      </w:r>
      <w:r>
        <w:t>m</w:t>
      </w:r>
      <w:r w:rsidRPr="00C83963">
        <w:t>onitoring and continuous quality</w:t>
      </w:r>
      <w:r>
        <w:t xml:space="preserve"> s</w:t>
      </w:r>
      <w:r w:rsidRPr="00C83963">
        <w:t>ystemically for all adults across the state.</w:t>
      </w:r>
      <w:r>
        <w:t xml:space="preserve"> BHCA works collaboratively with MAD on managing the State Medicaid program.</w:t>
      </w:r>
    </w:p>
    <w:p w14:paraId="3EB19BFE" w14:textId="77777777" w:rsidR="00846808" w:rsidRPr="00867AED" w:rsidRDefault="00846808" w:rsidP="00846808">
      <w:pPr>
        <w:spacing w:line="276" w:lineRule="auto"/>
      </w:pPr>
    </w:p>
    <w:p w14:paraId="3EBA4267" w14:textId="77777777" w:rsidR="00846808" w:rsidRPr="00C83963" w:rsidRDefault="00846808" w:rsidP="00846808">
      <w:pPr>
        <w:spacing w:line="276" w:lineRule="auto"/>
      </w:pPr>
      <w:r w:rsidRPr="00423832">
        <w:rPr>
          <w:i/>
          <w:iCs/>
        </w:rPr>
        <w:t xml:space="preserve">Child Support Enforcement Division (CSED). </w:t>
      </w:r>
      <w:r w:rsidRPr="00423832">
        <w:t>The Child Support Services Division administers the state and federal program to collect support from Non-custodial Parents. Its primary mission is to maximize the collection of child support for all New Mexico children.</w:t>
      </w:r>
    </w:p>
    <w:p w14:paraId="0A924F2D" w14:textId="77777777" w:rsidR="00846808" w:rsidRPr="00C83963" w:rsidRDefault="00846808" w:rsidP="00846808">
      <w:pPr>
        <w:spacing w:line="276" w:lineRule="auto"/>
      </w:pPr>
    </w:p>
    <w:p w14:paraId="29F41816" w14:textId="77777777" w:rsidR="00846808" w:rsidRPr="007B724E" w:rsidRDefault="00846808" w:rsidP="00846808">
      <w:pPr>
        <w:spacing w:line="276" w:lineRule="auto"/>
      </w:pPr>
      <w:r w:rsidRPr="007B724E">
        <w:rPr>
          <w:i/>
          <w:iCs/>
        </w:rPr>
        <w:t>Developmental Disabilities Supports Division</w:t>
      </w:r>
      <w:r>
        <w:rPr>
          <w:i/>
          <w:iCs/>
        </w:rPr>
        <w:t xml:space="preserve"> (DDSD)</w:t>
      </w:r>
      <w:r w:rsidRPr="007B724E">
        <w:rPr>
          <w:i/>
          <w:iCs/>
        </w:rPr>
        <w:t>.</w:t>
      </w:r>
      <w:r w:rsidRPr="00591E1C">
        <w:rPr>
          <w:b/>
          <w:bCs/>
          <w:i/>
          <w:iCs/>
        </w:rPr>
        <w:t xml:space="preserve"> </w:t>
      </w:r>
      <w:r>
        <w:t>P</w:t>
      </w:r>
      <w:r w:rsidRPr="007B724E">
        <w:t>rovides person</w:t>
      </w:r>
      <w:r w:rsidRPr="007B724E">
        <w:noBreakHyphen/>
        <w:t>centered community supports for individuals with intellectual and developmental disabilities, promoting independence, inclusion, and protection from abuse, neglect, and exploitation. The division oversees a range of programs and services, including home and community</w:t>
      </w:r>
      <w:r w:rsidRPr="007B724E">
        <w:noBreakHyphen/>
        <w:t>based waivers, ICF/IID services, autism and Prader</w:t>
      </w:r>
      <w:r w:rsidRPr="007B724E">
        <w:noBreakHyphen/>
        <w:t>Willi supports, behavior and clinical services, community inclusion, enabling technology, PASRR, and state</w:t>
      </w:r>
      <w:r w:rsidRPr="007B724E">
        <w:noBreakHyphen/>
        <w:t>funded programs.</w:t>
      </w:r>
    </w:p>
    <w:p w14:paraId="144CDA50" w14:textId="77777777" w:rsidR="00846808" w:rsidRPr="00E83305" w:rsidRDefault="00846808" w:rsidP="00846808">
      <w:pPr>
        <w:spacing w:line="276" w:lineRule="auto"/>
      </w:pPr>
    </w:p>
    <w:p w14:paraId="635FEC21" w14:textId="77777777" w:rsidR="00846808" w:rsidRDefault="00846808" w:rsidP="00846808">
      <w:pPr>
        <w:spacing w:line="276" w:lineRule="auto"/>
      </w:pPr>
      <w:r w:rsidRPr="00B20624">
        <w:rPr>
          <w:i/>
          <w:iCs/>
        </w:rPr>
        <w:t>Division of Health Improvement</w:t>
      </w:r>
      <w:r>
        <w:rPr>
          <w:i/>
          <w:iCs/>
        </w:rPr>
        <w:t xml:space="preserve"> (DHI)</w:t>
      </w:r>
      <w:r w:rsidRPr="00B20624">
        <w:rPr>
          <w:i/>
          <w:iCs/>
        </w:rPr>
        <w:t xml:space="preserve">. </w:t>
      </w:r>
      <w:r>
        <w:t>R</w:t>
      </w:r>
      <w:r w:rsidRPr="00B20624">
        <w:t>esponsible for ensuring regulatory compliance across diverse health services, including licensing health care facilities, oversight of home and community-based Medicaid waiver program providers, conducting investigations of abuse, neglect and exploitation, running background checks for caregivers, operating a nurse aide program, and overseeing lab certification for safety and health rules.</w:t>
      </w:r>
    </w:p>
    <w:p w14:paraId="71F28940" w14:textId="77777777" w:rsidR="00846808" w:rsidRDefault="00846808" w:rsidP="00846808">
      <w:pPr>
        <w:spacing w:line="276" w:lineRule="auto"/>
      </w:pPr>
    </w:p>
    <w:p w14:paraId="00883F3C" w14:textId="77777777" w:rsidR="00846808" w:rsidRPr="00477DDD" w:rsidRDefault="00846808" w:rsidP="00846808">
      <w:pPr>
        <w:spacing w:line="276" w:lineRule="auto"/>
      </w:pPr>
      <w:r w:rsidRPr="00691F71">
        <w:rPr>
          <w:i/>
          <w:iCs/>
        </w:rPr>
        <w:t xml:space="preserve">Income Support Division (ISD). </w:t>
      </w:r>
      <w:r w:rsidRPr="00477DDD">
        <w:t xml:space="preserve">The Income Support Division is the primary source for eligibility determination for all </w:t>
      </w:r>
      <w:r>
        <w:t>HCA</w:t>
      </w:r>
      <w:r w:rsidRPr="00477DDD">
        <w:t xml:space="preserve"> programs, including Medicaid.  The </w:t>
      </w:r>
      <w:r>
        <w:t>D</w:t>
      </w:r>
      <w:r w:rsidRPr="00477DDD">
        <w:t xml:space="preserve">ivision’s field staff of employees, supervisors and county directors </w:t>
      </w:r>
      <w:r>
        <w:t>is administered through four</w:t>
      </w:r>
      <w:r w:rsidRPr="00477DDD">
        <w:t xml:space="preserve"> district operations office</w:t>
      </w:r>
      <w:r>
        <w:t>s under the direction of two</w:t>
      </w:r>
      <w:r w:rsidRPr="00477DDD">
        <w:t xml:space="preserve"> Deputy Directors.  Field staff is responsible for i</w:t>
      </w:r>
      <w:r>
        <w:t>nterviewing applicants/recipients</w:t>
      </w:r>
      <w:r w:rsidRPr="00477DDD">
        <w:t>, determining eligibility, and issuing benefits for the food stamp</w:t>
      </w:r>
      <w:r>
        <w:t xml:space="preserve"> (SNAP)</w:t>
      </w:r>
      <w:r w:rsidRPr="00477DDD">
        <w:t>, cash assistance, Medicaid, and other assistance programs.</w:t>
      </w:r>
    </w:p>
    <w:p w14:paraId="05EE9254" w14:textId="77777777" w:rsidR="00846808" w:rsidRPr="00C83963" w:rsidRDefault="00846808" w:rsidP="00846808">
      <w:pPr>
        <w:spacing w:line="276" w:lineRule="auto"/>
      </w:pPr>
    </w:p>
    <w:p w14:paraId="2C705677" w14:textId="77777777" w:rsidR="00846808" w:rsidRDefault="00846808" w:rsidP="00846808">
      <w:pPr>
        <w:spacing w:line="276" w:lineRule="auto"/>
      </w:pPr>
      <w:r w:rsidRPr="00691F71">
        <w:rPr>
          <w:i/>
          <w:iCs/>
        </w:rPr>
        <w:t xml:space="preserve">Information Technology Division (ITD). </w:t>
      </w:r>
      <w:r>
        <w:t>P</w:t>
      </w:r>
      <w:r w:rsidRPr="00C83963">
        <w:t>rovides timely and cost-effective</w:t>
      </w:r>
      <w:r>
        <w:t xml:space="preserve"> </w:t>
      </w:r>
      <w:r w:rsidRPr="00C83963">
        <w:t>informat</w:t>
      </w:r>
      <w:r>
        <w:t>ion technology services to the HCA</w:t>
      </w:r>
      <w:r w:rsidRPr="00C83963">
        <w:t>, its programs, divisions and offices,</w:t>
      </w:r>
      <w:r>
        <w:t xml:space="preserve"> </w:t>
      </w:r>
      <w:r w:rsidRPr="00C83963">
        <w:t xml:space="preserve">enabling them to fulfill the mission of </w:t>
      </w:r>
      <w:r>
        <w:t>HCA</w:t>
      </w:r>
      <w:r w:rsidRPr="00C83963">
        <w:t xml:space="preserve"> in an efficient and responsive manner and</w:t>
      </w:r>
      <w:r>
        <w:t xml:space="preserve"> e</w:t>
      </w:r>
      <w:r w:rsidRPr="00C83963">
        <w:t xml:space="preserve">nsuring that </w:t>
      </w:r>
      <w:r>
        <w:t>HCA</w:t>
      </w:r>
      <w:r w:rsidRPr="00C83963">
        <w:t xml:space="preserve"> gains full benefit from its current and future investments in</w:t>
      </w:r>
      <w:r>
        <w:t xml:space="preserve"> </w:t>
      </w:r>
      <w:r w:rsidRPr="00C83963">
        <w:t>technology.</w:t>
      </w:r>
    </w:p>
    <w:p w14:paraId="6CB1F02C" w14:textId="77777777" w:rsidR="00846808" w:rsidRDefault="00846808" w:rsidP="00846808">
      <w:pPr>
        <w:spacing w:line="276" w:lineRule="auto"/>
        <w:rPr>
          <w:i/>
          <w:iCs/>
        </w:rPr>
      </w:pPr>
    </w:p>
    <w:p w14:paraId="0157B9D8" w14:textId="77777777" w:rsidR="00846808" w:rsidRDefault="00846808" w:rsidP="00846808">
      <w:pPr>
        <w:spacing w:line="276" w:lineRule="auto"/>
      </w:pPr>
      <w:r w:rsidRPr="00691F71">
        <w:rPr>
          <w:i/>
          <w:iCs/>
        </w:rPr>
        <w:t>Administrative Services Division (ASD).</w:t>
      </w:r>
      <w:r w:rsidRPr="00691F71">
        <w:t xml:space="preserve"> </w:t>
      </w:r>
      <w:r w:rsidRPr="00477DDD">
        <w:t xml:space="preserve">The Administrative Services Division provides general administrative support for </w:t>
      </w:r>
      <w:r>
        <w:t>HCA</w:t>
      </w:r>
      <w:r w:rsidRPr="00477DDD">
        <w:t xml:space="preserve"> and all its programs, including Medicaid.</w:t>
      </w:r>
    </w:p>
    <w:p w14:paraId="1D8133EA" w14:textId="77777777" w:rsidR="00846808" w:rsidRDefault="00846808" w:rsidP="00846808">
      <w:pPr>
        <w:spacing w:line="276" w:lineRule="auto"/>
      </w:pPr>
    </w:p>
    <w:p w14:paraId="00B16471" w14:textId="77777777" w:rsidR="00846808" w:rsidRDefault="00846808" w:rsidP="00846808">
      <w:pPr>
        <w:spacing w:line="276" w:lineRule="auto"/>
      </w:pPr>
      <w:r w:rsidRPr="000A715E">
        <w:rPr>
          <w:i/>
          <w:iCs/>
        </w:rPr>
        <w:t xml:space="preserve">Office of the Inspector General (OIG).  </w:t>
      </w:r>
      <w:r>
        <w:t>Mission to pre</w:t>
      </w:r>
      <w:r w:rsidRPr="00DA2076">
        <w:t>vent and detect fraud, waste and abuse in the New Mexico Health Care Authority (HCA’s) public assistance programs and services, and internal operations. The OIG conducts financial and program audits, criminal, civil, and administrative investigations, and special reviews, and administers the Medicaid Program Integrity Unit and the Public Assistance Reporting Information System (PARIS) program.  The OIG is comprised of the Audit Bureau, Medicaid Program Integrity Unit, Investigations Bureau, and Central Office.</w:t>
      </w:r>
    </w:p>
    <w:p w14:paraId="3066E628" w14:textId="77777777" w:rsidR="00846808" w:rsidRDefault="00846808" w:rsidP="00846808">
      <w:pPr>
        <w:spacing w:line="276" w:lineRule="auto"/>
      </w:pPr>
    </w:p>
    <w:p w14:paraId="769856F8" w14:textId="77777777" w:rsidR="00846808" w:rsidRPr="00FF1234" w:rsidRDefault="00846808" w:rsidP="00846808">
      <w:pPr>
        <w:spacing w:line="276" w:lineRule="auto"/>
        <w:rPr>
          <w:b/>
          <w:bCs/>
        </w:rPr>
      </w:pPr>
      <w:r w:rsidRPr="00FF1234">
        <w:rPr>
          <w:i/>
          <w:iCs/>
        </w:rPr>
        <w:t>Office of General Counsel</w:t>
      </w:r>
      <w:r>
        <w:rPr>
          <w:i/>
          <w:iCs/>
        </w:rPr>
        <w:t xml:space="preserve"> (OGC)</w:t>
      </w:r>
      <w:r>
        <w:rPr>
          <w:b/>
          <w:bCs/>
        </w:rPr>
        <w:t xml:space="preserve">. </w:t>
      </w:r>
      <w:r w:rsidRPr="000A715E">
        <w:t>OGC assists all of the Department’s divisions with a wide range of legal issues, including the development of contracts, participation in recipient and provider hearings, litigation, legislative initiatives, negotiations, settlements, evaluation of legal documents, training, compliance with state and federal laws and regulations, policy, and program development.</w:t>
      </w:r>
    </w:p>
    <w:p w14:paraId="4D4D7243" w14:textId="77777777" w:rsidR="00846808" w:rsidRDefault="00846808" w:rsidP="00846808">
      <w:pPr>
        <w:spacing w:line="276" w:lineRule="auto"/>
        <w:rPr>
          <w:i/>
          <w:iCs/>
        </w:rPr>
      </w:pPr>
    </w:p>
    <w:p w14:paraId="2F254C15" w14:textId="77777777" w:rsidR="00846808" w:rsidRDefault="00846808" w:rsidP="00846808">
      <w:pPr>
        <w:spacing w:line="276" w:lineRule="auto"/>
      </w:pPr>
      <w:r>
        <w:rPr>
          <w:i/>
          <w:iCs/>
        </w:rPr>
        <w:t xml:space="preserve">Office of Fair Hearings. </w:t>
      </w:r>
      <w:r w:rsidRPr="00914088">
        <w:t>The Office of Fair Hearings (OFH) provides administrative hearings consistent with state (NMAC) and federal regulations (CFR). The OFH registers appeals of adverse actions across all public assistance categories as well as Child Support enforcement actions, Managed Care Organization actions, certain actions involving nursing home care as well as certain administrative actions concerning providers.</w:t>
      </w:r>
    </w:p>
    <w:p w14:paraId="44E49001" w14:textId="77777777" w:rsidR="00846808" w:rsidRDefault="00846808" w:rsidP="00846808"/>
    <w:p w14:paraId="0F75500E" w14:textId="77777777" w:rsidR="00846808" w:rsidRDefault="00846808" w:rsidP="00846808">
      <w:pPr>
        <w:spacing w:line="276" w:lineRule="auto"/>
      </w:pPr>
      <w:r w:rsidRPr="00835646">
        <w:t>As of August 2026, HCA has more than 2,000 employees and has maintained contracts with community-based providers throughout the state.  There are more than 52 office locations statewide.</w:t>
      </w:r>
    </w:p>
    <w:p w14:paraId="228CECD3" w14:textId="77777777" w:rsidR="00846808" w:rsidRPr="00F70F4D" w:rsidRDefault="00846808" w:rsidP="00846808"/>
    <w:p w14:paraId="136615EC" w14:textId="77777777" w:rsidR="00846808" w:rsidRPr="008839B0" w:rsidRDefault="00846808" w:rsidP="00846808">
      <w:pPr>
        <w:spacing w:line="276" w:lineRule="auto"/>
        <w:rPr>
          <w:b/>
          <w:bCs/>
        </w:rPr>
      </w:pPr>
      <w:r w:rsidRPr="00F70F4D">
        <w:rPr>
          <w:b/>
          <w:bCs/>
        </w:rPr>
        <w:t>B.2 Overview of New Mexico Medicaid Program</w:t>
      </w:r>
    </w:p>
    <w:p w14:paraId="4E63CC36" w14:textId="77777777" w:rsidR="00846808" w:rsidRDefault="00846808" w:rsidP="00846808">
      <w:pPr>
        <w:spacing w:line="276" w:lineRule="auto"/>
      </w:pPr>
    </w:p>
    <w:p w14:paraId="659E0669" w14:textId="77777777" w:rsidR="00846808" w:rsidRPr="001C47C7" w:rsidRDefault="00846808" w:rsidP="00846808">
      <w:pPr>
        <w:spacing w:line="276" w:lineRule="auto"/>
        <w:rPr>
          <w:b/>
          <w:bCs/>
          <w:i/>
          <w:iCs/>
        </w:rPr>
      </w:pPr>
      <w:r w:rsidRPr="001C47C7">
        <w:rPr>
          <w:b/>
          <w:bCs/>
          <w:i/>
          <w:iCs/>
        </w:rPr>
        <w:t>Early Medicaid Program History (1965–1996)</w:t>
      </w:r>
    </w:p>
    <w:p w14:paraId="7A68DF54" w14:textId="77777777" w:rsidR="00846808" w:rsidRPr="005E25D3" w:rsidRDefault="00846808" w:rsidP="00846808">
      <w:pPr>
        <w:spacing w:line="276" w:lineRule="auto"/>
        <w:rPr>
          <w:b/>
          <w:bCs/>
        </w:rPr>
      </w:pPr>
    </w:p>
    <w:p w14:paraId="244C9D04" w14:textId="77777777" w:rsidR="00846808" w:rsidRDefault="00846808" w:rsidP="00846808">
      <w:pPr>
        <w:spacing w:line="276" w:lineRule="auto"/>
      </w:pPr>
      <w:r w:rsidRPr="005E25D3">
        <w:t xml:space="preserve">New Mexico launched its Medicaid program on January 1, 1966 soon after the federal Medicare and Medicaid Act was enacted. Over the next several decades, the program expanded significantly, adding key benefits and eligibility categories. The Early and Periodic Screening, Diagnostic, and Treatment (EPSDT) benefit established comprehensive pediatric services, and </w:t>
      </w:r>
      <w:r w:rsidRPr="005E25D3">
        <w:lastRenderedPageBreak/>
        <w:t>Home and Community</w:t>
      </w:r>
      <w:r w:rsidRPr="005E25D3">
        <w:noBreakHyphen/>
        <w:t>Based Services (HCBS) waivers enabled elderly and disabled individuals to receive services in their homes and communities rather than in institutional settings. Additional expansions extended coverage to low</w:t>
      </w:r>
      <w:r w:rsidRPr="005E25D3">
        <w:noBreakHyphen/>
        <w:t>income children, pregnant individuals, and other medically vulnerable populations. These early years laid the foundation for a modern, comprehensive Medicaid program serving a broad range of New Mexicans.</w:t>
      </w:r>
    </w:p>
    <w:p w14:paraId="2A3073E7" w14:textId="77777777" w:rsidR="00846808" w:rsidRPr="005E25D3" w:rsidRDefault="00846808" w:rsidP="00846808">
      <w:pPr>
        <w:spacing w:line="276" w:lineRule="auto"/>
      </w:pPr>
    </w:p>
    <w:p w14:paraId="1FDB2968" w14:textId="77777777" w:rsidR="00846808" w:rsidRPr="001C47C7" w:rsidRDefault="00846808" w:rsidP="00846808">
      <w:pPr>
        <w:spacing w:line="276" w:lineRule="auto"/>
        <w:rPr>
          <w:b/>
          <w:bCs/>
          <w:i/>
          <w:iCs/>
        </w:rPr>
      </w:pPr>
      <w:r w:rsidRPr="001C47C7">
        <w:rPr>
          <w:b/>
          <w:bCs/>
          <w:i/>
          <w:iCs/>
        </w:rPr>
        <w:t>Transition to Managed Care (1997–2013)</w:t>
      </w:r>
    </w:p>
    <w:p w14:paraId="35D02F02" w14:textId="77777777" w:rsidR="00846808" w:rsidRPr="005E25D3" w:rsidRDefault="00846808" w:rsidP="00846808">
      <w:pPr>
        <w:spacing w:line="276" w:lineRule="auto"/>
        <w:rPr>
          <w:b/>
          <w:bCs/>
        </w:rPr>
      </w:pPr>
    </w:p>
    <w:p w14:paraId="0EA82A5C" w14:textId="77777777" w:rsidR="00846808" w:rsidRPr="005E25D3" w:rsidRDefault="00846808" w:rsidP="00846808">
      <w:pPr>
        <w:spacing w:line="276" w:lineRule="auto"/>
      </w:pPr>
      <w:r w:rsidRPr="005E25D3">
        <w:t>In 1997, New Mexico implemented its first Medicaid managed care program, Salud!, enrolling roughly two</w:t>
      </w:r>
      <w:r w:rsidRPr="005E25D3">
        <w:noBreakHyphen/>
        <w:t>thirds of Medicaid members. This shift introduced coordinated care, network</w:t>
      </w:r>
      <w:r w:rsidRPr="005E25D3">
        <w:noBreakHyphen/>
        <w:t>based service delivery, and standardized quality requirements. Over subsequent years, the state added programs to expand eligibility and support maternal and child health, integrated behavioral health services, and incorporate the Affordable Care Act (ACA) Medicaid expansion, which added coverage for adults earning up to 133% of the federal poverty level.</w:t>
      </w:r>
    </w:p>
    <w:p w14:paraId="646DBB99" w14:textId="77777777" w:rsidR="00846808" w:rsidRDefault="00846808" w:rsidP="00846808">
      <w:pPr>
        <w:spacing w:line="276" w:lineRule="auto"/>
        <w:rPr>
          <w:b/>
          <w:bCs/>
          <w:i/>
          <w:iCs/>
        </w:rPr>
      </w:pPr>
    </w:p>
    <w:p w14:paraId="60C2D4EA" w14:textId="77777777" w:rsidR="00846808" w:rsidRPr="001C47C7" w:rsidRDefault="00846808" w:rsidP="00846808">
      <w:pPr>
        <w:spacing w:line="276" w:lineRule="auto"/>
        <w:rPr>
          <w:b/>
          <w:bCs/>
          <w:i/>
          <w:iCs/>
        </w:rPr>
      </w:pPr>
      <w:r w:rsidRPr="001C47C7">
        <w:rPr>
          <w:b/>
          <w:bCs/>
          <w:i/>
          <w:iCs/>
        </w:rPr>
        <w:t>Centennial Care Era (2014–2023)</w:t>
      </w:r>
    </w:p>
    <w:p w14:paraId="2D6F0A46" w14:textId="77777777" w:rsidR="00846808" w:rsidRPr="005E25D3" w:rsidRDefault="00846808" w:rsidP="00846808">
      <w:pPr>
        <w:spacing w:line="276" w:lineRule="auto"/>
        <w:rPr>
          <w:b/>
          <w:bCs/>
        </w:rPr>
      </w:pPr>
    </w:p>
    <w:p w14:paraId="17E9DD2C" w14:textId="77777777" w:rsidR="00846808" w:rsidRDefault="00846808" w:rsidP="00846808">
      <w:pPr>
        <w:spacing w:line="276" w:lineRule="auto"/>
      </w:pPr>
      <w:r w:rsidRPr="005E25D3">
        <w:t>New Mexico launched Centennial Care, its first unified Section 1115 Demonstration Waiver, on January 1, 2014. Centennial Care integrated physical health, behavioral health, and long</w:t>
      </w:r>
      <w:r w:rsidRPr="005E25D3">
        <w:noBreakHyphen/>
        <w:t>term services and supports under a single federal authority. It consolidated multiple federal waivers, expanded access to HCBS for individuals meeting Nursing Facility level of care, standardized care coordination across managed care organizations, and introduced initiatives such as the Medicaid member rewards program.</w:t>
      </w:r>
    </w:p>
    <w:p w14:paraId="01D6AE3D" w14:textId="77777777" w:rsidR="00846808" w:rsidRPr="005E25D3" w:rsidRDefault="00846808" w:rsidP="00846808">
      <w:pPr>
        <w:spacing w:line="276" w:lineRule="auto"/>
      </w:pPr>
    </w:p>
    <w:p w14:paraId="23E7180E" w14:textId="77777777" w:rsidR="00846808" w:rsidRDefault="00846808" w:rsidP="00846808">
      <w:pPr>
        <w:spacing w:line="276" w:lineRule="auto"/>
      </w:pPr>
      <w:r w:rsidRPr="005E25D3">
        <w:t>Centennial Care 2.0, implemented from 2019 through 2023, continued this modernization by strengthening behavioral health integration, expanding telehealth services, improving access to HCBS, broadening value</w:t>
      </w:r>
      <w:r w:rsidRPr="005E25D3">
        <w:noBreakHyphen/>
        <w:t>based purchasing arrangements, and introducing new supports including statewide Home Visiting, primary care residency expansion incentives, and extended postpartum coverage. Centennial Care 2.0 reaffirmed New Mexico’s commitment to person</w:t>
      </w:r>
      <w:r w:rsidRPr="005E25D3">
        <w:noBreakHyphen/>
        <w:t>centered care, payment reform, and delivery system innovation.</w:t>
      </w:r>
    </w:p>
    <w:p w14:paraId="739285E9" w14:textId="77777777" w:rsidR="00846808" w:rsidRPr="005E25D3" w:rsidRDefault="00846808" w:rsidP="00846808">
      <w:pPr>
        <w:spacing w:line="276" w:lineRule="auto"/>
      </w:pPr>
    </w:p>
    <w:p w14:paraId="57282EA9" w14:textId="77777777" w:rsidR="00846808" w:rsidRPr="001C47C7" w:rsidRDefault="00846808" w:rsidP="00846808">
      <w:pPr>
        <w:spacing w:line="276" w:lineRule="auto"/>
        <w:rPr>
          <w:b/>
          <w:bCs/>
          <w:i/>
          <w:iCs/>
        </w:rPr>
      </w:pPr>
      <w:r w:rsidRPr="001C47C7">
        <w:rPr>
          <w:b/>
          <w:bCs/>
          <w:i/>
          <w:iCs/>
        </w:rPr>
        <w:t>Turquoise Care and Modernization (2025–Present)</w:t>
      </w:r>
    </w:p>
    <w:p w14:paraId="3B92DC57" w14:textId="77777777" w:rsidR="00846808" w:rsidRPr="005E25D3" w:rsidRDefault="00846808" w:rsidP="00846808">
      <w:pPr>
        <w:spacing w:line="276" w:lineRule="auto"/>
        <w:rPr>
          <w:b/>
          <w:bCs/>
        </w:rPr>
      </w:pPr>
    </w:p>
    <w:p w14:paraId="0C1BD25F" w14:textId="77777777" w:rsidR="00846808" w:rsidRDefault="00846808" w:rsidP="00846808">
      <w:pPr>
        <w:spacing w:line="276" w:lineRule="auto"/>
      </w:pPr>
      <w:r w:rsidRPr="005E25D3">
        <w:t>On July 1, 2025, the Human Services Department transitioned into the Health Care Authority (HCA), and New Mexico launched its next</w:t>
      </w:r>
      <w:r w:rsidRPr="005E25D3">
        <w:noBreakHyphen/>
        <w:t xml:space="preserve">generation Turquoise Care managed care program. Turquoise Care builds on earlier program models and incorporates enhanced oversight, integrated service delivery, and expanded member supports. Under the 2025–2029 Section 1115 Demonstration Waiver, Turquoise Care operates through four statewide managed care organizations (Blue Cross Blue Shield of New Mexico, Molina Healthcare, Presbyterian Health Plan, and UnitedHealthcare Community &amp; State). The program includes specialized benefits </w:t>
      </w:r>
      <w:r w:rsidRPr="005E25D3">
        <w:lastRenderedPageBreak/>
        <w:t>such as Children in State Custody (CISC) services, justice re</w:t>
      </w:r>
      <w:r w:rsidRPr="005E25D3">
        <w:noBreakHyphen/>
        <w:t>entry coverage up to 90 days prior to release, Food is Medicine nutritional supports for pregnant members with diabetes, Medical Respite services, Traditional Healing services for Native American members, expanded supportive housing access, and Dual Special Needs Plans.</w:t>
      </w:r>
    </w:p>
    <w:p w14:paraId="2262350B" w14:textId="77777777" w:rsidR="00846808" w:rsidRPr="005E25D3" w:rsidRDefault="00846808" w:rsidP="00846808">
      <w:pPr>
        <w:spacing w:line="276" w:lineRule="auto"/>
      </w:pPr>
    </w:p>
    <w:p w14:paraId="2C99B91E" w14:textId="77777777" w:rsidR="00846808" w:rsidRDefault="00846808" w:rsidP="00846808">
      <w:pPr>
        <w:spacing w:line="276" w:lineRule="auto"/>
      </w:pPr>
      <w:r w:rsidRPr="005E25D3">
        <w:t>Recent program improvements include the addition of Community Health Workers/</w:t>
      </w:r>
      <w:r>
        <w:t xml:space="preserve"> </w:t>
      </w:r>
      <w:r w:rsidRPr="005E25D3">
        <w:t>Representatives, doulas, lactation providers, and family paid caregivers as Medicaid provider types; launch of the primary care value</w:t>
      </w:r>
      <w:r w:rsidRPr="005E25D3">
        <w:noBreakHyphen/>
        <w:t>based purchasing model; expansion of HCBS through the Supports Waiver; and implementation of continuous eligibility for children ages 0–6. Turquoise Care reflects statewide goals around whole</w:t>
      </w:r>
      <w:r w:rsidRPr="005E25D3">
        <w:noBreakHyphen/>
        <w:t>person care, health equity, integrated delivery systems, and modernization of Medicaid operations.</w:t>
      </w:r>
    </w:p>
    <w:p w14:paraId="205F90BD" w14:textId="77777777" w:rsidR="00846808" w:rsidRDefault="00846808" w:rsidP="00846808">
      <w:pPr>
        <w:spacing w:line="276" w:lineRule="auto"/>
        <w:rPr>
          <w:b/>
          <w:bCs/>
        </w:rPr>
      </w:pPr>
    </w:p>
    <w:p w14:paraId="0D40582A" w14:textId="77777777" w:rsidR="00846808" w:rsidRPr="001C47C7" w:rsidRDefault="00846808" w:rsidP="00846808">
      <w:pPr>
        <w:spacing w:line="276" w:lineRule="auto"/>
        <w:rPr>
          <w:b/>
          <w:bCs/>
          <w:i/>
          <w:iCs/>
        </w:rPr>
      </w:pPr>
      <w:r w:rsidRPr="001C47C7">
        <w:rPr>
          <w:b/>
          <w:bCs/>
          <w:i/>
          <w:iCs/>
        </w:rPr>
        <w:t>Recent Federal Changes</w:t>
      </w:r>
    </w:p>
    <w:p w14:paraId="7882EAE4" w14:textId="77777777" w:rsidR="00846808" w:rsidRDefault="00846808" w:rsidP="00846808">
      <w:pPr>
        <w:spacing w:line="276" w:lineRule="auto"/>
      </w:pPr>
    </w:p>
    <w:p w14:paraId="517A3067" w14:textId="77777777" w:rsidR="00846808" w:rsidRPr="00EF7CC1" w:rsidRDefault="00846808" w:rsidP="00846808">
      <w:pPr>
        <w:spacing w:line="276" w:lineRule="auto"/>
      </w:pPr>
      <w:r w:rsidRPr="00EF7CC1">
        <w:t>Under federal law enacted in 2025, Medicaid eligibility rules will shift beginning January 1, 2027. Certain adult populations will be subject to work and community engagement reporting requirements and more frequent renewal cycles. HCA is currently preparing for these federal changes through system updates, policy development, and operational readiness planning to ensure compliance and continuity of coverage.</w:t>
      </w:r>
    </w:p>
    <w:p w14:paraId="579FB7C2" w14:textId="77777777" w:rsidR="00846808" w:rsidRDefault="00846808" w:rsidP="00846808">
      <w:pPr>
        <w:spacing w:line="276" w:lineRule="auto"/>
        <w:rPr>
          <w:b/>
          <w:bCs/>
        </w:rPr>
      </w:pPr>
    </w:p>
    <w:p w14:paraId="25596D3D" w14:textId="77777777" w:rsidR="00846808" w:rsidRPr="001C47C7" w:rsidRDefault="00846808" w:rsidP="00846808">
      <w:pPr>
        <w:spacing w:line="276" w:lineRule="auto"/>
        <w:rPr>
          <w:b/>
          <w:bCs/>
          <w:i/>
          <w:iCs/>
        </w:rPr>
      </w:pPr>
      <w:r w:rsidRPr="001C47C7">
        <w:rPr>
          <w:b/>
          <w:bCs/>
          <w:i/>
          <w:iCs/>
        </w:rPr>
        <w:t>Administration of the Medicaid Program</w:t>
      </w:r>
    </w:p>
    <w:p w14:paraId="72C075E1" w14:textId="77777777" w:rsidR="00846808" w:rsidRDefault="00846808" w:rsidP="00846808">
      <w:pPr>
        <w:spacing w:line="276" w:lineRule="auto"/>
      </w:pPr>
    </w:p>
    <w:p w14:paraId="5C7725D5" w14:textId="77777777" w:rsidR="00846808" w:rsidRPr="00EF7CC1" w:rsidRDefault="00846808" w:rsidP="00846808">
      <w:pPr>
        <w:spacing w:line="276" w:lineRule="auto"/>
      </w:pPr>
      <w:r w:rsidRPr="00EF7CC1">
        <w:t>The Medicaid program is administered by HCA</w:t>
      </w:r>
      <w:r>
        <w:t>’s Medical Assistance Division</w:t>
      </w:r>
      <w:r w:rsidRPr="00EF7CC1">
        <w:t xml:space="preserve"> in collaboration with the Aging &amp; Long Term Services Department (ALTSD), the Department of Health (DOH), the Children, Youth, and Families Department (CYFD), and other state partners whose programs intersect with Medicaid. These agencies support long</w:t>
      </w:r>
      <w:r w:rsidRPr="00EF7CC1">
        <w:noBreakHyphen/>
        <w:t>term services and supports, public health initiatives, behavioral health infrastructure, child welfare functions, and statewide coordination efforts.</w:t>
      </w:r>
    </w:p>
    <w:p w14:paraId="61F34833" w14:textId="77777777" w:rsidR="00846808" w:rsidRDefault="00846808" w:rsidP="00846808">
      <w:pPr>
        <w:spacing w:line="276" w:lineRule="auto"/>
      </w:pPr>
    </w:p>
    <w:p w14:paraId="4D25B4FA" w14:textId="77777777" w:rsidR="00846808" w:rsidRPr="00EF7CC1" w:rsidRDefault="00846808" w:rsidP="00846808">
      <w:pPr>
        <w:spacing w:line="276" w:lineRule="auto"/>
      </w:pPr>
      <w:r w:rsidRPr="00EF7CC1">
        <w:t>Program integrity activities</w:t>
      </w:r>
      <w:r>
        <w:t>, i</w:t>
      </w:r>
      <w:r w:rsidRPr="00EF7CC1">
        <w:t>ncluding utilization monitoring, fraud and abuse detection, and payment accuracy reviews</w:t>
      </w:r>
      <w:r>
        <w:t xml:space="preserve">, </w:t>
      </w:r>
      <w:r w:rsidRPr="00EF7CC1">
        <w:t xml:space="preserve">are conducted by </w:t>
      </w:r>
      <w:r>
        <w:t xml:space="preserve"> a specialized unit within the Medical Assistance Division a</w:t>
      </w:r>
      <w:r w:rsidRPr="00EF7CC1">
        <w:t>nd the Medicaid Fraud and Elder Abuse unit within the New Mexico Office of the Attorney General.</w:t>
      </w:r>
    </w:p>
    <w:p w14:paraId="3A9CBC9A" w14:textId="77777777" w:rsidR="00846808" w:rsidRDefault="00846808" w:rsidP="00846808">
      <w:pPr>
        <w:spacing w:line="276" w:lineRule="auto"/>
        <w:rPr>
          <w:b/>
          <w:bCs/>
        </w:rPr>
      </w:pPr>
    </w:p>
    <w:p w14:paraId="29FC3B5C" w14:textId="77777777" w:rsidR="00846808" w:rsidRPr="00EF7CC1" w:rsidRDefault="00846808" w:rsidP="00846808">
      <w:pPr>
        <w:spacing w:line="276" w:lineRule="auto"/>
        <w:rPr>
          <w:b/>
          <w:bCs/>
        </w:rPr>
      </w:pPr>
      <w:r w:rsidRPr="00EF7CC1">
        <w:rPr>
          <w:b/>
          <w:bCs/>
        </w:rPr>
        <w:t>Assistance of Other State Contractors</w:t>
      </w:r>
    </w:p>
    <w:p w14:paraId="4C7E02FA" w14:textId="77777777" w:rsidR="00846808" w:rsidRDefault="00846808" w:rsidP="00846808">
      <w:pPr>
        <w:spacing w:line="276" w:lineRule="auto"/>
      </w:pPr>
    </w:p>
    <w:p w14:paraId="19450066" w14:textId="77777777" w:rsidR="00846808" w:rsidRPr="00EF7CC1" w:rsidRDefault="00846808" w:rsidP="00846808">
      <w:pPr>
        <w:spacing w:line="276" w:lineRule="auto"/>
      </w:pPr>
      <w:r w:rsidRPr="00EF7CC1">
        <w:t xml:space="preserve">HCA and MAD work closely with external contractors and vendors who support essential Medicaid functions. These include managed care organizations administering Turquoise Care; the External Quality Review Organization (EQRO); the Recovery Audit Contractor (RAC); the Medicaid claims processing and fiscal agent vendor; and additional consultants and contractors </w:t>
      </w:r>
      <w:r w:rsidRPr="00EF7CC1">
        <w:lastRenderedPageBreak/>
        <w:t>that support analytics, reporting, program operations, and policy development. Contractors awarded through this RFP will be expected to coordinate with these entities as directed.</w:t>
      </w:r>
    </w:p>
    <w:p w14:paraId="072CF8CA" w14:textId="77777777" w:rsidR="00846808" w:rsidRDefault="00846808" w:rsidP="00846808">
      <w:pPr>
        <w:spacing w:line="276" w:lineRule="auto"/>
        <w:rPr>
          <w:b/>
          <w:bCs/>
        </w:rPr>
      </w:pPr>
    </w:p>
    <w:p w14:paraId="6351058B" w14:textId="77777777" w:rsidR="00846808" w:rsidRPr="00EF7CC1" w:rsidRDefault="00846808" w:rsidP="00846808">
      <w:pPr>
        <w:spacing w:line="276" w:lineRule="auto"/>
        <w:rPr>
          <w:b/>
          <w:bCs/>
        </w:rPr>
      </w:pPr>
      <w:r w:rsidRPr="00EF7CC1">
        <w:rPr>
          <w:b/>
          <w:bCs/>
        </w:rPr>
        <w:t>Fee</w:t>
      </w:r>
      <w:r w:rsidRPr="00EF7CC1">
        <w:rPr>
          <w:b/>
          <w:bCs/>
        </w:rPr>
        <w:noBreakHyphen/>
        <w:t>for</w:t>
      </w:r>
      <w:r w:rsidRPr="00EF7CC1">
        <w:rPr>
          <w:b/>
          <w:bCs/>
        </w:rPr>
        <w:noBreakHyphen/>
        <w:t>Service (FFS) Populations</w:t>
      </w:r>
    </w:p>
    <w:p w14:paraId="364E8D1F" w14:textId="77777777" w:rsidR="00846808" w:rsidRDefault="00846808" w:rsidP="00846808">
      <w:pPr>
        <w:spacing w:line="276" w:lineRule="auto"/>
      </w:pPr>
    </w:p>
    <w:p w14:paraId="7E88C01D" w14:textId="77777777" w:rsidR="00846808" w:rsidRDefault="00846808" w:rsidP="00846808">
      <w:pPr>
        <w:spacing w:line="276" w:lineRule="auto"/>
      </w:pPr>
      <w:r w:rsidRPr="00EF7CC1">
        <w:t>While most Medicaid members are enrolled in Turquoise Care managed care, several populations continue to receive services through Fee</w:t>
      </w:r>
      <w:r w:rsidRPr="00EF7CC1">
        <w:noBreakHyphen/>
        <w:t>for</w:t>
      </w:r>
      <w:r w:rsidRPr="00EF7CC1">
        <w:noBreakHyphen/>
        <w:t>Service (FFS). These include Native American members who opt out of managed care; individuals residing in Intermediate Care Facilities for Individuals with Intellectual Disabilities (ICF</w:t>
      </w:r>
      <w:r w:rsidRPr="00EF7CC1">
        <w:noBreakHyphen/>
        <w:t>IID); individuals enrolled in Medicare Savings Programs; persons enrolled in the Medicaid Family Planning program; individuals receiving emergency</w:t>
      </w:r>
      <w:r w:rsidRPr="00EF7CC1">
        <w:noBreakHyphen/>
        <w:t>only services through EMSA; participants in the PACE program; and certain HCBS waiver populations. Many Native American FFS members receive care through Indian Health Service (IHS) facilities. FFS remains an essential part of the Medicaid delivery system, ensuring access for populations exempt from mandatory managed care.</w:t>
      </w:r>
    </w:p>
    <w:p w14:paraId="31825AD3" w14:textId="77777777" w:rsidR="00C15B18" w:rsidRPr="00735B95" w:rsidRDefault="00C15B18" w:rsidP="00C15B18">
      <w:pPr>
        <w:tabs>
          <w:tab w:val="left" w:pos="720"/>
        </w:tabs>
      </w:pPr>
    </w:p>
    <w:p w14:paraId="0A552244" w14:textId="77777777" w:rsidR="004526BE" w:rsidRDefault="004526BE" w:rsidP="004526BE">
      <w:pPr>
        <w:spacing w:line="276" w:lineRule="auto"/>
      </w:pPr>
    </w:p>
    <w:p w14:paraId="2969A22D" w14:textId="77777777" w:rsidR="001206A3" w:rsidRPr="00A66E87" w:rsidRDefault="001206A3" w:rsidP="00C63E16">
      <w:pPr>
        <w:pStyle w:val="Heading3"/>
        <w:numPr>
          <w:ilvl w:val="0"/>
          <w:numId w:val="18"/>
        </w:numPr>
        <w:spacing w:before="0" w:after="0"/>
        <w:ind w:left="450"/>
        <w:rPr>
          <w:rFonts w:cs="Times New Roman"/>
        </w:rPr>
      </w:pPr>
      <w:bookmarkStart w:id="8" w:name="_Toc377565305"/>
      <w:bookmarkStart w:id="9" w:name="_Toc112682164"/>
      <w:bookmarkStart w:id="10" w:name="_Toc241219346"/>
      <w:r w:rsidRPr="00A66E87">
        <w:rPr>
          <w:rFonts w:cs="Times New Roman"/>
        </w:rPr>
        <w:t>SCOPE OF PROCUREMENT</w:t>
      </w:r>
      <w:bookmarkEnd w:id="8"/>
      <w:bookmarkEnd w:id="9"/>
      <w:bookmarkEnd w:id="10"/>
    </w:p>
    <w:p w14:paraId="1E8EB78A" w14:textId="77777777" w:rsidR="00A032EF" w:rsidRPr="00A032EF" w:rsidRDefault="00A032EF" w:rsidP="00A032EF"/>
    <w:p w14:paraId="29DEA94D" w14:textId="1D228E0F" w:rsidR="00334079" w:rsidRDefault="00334079" w:rsidP="00334079">
      <w:pPr>
        <w:spacing w:line="276" w:lineRule="auto"/>
      </w:pPr>
      <w:r>
        <w:t>The</w:t>
      </w:r>
      <w:r w:rsidRPr="00A032EF">
        <w:t xml:space="preserve"> State of New Mexico Health Care Authority (HCA), Medical Assistance Division (MAD), is seeking one or more Contractor(s) to provide </w:t>
      </w:r>
      <w:r>
        <w:t>Medicaid</w:t>
      </w:r>
      <w:r w:rsidR="007E1126">
        <w:t xml:space="preserve"> Policy and</w:t>
      </w:r>
      <w:r>
        <w:t xml:space="preserve"> Program </w:t>
      </w:r>
      <w:r w:rsidR="007E1126">
        <w:t>Support and c</w:t>
      </w:r>
      <w:r w:rsidRPr="00A032EF">
        <w:t xml:space="preserve">onsulting </w:t>
      </w:r>
      <w:r w:rsidR="007E1126">
        <w:t>s</w:t>
      </w:r>
      <w:r w:rsidRPr="00A032EF">
        <w:t>ervices as described in Section IV</w:t>
      </w:r>
      <w:r>
        <w:t xml:space="preserve"> </w:t>
      </w:r>
      <w:r w:rsidRPr="00A032EF">
        <w:t>of this RFP.</w:t>
      </w:r>
    </w:p>
    <w:p w14:paraId="5E11BCAC" w14:textId="77777777" w:rsidR="00334079" w:rsidRPr="00A032EF" w:rsidRDefault="00334079" w:rsidP="00334079">
      <w:pPr>
        <w:spacing w:line="276" w:lineRule="auto"/>
      </w:pPr>
    </w:p>
    <w:p w14:paraId="697FFA2F" w14:textId="77777777" w:rsidR="00334079" w:rsidRPr="00A032EF" w:rsidRDefault="00334079" w:rsidP="00334079">
      <w:pPr>
        <w:spacing w:line="276" w:lineRule="auto"/>
      </w:pPr>
      <w:r w:rsidRPr="00A032EF">
        <w:t>HCA seeks qualified Offerors with the experience and expertise necessary to perform the requirements under t</w:t>
      </w:r>
      <w:r>
        <w:t>he stated Scope of Work</w:t>
      </w:r>
      <w:r w:rsidRPr="00A032EF">
        <w:t xml:space="preserve">. This procurement may result in a single award, multiple awards, or no award. </w:t>
      </w:r>
    </w:p>
    <w:p w14:paraId="6DADC5E5" w14:textId="77777777" w:rsidR="00334079" w:rsidRDefault="00334079" w:rsidP="00334079">
      <w:pPr>
        <w:spacing w:line="276" w:lineRule="auto"/>
      </w:pPr>
    </w:p>
    <w:p w14:paraId="3E8DE6D1" w14:textId="77777777" w:rsidR="00334079" w:rsidRDefault="00334079" w:rsidP="00334079">
      <w:pPr>
        <w:spacing w:line="276" w:lineRule="auto"/>
      </w:pPr>
      <w:r w:rsidRPr="004B0B9B">
        <w:t>Offerors must meet the following conditions to be eligible for contract award:</w:t>
      </w:r>
    </w:p>
    <w:p w14:paraId="64DCA6E2" w14:textId="77777777" w:rsidR="00334079" w:rsidRPr="00DB1E71" w:rsidRDefault="00334079" w:rsidP="00334079"/>
    <w:p w14:paraId="7FFB0676" w14:textId="77777777" w:rsidR="00334079" w:rsidRPr="005479D0" w:rsidRDefault="00334079" w:rsidP="00C63E16">
      <w:pPr>
        <w:pStyle w:val="ListParagraph"/>
        <w:numPr>
          <w:ilvl w:val="0"/>
          <w:numId w:val="44"/>
        </w:numPr>
        <w:spacing w:line="276" w:lineRule="auto"/>
      </w:pPr>
      <w:r w:rsidRPr="005479D0">
        <w:t>The Offeror may not be a New Mexico Medicaid provider nor a Managed Care Organization (MCO);</w:t>
      </w:r>
    </w:p>
    <w:p w14:paraId="5C33DF51" w14:textId="77777777" w:rsidR="00334079" w:rsidRPr="005479D0" w:rsidRDefault="00334079" w:rsidP="00C63E16">
      <w:pPr>
        <w:pStyle w:val="ListParagraph"/>
        <w:numPr>
          <w:ilvl w:val="0"/>
          <w:numId w:val="44"/>
        </w:numPr>
        <w:spacing w:line="276" w:lineRule="auto"/>
      </w:pPr>
      <w:r w:rsidRPr="005479D0">
        <w:t>The Offeror must provide sufficient assurances to the State that award of a contract will not create a conflict of interest between the Contractor and HCA, any New Mexico Medicaid MCO, or any MCO subcontractor;</w:t>
      </w:r>
    </w:p>
    <w:p w14:paraId="4D0B0968" w14:textId="77777777" w:rsidR="00334079" w:rsidRPr="005479D0" w:rsidRDefault="00334079" w:rsidP="00C63E16">
      <w:pPr>
        <w:pStyle w:val="ListParagraph"/>
        <w:numPr>
          <w:ilvl w:val="0"/>
          <w:numId w:val="44"/>
        </w:numPr>
        <w:spacing w:line="276" w:lineRule="auto"/>
      </w:pPr>
      <w:r w:rsidRPr="005479D0">
        <w:t>The Offeror agrees not to enter into any contractual or employment relationship with any MCO participating in the New Mexico Medicaid managed care program; and</w:t>
      </w:r>
    </w:p>
    <w:p w14:paraId="3B74B299" w14:textId="77777777" w:rsidR="00334079" w:rsidRDefault="00334079" w:rsidP="00C63E16">
      <w:pPr>
        <w:pStyle w:val="ListParagraph"/>
        <w:numPr>
          <w:ilvl w:val="0"/>
          <w:numId w:val="44"/>
        </w:numPr>
        <w:spacing w:line="276" w:lineRule="auto"/>
      </w:pPr>
      <w:r w:rsidRPr="005479D0">
        <w:t>The successful Offeror may not enter into consultant services agreements with potential New Mexico Medicaid managed care Offerors related to any New Mexico Medicaid managed care procurements.</w:t>
      </w:r>
    </w:p>
    <w:p w14:paraId="06F46CEE" w14:textId="77777777" w:rsidR="00334079" w:rsidRPr="00531DB1" w:rsidRDefault="00334079" w:rsidP="00C63E16">
      <w:pPr>
        <w:pStyle w:val="ListParagraph"/>
        <w:numPr>
          <w:ilvl w:val="0"/>
          <w:numId w:val="44"/>
        </w:numPr>
        <w:spacing w:line="276" w:lineRule="auto"/>
      </w:pPr>
      <w:r w:rsidRPr="00531DB1">
        <w:t>The Offeror may not currently be a subcontractor to a company performing Medicaid services for HCA;</w:t>
      </w:r>
    </w:p>
    <w:p w14:paraId="6A0395AA" w14:textId="77777777" w:rsidR="00334079" w:rsidRDefault="00334079" w:rsidP="00C63E16">
      <w:pPr>
        <w:pStyle w:val="ListParagraph"/>
        <w:numPr>
          <w:ilvl w:val="0"/>
          <w:numId w:val="44"/>
        </w:numPr>
        <w:spacing w:line="276" w:lineRule="auto"/>
      </w:pPr>
      <w:r w:rsidRPr="00531DB1">
        <w:lastRenderedPageBreak/>
        <w:t>The Offeror may not be contracting with any tribal, state, or local government entity that is a Medicaid provider or contractor.</w:t>
      </w:r>
    </w:p>
    <w:p w14:paraId="2691853C" w14:textId="77777777" w:rsidR="00334079" w:rsidRPr="00531DB1" w:rsidRDefault="00334079" w:rsidP="00334079"/>
    <w:p w14:paraId="686E5250" w14:textId="77777777" w:rsidR="00841C18" w:rsidRPr="00FA103B" w:rsidRDefault="00841C18" w:rsidP="00841C18">
      <w:r w:rsidRPr="00FA103B">
        <w:t>For purposes of Conditions 1–6, “Offeror” includes the legal entity submitting the proposal as well as any parent companies, subsidiaries, affiliates, and commonly controlled divisions or business units. All conflict</w:t>
      </w:r>
      <w:r w:rsidRPr="00FA103B">
        <w:noBreakHyphen/>
        <w:t>of</w:t>
      </w:r>
      <w:r w:rsidRPr="00FA103B">
        <w:noBreakHyphen/>
        <w:t>interest requirements apply to the Offeror’s broader corporate structure to ensure that no direct or indirect relationships with New Mexico Medicaid MCOs or their subcontractors create an actual or perceived conflict of interest.</w:t>
      </w:r>
    </w:p>
    <w:p w14:paraId="733F8F6E" w14:textId="77777777" w:rsidR="00841C18" w:rsidRDefault="00841C18" w:rsidP="00334079"/>
    <w:p w14:paraId="1D54E1BB" w14:textId="77777777" w:rsidR="00334079" w:rsidRDefault="00334079" w:rsidP="00334079">
      <w:pPr>
        <w:spacing w:line="276" w:lineRule="auto"/>
      </w:pPr>
      <w:r w:rsidRPr="00531DB1">
        <w:t>The term of the resulting contract(s) will be up to four years, beginning on or before January 1, 2027, and may include optional extensions as set forth in the final contract(s). HCA provides a high</w:t>
      </w:r>
      <w:r w:rsidRPr="00531DB1">
        <w:noBreakHyphen/>
        <w:t>level overview of the services sought below, with further detail in Section I.B (Background Information) and Section IV.A (Detailed Scope of Work).</w:t>
      </w:r>
    </w:p>
    <w:p w14:paraId="3352C621" w14:textId="5C64979A" w:rsidR="002A5DC7" w:rsidRDefault="002A5DC7" w:rsidP="00334079">
      <w:pPr>
        <w:spacing w:line="276" w:lineRule="auto"/>
        <w:rPr>
          <w:b/>
          <w:bCs/>
        </w:rPr>
      </w:pPr>
    </w:p>
    <w:p w14:paraId="0987B722" w14:textId="7BA73781" w:rsidR="002A5DC7" w:rsidRPr="0021311D" w:rsidRDefault="00531DB1" w:rsidP="002A5DC7">
      <w:pPr>
        <w:rPr>
          <w:b/>
          <w:bCs/>
        </w:rPr>
      </w:pPr>
      <w:r>
        <w:rPr>
          <w:b/>
          <w:bCs/>
        </w:rPr>
        <w:t>Additional Details on Professional Independence and Coordination</w:t>
      </w:r>
    </w:p>
    <w:p w14:paraId="250D98B0" w14:textId="77777777" w:rsidR="005479D0" w:rsidRPr="0045143D" w:rsidRDefault="005479D0" w:rsidP="0045143D">
      <w:pPr>
        <w:spacing w:line="276" w:lineRule="auto"/>
      </w:pPr>
    </w:p>
    <w:p w14:paraId="51C22229" w14:textId="1FA5572A" w:rsidR="005479D0" w:rsidRDefault="005479D0" w:rsidP="0045143D">
      <w:pPr>
        <w:spacing w:line="276" w:lineRule="auto"/>
      </w:pPr>
      <w:r w:rsidRPr="005479D0">
        <w:t xml:space="preserve">If separate Contractors are awarded: </w:t>
      </w:r>
    </w:p>
    <w:p w14:paraId="7A424C2E" w14:textId="77777777" w:rsidR="0045143D" w:rsidRPr="005479D0" w:rsidRDefault="0045143D" w:rsidP="0045143D">
      <w:pPr>
        <w:spacing w:line="276" w:lineRule="auto"/>
      </w:pPr>
    </w:p>
    <w:p w14:paraId="0690952E" w14:textId="77777777" w:rsidR="005479D0" w:rsidRDefault="005479D0" w:rsidP="00C63E16">
      <w:pPr>
        <w:pStyle w:val="ListParagraph"/>
        <w:numPr>
          <w:ilvl w:val="0"/>
          <w:numId w:val="45"/>
        </w:numPr>
        <w:spacing w:line="276" w:lineRule="auto"/>
      </w:pPr>
      <w:r w:rsidRPr="005479D0">
        <w:t>Contractors shall coordinate as directed by HCA.</w:t>
      </w:r>
    </w:p>
    <w:p w14:paraId="3A518447" w14:textId="77777777" w:rsidR="005479D0" w:rsidRDefault="005479D0" w:rsidP="00C63E16">
      <w:pPr>
        <w:pStyle w:val="ListParagraph"/>
        <w:numPr>
          <w:ilvl w:val="0"/>
          <w:numId w:val="45"/>
        </w:numPr>
        <w:spacing w:line="276" w:lineRule="auto"/>
      </w:pPr>
      <w:r w:rsidRPr="005479D0">
        <w:t>HCA retains final decision</w:t>
      </w:r>
      <w:r w:rsidRPr="005479D0">
        <w:noBreakHyphen/>
        <w:t>making authority.</w:t>
      </w:r>
    </w:p>
    <w:p w14:paraId="6C033C74" w14:textId="6B0BAF50" w:rsidR="005479D0" w:rsidRPr="005479D0" w:rsidRDefault="005479D0" w:rsidP="00C63E16">
      <w:pPr>
        <w:pStyle w:val="ListParagraph"/>
        <w:numPr>
          <w:ilvl w:val="0"/>
          <w:numId w:val="45"/>
        </w:numPr>
        <w:spacing w:line="276" w:lineRule="auto"/>
      </w:pPr>
      <w:r w:rsidRPr="005479D0">
        <w:t>Neither Contractor shall exercise supervisory authority over the other.</w:t>
      </w:r>
    </w:p>
    <w:p w14:paraId="51F2CA85" w14:textId="77777777" w:rsidR="0019005F" w:rsidRDefault="0019005F" w:rsidP="0045143D">
      <w:pPr>
        <w:spacing w:line="276" w:lineRule="auto"/>
      </w:pPr>
    </w:p>
    <w:p w14:paraId="6FDCD547" w14:textId="3CF30425" w:rsidR="0019005F" w:rsidRPr="00735B95" w:rsidRDefault="0019005F" w:rsidP="0045143D">
      <w:pPr>
        <w:spacing w:line="276" w:lineRule="auto"/>
      </w:pPr>
      <w:r>
        <w:t xml:space="preserve">This </w:t>
      </w:r>
      <w:r w:rsidRPr="00735B95">
        <w:t>procurement will result in a contractual agreement between two parties; the procurement may ONLY be used by those two parties exclusively.</w:t>
      </w:r>
    </w:p>
    <w:p w14:paraId="704A5CF3" w14:textId="77777777" w:rsidR="0019005F" w:rsidRDefault="0019005F" w:rsidP="00894DB7"/>
    <w:p w14:paraId="3F72F2C1" w14:textId="77777777" w:rsidR="002A5DC7" w:rsidRPr="00735B95" w:rsidRDefault="002A5DC7" w:rsidP="00894DB7"/>
    <w:p w14:paraId="3130F992" w14:textId="521D060A" w:rsidR="001206A3" w:rsidRPr="00735B95" w:rsidRDefault="001206A3" w:rsidP="00C63E16">
      <w:pPr>
        <w:pStyle w:val="Heading3"/>
        <w:numPr>
          <w:ilvl w:val="0"/>
          <w:numId w:val="48"/>
        </w:numPr>
        <w:spacing w:before="0" w:after="0"/>
        <w:ind w:left="450"/>
        <w:rPr>
          <w:rFonts w:cs="Times New Roman"/>
        </w:rPr>
      </w:pPr>
      <w:bookmarkStart w:id="11" w:name="_Toc377565306"/>
      <w:bookmarkStart w:id="12" w:name="_Toc112682165"/>
      <w:bookmarkStart w:id="13" w:name="_Toc241219347"/>
      <w:r w:rsidRPr="00735B95">
        <w:rPr>
          <w:rFonts w:cs="Times New Roman"/>
        </w:rPr>
        <w:t>PROCUREMENT MANAGER</w:t>
      </w:r>
      <w:bookmarkEnd w:id="11"/>
      <w:bookmarkEnd w:id="12"/>
      <w:bookmarkEnd w:id="13"/>
    </w:p>
    <w:p w14:paraId="3EE31AC0" w14:textId="77777777" w:rsidR="001206A3" w:rsidRPr="00735B95" w:rsidRDefault="001206A3"/>
    <w:p w14:paraId="298600E2" w14:textId="5EE1FA1A" w:rsidR="001206A3" w:rsidRPr="00735B95" w:rsidRDefault="004F42CF" w:rsidP="0045143D">
      <w:pPr>
        <w:spacing w:line="276" w:lineRule="auto"/>
      </w:pPr>
      <w:r w:rsidRPr="0045143D">
        <w:t xml:space="preserve">HCA </w:t>
      </w:r>
      <w:r w:rsidR="002C48BB" w:rsidRPr="0045143D">
        <w:t>has assigned a</w:t>
      </w:r>
      <w:r w:rsidR="001206A3" w:rsidRPr="0045143D">
        <w:t xml:space="preserve"> Procurement Manager who is responsible for the conduct</w:t>
      </w:r>
      <w:r w:rsidR="001206A3" w:rsidRPr="00735B95">
        <w:t xml:space="preserve"> of this procurement whose name, address, telephone number and e-mail address are listed below:</w:t>
      </w:r>
    </w:p>
    <w:p w14:paraId="14DC9C5F" w14:textId="77777777" w:rsidR="001206A3" w:rsidRPr="00735B95" w:rsidRDefault="001206A3"/>
    <w:p w14:paraId="6E6799D0" w14:textId="29C530B3" w:rsidR="001206A3" w:rsidRPr="00735B95" w:rsidRDefault="002C48BB" w:rsidP="0045143D">
      <w:pPr>
        <w:spacing w:line="276" w:lineRule="auto"/>
      </w:pPr>
      <w:r w:rsidRPr="00735B95">
        <w:t>Name:</w:t>
      </w:r>
      <w:r w:rsidRPr="00735B95">
        <w:tab/>
      </w:r>
      <w:r w:rsidRPr="00735B95">
        <w:tab/>
      </w:r>
      <w:r w:rsidR="001043DF">
        <w:t>Jordan Engler</w:t>
      </w:r>
      <w:r w:rsidR="001206A3" w:rsidRPr="00735B95">
        <w:t>, Procurement Manager</w:t>
      </w:r>
    </w:p>
    <w:p w14:paraId="1784AE56" w14:textId="4E0433CE" w:rsidR="001206A3" w:rsidRPr="00735B95" w:rsidRDefault="002C48BB" w:rsidP="0045143D">
      <w:pPr>
        <w:spacing w:line="276" w:lineRule="auto"/>
      </w:pPr>
      <w:r w:rsidRPr="00735B95">
        <w:t>Telephone:</w:t>
      </w:r>
      <w:r w:rsidRPr="00735B95">
        <w:tab/>
        <w:t xml:space="preserve">(505) </w:t>
      </w:r>
      <w:r w:rsidR="001043DF">
        <w:t>469-6910</w:t>
      </w:r>
    </w:p>
    <w:p w14:paraId="7DF5B987" w14:textId="49BCCDC9" w:rsidR="001206A3" w:rsidRPr="00735B95" w:rsidRDefault="001206A3" w:rsidP="0045143D">
      <w:pPr>
        <w:spacing w:line="276" w:lineRule="auto"/>
      </w:pPr>
      <w:r w:rsidRPr="00735B95">
        <w:t>Email:</w:t>
      </w:r>
      <w:r w:rsidRPr="00735B95">
        <w:tab/>
      </w:r>
      <w:r w:rsidR="00A4702B">
        <w:tab/>
      </w:r>
      <w:hyperlink r:id="rId12" w:history="1">
        <w:r w:rsidR="00A4702B" w:rsidRPr="00655FDF">
          <w:rPr>
            <w:rStyle w:val="Hyperlink"/>
          </w:rPr>
          <w:t>jordan.engler@hca.nm.gov</w:t>
        </w:r>
      </w:hyperlink>
      <w:r w:rsidR="00A4702B">
        <w:t xml:space="preserve"> </w:t>
      </w:r>
    </w:p>
    <w:p w14:paraId="56DB7770" w14:textId="77777777" w:rsidR="0062298B" w:rsidRPr="00735B95" w:rsidRDefault="0062298B"/>
    <w:p w14:paraId="3C81E638" w14:textId="006B02E2" w:rsidR="0033658A" w:rsidRPr="00735B95" w:rsidRDefault="0033658A" w:rsidP="00C63E16">
      <w:pPr>
        <w:numPr>
          <w:ilvl w:val="0"/>
          <w:numId w:val="17"/>
        </w:numPr>
      </w:pPr>
      <w:r w:rsidRPr="00735B95">
        <w:rPr>
          <w:b/>
          <w:bCs/>
        </w:rPr>
        <w:t>Any inquiries or requests</w:t>
      </w:r>
      <w:r w:rsidRPr="00735B95">
        <w:rPr>
          <w:bCs/>
        </w:rPr>
        <w:t xml:space="preserve"> regarding this procurement should be submitted, in writing, to the</w:t>
      </w:r>
      <w:r w:rsidRPr="00735B95">
        <w:t xml:space="preserve"> Procurement Manager.  Offerors may contact </w:t>
      </w:r>
      <w:r w:rsidRPr="00735B95">
        <w:rPr>
          <w:b/>
          <w:u w:val="single"/>
        </w:rPr>
        <w:t>ONLY</w:t>
      </w:r>
      <w:r w:rsidRPr="00735B95">
        <w:t xml:space="preserve"> the Procurement Manager regarding this procurement.  Other state employees or Evaluation Committee members do not have the authority to respond on behalf of the </w:t>
      </w:r>
      <w:r w:rsidR="00252A65">
        <w:t>HCA</w:t>
      </w:r>
      <w:r w:rsidR="00395355">
        <w:t>/HCA</w:t>
      </w:r>
      <w:r w:rsidRPr="00735B95">
        <w:t xml:space="preserve">. </w:t>
      </w:r>
    </w:p>
    <w:p w14:paraId="5E69C6B6" w14:textId="77777777" w:rsidR="0033658A" w:rsidRPr="00735B95" w:rsidRDefault="0033658A" w:rsidP="0033658A">
      <w:pPr>
        <w:ind w:left="720"/>
      </w:pPr>
    </w:p>
    <w:p w14:paraId="1AF92230" w14:textId="6831A2CB" w:rsidR="0033658A" w:rsidRPr="00735B95" w:rsidRDefault="0033658A" w:rsidP="00C63E16">
      <w:pPr>
        <w:numPr>
          <w:ilvl w:val="0"/>
          <w:numId w:val="17"/>
        </w:numPr>
      </w:pPr>
      <w:r w:rsidRPr="00735B95">
        <w:rPr>
          <w:b/>
        </w:rPr>
        <w:t xml:space="preserve">Protests of the solicitation or award must be submitted in writing to the Protest Manager identified in Section II.B.13. </w:t>
      </w:r>
      <w:r w:rsidRPr="00735B95">
        <w:t xml:space="preserve"> </w:t>
      </w:r>
      <w:r w:rsidR="004273EC" w:rsidRPr="00735B95">
        <w:t>As a Protest Manager has been named in this Request for P</w:t>
      </w:r>
      <w:r w:rsidR="00ED2A29">
        <w:t>roposals, pursuant to §13-1-172</w:t>
      </w:r>
      <w:r w:rsidR="004273EC" w:rsidRPr="00735B95">
        <w:t xml:space="preserve"> NMSA 1978 and 1.4.1.82 NMAC, </w:t>
      </w:r>
      <w:r w:rsidR="004273EC" w:rsidRPr="00735B95">
        <w:rPr>
          <w:b/>
          <w:u w:val="single"/>
        </w:rPr>
        <w:t>ONLY</w:t>
      </w:r>
      <w:r w:rsidR="004273EC" w:rsidRPr="00735B95">
        <w:rPr>
          <w:b/>
        </w:rPr>
        <w:t xml:space="preserve"> </w:t>
      </w:r>
      <w:r w:rsidR="004273EC" w:rsidRPr="00735B95">
        <w:rPr>
          <w:b/>
        </w:rPr>
        <w:lastRenderedPageBreak/>
        <w:t>protests delivered directly to the Protest Manager in writing and in a timely fashion will be considered to have been submitted properly and in accordance with statute, rule and this Request for Proposals.</w:t>
      </w:r>
      <w:r w:rsidR="004273EC" w:rsidRPr="00735B95">
        <w:t xml:space="preserve"> </w:t>
      </w:r>
      <w:r w:rsidRPr="00735B95">
        <w:t xml:space="preserve">Protests submitted or delivered to the Procurement Manager will </w:t>
      </w:r>
      <w:r w:rsidRPr="00735B95">
        <w:rPr>
          <w:b/>
          <w:u w:val="single"/>
        </w:rPr>
        <w:t>NOT</w:t>
      </w:r>
      <w:r w:rsidRPr="00735B95">
        <w:t xml:space="preserve"> be considered properly submitted.</w:t>
      </w:r>
      <w:r w:rsidR="004273EC" w:rsidRPr="00735B95">
        <w:t xml:space="preserve">  </w:t>
      </w:r>
    </w:p>
    <w:p w14:paraId="63BD11B7" w14:textId="77777777" w:rsidR="0033658A" w:rsidRPr="00735B95" w:rsidRDefault="0033658A"/>
    <w:p w14:paraId="675D8021" w14:textId="1F9141ED" w:rsidR="00590764" w:rsidRPr="001754F1" w:rsidRDefault="00590764" w:rsidP="00C63E16">
      <w:pPr>
        <w:pStyle w:val="Heading3"/>
        <w:numPr>
          <w:ilvl w:val="0"/>
          <w:numId w:val="48"/>
        </w:numPr>
        <w:ind w:left="450"/>
      </w:pPr>
      <w:bookmarkStart w:id="14" w:name="_Toc112682166"/>
      <w:bookmarkStart w:id="15" w:name="_Toc241219348"/>
      <w:r w:rsidRPr="001754F1">
        <w:t xml:space="preserve">PROPOSAL </w:t>
      </w:r>
      <w:r w:rsidR="004B6BD1" w:rsidRPr="001754F1">
        <w:t>SUBMISSION</w:t>
      </w:r>
      <w:bookmarkEnd w:id="14"/>
      <w:bookmarkEnd w:id="15"/>
    </w:p>
    <w:p w14:paraId="4071CE88" w14:textId="33E9973D" w:rsidR="00642C6A" w:rsidRPr="00735B95" w:rsidRDefault="00642C6A" w:rsidP="00642C6A">
      <w:pPr>
        <w:ind w:left="720"/>
        <w:rPr>
          <w:bCs/>
        </w:rPr>
      </w:pPr>
      <w:r w:rsidRPr="001754F1">
        <w:rPr>
          <w:b/>
          <w:bCs/>
          <w:i/>
        </w:rPr>
        <w:t xml:space="preserve">Submissions of all proposals must be accomplished via </w:t>
      </w:r>
      <w:r>
        <w:rPr>
          <w:b/>
          <w:bCs/>
          <w:i/>
        </w:rPr>
        <w:t xml:space="preserve">the </w:t>
      </w:r>
      <w:r w:rsidR="00CD7E02">
        <w:rPr>
          <w:b/>
          <w:bCs/>
          <w:i/>
        </w:rPr>
        <w:t>HCA</w:t>
      </w:r>
      <w:r>
        <w:rPr>
          <w:b/>
          <w:bCs/>
          <w:i/>
        </w:rPr>
        <w:t xml:space="preserve">’s electronic procurement portal, Bonfire.  </w:t>
      </w:r>
      <w:r w:rsidRPr="001754F1">
        <w:rPr>
          <w:b/>
          <w:bCs/>
          <w:i/>
        </w:rPr>
        <w:t>Refer to Section III.B.1 for instructions.</w:t>
      </w:r>
    </w:p>
    <w:p w14:paraId="690D1716" w14:textId="77777777" w:rsidR="00642C6A" w:rsidRPr="00735B95" w:rsidRDefault="00642C6A" w:rsidP="00642C6A"/>
    <w:p w14:paraId="7EE1146F" w14:textId="363BA579" w:rsidR="005E444A" w:rsidRPr="00735B95" w:rsidRDefault="005E444A"/>
    <w:p w14:paraId="1BD9EF25" w14:textId="77777777" w:rsidR="001206A3" w:rsidRPr="001B3150" w:rsidRDefault="001206A3" w:rsidP="00C63E16">
      <w:pPr>
        <w:pStyle w:val="Heading3"/>
        <w:numPr>
          <w:ilvl w:val="0"/>
          <w:numId w:val="48"/>
        </w:numPr>
        <w:spacing w:before="0" w:after="0"/>
        <w:ind w:left="450"/>
        <w:rPr>
          <w:rFonts w:cs="Times New Roman"/>
        </w:rPr>
      </w:pPr>
      <w:bookmarkStart w:id="16" w:name="_Toc377565307"/>
      <w:bookmarkStart w:id="17" w:name="_Toc112682167"/>
      <w:bookmarkStart w:id="18" w:name="_Toc241219349"/>
      <w:r w:rsidRPr="001B3150">
        <w:rPr>
          <w:rFonts w:cs="Times New Roman"/>
        </w:rPr>
        <w:t>DEFINITION OF TERMINOLOGY</w:t>
      </w:r>
      <w:bookmarkEnd w:id="16"/>
      <w:bookmarkEnd w:id="17"/>
      <w:bookmarkEnd w:id="18"/>
    </w:p>
    <w:p w14:paraId="12B82BFF" w14:textId="77777777" w:rsidR="001206A3" w:rsidRPr="00735B95" w:rsidRDefault="001206A3"/>
    <w:p w14:paraId="3E7C890A" w14:textId="3A77C1F9" w:rsidR="00257144" w:rsidRPr="00735B95" w:rsidRDefault="001206A3" w:rsidP="00A4702B">
      <w:pPr>
        <w:spacing w:line="276" w:lineRule="auto"/>
      </w:pPr>
      <w:r w:rsidRPr="00735B95">
        <w:t>This section contains definitions of terms used throughout this procurement document, including appropriate abbreviations:</w:t>
      </w:r>
      <w:r w:rsidR="00E55E45" w:rsidRPr="00735B95">
        <w:t xml:space="preserve"> </w:t>
      </w:r>
    </w:p>
    <w:p w14:paraId="4AA20F56" w14:textId="77777777" w:rsidR="001206A3" w:rsidRPr="00735B95" w:rsidRDefault="001206A3" w:rsidP="0056432E"/>
    <w:p w14:paraId="463333C1" w14:textId="6D411708" w:rsidR="001206A3" w:rsidRPr="00735B95" w:rsidRDefault="001206A3" w:rsidP="00C63E16">
      <w:pPr>
        <w:pStyle w:val="ListParagraph"/>
        <w:numPr>
          <w:ilvl w:val="0"/>
          <w:numId w:val="32"/>
        </w:numPr>
      </w:pPr>
      <w:r w:rsidRPr="00735B95">
        <w:t>“</w:t>
      </w:r>
      <w:r w:rsidRPr="00735B95">
        <w:rPr>
          <w:b/>
        </w:rPr>
        <w:t>Agency</w:t>
      </w:r>
      <w:r w:rsidRPr="00735B95">
        <w:t>” means the State Purchasing Division of the General Services Department</w:t>
      </w:r>
      <w:r w:rsidR="00F96C7F" w:rsidRPr="00735B95">
        <w:t xml:space="preserve"> or that State Agency spo</w:t>
      </w:r>
      <w:r w:rsidR="00114006" w:rsidRPr="00735B95">
        <w:t xml:space="preserve">nsoring </w:t>
      </w:r>
      <w:r w:rsidR="0033658A" w:rsidRPr="00735B95">
        <w:t>this Procurement</w:t>
      </w:r>
      <w:r w:rsidR="00114006" w:rsidRPr="00735B95">
        <w:t>.</w:t>
      </w:r>
    </w:p>
    <w:p w14:paraId="71A7EDF1" w14:textId="77777777" w:rsidR="001206A3" w:rsidRPr="00735B95" w:rsidRDefault="001206A3" w:rsidP="0056432E"/>
    <w:p w14:paraId="52603BEC" w14:textId="77777777" w:rsidR="004131F2" w:rsidRPr="00735B95" w:rsidRDefault="004131F2" w:rsidP="00C63E16">
      <w:pPr>
        <w:pStyle w:val="ListParagraph"/>
        <w:numPr>
          <w:ilvl w:val="0"/>
          <w:numId w:val="32"/>
        </w:numPr>
      </w:pPr>
      <w:r w:rsidRPr="00735B95">
        <w:t>“</w:t>
      </w:r>
      <w:r w:rsidRPr="00735B95">
        <w:rPr>
          <w:b/>
        </w:rPr>
        <w:t>Award</w:t>
      </w:r>
      <w:r w:rsidRPr="00735B95">
        <w:t>” means the final execution of the contract document.</w:t>
      </w:r>
    </w:p>
    <w:p w14:paraId="50E7B2DC" w14:textId="77777777" w:rsidR="004131F2" w:rsidRPr="00735B95" w:rsidRDefault="004131F2" w:rsidP="0056432E"/>
    <w:p w14:paraId="63C591DD" w14:textId="61C5D605" w:rsidR="0056432E" w:rsidRPr="00735B95" w:rsidRDefault="00257144" w:rsidP="00C63E16">
      <w:pPr>
        <w:pStyle w:val="ListParagraph"/>
        <w:numPr>
          <w:ilvl w:val="0"/>
          <w:numId w:val="32"/>
        </w:numPr>
      </w:pPr>
      <w:r w:rsidRPr="00735B95">
        <w:t>“</w:t>
      </w:r>
      <w:r w:rsidRPr="00735B95">
        <w:rPr>
          <w:b/>
        </w:rPr>
        <w:t>Business Hours</w:t>
      </w:r>
      <w:r w:rsidRPr="00735B95">
        <w:t xml:space="preserve">” means </w:t>
      </w:r>
      <w:r w:rsidR="003A047F">
        <w:t xml:space="preserve">weekdays (Monday – Friday) </w:t>
      </w:r>
      <w:r w:rsidRPr="00735B95">
        <w:t xml:space="preserve">8:00 AM thru 5:00 PM </w:t>
      </w:r>
      <w:r w:rsidR="00705BFF" w:rsidRPr="00735B95">
        <w:t>MST/MDT</w:t>
      </w:r>
      <w:r w:rsidRPr="00735B95">
        <w:t>, whichever is in effect on the date given.</w:t>
      </w:r>
    </w:p>
    <w:p w14:paraId="2D79B35D" w14:textId="77777777" w:rsidR="0056432E" w:rsidRPr="00735B95" w:rsidRDefault="0056432E" w:rsidP="0056432E"/>
    <w:p w14:paraId="30E2B5BA" w14:textId="61D95669" w:rsidR="0056432E" w:rsidRDefault="001206A3" w:rsidP="00C63E16">
      <w:pPr>
        <w:pStyle w:val="ListParagraph"/>
        <w:numPr>
          <w:ilvl w:val="0"/>
          <w:numId w:val="32"/>
        </w:numPr>
      </w:pPr>
      <w:r w:rsidRPr="00735B95">
        <w:t>“</w:t>
      </w:r>
      <w:r w:rsidRPr="00735B95">
        <w:rPr>
          <w:b/>
        </w:rPr>
        <w:t>Close of Business</w:t>
      </w:r>
      <w:r w:rsidRPr="00735B95">
        <w:t xml:space="preserve">” means </w:t>
      </w:r>
      <w:r w:rsidR="003A047F">
        <w:t xml:space="preserve">weekdays (Monday – Friday) </w:t>
      </w:r>
      <w:r w:rsidRPr="00735B95">
        <w:t xml:space="preserve">5:00 PM </w:t>
      </w:r>
      <w:r w:rsidR="003A047F">
        <w:t>MST/MDT</w:t>
      </w:r>
      <w:r w:rsidRPr="00735B95">
        <w:t xml:space="preserve">, whichever is in </w:t>
      </w:r>
      <w:r w:rsidR="003A047F" w:rsidRPr="00735B95">
        <w:t>effect on the date given</w:t>
      </w:r>
      <w:r w:rsidR="00257144" w:rsidRPr="00735B95">
        <w:t>.</w:t>
      </w:r>
    </w:p>
    <w:p w14:paraId="4D3CB5EB" w14:textId="77777777" w:rsidR="001C32A3" w:rsidRDefault="001C32A3" w:rsidP="001C32A3">
      <w:pPr>
        <w:pStyle w:val="ListParagraph"/>
      </w:pPr>
    </w:p>
    <w:p w14:paraId="19542C85" w14:textId="79F89E96" w:rsidR="001C32A3" w:rsidRPr="008D28AC" w:rsidRDefault="008D28AC" w:rsidP="00C63E16">
      <w:pPr>
        <w:pStyle w:val="ListParagraph"/>
        <w:numPr>
          <w:ilvl w:val="0"/>
          <w:numId w:val="32"/>
        </w:numPr>
      </w:pPr>
      <w:r w:rsidRPr="008D28AC">
        <w:rPr>
          <w:b/>
          <w:bCs/>
        </w:rPr>
        <w:t>“</w:t>
      </w:r>
      <w:r w:rsidR="001C32A3" w:rsidRPr="008D28AC">
        <w:rPr>
          <w:b/>
          <w:bCs/>
        </w:rPr>
        <w:t>CMS</w:t>
      </w:r>
      <w:r w:rsidRPr="008D28AC">
        <w:rPr>
          <w:b/>
          <w:bCs/>
        </w:rPr>
        <w:t xml:space="preserve">” </w:t>
      </w:r>
      <w:r w:rsidRPr="008D28AC">
        <w:t>Centers for Medicare &amp; Medicaid Services</w:t>
      </w:r>
    </w:p>
    <w:p w14:paraId="04626A3B" w14:textId="77777777" w:rsidR="0056432E" w:rsidRPr="00735B95" w:rsidRDefault="0056432E" w:rsidP="0056432E"/>
    <w:p w14:paraId="4E91FBC0" w14:textId="5CB1AC5C" w:rsidR="001206A3" w:rsidRPr="00735B95" w:rsidRDefault="0053402A" w:rsidP="00C63E16">
      <w:pPr>
        <w:pStyle w:val="ListParagraph"/>
        <w:numPr>
          <w:ilvl w:val="0"/>
          <w:numId w:val="32"/>
        </w:numPr>
      </w:pPr>
      <w:r w:rsidRPr="00735B95">
        <w:t>“</w:t>
      </w:r>
      <w:r w:rsidRPr="00735B95">
        <w:rPr>
          <w:b/>
        </w:rPr>
        <w:t>Confidential</w:t>
      </w:r>
      <w:r w:rsidRPr="00735B95">
        <w:t xml:space="preserve">” means confidential financial information concerning </w:t>
      </w:r>
      <w:r w:rsidR="0056432E" w:rsidRPr="00735B95">
        <w:t xml:space="preserve">Offeror’s </w:t>
      </w:r>
      <w:r w:rsidRPr="00735B95">
        <w:t xml:space="preserve">organization and data that qualifies as a trade secret in accordance with the Uniform Trade Secrets Act </w:t>
      </w:r>
      <w:r w:rsidR="0051251A" w:rsidRPr="00735B95">
        <w:t>§§</w:t>
      </w:r>
      <w:r w:rsidRPr="00735B95">
        <w:t>57-3-A-1 t</w:t>
      </w:r>
      <w:r w:rsidR="0051251A" w:rsidRPr="00735B95">
        <w:t>hrough</w:t>
      </w:r>
      <w:r w:rsidRPr="00735B95">
        <w:t xml:space="preserve"> 57-3A-7</w:t>
      </w:r>
      <w:r w:rsidR="00BC1195">
        <w:t xml:space="preserve"> NMSA</w:t>
      </w:r>
      <w:r w:rsidR="0051251A" w:rsidRPr="00735B95">
        <w:t xml:space="preserve"> 1978,</w:t>
      </w:r>
      <w:r w:rsidRPr="00735B95">
        <w:t>. See</w:t>
      </w:r>
      <w:r w:rsidR="00EC60AD" w:rsidRPr="00735B95">
        <w:t xml:space="preserve"> also</w:t>
      </w:r>
      <w:r w:rsidRPr="00735B95">
        <w:t xml:space="preserve"> NMAC 1.4.1.45.</w:t>
      </w:r>
      <w:r w:rsidR="00224CEE" w:rsidRPr="00735B95">
        <w:t xml:space="preserve"> </w:t>
      </w:r>
      <w:r w:rsidR="00824694" w:rsidRPr="00735B95">
        <w:t xml:space="preserve">  The following items may </w:t>
      </w:r>
      <w:r w:rsidR="00824694" w:rsidRPr="00735B95">
        <w:rPr>
          <w:b/>
          <w:u w:val="single"/>
        </w:rPr>
        <w:t>not</w:t>
      </w:r>
      <w:r w:rsidR="00824694" w:rsidRPr="00735B95">
        <w:t xml:space="preserve"> be labelled as con</w:t>
      </w:r>
      <w:r w:rsidR="00824694" w:rsidRPr="00735B95">
        <w:t xml:space="preserve">fidential: Offeror’s submitted </w:t>
      </w:r>
      <w:r w:rsidR="002804EC" w:rsidRPr="00735B95">
        <w:t>Cost</w:t>
      </w:r>
      <w:r w:rsidR="0033658A" w:rsidRPr="00735B95">
        <w:t xml:space="preserve"> response</w:t>
      </w:r>
      <w:r w:rsidR="00824694" w:rsidRPr="00735B95">
        <w:t>, Staff/Personnel Resumes/Bios</w:t>
      </w:r>
      <w:r w:rsidR="00272319" w:rsidRPr="00735B95">
        <w:t xml:space="preserve"> (excluding personal infor</w:t>
      </w:r>
      <w:r w:rsidR="00272319" w:rsidRPr="00735B95">
        <w:t xml:space="preserve">mation such as personal telephone numbers </w:t>
      </w:r>
      <w:r w:rsidR="004273EC" w:rsidRPr="00735B95">
        <w:t>and/</w:t>
      </w:r>
      <w:r w:rsidR="00272319" w:rsidRPr="00735B95">
        <w:t>or home addresses)</w:t>
      </w:r>
      <w:r w:rsidR="00824694" w:rsidRPr="00735B95">
        <w:t xml:space="preserve">, </w:t>
      </w:r>
      <w:r w:rsidR="002804EC" w:rsidRPr="00735B95">
        <w:t xml:space="preserve">and other submitted data that is </w:t>
      </w:r>
      <w:r w:rsidR="002804EC" w:rsidRPr="00735B95">
        <w:rPr>
          <w:b/>
          <w:u w:val="single"/>
        </w:rPr>
        <w:t>not</w:t>
      </w:r>
      <w:r w:rsidR="002804EC" w:rsidRPr="00735B95">
        <w:t xml:space="preserve"> confidential financial information or that qualifies under the Uniform Trade Secrets Act.</w:t>
      </w:r>
    </w:p>
    <w:p w14:paraId="5173D5EE" w14:textId="77777777" w:rsidR="0056432E" w:rsidRPr="00735B95" w:rsidRDefault="0056432E" w:rsidP="0056432E"/>
    <w:p w14:paraId="63E2FBDA" w14:textId="77777777" w:rsidR="001206A3" w:rsidRPr="00735B95" w:rsidRDefault="00655A90" w:rsidP="00C63E16">
      <w:pPr>
        <w:pStyle w:val="ListParagraph"/>
        <w:numPr>
          <w:ilvl w:val="0"/>
          <w:numId w:val="32"/>
        </w:numPr>
      </w:pPr>
      <w:r w:rsidRPr="00735B95">
        <w:t>“</w:t>
      </w:r>
      <w:r w:rsidR="001206A3" w:rsidRPr="00735B95">
        <w:rPr>
          <w:b/>
        </w:rPr>
        <w:t>Contract</w:t>
      </w:r>
      <w:r w:rsidR="00B14F04" w:rsidRPr="00735B95">
        <w:t>”</w:t>
      </w:r>
      <w:r w:rsidR="001206A3" w:rsidRPr="00735B95">
        <w:t xml:space="preserve"> means a</w:t>
      </w:r>
      <w:r w:rsidR="00CC0A31" w:rsidRPr="00735B95">
        <w:t xml:space="preserve">ny agreement for the procurement of items of tangible personal property, services or construction. </w:t>
      </w:r>
      <w:r w:rsidR="001206A3" w:rsidRPr="00735B95">
        <w:t xml:space="preserve"> </w:t>
      </w:r>
    </w:p>
    <w:p w14:paraId="15E4C5B8" w14:textId="77777777" w:rsidR="00BE19D6" w:rsidRPr="00735B95" w:rsidRDefault="00BE19D6" w:rsidP="0056432E"/>
    <w:p w14:paraId="0481F06D" w14:textId="77777777" w:rsidR="001206A3" w:rsidRPr="00735B95" w:rsidRDefault="00655A90" w:rsidP="00C63E16">
      <w:pPr>
        <w:pStyle w:val="ListParagraph"/>
        <w:numPr>
          <w:ilvl w:val="0"/>
          <w:numId w:val="32"/>
        </w:numPr>
      </w:pPr>
      <w:r w:rsidRPr="00735B95">
        <w:t>“</w:t>
      </w:r>
      <w:r w:rsidR="001206A3" w:rsidRPr="00735B95">
        <w:rPr>
          <w:b/>
        </w:rPr>
        <w:t>Contractor</w:t>
      </w:r>
      <w:r w:rsidR="00B14F04" w:rsidRPr="00735B95">
        <w:t>”</w:t>
      </w:r>
      <w:r w:rsidR="001206A3" w:rsidRPr="00735B95">
        <w:t xml:space="preserve"> mean</w:t>
      </w:r>
      <w:r w:rsidR="00CC0A31" w:rsidRPr="00735B95">
        <w:t>s any business having a contract with a state agency or local public body</w:t>
      </w:r>
      <w:r w:rsidR="00F100DE" w:rsidRPr="00735B95">
        <w:t>.</w:t>
      </w:r>
    </w:p>
    <w:p w14:paraId="07F12B24" w14:textId="77777777" w:rsidR="005B4FF4" w:rsidRPr="00735B95" w:rsidRDefault="005B4FF4" w:rsidP="0056432E"/>
    <w:p w14:paraId="4A10B7A1" w14:textId="77777777" w:rsidR="001206A3" w:rsidRPr="00735B95" w:rsidRDefault="00655A90" w:rsidP="00C63E16">
      <w:pPr>
        <w:pStyle w:val="ListParagraph"/>
        <w:numPr>
          <w:ilvl w:val="0"/>
          <w:numId w:val="32"/>
        </w:numPr>
      </w:pPr>
      <w:r w:rsidRPr="00735B95">
        <w:t>“</w:t>
      </w:r>
      <w:r w:rsidR="001206A3" w:rsidRPr="00735B95">
        <w:rPr>
          <w:b/>
        </w:rPr>
        <w:t>Determination</w:t>
      </w:r>
      <w:r w:rsidR="00B14F04" w:rsidRPr="00735B95">
        <w:t>”</w:t>
      </w:r>
      <w:r w:rsidR="001206A3" w:rsidRPr="00735B95">
        <w:t xml:space="preserve"> means the written documentation of a decision of a procurement </w:t>
      </w:r>
      <w:r w:rsidR="00CC0A31" w:rsidRPr="00735B95">
        <w:t>officer</w:t>
      </w:r>
      <w:r w:rsidR="001206A3" w:rsidRPr="00735B95">
        <w:t xml:space="preserve"> including findings of fact required to support a decision.  A determination becomes part of the procurement file</w:t>
      </w:r>
      <w:r w:rsidR="00CC0A31" w:rsidRPr="00735B95">
        <w:t xml:space="preserve"> to which it pertains.</w:t>
      </w:r>
    </w:p>
    <w:p w14:paraId="7E617420" w14:textId="77777777" w:rsidR="001206A3" w:rsidRPr="00735B95" w:rsidRDefault="001206A3" w:rsidP="0056432E"/>
    <w:p w14:paraId="7BB0EB41" w14:textId="77777777" w:rsidR="001206A3" w:rsidRPr="00735B95" w:rsidRDefault="00655A90" w:rsidP="00C63E16">
      <w:pPr>
        <w:pStyle w:val="ListParagraph"/>
        <w:numPr>
          <w:ilvl w:val="0"/>
          <w:numId w:val="32"/>
        </w:numPr>
      </w:pPr>
      <w:r w:rsidRPr="00735B95">
        <w:t>“</w:t>
      </w:r>
      <w:r w:rsidR="001206A3" w:rsidRPr="00735B95">
        <w:rPr>
          <w:b/>
        </w:rPr>
        <w:t>Desirable</w:t>
      </w:r>
      <w:r w:rsidR="00B14F04" w:rsidRPr="00735B95">
        <w:t>”</w:t>
      </w:r>
      <w:r w:rsidR="001206A3" w:rsidRPr="00735B95">
        <w:t xml:space="preserve"> </w:t>
      </w:r>
      <w:r w:rsidR="00434329" w:rsidRPr="00735B95">
        <w:t xml:space="preserve">– </w:t>
      </w:r>
      <w:r w:rsidR="001206A3" w:rsidRPr="00735B95">
        <w:t xml:space="preserve">the terms </w:t>
      </w:r>
      <w:r w:rsidR="00B14F04" w:rsidRPr="00735B95">
        <w:t>”</w:t>
      </w:r>
      <w:r w:rsidR="001206A3" w:rsidRPr="00735B95">
        <w:t>may</w:t>
      </w:r>
      <w:r w:rsidR="00B14F04" w:rsidRPr="00735B95">
        <w:t>,”</w:t>
      </w:r>
      <w:r w:rsidR="001206A3" w:rsidRPr="00735B95">
        <w:t xml:space="preserve"> </w:t>
      </w:r>
      <w:r w:rsidR="00B14F04" w:rsidRPr="00735B95">
        <w:t>“</w:t>
      </w:r>
      <w:r w:rsidR="001206A3" w:rsidRPr="00735B95">
        <w:t>can</w:t>
      </w:r>
      <w:r w:rsidR="00B14F04" w:rsidRPr="00735B95">
        <w:t>,”</w:t>
      </w:r>
      <w:r w:rsidR="00434329" w:rsidRPr="00735B95">
        <w:t xml:space="preserve"> “</w:t>
      </w:r>
      <w:r w:rsidR="001206A3" w:rsidRPr="00735B95">
        <w:t>should</w:t>
      </w:r>
      <w:r w:rsidR="00B14F04" w:rsidRPr="00735B95">
        <w:t>,”</w:t>
      </w:r>
      <w:r w:rsidR="001206A3" w:rsidRPr="00735B95">
        <w:t xml:space="preserve"> </w:t>
      </w:r>
      <w:r w:rsidR="00434329" w:rsidRPr="00735B95">
        <w:t>“</w:t>
      </w:r>
      <w:r w:rsidR="001206A3" w:rsidRPr="00735B95">
        <w:t>preferably</w:t>
      </w:r>
      <w:r w:rsidR="00B14F04" w:rsidRPr="00735B95">
        <w:t>,”</w:t>
      </w:r>
      <w:r w:rsidR="001206A3" w:rsidRPr="00735B95">
        <w:t xml:space="preserve"> or </w:t>
      </w:r>
      <w:r w:rsidR="00434329" w:rsidRPr="00735B95">
        <w:t>“</w:t>
      </w:r>
      <w:r w:rsidR="001206A3" w:rsidRPr="00735B95">
        <w:t>prefers</w:t>
      </w:r>
      <w:r w:rsidR="00B14F04" w:rsidRPr="00735B95">
        <w:t>”</w:t>
      </w:r>
      <w:r w:rsidR="001206A3" w:rsidRPr="00735B95">
        <w:t xml:space="preserve"> identify a desirable or discretionary item or factor</w:t>
      </w:r>
      <w:r w:rsidR="00BE19D6" w:rsidRPr="00735B95">
        <w:t>.</w:t>
      </w:r>
    </w:p>
    <w:p w14:paraId="4D3E11BA" w14:textId="77777777" w:rsidR="00820E11" w:rsidRPr="00735B95" w:rsidRDefault="00820E11" w:rsidP="0056432E"/>
    <w:p w14:paraId="613AE2D0" w14:textId="15DF0110" w:rsidR="000E3BE6" w:rsidRPr="00735B95" w:rsidRDefault="000E3BE6" w:rsidP="00C63E16">
      <w:pPr>
        <w:pStyle w:val="ListParagraph"/>
        <w:numPr>
          <w:ilvl w:val="0"/>
          <w:numId w:val="32"/>
        </w:numPr>
      </w:pPr>
      <w:r w:rsidRPr="00735B95">
        <w:t>“</w:t>
      </w:r>
      <w:r w:rsidRPr="00735B95">
        <w:rPr>
          <w:b/>
        </w:rPr>
        <w:t>Electronic Submission</w:t>
      </w:r>
      <w:r w:rsidRPr="00735B95">
        <w:t>” means a successful submittal of Offeror’s proposal in the eProNM system.</w:t>
      </w:r>
    </w:p>
    <w:p w14:paraId="2B1C2207" w14:textId="77777777" w:rsidR="000E3BE6" w:rsidRPr="00735B95" w:rsidRDefault="000E3BE6" w:rsidP="0056432E"/>
    <w:p w14:paraId="71521F90" w14:textId="4EBA10AC" w:rsidR="00FA582C" w:rsidRPr="00735B95" w:rsidRDefault="007E66FF" w:rsidP="00C63E16">
      <w:pPr>
        <w:pStyle w:val="ListParagraph"/>
        <w:numPr>
          <w:ilvl w:val="0"/>
          <w:numId w:val="32"/>
        </w:numPr>
      </w:pPr>
      <w:r w:rsidRPr="00735B95">
        <w:t>“</w:t>
      </w:r>
      <w:r w:rsidRPr="00735B95">
        <w:rPr>
          <w:b/>
        </w:rPr>
        <w:t>Electronic Version/Copy</w:t>
      </w:r>
      <w:r w:rsidRPr="00735B95">
        <w:t xml:space="preserve">” means </w:t>
      </w:r>
      <w:r w:rsidR="002F6041" w:rsidRPr="00735B95">
        <w:t>a digital form</w:t>
      </w:r>
      <w:r w:rsidR="00CF2340">
        <w:t>at</w:t>
      </w:r>
      <w:r w:rsidR="002F6041" w:rsidRPr="00735B95">
        <w:t xml:space="preserve"> consisting of text, images or both</w:t>
      </w:r>
      <w:r w:rsidR="00CF2340">
        <w:t>,</w:t>
      </w:r>
      <w:r w:rsidR="002F6041" w:rsidRPr="00735B95">
        <w:t xml:space="preserve"> readable on computers or other electronic devices</w:t>
      </w:r>
      <w:r w:rsidR="00CF2340">
        <w:t>,</w:t>
      </w:r>
      <w:r w:rsidR="002F6041" w:rsidRPr="00735B95">
        <w:t xml:space="preserve"> </w:t>
      </w:r>
      <w:r w:rsidR="00CF2340">
        <w:t>which</w:t>
      </w:r>
      <w:r w:rsidR="00CF2340" w:rsidRPr="00735B95">
        <w:t xml:space="preserve"> </w:t>
      </w:r>
      <w:r w:rsidR="002F6041" w:rsidRPr="00735B95">
        <w:t xml:space="preserve">includes all content that the Original </w:t>
      </w:r>
      <w:r w:rsidR="00CF2340">
        <w:t xml:space="preserve">document </w:t>
      </w:r>
      <w:r w:rsidR="002F6041" w:rsidRPr="00735B95">
        <w:t>contain</w:t>
      </w:r>
      <w:r w:rsidR="00CF2340">
        <w:t>s</w:t>
      </w:r>
      <w:r w:rsidR="00E61DE6">
        <w:t>.</w:t>
      </w:r>
      <w:r w:rsidR="0048433C">
        <w:t xml:space="preserve">  </w:t>
      </w:r>
      <w:r w:rsidR="00FA582C" w:rsidRPr="00735B95">
        <w:t xml:space="preserve">The electronic version/copy </w:t>
      </w:r>
      <w:r w:rsidR="00605BBB">
        <w:t>CAN</w:t>
      </w:r>
      <w:r w:rsidR="00FA582C" w:rsidRPr="00735B95">
        <w:t>NOT be emailed.</w:t>
      </w:r>
    </w:p>
    <w:p w14:paraId="7691B9EA" w14:textId="77777777" w:rsidR="002F6041" w:rsidRPr="00735B95" w:rsidRDefault="002F6041" w:rsidP="0056432E"/>
    <w:p w14:paraId="4F9647B5" w14:textId="77777777" w:rsidR="000C7B15" w:rsidRPr="00735B95" w:rsidRDefault="00655A90" w:rsidP="00C63E16">
      <w:pPr>
        <w:pStyle w:val="ListParagraph"/>
        <w:numPr>
          <w:ilvl w:val="0"/>
          <w:numId w:val="32"/>
        </w:numPr>
      </w:pPr>
      <w:r w:rsidRPr="00735B95">
        <w:t>“</w:t>
      </w:r>
      <w:r w:rsidR="000C7B15" w:rsidRPr="00735B95">
        <w:rPr>
          <w:b/>
        </w:rPr>
        <w:t>Evaluation Committee</w:t>
      </w:r>
      <w:r w:rsidR="00B14F04" w:rsidRPr="00735B95">
        <w:t>”</w:t>
      </w:r>
      <w:r w:rsidR="000C7B15" w:rsidRPr="00735B95">
        <w:t xml:space="preserve"> means a body appointed to perform the evaluation of Offerors’ proposals. </w:t>
      </w:r>
    </w:p>
    <w:p w14:paraId="5349D4C7" w14:textId="77777777" w:rsidR="000C7B15" w:rsidRPr="00735B95" w:rsidRDefault="000C7B15" w:rsidP="0056432E"/>
    <w:p w14:paraId="5274B0F5" w14:textId="77777777" w:rsidR="000C7B15" w:rsidRDefault="00655A90" w:rsidP="00C63E16">
      <w:pPr>
        <w:pStyle w:val="ListParagraph"/>
        <w:numPr>
          <w:ilvl w:val="0"/>
          <w:numId w:val="32"/>
        </w:numPr>
      </w:pPr>
      <w:r w:rsidRPr="00735B95">
        <w:t>“</w:t>
      </w:r>
      <w:r w:rsidR="000C7B15" w:rsidRPr="00735B95">
        <w:rPr>
          <w:b/>
        </w:rPr>
        <w:t>Evaluation Committee Report</w:t>
      </w:r>
      <w:r w:rsidR="00B14F04" w:rsidRPr="00735B95">
        <w:t>”</w:t>
      </w:r>
      <w:r w:rsidR="000C7B15" w:rsidRPr="00735B95">
        <w:t xml:space="preserve"> means a report prepared by the Procurement Manager and the Evaluation Committee </w:t>
      </w:r>
      <w:r w:rsidR="00434329" w:rsidRPr="00735B95">
        <w:t xml:space="preserve">to support the Committee’s recommendation </w:t>
      </w:r>
      <w:r w:rsidR="000C7B15" w:rsidRPr="00735B95">
        <w:t xml:space="preserve">for contract award.  It will contain </w:t>
      </w:r>
      <w:r w:rsidR="005A5128" w:rsidRPr="00735B95">
        <w:t xml:space="preserve">scores and </w:t>
      </w:r>
      <w:r w:rsidR="000C7B15" w:rsidRPr="00735B95">
        <w:t>written</w:t>
      </w:r>
      <w:r w:rsidR="00434329" w:rsidRPr="00735B95">
        <w:t xml:space="preserve"> evaluations of all responsive Offeror </w:t>
      </w:r>
      <w:r w:rsidR="005A5128" w:rsidRPr="00735B95">
        <w:t>proposals</w:t>
      </w:r>
      <w:r w:rsidR="00434329" w:rsidRPr="00735B95">
        <w:t>.</w:t>
      </w:r>
    </w:p>
    <w:p w14:paraId="167460F5" w14:textId="77777777" w:rsidR="00123722" w:rsidRDefault="00123722" w:rsidP="00123722">
      <w:pPr>
        <w:pStyle w:val="ListParagraph"/>
      </w:pPr>
    </w:p>
    <w:p w14:paraId="3EAD391A" w14:textId="24E434CE" w:rsidR="00123722" w:rsidRPr="001F5F4E" w:rsidRDefault="001F5F4E" w:rsidP="00C63E16">
      <w:pPr>
        <w:pStyle w:val="ListParagraph"/>
        <w:numPr>
          <w:ilvl w:val="0"/>
          <w:numId w:val="32"/>
        </w:numPr>
        <w:rPr>
          <w:b/>
          <w:bCs/>
        </w:rPr>
      </w:pPr>
      <w:r w:rsidRPr="001F5F4E">
        <w:rPr>
          <w:b/>
          <w:bCs/>
        </w:rPr>
        <w:t>“</w:t>
      </w:r>
      <w:r w:rsidR="00123722" w:rsidRPr="001F5F4E">
        <w:rPr>
          <w:b/>
          <w:bCs/>
        </w:rPr>
        <w:t>FFS</w:t>
      </w:r>
      <w:r w:rsidRPr="001F5F4E">
        <w:rPr>
          <w:b/>
          <w:bCs/>
        </w:rPr>
        <w:t xml:space="preserve">” </w:t>
      </w:r>
      <w:r w:rsidRPr="001F5F4E">
        <w:t>means Fee-for-Service payment model where the state Medicaid agency pays providers  directly for each service delivered based on a set fee schedule.</w:t>
      </w:r>
    </w:p>
    <w:p w14:paraId="61B57899" w14:textId="77777777" w:rsidR="001206A3" w:rsidRPr="00735B95" w:rsidRDefault="001206A3" w:rsidP="0056432E"/>
    <w:p w14:paraId="18EF46EB" w14:textId="69881C5F" w:rsidR="00572AA8" w:rsidRPr="00735B95" w:rsidRDefault="00572AA8" w:rsidP="00C63E16">
      <w:pPr>
        <w:pStyle w:val="ListParagraph"/>
        <w:numPr>
          <w:ilvl w:val="0"/>
          <w:numId w:val="32"/>
        </w:numPr>
      </w:pPr>
      <w:r w:rsidRPr="00735B95">
        <w:t>“</w:t>
      </w:r>
      <w:r w:rsidRPr="00735B95">
        <w:rPr>
          <w:b/>
        </w:rPr>
        <w:t>Final Award</w:t>
      </w:r>
      <w:r w:rsidRPr="00735B95">
        <w:t xml:space="preserve">” means, in the context of this Request for Proposals and all </w:t>
      </w:r>
      <w:r w:rsidR="002B3F99" w:rsidRPr="00735B95">
        <w:t xml:space="preserve">its </w:t>
      </w:r>
      <w:r w:rsidRPr="00735B95">
        <w:t xml:space="preserve">attendant documents, </w:t>
      </w:r>
      <w:r w:rsidR="002B3F99" w:rsidRPr="00735B95">
        <w:t>that point at which</w:t>
      </w:r>
      <w:r w:rsidRPr="00735B95">
        <w:t xml:space="preserve"> the final required signature on the contract(s) resulting from the procurement</w:t>
      </w:r>
      <w:r w:rsidR="002B3F99" w:rsidRPr="00735B95">
        <w:t xml:space="preserve"> has been affixed to the contract(s)</w:t>
      </w:r>
      <w:r w:rsidR="0054550B" w:rsidRPr="00735B95">
        <w:t xml:space="preserve"> thus making it fully executed</w:t>
      </w:r>
      <w:r w:rsidRPr="00735B95">
        <w:t>.</w:t>
      </w:r>
    </w:p>
    <w:p w14:paraId="1571DDA8" w14:textId="77777777" w:rsidR="00572AA8" w:rsidRPr="00735B95" w:rsidRDefault="00572AA8" w:rsidP="00B015A0">
      <w:pPr>
        <w:pStyle w:val="ListParagraph"/>
      </w:pPr>
    </w:p>
    <w:p w14:paraId="09E07E5F" w14:textId="28BBB8AB" w:rsidR="001206A3" w:rsidRDefault="001206A3" w:rsidP="00C63E16">
      <w:pPr>
        <w:pStyle w:val="ListParagraph"/>
        <w:numPr>
          <w:ilvl w:val="0"/>
          <w:numId w:val="32"/>
        </w:numPr>
      </w:pPr>
      <w:r w:rsidRPr="00735B95">
        <w:t>“</w:t>
      </w:r>
      <w:r w:rsidRPr="00735B95">
        <w:rPr>
          <w:b/>
        </w:rPr>
        <w:t>Finalist</w:t>
      </w:r>
      <w:r w:rsidRPr="00735B95">
        <w:t xml:space="preserve">” means an </w:t>
      </w:r>
      <w:r w:rsidR="00C92567" w:rsidRPr="00735B95">
        <w:t>O</w:t>
      </w:r>
      <w:r w:rsidRPr="00735B95">
        <w:t>fferor who meet</w:t>
      </w:r>
      <w:r w:rsidR="000C7B15" w:rsidRPr="00735B95">
        <w:t>s</w:t>
      </w:r>
      <w:r w:rsidRPr="00735B95">
        <w:t xml:space="preserve"> all the mandatory specifications of this Request for Proposals and whose score on evaluation factors is sufficiently high to merit further consideration by the </w:t>
      </w:r>
      <w:r w:rsidR="002944B8" w:rsidRPr="00735B95">
        <w:t>Evaluation Committee</w:t>
      </w:r>
      <w:r w:rsidR="003A047F">
        <w:t xml:space="preserve">, as </w:t>
      </w:r>
      <w:r w:rsidR="008B17A1">
        <w:t>explained</w:t>
      </w:r>
      <w:r w:rsidR="003A047F">
        <w:t xml:space="preserve"> in Section II.B.8</w:t>
      </w:r>
      <w:r w:rsidR="005B4FF4" w:rsidRPr="00735B95">
        <w:t>.</w:t>
      </w:r>
    </w:p>
    <w:p w14:paraId="325D0EE5" w14:textId="77777777" w:rsidR="00C24AEE" w:rsidRDefault="00C24AEE" w:rsidP="00C24AEE">
      <w:pPr>
        <w:pStyle w:val="ListParagraph"/>
      </w:pPr>
    </w:p>
    <w:p w14:paraId="1487A1F6" w14:textId="52D62925" w:rsidR="00C24AEE" w:rsidRDefault="00C24AEE" w:rsidP="00C63E16">
      <w:pPr>
        <w:pStyle w:val="ListParagraph"/>
        <w:numPr>
          <w:ilvl w:val="0"/>
          <w:numId w:val="32"/>
        </w:numPr>
      </w:pPr>
      <w:r w:rsidRPr="00D01C97">
        <w:rPr>
          <w:b/>
          <w:bCs/>
        </w:rPr>
        <w:t xml:space="preserve">“HEDIS” </w:t>
      </w:r>
      <w:r>
        <w:t>means Healthcare Effectiveness Data and Information Set, a standardized performance measurement system</w:t>
      </w:r>
      <w:r w:rsidR="00D01C97">
        <w:t xml:space="preserve"> used by Medicaid Managed Care Organizations and other health plan providers to track and report quality of care. </w:t>
      </w:r>
    </w:p>
    <w:p w14:paraId="5F9B42B8" w14:textId="77777777" w:rsidR="00EB695F" w:rsidRDefault="00EB695F" w:rsidP="00EB695F">
      <w:pPr>
        <w:pStyle w:val="ListParagraph"/>
      </w:pPr>
    </w:p>
    <w:p w14:paraId="072989E1" w14:textId="1C033B7F" w:rsidR="00EB695F" w:rsidRPr="004A6549" w:rsidRDefault="00EB695F" w:rsidP="00C63E16">
      <w:pPr>
        <w:pStyle w:val="ListParagraph"/>
        <w:numPr>
          <w:ilvl w:val="0"/>
          <w:numId w:val="32"/>
        </w:numPr>
      </w:pPr>
      <w:r w:rsidRPr="00EB695F">
        <w:rPr>
          <w:b/>
          <w:bCs/>
        </w:rPr>
        <w:t>“HCBS”</w:t>
      </w:r>
      <w:r w:rsidR="00D80220">
        <w:rPr>
          <w:b/>
          <w:bCs/>
        </w:rPr>
        <w:t xml:space="preserve"> </w:t>
      </w:r>
      <w:r w:rsidR="004A6549" w:rsidRPr="004A6549">
        <w:t>means</w:t>
      </w:r>
      <w:r w:rsidR="004A6549">
        <w:rPr>
          <w:b/>
          <w:bCs/>
        </w:rPr>
        <w:t xml:space="preserve"> </w:t>
      </w:r>
      <w:r w:rsidR="004A6549" w:rsidRPr="004A6549">
        <w:t>Home and Community-Based Services</w:t>
      </w:r>
      <w:r w:rsidR="004A6549">
        <w:t>,</w:t>
      </w:r>
      <w:r w:rsidR="004A6549" w:rsidRPr="004A6549">
        <w:t xml:space="preserve"> Medicaid-funded programs that allow eligible individuals to receive long-term care and support in their homes or communities instead of institutional settings.</w:t>
      </w:r>
    </w:p>
    <w:p w14:paraId="711774DA" w14:textId="77777777" w:rsidR="00455B92" w:rsidRDefault="00455B92" w:rsidP="00455B92">
      <w:pPr>
        <w:pStyle w:val="ListParagraph"/>
      </w:pPr>
    </w:p>
    <w:p w14:paraId="4C6F78B1" w14:textId="77777777" w:rsidR="00455B92" w:rsidRDefault="00455B92" w:rsidP="00C63E16">
      <w:pPr>
        <w:pStyle w:val="ListParagraph"/>
        <w:numPr>
          <w:ilvl w:val="0"/>
          <w:numId w:val="32"/>
        </w:numPr>
        <w:spacing w:line="276" w:lineRule="auto"/>
        <w:ind w:right="60"/>
      </w:pPr>
      <w:r w:rsidRPr="00455B92">
        <w:rPr>
          <w:spacing w:val="-3"/>
        </w:rPr>
        <w:t>“</w:t>
      </w:r>
      <w:r w:rsidRPr="00455B92">
        <w:rPr>
          <w:b/>
          <w:bCs/>
        </w:rPr>
        <w:t>H</w:t>
      </w:r>
      <w:r w:rsidRPr="00455B92">
        <w:rPr>
          <w:b/>
          <w:bCs/>
          <w:spacing w:val="-6"/>
        </w:rPr>
        <w:t>I</w:t>
      </w:r>
      <w:r w:rsidRPr="00455B92">
        <w:rPr>
          <w:b/>
          <w:bCs/>
          <w:spacing w:val="1"/>
        </w:rPr>
        <w:t>P</w:t>
      </w:r>
      <w:r w:rsidRPr="00455B92">
        <w:rPr>
          <w:b/>
          <w:bCs/>
          <w:spacing w:val="-3"/>
        </w:rPr>
        <w:t>A</w:t>
      </w:r>
      <w:r w:rsidRPr="00455B92">
        <w:rPr>
          <w:b/>
          <w:bCs/>
        </w:rPr>
        <w:t>A</w:t>
      </w:r>
      <w:r>
        <w:t>”</w:t>
      </w:r>
      <w:r w:rsidRPr="00455B92">
        <w:rPr>
          <w:spacing w:val="1"/>
        </w:rPr>
        <w:t xml:space="preserve"> </w:t>
      </w:r>
      <w:r>
        <w:t>r</w:t>
      </w:r>
      <w:r w:rsidRPr="00455B92">
        <w:rPr>
          <w:spacing w:val="-4"/>
        </w:rPr>
        <w:t>e</w:t>
      </w:r>
      <w:r>
        <w:t>f</w:t>
      </w:r>
      <w:r w:rsidRPr="00455B92">
        <w:rPr>
          <w:spacing w:val="-4"/>
        </w:rPr>
        <w:t>e</w:t>
      </w:r>
      <w:r w:rsidRPr="00455B92">
        <w:rPr>
          <w:spacing w:val="-3"/>
        </w:rPr>
        <w:t>r</w:t>
      </w:r>
      <w:r>
        <w:t>s</w:t>
      </w:r>
      <w:r w:rsidRPr="00455B92">
        <w:rPr>
          <w:spacing w:val="2"/>
        </w:rPr>
        <w:t xml:space="preserve"> </w:t>
      </w:r>
      <w:r>
        <w:t>to</w:t>
      </w:r>
      <w:r w:rsidRPr="00455B92">
        <w:rPr>
          <w:spacing w:val="3"/>
        </w:rPr>
        <w:t xml:space="preserve"> </w:t>
      </w:r>
      <w:r w:rsidRPr="00455B92">
        <w:rPr>
          <w:spacing w:val="-2"/>
        </w:rPr>
        <w:t>th</w:t>
      </w:r>
      <w:r>
        <w:t>e</w:t>
      </w:r>
      <w:r w:rsidRPr="00455B92">
        <w:rPr>
          <w:spacing w:val="4"/>
        </w:rPr>
        <w:t xml:space="preserve"> </w:t>
      </w:r>
      <w:r>
        <w:t>H</w:t>
      </w:r>
      <w:r w:rsidRPr="00455B92">
        <w:rPr>
          <w:spacing w:val="-4"/>
        </w:rPr>
        <w:t>e</w:t>
      </w:r>
      <w:r w:rsidRPr="00455B92">
        <w:rPr>
          <w:spacing w:val="-3"/>
        </w:rPr>
        <w:t>a</w:t>
      </w:r>
      <w:r w:rsidRPr="00455B92">
        <w:rPr>
          <w:spacing w:val="-2"/>
        </w:rPr>
        <w:t>lt</w:t>
      </w:r>
      <w:r>
        <w:t>h</w:t>
      </w:r>
      <w:r w:rsidRPr="00455B92">
        <w:rPr>
          <w:spacing w:val="7"/>
        </w:rPr>
        <w:t xml:space="preserve"> </w:t>
      </w:r>
      <w:r w:rsidRPr="00455B92">
        <w:rPr>
          <w:spacing w:val="-6"/>
        </w:rPr>
        <w:t>I</w:t>
      </w:r>
      <w:r w:rsidRPr="00455B92">
        <w:rPr>
          <w:spacing w:val="-2"/>
        </w:rPr>
        <w:t>ns</w:t>
      </w:r>
      <w:r>
        <w:t>u</w:t>
      </w:r>
      <w:r w:rsidRPr="00455B92">
        <w:rPr>
          <w:spacing w:val="-3"/>
        </w:rPr>
        <w:t>ra</w:t>
      </w:r>
      <w:r>
        <w:t>n</w:t>
      </w:r>
      <w:r w:rsidRPr="00455B92">
        <w:rPr>
          <w:spacing w:val="-1"/>
        </w:rPr>
        <w:t>c</w:t>
      </w:r>
      <w:r>
        <w:t>e</w:t>
      </w:r>
      <w:r w:rsidRPr="00455B92">
        <w:rPr>
          <w:spacing w:val="1"/>
        </w:rPr>
        <w:t xml:space="preserve"> </w:t>
      </w:r>
      <w:r w:rsidRPr="00455B92">
        <w:rPr>
          <w:spacing w:val="-1"/>
        </w:rPr>
        <w:t>P</w:t>
      </w:r>
      <w:r w:rsidRPr="00455B92">
        <w:rPr>
          <w:spacing w:val="-2"/>
        </w:rPr>
        <w:t>o</w:t>
      </w:r>
      <w:r w:rsidRPr="00455B92">
        <w:rPr>
          <w:spacing w:val="-3"/>
        </w:rPr>
        <w:t>r</w:t>
      </w:r>
      <w:r>
        <w:t>t</w:t>
      </w:r>
      <w:r w:rsidRPr="00455B92">
        <w:rPr>
          <w:spacing w:val="-3"/>
        </w:rPr>
        <w:t>a</w:t>
      </w:r>
      <w:r w:rsidRPr="00455B92">
        <w:rPr>
          <w:spacing w:val="-2"/>
        </w:rPr>
        <w:t>bili</w:t>
      </w:r>
      <w:r>
        <w:t xml:space="preserve">ty </w:t>
      </w:r>
      <w:r w:rsidRPr="00455B92">
        <w:rPr>
          <w:spacing w:val="-1"/>
        </w:rPr>
        <w:t>a</w:t>
      </w:r>
      <w:r w:rsidRPr="00455B92">
        <w:rPr>
          <w:spacing w:val="-2"/>
        </w:rPr>
        <w:t>n</w:t>
      </w:r>
      <w:r>
        <w:t>d</w:t>
      </w:r>
      <w:r w:rsidRPr="00455B92">
        <w:rPr>
          <w:spacing w:val="5"/>
        </w:rPr>
        <w:t xml:space="preserve"> </w:t>
      </w:r>
      <w:r w:rsidRPr="00455B92">
        <w:rPr>
          <w:spacing w:val="-3"/>
        </w:rPr>
        <w:t>A</w:t>
      </w:r>
      <w:r w:rsidRPr="00455B92">
        <w:rPr>
          <w:spacing w:val="-1"/>
        </w:rPr>
        <w:t>c</w:t>
      </w:r>
      <w:r w:rsidRPr="00455B92">
        <w:rPr>
          <w:spacing w:val="-3"/>
        </w:rPr>
        <w:t>c</w:t>
      </w:r>
      <w:r w:rsidRPr="00455B92">
        <w:rPr>
          <w:spacing w:val="-2"/>
        </w:rPr>
        <w:t>oun</w:t>
      </w:r>
      <w:r>
        <w:t>t</w:t>
      </w:r>
      <w:r w:rsidRPr="00455B92">
        <w:rPr>
          <w:spacing w:val="-3"/>
        </w:rPr>
        <w:t>a</w:t>
      </w:r>
      <w:r w:rsidRPr="00455B92">
        <w:rPr>
          <w:spacing w:val="-2"/>
        </w:rPr>
        <w:t>bili</w:t>
      </w:r>
      <w:r w:rsidRPr="00455B92">
        <w:rPr>
          <w:spacing w:val="3"/>
        </w:rPr>
        <w:t>t</w:t>
      </w:r>
      <w:r>
        <w:t xml:space="preserve">y </w:t>
      </w:r>
      <w:r w:rsidRPr="00455B92">
        <w:rPr>
          <w:spacing w:val="-3"/>
        </w:rPr>
        <w:t>Ac</w:t>
      </w:r>
      <w:r>
        <w:t>t</w:t>
      </w:r>
      <w:r w:rsidRPr="00455B92">
        <w:rPr>
          <w:spacing w:val="12"/>
        </w:rPr>
        <w:t xml:space="preserve"> </w:t>
      </w:r>
      <w:r>
        <w:t>of</w:t>
      </w:r>
      <w:r w:rsidRPr="00455B92">
        <w:rPr>
          <w:spacing w:val="6"/>
        </w:rPr>
        <w:t xml:space="preserve"> </w:t>
      </w:r>
      <w:r>
        <w:t>1996,42</w:t>
      </w:r>
      <w:r w:rsidRPr="00455B92">
        <w:rPr>
          <w:spacing w:val="38"/>
        </w:rPr>
        <w:t xml:space="preserve"> </w:t>
      </w:r>
      <w:r>
        <w:t>U.S.</w:t>
      </w:r>
      <w:r w:rsidRPr="00455B92">
        <w:rPr>
          <w:spacing w:val="1"/>
        </w:rPr>
        <w:t>C</w:t>
      </w:r>
      <w:r>
        <w:t>.</w:t>
      </w:r>
      <w:r w:rsidRPr="00455B92">
        <w:rPr>
          <w:spacing w:val="38"/>
        </w:rPr>
        <w:t xml:space="preserve"> </w:t>
      </w:r>
      <w:r>
        <w:t>§160,</w:t>
      </w:r>
      <w:r w:rsidRPr="00455B92">
        <w:rPr>
          <w:spacing w:val="38"/>
        </w:rPr>
        <w:t xml:space="preserve"> </w:t>
      </w:r>
      <w:r w:rsidRPr="00455B92">
        <w:rPr>
          <w:spacing w:val="-1"/>
        </w:rPr>
        <w:t>e</w:t>
      </w:r>
      <w:r>
        <w:t>t</w:t>
      </w:r>
      <w:r w:rsidRPr="00455B92">
        <w:rPr>
          <w:spacing w:val="39"/>
        </w:rPr>
        <w:t xml:space="preserve"> </w:t>
      </w:r>
      <w:r>
        <w:t>s</w:t>
      </w:r>
      <w:r w:rsidRPr="00455B92">
        <w:rPr>
          <w:spacing w:val="1"/>
        </w:rPr>
        <w:t>e</w:t>
      </w:r>
      <w:r>
        <w:t>q.,</w:t>
      </w:r>
      <w:r w:rsidRPr="00455B92">
        <w:rPr>
          <w:spacing w:val="38"/>
        </w:rPr>
        <w:t xml:space="preserve"> </w:t>
      </w:r>
      <w:r w:rsidRPr="00455B92">
        <w:rPr>
          <w:spacing w:val="-1"/>
        </w:rPr>
        <w:t>a</w:t>
      </w:r>
      <w:r>
        <w:t>s</w:t>
      </w:r>
      <w:r w:rsidRPr="00455B92">
        <w:rPr>
          <w:spacing w:val="38"/>
        </w:rPr>
        <w:t xml:space="preserve"> </w:t>
      </w:r>
      <w:r w:rsidRPr="00455B92">
        <w:rPr>
          <w:spacing w:val="-1"/>
        </w:rPr>
        <w:t>a</w:t>
      </w:r>
      <w:r>
        <w:t>men</w:t>
      </w:r>
      <w:r w:rsidRPr="00455B92">
        <w:rPr>
          <w:spacing w:val="2"/>
        </w:rPr>
        <w:t>d</w:t>
      </w:r>
      <w:r w:rsidRPr="00455B92">
        <w:rPr>
          <w:spacing w:val="-1"/>
        </w:rPr>
        <w:t>e</w:t>
      </w:r>
      <w:r>
        <w:t>d</w:t>
      </w:r>
      <w:r w:rsidRPr="00455B92">
        <w:rPr>
          <w:spacing w:val="38"/>
        </w:rPr>
        <w:t xml:space="preserve"> </w:t>
      </w:r>
      <w:r>
        <w:t>or</w:t>
      </w:r>
      <w:r w:rsidRPr="00455B92">
        <w:rPr>
          <w:spacing w:val="37"/>
        </w:rPr>
        <w:t xml:space="preserve"> </w:t>
      </w:r>
      <w:r>
        <w:t>m</w:t>
      </w:r>
      <w:r w:rsidRPr="00455B92">
        <w:rPr>
          <w:spacing w:val="3"/>
        </w:rPr>
        <w:t>o</w:t>
      </w:r>
      <w:r>
        <w:t>difi</w:t>
      </w:r>
      <w:r w:rsidRPr="00455B92">
        <w:rPr>
          <w:spacing w:val="-1"/>
        </w:rPr>
        <w:t>e</w:t>
      </w:r>
      <w:r w:rsidRPr="00455B92">
        <w:rPr>
          <w:spacing w:val="4"/>
        </w:rPr>
        <w:t>d</w:t>
      </w:r>
      <w:r>
        <w:t>,</w:t>
      </w:r>
      <w:r w:rsidRPr="00455B92">
        <w:rPr>
          <w:spacing w:val="33"/>
        </w:rPr>
        <w:t xml:space="preserve"> </w:t>
      </w:r>
      <w:r w:rsidRPr="00455B92">
        <w:rPr>
          <w:spacing w:val="-3"/>
        </w:rPr>
        <w:t>w</w:t>
      </w:r>
      <w:r w:rsidRPr="00455B92">
        <w:rPr>
          <w:spacing w:val="-2"/>
        </w:rPr>
        <w:t>h</w:t>
      </w:r>
      <w:r>
        <w:t>i</w:t>
      </w:r>
      <w:r w:rsidRPr="00455B92">
        <w:rPr>
          <w:spacing w:val="-3"/>
        </w:rPr>
        <w:t>c</w:t>
      </w:r>
      <w:r>
        <w:t>h p</w:t>
      </w:r>
      <w:r w:rsidRPr="00455B92">
        <w:rPr>
          <w:spacing w:val="-3"/>
        </w:rPr>
        <w:t>r</w:t>
      </w:r>
      <w:r w:rsidRPr="00455B92">
        <w:rPr>
          <w:spacing w:val="-2"/>
        </w:rPr>
        <w:t>ovi</w:t>
      </w:r>
      <w:r>
        <w:t>d</w:t>
      </w:r>
      <w:r w:rsidRPr="00455B92">
        <w:rPr>
          <w:spacing w:val="-3"/>
        </w:rPr>
        <w:t>e</w:t>
      </w:r>
      <w:r>
        <w:t>s</w:t>
      </w:r>
      <w:r w:rsidRPr="00455B92">
        <w:rPr>
          <w:spacing w:val="36"/>
        </w:rPr>
        <w:t xml:space="preserve"> </w:t>
      </w:r>
      <w:r w:rsidRPr="00455B92">
        <w:rPr>
          <w:spacing w:val="-3"/>
        </w:rPr>
        <w:t>f</w:t>
      </w:r>
      <w:r w:rsidRPr="00455B92">
        <w:rPr>
          <w:spacing w:val="-1"/>
        </w:rPr>
        <w:t>e</w:t>
      </w:r>
      <w:r w:rsidRPr="00455B92">
        <w:rPr>
          <w:spacing w:val="-2"/>
        </w:rPr>
        <w:t>d</w:t>
      </w:r>
      <w:r w:rsidRPr="00455B92">
        <w:rPr>
          <w:spacing w:val="-1"/>
        </w:rPr>
        <w:t>e</w:t>
      </w:r>
      <w:r w:rsidRPr="00455B92">
        <w:rPr>
          <w:spacing w:val="-3"/>
        </w:rPr>
        <w:t>ra</w:t>
      </w:r>
      <w:r>
        <w:t xml:space="preserve">l </w:t>
      </w:r>
      <w:r w:rsidRPr="00455B92">
        <w:rPr>
          <w:spacing w:val="-2"/>
        </w:rPr>
        <w:t>p</w:t>
      </w:r>
      <w:r w:rsidRPr="00455B92">
        <w:rPr>
          <w:spacing w:val="-3"/>
        </w:rPr>
        <w:t>r</w:t>
      </w:r>
      <w:r w:rsidRPr="00455B92">
        <w:rPr>
          <w:spacing w:val="-2"/>
        </w:rPr>
        <w:t>ot</w:t>
      </w:r>
      <w:r w:rsidRPr="00455B92">
        <w:rPr>
          <w:spacing w:val="-1"/>
        </w:rPr>
        <w:t>e</w:t>
      </w:r>
      <w:r w:rsidRPr="00455B92">
        <w:rPr>
          <w:spacing w:val="-3"/>
        </w:rPr>
        <w:t>c</w:t>
      </w:r>
      <w:r w:rsidRPr="00455B92">
        <w:rPr>
          <w:spacing w:val="-2"/>
        </w:rPr>
        <w:t>tion</w:t>
      </w:r>
      <w:r>
        <w:t>s</w:t>
      </w:r>
      <w:r w:rsidRPr="00455B92">
        <w:rPr>
          <w:spacing w:val="8"/>
        </w:rPr>
        <w:t xml:space="preserve"> </w:t>
      </w:r>
      <w:r w:rsidRPr="00455B92">
        <w:rPr>
          <w:spacing w:val="-3"/>
        </w:rPr>
        <w:t>f</w:t>
      </w:r>
      <w:r w:rsidRPr="00455B92">
        <w:rPr>
          <w:spacing w:val="-2"/>
        </w:rPr>
        <w:t>o</w:t>
      </w:r>
      <w:r>
        <w:t>r</w:t>
      </w:r>
      <w:r w:rsidRPr="00455B92">
        <w:rPr>
          <w:spacing w:val="7"/>
        </w:rPr>
        <w:t xml:space="preserve"> </w:t>
      </w:r>
      <w:r w:rsidRPr="00455B92">
        <w:rPr>
          <w:spacing w:val="-2"/>
        </w:rPr>
        <w:t>p</w:t>
      </w:r>
      <w:r w:rsidRPr="00455B92">
        <w:rPr>
          <w:spacing w:val="-1"/>
        </w:rPr>
        <w:t>e</w:t>
      </w:r>
      <w:r w:rsidRPr="00455B92">
        <w:rPr>
          <w:spacing w:val="-3"/>
        </w:rPr>
        <w:t>r</w:t>
      </w:r>
      <w:r w:rsidRPr="00455B92">
        <w:rPr>
          <w:spacing w:val="-2"/>
        </w:rPr>
        <w:t>so</w:t>
      </w:r>
      <w:r>
        <w:t>n</w:t>
      </w:r>
      <w:r w:rsidRPr="00455B92">
        <w:rPr>
          <w:spacing w:val="-3"/>
        </w:rPr>
        <w:t>a</w:t>
      </w:r>
      <w:r>
        <w:t>l</w:t>
      </w:r>
      <w:r w:rsidRPr="00455B92">
        <w:rPr>
          <w:spacing w:val="5"/>
        </w:rPr>
        <w:t xml:space="preserve"> </w:t>
      </w:r>
      <w:r>
        <w:t>h</w:t>
      </w:r>
      <w:r w:rsidRPr="00455B92">
        <w:rPr>
          <w:spacing w:val="-3"/>
        </w:rPr>
        <w:t>ea</w:t>
      </w:r>
      <w:r w:rsidRPr="00455B92">
        <w:rPr>
          <w:spacing w:val="-2"/>
        </w:rPr>
        <w:t>lt</w:t>
      </w:r>
      <w:r>
        <w:t>h</w:t>
      </w:r>
      <w:r w:rsidRPr="00455B92">
        <w:rPr>
          <w:spacing w:val="5"/>
        </w:rPr>
        <w:t xml:space="preserve"> </w:t>
      </w:r>
      <w:r w:rsidRPr="00455B92">
        <w:rPr>
          <w:spacing w:val="-2"/>
        </w:rPr>
        <w:t>i</w:t>
      </w:r>
      <w:r>
        <w:t>n</w:t>
      </w:r>
      <w:r w:rsidRPr="00455B92">
        <w:rPr>
          <w:spacing w:val="-3"/>
        </w:rPr>
        <w:t>f</w:t>
      </w:r>
      <w:r w:rsidRPr="00455B92">
        <w:rPr>
          <w:spacing w:val="-2"/>
        </w:rPr>
        <w:t>o</w:t>
      </w:r>
      <w:r w:rsidRPr="00455B92">
        <w:rPr>
          <w:spacing w:val="-3"/>
        </w:rPr>
        <w:t>r</w:t>
      </w:r>
      <w:r>
        <w:t>m</w:t>
      </w:r>
      <w:r w:rsidRPr="00455B92">
        <w:rPr>
          <w:spacing w:val="-3"/>
        </w:rPr>
        <w:t>a</w:t>
      </w:r>
      <w:r w:rsidRPr="00455B92">
        <w:rPr>
          <w:spacing w:val="-2"/>
        </w:rPr>
        <w:t>tio</w:t>
      </w:r>
      <w:r>
        <w:t>n</w:t>
      </w:r>
      <w:r w:rsidRPr="00455B92">
        <w:rPr>
          <w:spacing w:val="7"/>
        </w:rPr>
        <w:t xml:space="preserve"> </w:t>
      </w:r>
      <w:r w:rsidRPr="00455B92">
        <w:rPr>
          <w:spacing w:val="-2"/>
        </w:rPr>
        <w:t>t</w:t>
      </w:r>
      <w:r>
        <w:t>h</w:t>
      </w:r>
      <w:r w:rsidRPr="00455B92">
        <w:rPr>
          <w:spacing w:val="-3"/>
        </w:rPr>
        <w:t>a</w:t>
      </w:r>
      <w:r>
        <w:t>t</w:t>
      </w:r>
      <w:r w:rsidRPr="00455B92">
        <w:rPr>
          <w:spacing w:val="5"/>
        </w:rPr>
        <w:t xml:space="preserve"> </w:t>
      </w:r>
      <w:r w:rsidRPr="00455B92">
        <w:rPr>
          <w:spacing w:val="-2"/>
        </w:rPr>
        <w:t>i</w:t>
      </w:r>
      <w:r>
        <w:t>s</w:t>
      </w:r>
      <w:r w:rsidRPr="00455B92">
        <w:rPr>
          <w:spacing w:val="8"/>
        </w:rPr>
        <w:t xml:space="preserve"> </w:t>
      </w:r>
      <w:r w:rsidRPr="00455B92">
        <w:rPr>
          <w:spacing w:val="-2"/>
        </w:rPr>
        <w:t>h</w:t>
      </w:r>
      <w:r w:rsidRPr="00455B92">
        <w:rPr>
          <w:spacing w:val="-3"/>
        </w:rPr>
        <w:t>e</w:t>
      </w:r>
      <w:r w:rsidRPr="00455B92">
        <w:rPr>
          <w:spacing w:val="-2"/>
        </w:rPr>
        <w:t>l</w:t>
      </w:r>
      <w:r>
        <w:t>d</w:t>
      </w:r>
      <w:r w:rsidRPr="00455B92">
        <w:rPr>
          <w:spacing w:val="5"/>
        </w:rPr>
        <w:t xml:space="preserve"> </w:t>
      </w:r>
      <w:r w:rsidRPr="00455B92">
        <w:rPr>
          <w:spacing w:val="2"/>
        </w:rPr>
        <w:t>b</w:t>
      </w:r>
      <w:r>
        <w:t>y p</w:t>
      </w:r>
      <w:r w:rsidRPr="00455B92">
        <w:rPr>
          <w:spacing w:val="-3"/>
        </w:rPr>
        <w:t>r</w:t>
      </w:r>
      <w:r w:rsidRPr="00455B92">
        <w:rPr>
          <w:spacing w:val="-2"/>
        </w:rPr>
        <w:t>ovi</w:t>
      </w:r>
      <w:r>
        <w:t>d</w:t>
      </w:r>
      <w:r w:rsidRPr="00455B92">
        <w:rPr>
          <w:spacing w:val="-3"/>
        </w:rPr>
        <w:t>e</w:t>
      </w:r>
      <w:r>
        <w:t>r</w:t>
      </w:r>
      <w:r w:rsidRPr="00455B92">
        <w:rPr>
          <w:spacing w:val="-2"/>
        </w:rPr>
        <w:t>s</w:t>
      </w:r>
      <w:r>
        <w:t>,</w:t>
      </w:r>
      <w:r w:rsidRPr="00455B92">
        <w:rPr>
          <w:spacing w:val="5"/>
        </w:rPr>
        <w:t xml:space="preserve"> </w:t>
      </w:r>
      <w:r w:rsidRPr="00455B92">
        <w:rPr>
          <w:spacing w:val="-3"/>
        </w:rPr>
        <w:t>a</w:t>
      </w:r>
      <w:r>
        <w:t>nd</w:t>
      </w:r>
      <w:r w:rsidRPr="00455B92">
        <w:rPr>
          <w:spacing w:val="7"/>
        </w:rPr>
        <w:t xml:space="preserve"> </w:t>
      </w:r>
      <w:r w:rsidRPr="00455B92">
        <w:rPr>
          <w:spacing w:val="-5"/>
        </w:rPr>
        <w:t>g</w:t>
      </w:r>
      <w:r>
        <w:t>u</w:t>
      </w:r>
      <w:r w:rsidRPr="00455B92">
        <w:rPr>
          <w:spacing w:val="-3"/>
        </w:rPr>
        <w:t>a</w:t>
      </w:r>
      <w:r>
        <w:t>r</w:t>
      </w:r>
      <w:r w:rsidRPr="00455B92">
        <w:rPr>
          <w:spacing w:val="-4"/>
        </w:rPr>
        <w:t>a</w:t>
      </w:r>
      <w:r w:rsidRPr="00455B92">
        <w:rPr>
          <w:spacing w:val="-2"/>
        </w:rPr>
        <w:t>nt</w:t>
      </w:r>
      <w:r w:rsidRPr="00455B92">
        <w:rPr>
          <w:spacing w:val="-1"/>
        </w:rPr>
        <w:t>e</w:t>
      </w:r>
      <w:r w:rsidRPr="00455B92">
        <w:rPr>
          <w:spacing w:val="-3"/>
        </w:rPr>
        <w:t>e</w:t>
      </w:r>
      <w:r>
        <w:t xml:space="preserve">s </w:t>
      </w:r>
      <w:r w:rsidRPr="00455B92">
        <w:rPr>
          <w:spacing w:val="-2"/>
        </w:rPr>
        <w:t>p</w:t>
      </w:r>
      <w:r w:rsidRPr="00455B92">
        <w:rPr>
          <w:spacing w:val="-3"/>
        </w:rPr>
        <w:t>a</w:t>
      </w:r>
      <w:r w:rsidRPr="00455B92">
        <w:rPr>
          <w:spacing w:val="-2"/>
        </w:rPr>
        <w:t>ti</w:t>
      </w:r>
      <w:r w:rsidRPr="00455B92">
        <w:rPr>
          <w:spacing w:val="-3"/>
        </w:rPr>
        <w:t>e</w:t>
      </w:r>
      <w:r w:rsidRPr="00455B92">
        <w:rPr>
          <w:spacing w:val="-2"/>
        </w:rPr>
        <w:t>n</w:t>
      </w:r>
      <w:r>
        <w:t>t</w:t>
      </w:r>
      <w:r w:rsidRPr="00455B92">
        <w:rPr>
          <w:spacing w:val="-2"/>
        </w:rPr>
        <w:t xml:space="preserve"> </w:t>
      </w:r>
      <w:r w:rsidRPr="00455B92">
        <w:rPr>
          <w:spacing w:val="-3"/>
        </w:rPr>
        <w:t>r</w:t>
      </w:r>
      <w:r>
        <w:t>i</w:t>
      </w:r>
      <w:r w:rsidRPr="00455B92">
        <w:rPr>
          <w:spacing w:val="-4"/>
        </w:rPr>
        <w:t>g</w:t>
      </w:r>
      <w:r w:rsidRPr="00455B92">
        <w:rPr>
          <w:spacing w:val="-2"/>
        </w:rPr>
        <w:t>ht</w:t>
      </w:r>
      <w:r>
        <w:t>s</w:t>
      </w:r>
      <w:r w:rsidRPr="00455B92">
        <w:rPr>
          <w:spacing w:val="-2"/>
        </w:rPr>
        <w:t xml:space="preserve"> </w:t>
      </w:r>
      <w:r w:rsidRPr="00455B92">
        <w:rPr>
          <w:spacing w:val="-3"/>
        </w:rPr>
        <w:t>w</w:t>
      </w:r>
      <w:r w:rsidRPr="00455B92">
        <w:rPr>
          <w:spacing w:val="-2"/>
        </w:rPr>
        <w:t>i</w:t>
      </w:r>
      <w:r w:rsidRPr="00455B92">
        <w:rPr>
          <w:spacing w:val="-1"/>
        </w:rPr>
        <w:t>t</w:t>
      </w:r>
      <w:r>
        <w:t>h</w:t>
      </w:r>
      <w:r w:rsidRPr="00455B92">
        <w:rPr>
          <w:spacing w:val="-2"/>
        </w:rPr>
        <w:t xml:space="preserve"> </w:t>
      </w:r>
      <w:r w:rsidRPr="00455B92">
        <w:rPr>
          <w:spacing w:val="-3"/>
        </w:rPr>
        <w:t>re</w:t>
      </w:r>
      <w:r w:rsidRPr="00455B92">
        <w:rPr>
          <w:spacing w:val="-2"/>
        </w:rPr>
        <w:t>s</w:t>
      </w:r>
      <w:r>
        <w:t>p</w:t>
      </w:r>
      <w:r w:rsidRPr="00455B92">
        <w:rPr>
          <w:spacing w:val="-3"/>
        </w:rPr>
        <w:t>ec</w:t>
      </w:r>
      <w:r>
        <w:t>t</w:t>
      </w:r>
      <w:r w:rsidRPr="00455B92">
        <w:rPr>
          <w:spacing w:val="-2"/>
        </w:rPr>
        <w:t xml:space="preserve"> t</w:t>
      </w:r>
      <w:r>
        <w:t>o</w:t>
      </w:r>
      <w:r w:rsidRPr="00455B92">
        <w:rPr>
          <w:spacing w:val="-5"/>
        </w:rPr>
        <w:t xml:space="preserve"> </w:t>
      </w:r>
      <w:r w:rsidRPr="00455B92">
        <w:rPr>
          <w:spacing w:val="-2"/>
        </w:rPr>
        <w:t>th</w:t>
      </w:r>
      <w:r w:rsidRPr="00455B92">
        <w:rPr>
          <w:spacing w:val="-3"/>
        </w:rPr>
        <w:t>a</w:t>
      </w:r>
      <w:r>
        <w:t>t</w:t>
      </w:r>
      <w:r w:rsidRPr="00455B92">
        <w:rPr>
          <w:spacing w:val="-4"/>
        </w:rPr>
        <w:t xml:space="preserve"> </w:t>
      </w:r>
      <w:r>
        <w:t>p</w:t>
      </w:r>
      <w:r w:rsidRPr="00455B92">
        <w:rPr>
          <w:spacing w:val="-3"/>
        </w:rPr>
        <w:t>e</w:t>
      </w:r>
      <w:r>
        <w:t>r</w:t>
      </w:r>
      <w:r w:rsidRPr="00455B92">
        <w:rPr>
          <w:spacing w:val="-3"/>
        </w:rPr>
        <w:t>s</w:t>
      </w:r>
      <w:r w:rsidRPr="00455B92">
        <w:rPr>
          <w:spacing w:val="-2"/>
        </w:rPr>
        <w:t>on</w:t>
      </w:r>
      <w:r w:rsidRPr="00455B92">
        <w:rPr>
          <w:spacing w:val="-3"/>
        </w:rPr>
        <w:t>a</w:t>
      </w:r>
      <w:r>
        <w:t>l</w:t>
      </w:r>
      <w:r w:rsidRPr="00455B92">
        <w:rPr>
          <w:spacing w:val="-2"/>
        </w:rPr>
        <w:t xml:space="preserve"> h</w:t>
      </w:r>
      <w:r w:rsidRPr="00455B92">
        <w:rPr>
          <w:spacing w:val="-1"/>
        </w:rPr>
        <w:t>e</w:t>
      </w:r>
      <w:r w:rsidRPr="00455B92">
        <w:rPr>
          <w:spacing w:val="-3"/>
        </w:rPr>
        <w:t>a</w:t>
      </w:r>
      <w:r w:rsidRPr="00455B92">
        <w:rPr>
          <w:spacing w:val="-2"/>
        </w:rPr>
        <w:t>lt</w:t>
      </w:r>
      <w:r>
        <w:t>h</w:t>
      </w:r>
      <w:r w:rsidRPr="00455B92">
        <w:rPr>
          <w:spacing w:val="-5"/>
        </w:rPr>
        <w:t xml:space="preserve"> </w:t>
      </w:r>
      <w:r w:rsidRPr="00455B92">
        <w:rPr>
          <w:spacing w:val="-2"/>
        </w:rPr>
        <w:t>i</w:t>
      </w:r>
      <w:r>
        <w:t>n</w:t>
      </w:r>
      <w:r w:rsidRPr="00455B92">
        <w:rPr>
          <w:spacing w:val="-3"/>
        </w:rPr>
        <w:t>f</w:t>
      </w:r>
      <w:r w:rsidRPr="00455B92">
        <w:rPr>
          <w:spacing w:val="-2"/>
        </w:rPr>
        <w:t>o</w:t>
      </w:r>
      <w:r w:rsidRPr="00455B92">
        <w:rPr>
          <w:spacing w:val="-3"/>
        </w:rPr>
        <w:t>r</w:t>
      </w:r>
      <w:r>
        <w:t>m</w:t>
      </w:r>
      <w:r w:rsidRPr="00455B92">
        <w:rPr>
          <w:spacing w:val="-3"/>
        </w:rPr>
        <w:t>a</w:t>
      </w:r>
      <w:r w:rsidRPr="00455B92">
        <w:rPr>
          <w:spacing w:val="-2"/>
        </w:rPr>
        <w:t>tion</w:t>
      </w:r>
      <w:r>
        <w:t>.</w:t>
      </w:r>
    </w:p>
    <w:p w14:paraId="045CAE80" w14:textId="77777777" w:rsidR="00F912FC" w:rsidRPr="00735B95" w:rsidRDefault="00F912FC" w:rsidP="0056432E">
      <w:pPr>
        <w:rPr>
          <w:szCs w:val="20"/>
        </w:rPr>
      </w:pPr>
    </w:p>
    <w:p w14:paraId="729F0983" w14:textId="77777777" w:rsidR="002E2881" w:rsidRDefault="002E2881" w:rsidP="00C63E16">
      <w:pPr>
        <w:pStyle w:val="ListParagraph"/>
        <w:numPr>
          <w:ilvl w:val="0"/>
          <w:numId w:val="32"/>
        </w:numPr>
      </w:pPr>
      <w:r w:rsidRPr="00735B95">
        <w:t>“</w:t>
      </w:r>
      <w:r w:rsidRPr="00735B95">
        <w:rPr>
          <w:b/>
        </w:rPr>
        <w:t>Hourly Rate</w:t>
      </w:r>
      <w:r w:rsidRPr="00735B95">
        <w:t xml:space="preserve">” means the proposed fully </w:t>
      </w:r>
      <w:r w:rsidR="0075342E" w:rsidRPr="00735B95">
        <w:t>loaded maximum hourly rates that</w:t>
      </w:r>
      <w:r w:rsidRPr="00735B95">
        <w:t xml:space="preserve"> include travel, per diem, fringe benefits and any overhead costs for contractor personnel, as well as subcontractor personnel if appropriate.</w:t>
      </w:r>
    </w:p>
    <w:p w14:paraId="51054454" w14:textId="77777777" w:rsidR="00AB2A45" w:rsidRDefault="00AB2A45" w:rsidP="00AB2A45">
      <w:pPr>
        <w:pStyle w:val="ListParagraph"/>
      </w:pPr>
    </w:p>
    <w:p w14:paraId="0F231C67" w14:textId="551BB88A" w:rsidR="00AB2A45" w:rsidRPr="00735B95" w:rsidRDefault="00AB2A45" w:rsidP="00C63E16">
      <w:pPr>
        <w:pStyle w:val="ListParagraph"/>
        <w:numPr>
          <w:ilvl w:val="0"/>
          <w:numId w:val="32"/>
        </w:numPr>
      </w:pPr>
      <w:r>
        <w:rPr>
          <w:b/>
          <w:bCs/>
        </w:rPr>
        <w:lastRenderedPageBreak/>
        <w:t xml:space="preserve">“IPRA” </w:t>
      </w:r>
      <w:r>
        <w:t>means Inspection of Public Records Act.</w:t>
      </w:r>
    </w:p>
    <w:p w14:paraId="5A3CDC73" w14:textId="77777777" w:rsidR="003B6928" w:rsidRPr="00735B95" w:rsidRDefault="003B6928" w:rsidP="0056432E"/>
    <w:p w14:paraId="6BE21D56" w14:textId="77777777" w:rsidR="00D76EF1" w:rsidRDefault="00D76EF1" w:rsidP="00C63E16">
      <w:pPr>
        <w:pStyle w:val="ListParagraph"/>
        <w:numPr>
          <w:ilvl w:val="0"/>
          <w:numId w:val="32"/>
        </w:numPr>
      </w:pPr>
      <w:r w:rsidRPr="00735B95">
        <w:t>“</w:t>
      </w:r>
      <w:r w:rsidRPr="00735B95">
        <w:rPr>
          <w:b/>
        </w:rPr>
        <w:t>IT</w:t>
      </w:r>
      <w:r w:rsidRPr="00735B95">
        <w:t>” means Information Technology</w:t>
      </w:r>
      <w:r w:rsidR="00BE19D6" w:rsidRPr="00735B95">
        <w:t>.</w:t>
      </w:r>
    </w:p>
    <w:p w14:paraId="26CDA6AB" w14:textId="77777777" w:rsidR="00F92CFF" w:rsidRDefault="00F92CFF" w:rsidP="00F92CFF">
      <w:pPr>
        <w:pStyle w:val="ListParagraph"/>
      </w:pPr>
    </w:p>
    <w:p w14:paraId="3E82463F" w14:textId="5458E074" w:rsidR="00F92CFF" w:rsidRDefault="00F92CFF" w:rsidP="00C63E16">
      <w:pPr>
        <w:pStyle w:val="ListParagraph"/>
        <w:numPr>
          <w:ilvl w:val="0"/>
          <w:numId w:val="32"/>
        </w:numPr>
      </w:pPr>
      <w:r>
        <w:t>“</w:t>
      </w:r>
      <w:r w:rsidRPr="00F92CFF">
        <w:rPr>
          <w:b/>
          <w:bCs/>
        </w:rPr>
        <w:t>ITU”  </w:t>
      </w:r>
      <w:r w:rsidRPr="00F92CFF">
        <w:t>in the context of American Indian health refers to the network of </w:t>
      </w:r>
      <w:r w:rsidRPr="00F92CFF">
        <w:rPr>
          <w:b/>
          <w:bCs/>
        </w:rPr>
        <w:t>I</w:t>
      </w:r>
      <w:r w:rsidRPr="00F92CFF">
        <w:t>ndian Health Service (IHS) facilities, </w:t>
      </w:r>
      <w:r w:rsidRPr="00F92CFF">
        <w:rPr>
          <w:b/>
          <w:bCs/>
        </w:rPr>
        <w:t>T</w:t>
      </w:r>
      <w:r w:rsidRPr="00F92CFF">
        <w:t>ribal health programs, and </w:t>
      </w:r>
      <w:r w:rsidRPr="00F92CFF">
        <w:rPr>
          <w:b/>
          <w:bCs/>
        </w:rPr>
        <w:t>U</w:t>
      </w:r>
      <w:r w:rsidRPr="00F92CFF">
        <w:t>rban Indian organizations. These providers offer culturally relevant, comprehensive health services—including primary care, dental, and behavioral health—to eligible American Indian and Alaska Native individual</w:t>
      </w:r>
      <w:r>
        <w:t>s.</w:t>
      </w:r>
    </w:p>
    <w:p w14:paraId="6E02EE04" w14:textId="77777777" w:rsidR="006313EC" w:rsidRDefault="006313EC" w:rsidP="006313EC">
      <w:pPr>
        <w:pStyle w:val="ListParagraph"/>
      </w:pPr>
    </w:p>
    <w:p w14:paraId="38FCCBD2" w14:textId="2D9EE492" w:rsidR="00606D45" w:rsidRPr="00606D45" w:rsidRDefault="00606D45" w:rsidP="00C63E16">
      <w:pPr>
        <w:pStyle w:val="ListParagraph"/>
        <w:numPr>
          <w:ilvl w:val="0"/>
          <w:numId w:val="32"/>
        </w:numPr>
        <w:spacing w:line="276" w:lineRule="auto"/>
        <w:ind w:right="58"/>
      </w:pPr>
      <w:r>
        <w:rPr>
          <w:b/>
          <w:bCs/>
        </w:rPr>
        <w:t xml:space="preserve">“LFC” </w:t>
      </w:r>
      <w:r>
        <w:t>means the New Mexico state Legislative Finance Committee.</w:t>
      </w:r>
    </w:p>
    <w:p w14:paraId="55241B78" w14:textId="77777777" w:rsidR="00606D45" w:rsidRPr="00606D45" w:rsidRDefault="00606D45" w:rsidP="00606D45">
      <w:pPr>
        <w:pStyle w:val="ListParagraph"/>
        <w:rPr>
          <w:spacing w:val="-3"/>
        </w:rPr>
      </w:pPr>
    </w:p>
    <w:p w14:paraId="2EB325E1" w14:textId="469ABACB" w:rsidR="006313EC" w:rsidRDefault="006313EC" w:rsidP="00C63E16">
      <w:pPr>
        <w:pStyle w:val="ListParagraph"/>
        <w:numPr>
          <w:ilvl w:val="0"/>
          <w:numId w:val="32"/>
        </w:numPr>
        <w:spacing w:line="276" w:lineRule="auto"/>
        <w:ind w:right="58"/>
      </w:pPr>
      <w:r w:rsidRPr="006313EC">
        <w:rPr>
          <w:spacing w:val="-3"/>
        </w:rPr>
        <w:t>“</w:t>
      </w:r>
      <w:r w:rsidRPr="006313EC">
        <w:rPr>
          <w:b/>
          <w:bCs/>
          <w:spacing w:val="-2"/>
        </w:rPr>
        <w:t>M</w:t>
      </w:r>
      <w:r w:rsidRPr="006313EC">
        <w:rPr>
          <w:b/>
          <w:bCs/>
          <w:spacing w:val="-3"/>
        </w:rPr>
        <w:t>A</w:t>
      </w:r>
      <w:r w:rsidRPr="006313EC">
        <w:rPr>
          <w:b/>
          <w:bCs/>
        </w:rPr>
        <w:t>D</w:t>
      </w:r>
      <w:r>
        <w:t>” m</w:t>
      </w:r>
      <w:r w:rsidRPr="006313EC">
        <w:rPr>
          <w:spacing w:val="-3"/>
        </w:rPr>
        <w:t>ea</w:t>
      </w:r>
      <w:r w:rsidRPr="006313EC">
        <w:rPr>
          <w:spacing w:val="-2"/>
        </w:rPr>
        <w:t>n</w:t>
      </w:r>
      <w:r>
        <w:t>s</w:t>
      </w:r>
      <w:r w:rsidRPr="006313EC">
        <w:rPr>
          <w:spacing w:val="22"/>
        </w:rPr>
        <w:t xml:space="preserve"> </w:t>
      </w:r>
      <w:r w:rsidRPr="006313EC">
        <w:rPr>
          <w:spacing w:val="-2"/>
        </w:rPr>
        <w:t>th</w:t>
      </w:r>
      <w:r>
        <w:t>e</w:t>
      </w:r>
      <w:r w:rsidRPr="006313EC">
        <w:rPr>
          <w:spacing w:val="18"/>
        </w:rPr>
        <w:t xml:space="preserve"> </w:t>
      </w:r>
      <w:r>
        <w:t>Me</w:t>
      </w:r>
      <w:r w:rsidRPr="006313EC">
        <w:rPr>
          <w:spacing w:val="-3"/>
        </w:rPr>
        <w:t>d</w:t>
      </w:r>
      <w:r w:rsidRPr="006313EC">
        <w:rPr>
          <w:spacing w:val="-2"/>
        </w:rPr>
        <w:t>i</w:t>
      </w:r>
      <w:r w:rsidRPr="006313EC">
        <w:rPr>
          <w:spacing w:val="-3"/>
        </w:rPr>
        <w:t>ca</w:t>
      </w:r>
      <w:r>
        <w:t>l</w:t>
      </w:r>
      <w:r w:rsidRPr="006313EC">
        <w:rPr>
          <w:spacing w:val="22"/>
        </w:rPr>
        <w:t xml:space="preserve"> </w:t>
      </w:r>
      <w:r w:rsidRPr="006313EC">
        <w:rPr>
          <w:spacing w:val="-3"/>
        </w:rPr>
        <w:t>A</w:t>
      </w:r>
      <w:r w:rsidRPr="006313EC">
        <w:rPr>
          <w:spacing w:val="-2"/>
        </w:rPr>
        <w:t>ssist</w:t>
      </w:r>
      <w:r w:rsidRPr="006313EC">
        <w:rPr>
          <w:spacing w:val="-1"/>
        </w:rPr>
        <w:t>a</w:t>
      </w:r>
      <w:r w:rsidRPr="006313EC">
        <w:rPr>
          <w:spacing w:val="-2"/>
        </w:rPr>
        <w:t>n</w:t>
      </w:r>
      <w:r w:rsidRPr="006313EC">
        <w:rPr>
          <w:spacing w:val="-1"/>
        </w:rPr>
        <w:t>c</w:t>
      </w:r>
      <w:r>
        <w:t xml:space="preserve">e </w:t>
      </w:r>
      <w:r w:rsidRPr="006313EC">
        <w:rPr>
          <w:spacing w:val="-3"/>
        </w:rPr>
        <w:t>D</w:t>
      </w:r>
      <w:r w:rsidRPr="006313EC">
        <w:rPr>
          <w:spacing w:val="-2"/>
        </w:rPr>
        <w:t>ivis</w:t>
      </w:r>
      <w:r>
        <w:t xml:space="preserve">ion </w:t>
      </w:r>
      <w:r w:rsidRPr="006313EC">
        <w:rPr>
          <w:spacing w:val="-2"/>
        </w:rPr>
        <w:t>o</w:t>
      </w:r>
      <w:r>
        <w:t>f</w:t>
      </w:r>
      <w:r w:rsidRPr="006313EC">
        <w:rPr>
          <w:spacing w:val="18"/>
        </w:rPr>
        <w:t xml:space="preserve"> </w:t>
      </w:r>
      <w:r w:rsidRPr="006313EC">
        <w:rPr>
          <w:spacing w:val="-2"/>
        </w:rPr>
        <w:t>t</w:t>
      </w:r>
      <w:r>
        <w:t>he</w:t>
      </w:r>
      <w:r w:rsidRPr="006313EC">
        <w:rPr>
          <w:spacing w:val="18"/>
        </w:rPr>
        <w:t xml:space="preserve"> </w:t>
      </w:r>
      <w:r>
        <w:t>N</w:t>
      </w:r>
      <w:r w:rsidRPr="006313EC">
        <w:rPr>
          <w:spacing w:val="-4"/>
        </w:rPr>
        <w:t>e</w:t>
      </w:r>
      <w:r>
        <w:t>w</w:t>
      </w:r>
      <w:r w:rsidRPr="006313EC">
        <w:rPr>
          <w:spacing w:val="18"/>
        </w:rPr>
        <w:t xml:space="preserve"> </w:t>
      </w:r>
      <w:r>
        <w:t>M</w:t>
      </w:r>
      <w:r w:rsidRPr="006313EC">
        <w:rPr>
          <w:spacing w:val="-3"/>
        </w:rPr>
        <w:t>e</w:t>
      </w:r>
      <w:r>
        <w:t>x</w:t>
      </w:r>
      <w:r w:rsidRPr="006313EC">
        <w:rPr>
          <w:spacing w:val="-2"/>
        </w:rPr>
        <w:t>i</w:t>
      </w:r>
      <w:r w:rsidRPr="006313EC">
        <w:rPr>
          <w:spacing w:val="-3"/>
        </w:rPr>
        <w:t>c</w:t>
      </w:r>
      <w:r>
        <w:t>o</w:t>
      </w:r>
      <w:r w:rsidRPr="006313EC">
        <w:rPr>
          <w:spacing w:val="21"/>
        </w:rPr>
        <w:t xml:space="preserve"> </w:t>
      </w:r>
      <w:r w:rsidRPr="006313EC">
        <w:rPr>
          <w:spacing w:val="-3"/>
        </w:rPr>
        <w:t>H</w:t>
      </w:r>
      <w:r w:rsidRPr="006313EC">
        <w:rPr>
          <w:spacing w:val="-2"/>
        </w:rPr>
        <w:t>um</w:t>
      </w:r>
      <w:r w:rsidRPr="006313EC">
        <w:rPr>
          <w:spacing w:val="-3"/>
        </w:rPr>
        <w:t>a</w:t>
      </w:r>
      <w:r>
        <w:t xml:space="preserve">n </w:t>
      </w:r>
      <w:r w:rsidRPr="006313EC">
        <w:rPr>
          <w:spacing w:val="-1"/>
        </w:rPr>
        <w:t>S</w:t>
      </w:r>
      <w:r w:rsidRPr="006313EC">
        <w:rPr>
          <w:spacing w:val="-3"/>
        </w:rPr>
        <w:t>er</w:t>
      </w:r>
      <w:r w:rsidRPr="006313EC">
        <w:rPr>
          <w:spacing w:val="-2"/>
        </w:rPr>
        <w:t>vi</w:t>
      </w:r>
      <w:r w:rsidRPr="006313EC">
        <w:rPr>
          <w:spacing w:val="-1"/>
        </w:rPr>
        <w:t>c</w:t>
      </w:r>
      <w:r w:rsidRPr="006313EC">
        <w:rPr>
          <w:spacing w:val="-3"/>
        </w:rPr>
        <w:t>e</w:t>
      </w:r>
      <w:r>
        <w:t>s</w:t>
      </w:r>
      <w:r w:rsidRPr="006313EC">
        <w:rPr>
          <w:spacing w:val="-2"/>
        </w:rPr>
        <w:t xml:space="preserve"> </w:t>
      </w:r>
      <w:r w:rsidRPr="006313EC">
        <w:rPr>
          <w:spacing w:val="-3"/>
        </w:rPr>
        <w:t>De</w:t>
      </w:r>
      <w:r>
        <w:t>p</w:t>
      </w:r>
      <w:r w:rsidRPr="006313EC">
        <w:rPr>
          <w:spacing w:val="-3"/>
        </w:rPr>
        <w:t>ar</w:t>
      </w:r>
      <w:r w:rsidRPr="006313EC">
        <w:rPr>
          <w:spacing w:val="-2"/>
        </w:rPr>
        <w:t>t</w:t>
      </w:r>
      <w:r>
        <w:t>m</w:t>
      </w:r>
      <w:r w:rsidRPr="006313EC">
        <w:rPr>
          <w:spacing w:val="-3"/>
        </w:rPr>
        <w:t>e</w:t>
      </w:r>
      <w:r w:rsidRPr="006313EC">
        <w:rPr>
          <w:spacing w:val="-2"/>
        </w:rPr>
        <w:t>nt</w:t>
      </w:r>
      <w:r>
        <w:t>.</w:t>
      </w:r>
    </w:p>
    <w:p w14:paraId="5C8C6C38" w14:textId="77777777" w:rsidR="001206A3" w:rsidRPr="00735B95" w:rsidRDefault="001206A3" w:rsidP="0056432E"/>
    <w:p w14:paraId="5BC066DA" w14:textId="77777777" w:rsidR="00123722" w:rsidRDefault="00655A90" w:rsidP="00C63E16">
      <w:pPr>
        <w:pStyle w:val="ListParagraph"/>
        <w:numPr>
          <w:ilvl w:val="0"/>
          <w:numId w:val="32"/>
        </w:numPr>
      </w:pPr>
      <w:r w:rsidRPr="00735B95">
        <w:t>“</w:t>
      </w:r>
      <w:r w:rsidR="001206A3" w:rsidRPr="00735B95">
        <w:rPr>
          <w:b/>
        </w:rPr>
        <w:t>Mandatory</w:t>
      </w:r>
      <w:r w:rsidR="00B14F04" w:rsidRPr="00735B95">
        <w:t>”</w:t>
      </w:r>
      <w:r w:rsidR="001206A3" w:rsidRPr="00735B95">
        <w:t xml:space="preserve"> – the terms </w:t>
      </w:r>
      <w:r w:rsidR="00B14F04" w:rsidRPr="00735B95">
        <w:t>”</w:t>
      </w:r>
      <w:r w:rsidR="001206A3" w:rsidRPr="00735B95">
        <w:t>must</w:t>
      </w:r>
      <w:r w:rsidR="00B14F04" w:rsidRPr="00735B95">
        <w:t>,”</w:t>
      </w:r>
      <w:r w:rsidR="001206A3" w:rsidRPr="00735B95">
        <w:t xml:space="preserve"> </w:t>
      </w:r>
      <w:r w:rsidR="00B14F04" w:rsidRPr="00735B95">
        <w:t>”</w:t>
      </w:r>
      <w:r w:rsidR="001206A3" w:rsidRPr="00735B95">
        <w:t>shall</w:t>
      </w:r>
      <w:r w:rsidR="00B14F04" w:rsidRPr="00735B95">
        <w:t>”</w:t>
      </w:r>
      <w:r w:rsidR="001206A3" w:rsidRPr="00735B95">
        <w:t xml:space="preserve"> </w:t>
      </w:r>
      <w:r w:rsidR="00B14F04" w:rsidRPr="00735B95">
        <w:t>”</w:t>
      </w:r>
      <w:r w:rsidR="001206A3" w:rsidRPr="00735B95">
        <w:t>will</w:t>
      </w:r>
      <w:r w:rsidR="00B14F04" w:rsidRPr="00735B95">
        <w:t>,”</w:t>
      </w:r>
      <w:r w:rsidR="001206A3" w:rsidRPr="00735B95">
        <w:t xml:space="preserve"> </w:t>
      </w:r>
      <w:r w:rsidR="00B14F04" w:rsidRPr="00735B95">
        <w:t>”</w:t>
      </w:r>
      <w:r w:rsidR="001206A3" w:rsidRPr="00735B95">
        <w:t>is required</w:t>
      </w:r>
      <w:r w:rsidR="00B14F04" w:rsidRPr="00735B95">
        <w:t>,”</w:t>
      </w:r>
      <w:r w:rsidR="001206A3" w:rsidRPr="00735B95">
        <w:t xml:space="preserve"> or </w:t>
      </w:r>
      <w:r w:rsidR="00B14F04" w:rsidRPr="00735B95">
        <w:t>”</w:t>
      </w:r>
      <w:r w:rsidR="001206A3" w:rsidRPr="00735B95">
        <w:t>are required</w:t>
      </w:r>
      <w:r w:rsidR="00B14F04" w:rsidRPr="00735B95">
        <w:t>,”</w:t>
      </w:r>
      <w:r w:rsidR="001206A3" w:rsidRPr="00735B95">
        <w:t xml:space="preserve"> identify a mandatory item or factor.  Failure to meet a mandatory item or factor </w:t>
      </w:r>
      <w:r w:rsidR="00B015A0" w:rsidRPr="00735B95">
        <w:t xml:space="preserve">may </w:t>
      </w:r>
      <w:r w:rsidR="001206A3" w:rsidRPr="00735B95">
        <w:t xml:space="preserve">result in the rejection of the </w:t>
      </w:r>
      <w:r w:rsidR="00C83020" w:rsidRPr="00735B95">
        <w:t>Offeror’s</w:t>
      </w:r>
      <w:r w:rsidR="001206A3" w:rsidRPr="00735B95">
        <w:t xml:space="preserve"> proposal</w:t>
      </w:r>
      <w:r w:rsidR="003E35CE" w:rsidRPr="00735B95">
        <w:t>.</w:t>
      </w:r>
    </w:p>
    <w:p w14:paraId="6D9F1BD3" w14:textId="77777777" w:rsidR="00123722" w:rsidRDefault="00123722" w:rsidP="00123722">
      <w:pPr>
        <w:pStyle w:val="ListParagraph"/>
      </w:pPr>
    </w:p>
    <w:p w14:paraId="7A8E4965" w14:textId="1104F4D8" w:rsidR="00123722" w:rsidRDefault="00123722" w:rsidP="00C63E16">
      <w:pPr>
        <w:pStyle w:val="ListParagraph"/>
        <w:numPr>
          <w:ilvl w:val="0"/>
          <w:numId w:val="32"/>
        </w:numPr>
      </w:pPr>
      <w:r w:rsidRPr="00123722">
        <w:t>“</w:t>
      </w:r>
      <w:r w:rsidRPr="00123722">
        <w:rPr>
          <w:b/>
          <w:bCs/>
        </w:rPr>
        <w:t>MCO</w:t>
      </w:r>
      <w:r>
        <w:t>”</w:t>
      </w:r>
      <w:r w:rsidRPr="00123722">
        <w:t xml:space="preserve"> mean</w:t>
      </w:r>
      <w:r>
        <w:t>s</w:t>
      </w:r>
      <w:r w:rsidRPr="00123722">
        <w:t xml:space="preserve"> Manage</w:t>
      </w:r>
      <w:r>
        <w:t>d</w:t>
      </w:r>
      <w:r w:rsidRPr="00123722">
        <w:t xml:space="preserve"> Ca</w:t>
      </w:r>
      <w:r>
        <w:t>re</w:t>
      </w:r>
      <w:r w:rsidRPr="00123722">
        <w:t xml:space="preserve"> O</w:t>
      </w:r>
      <w:r>
        <w:t>r</w:t>
      </w:r>
      <w:r w:rsidRPr="00123722">
        <w:t>ganizatio</w:t>
      </w:r>
      <w:r>
        <w:t xml:space="preserve">n, </w:t>
      </w:r>
      <w:r w:rsidRPr="00123722">
        <w:t>t</w:t>
      </w:r>
      <w:r>
        <w:t>he</w:t>
      </w:r>
      <w:r w:rsidRPr="00123722">
        <w:t xml:space="preserve"> o</w:t>
      </w:r>
      <w:r>
        <w:t>r</w:t>
      </w:r>
      <w:r w:rsidRPr="00123722">
        <w:t>ganization</w:t>
      </w:r>
      <w:r>
        <w:t>s</w:t>
      </w:r>
      <w:r w:rsidRPr="00123722">
        <w:t xml:space="preserve"> </w:t>
      </w:r>
      <w:r>
        <w:t>t</w:t>
      </w:r>
      <w:r w:rsidRPr="00123722">
        <w:t>ha</w:t>
      </w:r>
      <w:r>
        <w:t>t</w:t>
      </w:r>
      <w:r w:rsidRPr="00123722">
        <w:t xml:space="preserve"> a</w:t>
      </w:r>
      <w:r>
        <w:t>re</w:t>
      </w:r>
      <w:r w:rsidRPr="00123722">
        <w:t xml:space="preserve"> c</w:t>
      </w:r>
      <w:r>
        <w:t>o</w:t>
      </w:r>
      <w:r w:rsidRPr="00123722">
        <w:t>ntracte</w:t>
      </w:r>
      <w:r>
        <w:t xml:space="preserve">d </w:t>
      </w:r>
      <w:r w:rsidRPr="00123722">
        <w:t>wit</w:t>
      </w:r>
      <w:r>
        <w:t>h</w:t>
      </w:r>
      <w:r w:rsidRPr="00123722">
        <w:t xml:space="preserve"> t</w:t>
      </w:r>
      <w:r>
        <w:t>he HCA</w:t>
      </w:r>
      <w:r w:rsidRPr="00123722">
        <w:t xml:space="preserve"> t</w:t>
      </w:r>
      <w:r>
        <w:t>o</w:t>
      </w:r>
      <w:r w:rsidRPr="00123722">
        <w:t xml:space="preserve"> administe</w:t>
      </w:r>
      <w:r>
        <w:t>r</w:t>
      </w:r>
      <w:r w:rsidRPr="00123722">
        <w:t xml:space="preserve"> </w:t>
      </w:r>
      <w:r>
        <w:t xml:space="preserve">New Mexico’s Medicaid managed care </w:t>
      </w:r>
      <w:r w:rsidRPr="00123722">
        <w:t>pr</w:t>
      </w:r>
      <w:r>
        <w:t>o</w:t>
      </w:r>
      <w:r w:rsidRPr="00123722">
        <w:t>gram</w:t>
      </w:r>
      <w:r>
        <w:t>.</w:t>
      </w:r>
    </w:p>
    <w:p w14:paraId="1A3F043C" w14:textId="77777777" w:rsidR="00FF40C2" w:rsidRDefault="00FF40C2" w:rsidP="00FF40C2">
      <w:pPr>
        <w:pStyle w:val="ListParagraph"/>
      </w:pPr>
    </w:p>
    <w:p w14:paraId="5A62C57C" w14:textId="746E6582" w:rsidR="00FF40C2" w:rsidRDefault="00FF40C2" w:rsidP="00C63E16">
      <w:pPr>
        <w:pStyle w:val="ListParagraph"/>
        <w:numPr>
          <w:ilvl w:val="0"/>
          <w:numId w:val="32"/>
        </w:numPr>
      </w:pPr>
      <w:r>
        <w:t>“</w:t>
      </w:r>
      <w:r w:rsidRPr="00FF40C2">
        <w:rPr>
          <w:b/>
          <w:bCs/>
        </w:rPr>
        <w:t>MHPAEA</w:t>
      </w:r>
      <w:r>
        <w:t>”</w:t>
      </w:r>
      <w:r w:rsidR="00E45AFB">
        <w:t xml:space="preserve"> </w:t>
      </w:r>
      <w:r w:rsidRPr="00FF40C2">
        <w:t xml:space="preserve">Mental Health Parity and Addiction Equity Act </w:t>
      </w:r>
    </w:p>
    <w:p w14:paraId="06B8CC9D" w14:textId="77777777" w:rsidR="00123722" w:rsidRPr="00735B95" w:rsidRDefault="00123722" w:rsidP="00123722"/>
    <w:p w14:paraId="09B57939" w14:textId="77777777" w:rsidR="00880211" w:rsidRPr="00735B95" w:rsidRDefault="00880211" w:rsidP="00C63E16">
      <w:pPr>
        <w:pStyle w:val="ListParagraph"/>
        <w:numPr>
          <w:ilvl w:val="0"/>
          <w:numId w:val="32"/>
        </w:numPr>
      </w:pPr>
      <w:r w:rsidRPr="00735B95">
        <w:t>“</w:t>
      </w:r>
      <w:r w:rsidRPr="00735B95">
        <w:rPr>
          <w:b/>
        </w:rPr>
        <w:t>Minor Irregularities</w:t>
      </w:r>
      <w:r w:rsidRPr="00735B95">
        <w:t xml:space="preserve">” </w:t>
      </w:r>
      <w:r w:rsidR="00102C69" w:rsidRPr="00735B95">
        <w:t xml:space="preserve">means </w:t>
      </w:r>
      <w:r w:rsidRPr="00735B95">
        <w:t>anything in the proposal that does not affect the price</w:t>
      </w:r>
      <w:r w:rsidR="00D663B8" w:rsidRPr="00735B95">
        <w:t>,</w:t>
      </w:r>
      <w:r w:rsidRPr="00735B95">
        <w:t xml:space="preserve"> quality and</w:t>
      </w:r>
      <w:r w:rsidR="00D663B8" w:rsidRPr="00735B95">
        <w:t>/or</w:t>
      </w:r>
      <w:r w:rsidRPr="00735B95">
        <w:t xml:space="preserve"> quantity</w:t>
      </w:r>
      <w:r w:rsidR="00D663B8" w:rsidRPr="00735B95">
        <w:t>,</w:t>
      </w:r>
      <w:r w:rsidRPr="00735B95">
        <w:t xml:space="preserve"> or any other mandatory requirement. </w:t>
      </w:r>
    </w:p>
    <w:p w14:paraId="11F82FAA" w14:textId="77777777" w:rsidR="00880211" w:rsidRPr="00735B95" w:rsidRDefault="00880211" w:rsidP="0056432E"/>
    <w:p w14:paraId="794949D2" w14:textId="55A51006" w:rsidR="00436540" w:rsidRPr="00735B95" w:rsidRDefault="00655A90" w:rsidP="00C63E16">
      <w:pPr>
        <w:pStyle w:val="ListParagraph"/>
        <w:numPr>
          <w:ilvl w:val="0"/>
          <w:numId w:val="32"/>
        </w:numPr>
      </w:pPr>
      <w:r w:rsidRPr="00735B95">
        <w:t>“</w:t>
      </w:r>
      <w:r w:rsidR="00436540" w:rsidRPr="00735B95">
        <w:rPr>
          <w:b/>
        </w:rPr>
        <w:t>Multiple Source Award</w:t>
      </w:r>
      <w:r w:rsidR="00B14F04" w:rsidRPr="00735B95">
        <w:t>”</w:t>
      </w:r>
      <w:r w:rsidR="00436540" w:rsidRPr="00735B95">
        <w:t xml:space="preserve"> means an award of </w:t>
      </w:r>
      <w:r w:rsidR="00790048">
        <w:t xml:space="preserve">a </w:t>
      </w:r>
      <w:r w:rsidR="00436540" w:rsidRPr="00735B95">
        <w:t xml:space="preserve">contract for one or more </w:t>
      </w:r>
      <w:r w:rsidR="00501C77" w:rsidRPr="00735B95">
        <w:t>items of tangible personal property</w:t>
      </w:r>
      <w:r w:rsidR="002C0769">
        <w:t>, services</w:t>
      </w:r>
      <w:r w:rsidR="00501C77" w:rsidRPr="00735B95">
        <w:t xml:space="preserve"> or construction</w:t>
      </w:r>
      <w:r w:rsidR="00436540" w:rsidRPr="00735B95">
        <w:t xml:space="preserve"> to more than one </w:t>
      </w:r>
      <w:r w:rsidR="00C83020" w:rsidRPr="00735B95">
        <w:t>Offeror</w:t>
      </w:r>
      <w:r w:rsidR="00436540" w:rsidRPr="00735B95">
        <w:t>.</w:t>
      </w:r>
    </w:p>
    <w:p w14:paraId="0BA1FEEB" w14:textId="77777777" w:rsidR="001206A3" w:rsidRPr="00735B95" w:rsidRDefault="001206A3" w:rsidP="0056432E"/>
    <w:p w14:paraId="60BD3A23" w14:textId="77777777" w:rsidR="00BE19D6" w:rsidRDefault="00655A90" w:rsidP="00C63E16">
      <w:pPr>
        <w:pStyle w:val="ListParagraph"/>
        <w:numPr>
          <w:ilvl w:val="0"/>
          <w:numId w:val="32"/>
        </w:numPr>
      </w:pPr>
      <w:r w:rsidRPr="00735B95">
        <w:t>“</w:t>
      </w:r>
      <w:r w:rsidR="001206A3" w:rsidRPr="00735B95">
        <w:rPr>
          <w:b/>
        </w:rPr>
        <w:t>Offeror</w:t>
      </w:r>
      <w:r w:rsidR="00B14F04" w:rsidRPr="00735B95">
        <w:t>”</w:t>
      </w:r>
      <w:r w:rsidR="001206A3" w:rsidRPr="00735B95">
        <w:t xml:space="preserve"> is any person, corporation, or partnership who chooses to submit a proposal</w:t>
      </w:r>
      <w:r w:rsidR="003E35CE" w:rsidRPr="00735B95">
        <w:t>.</w:t>
      </w:r>
    </w:p>
    <w:p w14:paraId="1BAEA15A" w14:textId="77777777" w:rsidR="00C83BC8" w:rsidRDefault="00C83BC8" w:rsidP="00C83BC8">
      <w:pPr>
        <w:pStyle w:val="ListParagraph"/>
      </w:pPr>
    </w:p>
    <w:p w14:paraId="26A82560" w14:textId="16704410" w:rsidR="00C83BC8" w:rsidRDefault="00C83BC8" w:rsidP="00C63E16">
      <w:pPr>
        <w:pStyle w:val="ListParagraph"/>
        <w:numPr>
          <w:ilvl w:val="0"/>
          <w:numId w:val="32"/>
        </w:numPr>
      </w:pPr>
      <w:r>
        <w:rPr>
          <w:b/>
          <w:bCs/>
        </w:rPr>
        <w:t xml:space="preserve">“PCAPM” </w:t>
      </w:r>
      <w:r w:rsidR="00620EB4">
        <w:t xml:space="preserve">means </w:t>
      </w:r>
      <w:r w:rsidRPr="00C83BC8">
        <w:t xml:space="preserve">Primary Care Alternative Payment Model </w:t>
      </w:r>
    </w:p>
    <w:p w14:paraId="3E7233AA" w14:textId="77777777" w:rsidR="002E05AB" w:rsidRDefault="002E05AB" w:rsidP="002E05AB">
      <w:pPr>
        <w:pStyle w:val="ListParagraph"/>
      </w:pPr>
    </w:p>
    <w:p w14:paraId="64341E10" w14:textId="40ECC2CB" w:rsidR="002E05AB" w:rsidRPr="002E05AB" w:rsidRDefault="002E05AB" w:rsidP="00C63E16">
      <w:pPr>
        <w:pStyle w:val="ListParagraph"/>
        <w:numPr>
          <w:ilvl w:val="0"/>
          <w:numId w:val="32"/>
        </w:numPr>
        <w:rPr>
          <w:b/>
          <w:bCs/>
        </w:rPr>
      </w:pPr>
      <w:r>
        <w:rPr>
          <w:b/>
          <w:bCs/>
        </w:rPr>
        <w:t>“</w:t>
      </w:r>
      <w:r w:rsidRPr="002E05AB">
        <w:rPr>
          <w:b/>
          <w:bCs/>
        </w:rPr>
        <w:t>PMPM</w:t>
      </w:r>
      <w:r>
        <w:rPr>
          <w:b/>
          <w:bCs/>
        </w:rPr>
        <w:t>”</w:t>
      </w:r>
      <w:r w:rsidR="007E363D">
        <w:rPr>
          <w:b/>
          <w:bCs/>
        </w:rPr>
        <w:t xml:space="preserve"> </w:t>
      </w:r>
      <w:r w:rsidR="007E363D" w:rsidRPr="007E363D">
        <w:t>means Per Member Per Month financial metric used in healthcare to measure the average cost, revenue, or spending for each individual enrolled in a health plan during a month</w:t>
      </w:r>
      <w:r w:rsidR="007E363D">
        <w:t>.</w:t>
      </w:r>
    </w:p>
    <w:p w14:paraId="566C3677" w14:textId="77777777" w:rsidR="00224CEE" w:rsidRPr="00735B95" w:rsidRDefault="00224CEE" w:rsidP="0056432E"/>
    <w:p w14:paraId="107266B3" w14:textId="77777777" w:rsidR="00436540" w:rsidRPr="00735B95" w:rsidRDefault="00655A90" w:rsidP="00C63E16">
      <w:pPr>
        <w:pStyle w:val="ListParagraph"/>
        <w:numPr>
          <w:ilvl w:val="0"/>
          <w:numId w:val="32"/>
        </w:numPr>
      </w:pPr>
      <w:r w:rsidRPr="00735B95">
        <w:t>“</w:t>
      </w:r>
      <w:r w:rsidR="00436540" w:rsidRPr="00735B95">
        <w:rPr>
          <w:b/>
        </w:rPr>
        <w:t>Price Agreement</w:t>
      </w:r>
      <w:r w:rsidR="00B14F04" w:rsidRPr="00735B95">
        <w:t>”</w:t>
      </w:r>
      <w:r w:rsidR="00436540" w:rsidRPr="00735B95">
        <w:t xml:space="preserve"> means a definite quantity contract or indefinite quantity contract which requires the contractor to furnish </w:t>
      </w:r>
      <w:r w:rsidR="00501C77" w:rsidRPr="00735B95">
        <w:t>items of tangible personal property, services or construction to a state agency or a local public body which issues a purchase order, if the purchase order is within the quantity limitations of the contract, if any.</w:t>
      </w:r>
      <w:r w:rsidR="00436540" w:rsidRPr="00735B95">
        <w:t xml:space="preserve">   </w:t>
      </w:r>
    </w:p>
    <w:p w14:paraId="0FDA90FC" w14:textId="77777777" w:rsidR="001206A3" w:rsidRPr="00735B95" w:rsidRDefault="001206A3" w:rsidP="0056432E"/>
    <w:p w14:paraId="4EF8D09D" w14:textId="5D45DE6C" w:rsidR="001206A3" w:rsidRPr="00735B95" w:rsidRDefault="00655A90" w:rsidP="00C63E16">
      <w:pPr>
        <w:pStyle w:val="ListParagraph"/>
        <w:numPr>
          <w:ilvl w:val="0"/>
          <w:numId w:val="32"/>
        </w:numPr>
      </w:pPr>
      <w:r w:rsidRPr="00735B95">
        <w:t>“</w:t>
      </w:r>
      <w:r w:rsidR="001206A3" w:rsidRPr="00735B95">
        <w:rPr>
          <w:b/>
        </w:rPr>
        <w:t xml:space="preserve">Procurement </w:t>
      </w:r>
      <w:r w:rsidR="00D46F7A" w:rsidRPr="00735B95">
        <w:rPr>
          <w:b/>
        </w:rPr>
        <w:t>Manager</w:t>
      </w:r>
      <w:r w:rsidR="00D46F7A" w:rsidRPr="00735B95">
        <w:t>”</w:t>
      </w:r>
      <w:r w:rsidR="001206A3" w:rsidRPr="00735B95">
        <w:t xml:space="preserve"> means </w:t>
      </w:r>
      <w:r w:rsidR="00501C77" w:rsidRPr="00735B95">
        <w:t xml:space="preserve">any person </w:t>
      </w:r>
      <w:r w:rsidR="001206A3" w:rsidRPr="00735B95">
        <w:t>or</w:t>
      </w:r>
      <w:r w:rsidR="00257144" w:rsidRPr="00735B95">
        <w:t xml:space="preserve"> designee authorized</w:t>
      </w:r>
      <w:r w:rsidR="001206A3" w:rsidRPr="00735B95">
        <w:t xml:space="preserve"> </w:t>
      </w:r>
      <w:r w:rsidR="00501C77" w:rsidRPr="00735B95">
        <w:t xml:space="preserve">by a state agency or local public body </w:t>
      </w:r>
      <w:r w:rsidR="003A047F">
        <w:t xml:space="preserve">with the responsibility, authority, and resources to conduct the RFP </w:t>
      </w:r>
      <w:r w:rsidR="003A047F">
        <w:lastRenderedPageBreak/>
        <w:t>procurement, make written determinations regarding the RFP procurement, and/or enter into or administer contracts as a result of the RFP procurement.</w:t>
      </w:r>
    </w:p>
    <w:p w14:paraId="3A67F24C" w14:textId="77777777" w:rsidR="00BE19D6" w:rsidRPr="00735B95" w:rsidRDefault="00BE19D6" w:rsidP="0056432E"/>
    <w:p w14:paraId="40C73097" w14:textId="7070946C" w:rsidR="006C2DCF" w:rsidRPr="00735B95" w:rsidRDefault="00655A90" w:rsidP="00C63E16">
      <w:pPr>
        <w:pStyle w:val="ListParagraph"/>
        <w:numPr>
          <w:ilvl w:val="0"/>
          <w:numId w:val="32"/>
        </w:numPr>
      </w:pPr>
      <w:r w:rsidRPr="00735B95">
        <w:t>“</w:t>
      </w:r>
      <w:r w:rsidR="0068289C" w:rsidRPr="00735B95">
        <w:rPr>
          <w:b/>
        </w:rPr>
        <w:t>Procuring Agency</w:t>
      </w:r>
      <w:r w:rsidR="0068289C" w:rsidRPr="00735B95">
        <w:t xml:space="preserve">" means </w:t>
      </w:r>
      <w:r w:rsidR="00F04CAE" w:rsidRPr="00735B95">
        <w:t>all State of New Mexico agencies, commissions, institutions, political subdivisions and local public bodies allowed by law</w:t>
      </w:r>
      <w:r w:rsidR="00BE19D6" w:rsidRPr="00735B95">
        <w:t xml:space="preserve"> to</w:t>
      </w:r>
      <w:r w:rsidR="002C0769">
        <w:t xml:space="preserve"> procure items of tangible personal property, services or construction from the agreement</w:t>
      </w:r>
      <w:r w:rsidR="00E23276">
        <w:t>(s)</w:t>
      </w:r>
      <w:r w:rsidR="002C0769">
        <w:t xml:space="preserve"> awarded as a result of this RFP</w:t>
      </w:r>
      <w:r w:rsidR="00F04CAE" w:rsidRPr="00735B95">
        <w:t>.</w:t>
      </w:r>
      <w:r w:rsidR="006C3BC3" w:rsidRPr="00735B95">
        <w:t xml:space="preserve"> </w:t>
      </w:r>
      <w:r w:rsidR="00F96C7F" w:rsidRPr="00735B95">
        <w:t xml:space="preserve"> </w:t>
      </w:r>
    </w:p>
    <w:p w14:paraId="349FE8AC" w14:textId="6D5F764D" w:rsidR="001206A3" w:rsidRPr="00735B95" w:rsidRDefault="001206A3" w:rsidP="0033658A">
      <w:pPr>
        <w:ind w:firstLine="60"/>
      </w:pPr>
    </w:p>
    <w:p w14:paraId="75ADE3D3" w14:textId="77777777" w:rsidR="001206A3" w:rsidRDefault="001206A3" w:rsidP="00C63E16">
      <w:pPr>
        <w:pStyle w:val="ListParagraph"/>
        <w:numPr>
          <w:ilvl w:val="0"/>
          <w:numId w:val="32"/>
        </w:numPr>
      </w:pPr>
      <w:r w:rsidRPr="00735B95">
        <w:t>“</w:t>
      </w:r>
      <w:r w:rsidRPr="00735B95">
        <w:rPr>
          <w:b/>
        </w:rPr>
        <w:t>Project</w:t>
      </w:r>
      <w:r w:rsidRPr="00735B95">
        <w:t xml:space="preserve">” means a temporary process undertaken to solve a well-defined goal or objective with clearly defined start and end times, a set of clearly defined tasks, and a budget. The project terminates once the project scope is achieved and project acceptance is given by the project executive </w:t>
      </w:r>
      <w:r w:rsidR="00EF51A7" w:rsidRPr="00735B95">
        <w:t>sponsor.</w:t>
      </w:r>
    </w:p>
    <w:p w14:paraId="29DD540A" w14:textId="77777777" w:rsidR="001D02D7" w:rsidRDefault="001D02D7" w:rsidP="001D02D7">
      <w:pPr>
        <w:pStyle w:val="ListParagraph"/>
      </w:pPr>
    </w:p>
    <w:p w14:paraId="4A068B0A" w14:textId="77777777" w:rsidR="001D02D7" w:rsidRDefault="001D02D7" w:rsidP="00C63E16">
      <w:pPr>
        <w:pStyle w:val="ListParagraph"/>
        <w:numPr>
          <w:ilvl w:val="0"/>
          <w:numId w:val="32"/>
        </w:numPr>
        <w:spacing w:line="276" w:lineRule="auto"/>
        <w:ind w:right="58"/>
      </w:pPr>
      <w:r w:rsidRPr="001D02D7">
        <w:rPr>
          <w:spacing w:val="-3"/>
        </w:rPr>
        <w:t>“</w:t>
      </w:r>
      <w:r w:rsidRPr="001D02D7">
        <w:rPr>
          <w:b/>
          <w:bCs/>
          <w:spacing w:val="-1"/>
        </w:rPr>
        <w:t>P</w:t>
      </w:r>
      <w:r w:rsidRPr="001D02D7">
        <w:rPr>
          <w:b/>
          <w:bCs/>
          <w:spacing w:val="-3"/>
        </w:rPr>
        <w:t>r</w:t>
      </w:r>
      <w:r w:rsidRPr="001D02D7">
        <w:rPr>
          <w:b/>
          <w:bCs/>
          <w:spacing w:val="-2"/>
        </w:rPr>
        <w:t>ovi</w:t>
      </w:r>
      <w:r w:rsidRPr="001D02D7">
        <w:rPr>
          <w:b/>
          <w:bCs/>
        </w:rPr>
        <w:t>d</w:t>
      </w:r>
      <w:r w:rsidRPr="001D02D7">
        <w:rPr>
          <w:b/>
          <w:bCs/>
          <w:spacing w:val="-3"/>
        </w:rPr>
        <w:t>e</w:t>
      </w:r>
      <w:r w:rsidRPr="001D02D7">
        <w:rPr>
          <w:b/>
          <w:bCs/>
        </w:rPr>
        <w:t>r</w:t>
      </w:r>
      <w:r>
        <w:t>”</w:t>
      </w:r>
      <w:r w:rsidRPr="001D02D7">
        <w:rPr>
          <w:spacing w:val="46"/>
        </w:rPr>
        <w:t xml:space="preserve"> </w:t>
      </w:r>
      <w:r>
        <w:t>m</w:t>
      </w:r>
      <w:r w:rsidRPr="001D02D7">
        <w:rPr>
          <w:spacing w:val="-3"/>
        </w:rPr>
        <w:t>ea</w:t>
      </w:r>
      <w:r w:rsidRPr="001D02D7">
        <w:rPr>
          <w:spacing w:val="-2"/>
        </w:rPr>
        <w:t>n</w:t>
      </w:r>
      <w:r>
        <w:t>s,</w:t>
      </w:r>
      <w:r w:rsidRPr="001D02D7">
        <w:rPr>
          <w:spacing w:val="48"/>
        </w:rPr>
        <w:t xml:space="preserve"> </w:t>
      </w:r>
      <w:r w:rsidRPr="001D02D7">
        <w:rPr>
          <w:spacing w:val="-2"/>
        </w:rPr>
        <w:t>un</w:t>
      </w:r>
      <w:r>
        <w:t>l</w:t>
      </w:r>
      <w:r w:rsidRPr="001D02D7">
        <w:rPr>
          <w:spacing w:val="-3"/>
        </w:rPr>
        <w:t>e</w:t>
      </w:r>
      <w:r>
        <w:t>ss</w:t>
      </w:r>
      <w:r w:rsidRPr="001D02D7">
        <w:rPr>
          <w:spacing w:val="48"/>
        </w:rPr>
        <w:t xml:space="preserve"> </w:t>
      </w:r>
      <w:r w:rsidRPr="001D02D7">
        <w:rPr>
          <w:spacing w:val="-2"/>
        </w:rPr>
        <w:t>oth</w:t>
      </w:r>
      <w:r w:rsidRPr="001D02D7">
        <w:rPr>
          <w:spacing w:val="-1"/>
        </w:rPr>
        <w:t>e</w:t>
      </w:r>
      <w:r w:rsidRPr="001D02D7">
        <w:rPr>
          <w:spacing w:val="-3"/>
        </w:rPr>
        <w:t>rw</w:t>
      </w:r>
      <w:r w:rsidRPr="001D02D7">
        <w:rPr>
          <w:spacing w:val="-2"/>
        </w:rPr>
        <w:t>i</w:t>
      </w:r>
      <w:r>
        <w:t>se</w:t>
      </w:r>
      <w:r w:rsidRPr="001D02D7">
        <w:rPr>
          <w:spacing w:val="47"/>
        </w:rPr>
        <w:t xml:space="preserve"> </w:t>
      </w:r>
      <w:r w:rsidRPr="001D02D7">
        <w:rPr>
          <w:spacing w:val="-2"/>
        </w:rPr>
        <w:t>s</w:t>
      </w:r>
      <w:r>
        <w:t>p</w:t>
      </w:r>
      <w:r w:rsidRPr="001D02D7">
        <w:rPr>
          <w:spacing w:val="-3"/>
        </w:rPr>
        <w:t>ec</w:t>
      </w:r>
      <w:r>
        <w:t>i</w:t>
      </w:r>
      <w:r w:rsidRPr="001D02D7">
        <w:rPr>
          <w:spacing w:val="-3"/>
        </w:rPr>
        <w:t>f</w:t>
      </w:r>
      <w:r w:rsidRPr="001D02D7">
        <w:rPr>
          <w:spacing w:val="-2"/>
        </w:rPr>
        <w:t>i</w:t>
      </w:r>
      <w:r w:rsidRPr="001D02D7">
        <w:rPr>
          <w:spacing w:val="-3"/>
        </w:rPr>
        <w:t>e</w:t>
      </w:r>
      <w:r w:rsidRPr="001D02D7">
        <w:rPr>
          <w:spacing w:val="-2"/>
        </w:rPr>
        <w:t>d</w:t>
      </w:r>
      <w:r>
        <w:t>,</w:t>
      </w:r>
      <w:r w:rsidRPr="001D02D7">
        <w:rPr>
          <w:spacing w:val="50"/>
        </w:rPr>
        <w:t xml:space="preserve"> </w:t>
      </w:r>
      <w:r>
        <w:t>a</w:t>
      </w:r>
      <w:r w:rsidRPr="001D02D7">
        <w:rPr>
          <w:spacing w:val="49"/>
        </w:rPr>
        <w:t xml:space="preserve"> </w:t>
      </w:r>
      <w:r w:rsidRPr="001D02D7">
        <w:rPr>
          <w:spacing w:val="-2"/>
        </w:rPr>
        <w:t>h</w:t>
      </w:r>
      <w:r w:rsidRPr="001D02D7">
        <w:rPr>
          <w:spacing w:val="-3"/>
        </w:rPr>
        <w:t>ea</w:t>
      </w:r>
      <w:r w:rsidRPr="001D02D7">
        <w:rPr>
          <w:spacing w:val="-2"/>
        </w:rPr>
        <w:t>l</w:t>
      </w:r>
      <w:r>
        <w:t>th</w:t>
      </w:r>
      <w:r w:rsidRPr="001D02D7">
        <w:rPr>
          <w:spacing w:val="48"/>
        </w:rPr>
        <w:t xml:space="preserve"> </w:t>
      </w:r>
      <w:r w:rsidRPr="001D02D7">
        <w:rPr>
          <w:spacing w:val="-1"/>
        </w:rPr>
        <w:t>c</w:t>
      </w:r>
      <w:r w:rsidRPr="001D02D7">
        <w:rPr>
          <w:spacing w:val="-3"/>
        </w:rPr>
        <w:t>a</w:t>
      </w:r>
      <w:r>
        <w:t>re</w:t>
      </w:r>
      <w:r w:rsidRPr="001D02D7">
        <w:rPr>
          <w:spacing w:val="46"/>
        </w:rPr>
        <w:t xml:space="preserve"> </w:t>
      </w:r>
      <w:r>
        <w:t>p</w:t>
      </w:r>
      <w:r w:rsidRPr="001D02D7">
        <w:rPr>
          <w:spacing w:val="-3"/>
        </w:rPr>
        <w:t>r</w:t>
      </w:r>
      <w:r w:rsidRPr="001D02D7">
        <w:rPr>
          <w:spacing w:val="-1"/>
        </w:rPr>
        <w:t>a</w:t>
      </w:r>
      <w:r w:rsidRPr="001D02D7">
        <w:rPr>
          <w:spacing w:val="-3"/>
        </w:rPr>
        <w:t>c</w:t>
      </w:r>
      <w:r w:rsidRPr="001D02D7">
        <w:rPr>
          <w:spacing w:val="-2"/>
        </w:rPr>
        <w:t>tition</w:t>
      </w:r>
      <w:r w:rsidRPr="001D02D7">
        <w:rPr>
          <w:spacing w:val="-1"/>
        </w:rPr>
        <w:t>e</w:t>
      </w:r>
      <w:r>
        <w:t>r</w:t>
      </w:r>
      <w:r w:rsidRPr="001D02D7">
        <w:rPr>
          <w:spacing w:val="49"/>
        </w:rPr>
        <w:t xml:space="preserve"> </w:t>
      </w:r>
      <w:r w:rsidRPr="001D02D7">
        <w:rPr>
          <w:spacing w:val="-3"/>
        </w:rPr>
        <w:t>e</w:t>
      </w:r>
      <w:r w:rsidRPr="001D02D7">
        <w:rPr>
          <w:spacing w:val="-2"/>
        </w:rPr>
        <w:t>n</w:t>
      </w:r>
      <w:r w:rsidRPr="007A08B5">
        <w:t>r</w:t>
      </w:r>
      <w:r w:rsidRPr="001D02D7">
        <w:rPr>
          <w:spacing w:val="-3"/>
        </w:rPr>
        <w:t>o</w:t>
      </w:r>
      <w:r w:rsidRPr="001D02D7">
        <w:rPr>
          <w:spacing w:val="-2"/>
        </w:rPr>
        <w:t>ll</w:t>
      </w:r>
      <w:r w:rsidRPr="001D02D7">
        <w:rPr>
          <w:spacing w:val="-3"/>
        </w:rPr>
        <w:t>e</w:t>
      </w:r>
      <w:r w:rsidRPr="007A08B5">
        <w:t xml:space="preserve">d </w:t>
      </w:r>
      <w:r w:rsidRPr="001D02D7">
        <w:rPr>
          <w:spacing w:val="-2"/>
        </w:rPr>
        <w:t>in th</w:t>
      </w:r>
      <w:r w:rsidRPr="007A08B5">
        <w:t>e</w:t>
      </w:r>
      <w:r w:rsidRPr="001D02D7">
        <w:rPr>
          <w:spacing w:val="-3"/>
        </w:rPr>
        <w:t xml:space="preserve"> N</w:t>
      </w:r>
      <w:r w:rsidRPr="001D02D7">
        <w:rPr>
          <w:spacing w:val="-1"/>
        </w:rPr>
        <w:t>e</w:t>
      </w:r>
      <w:r>
        <w:t>w</w:t>
      </w:r>
      <w:r w:rsidRPr="001D02D7">
        <w:rPr>
          <w:spacing w:val="-5"/>
        </w:rPr>
        <w:t xml:space="preserve"> </w:t>
      </w:r>
      <w:r>
        <w:t>M</w:t>
      </w:r>
      <w:r w:rsidRPr="001D02D7">
        <w:rPr>
          <w:spacing w:val="-3"/>
        </w:rPr>
        <w:t>e</w:t>
      </w:r>
      <w:r>
        <w:t>x</w:t>
      </w:r>
      <w:r w:rsidRPr="001D02D7">
        <w:rPr>
          <w:spacing w:val="-2"/>
        </w:rPr>
        <w:t>i</w:t>
      </w:r>
      <w:r w:rsidRPr="001D02D7">
        <w:rPr>
          <w:spacing w:val="-3"/>
        </w:rPr>
        <w:t>c</w:t>
      </w:r>
      <w:r>
        <w:t>o</w:t>
      </w:r>
      <w:r w:rsidRPr="001D02D7">
        <w:rPr>
          <w:spacing w:val="-5"/>
        </w:rPr>
        <w:t xml:space="preserve"> </w:t>
      </w:r>
      <w:r w:rsidRPr="001D02D7">
        <w:rPr>
          <w:spacing w:val="-2"/>
        </w:rPr>
        <w:t>M</w:t>
      </w:r>
      <w:r w:rsidRPr="001D02D7">
        <w:rPr>
          <w:spacing w:val="-1"/>
        </w:rPr>
        <w:t>e</w:t>
      </w:r>
      <w:r w:rsidRPr="001D02D7">
        <w:rPr>
          <w:spacing w:val="-2"/>
        </w:rPr>
        <w:t>di</w:t>
      </w:r>
      <w:r w:rsidRPr="001D02D7">
        <w:rPr>
          <w:spacing w:val="-3"/>
        </w:rPr>
        <w:t>ca</w:t>
      </w:r>
      <w:r w:rsidRPr="001D02D7">
        <w:rPr>
          <w:spacing w:val="-2"/>
        </w:rPr>
        <w:t>i</w:t>
      </w:r>
      <w:r>
        <w:t>d</w:t>
      </w:r>
      <w:r w:rsidRPr="001D02D7">
        <w:rPr>
          <w:spacing w:val="-2"/>
        </w:rPr>
        <w:t xml:space="preserve"> p</w:t>
      </w:r>
      <w:r w:rsidRPr="001D02D7">
        <w:rPr>
          <w:spacing w:val="-3"/>
        </w:rPr>
        <w:t>r</w:t>
      </w:r>
      <w:r>
        <w:t>o</w:t>
      </w:r>
      <w:r w:rsidRPr="001D02D7">
        <w:rPr>
          <w:spacing w:val="-2"/>
        </w:rPr>
        <w:t>g</w:t>
      </w:r>
      <w:r>
        <w:t>r</w:t>
      </w:r>
      <w:r w:rsidRPr="001D02D7">
        <w:rPr>
          <w:spacing w:val="-4"/>
        </w:rPr>
        <w:t>a</w:t>
      </w:r>
      <w:r w:rsidRPr="001D02D7">
        <w:rPr>
          <w:spacing w:val="-2"/>
        </w:rPr>
        <w:t>m</w:t>
      </w:r>
      <w:r>
        <w:t>.</w:t>
      </w:r>
    </w:p>
    <w:p w14:paraId="2B0A1196" w14:textId="77777777" w:rsidR="00C87320" w:rsidRPr="00735B95" w:rsidRDefault="00C87320" w:rsidP="0056432E"/>
    <w:p w14:paraId="3C516BC1" w14:textId="23DAAC69" w:rsidR="00C87320" w:rsidRPr="00735B95" w:rsidRDefault="00C87320" w:rsidP="00C63E16">
      <w:pPr>
        <w:pStyle w:val="ListParagraph"/>
        <w:numPr>
          <w:ilvl w:val="0"/>
          <w:numId w:val="32"/>
        </w:numPr>
      </w:pPr>
      <w:r w:rsidRPr="00735B95">
        <w:t>“</w:t>
      </w:r>
      <w:r w:rsidRPr="00735B95">
        <w:rPr>
          <w:b/>
        </w:rPr>
        <w:t>Redacted</w:t>
      </w:r>
      <w:r w:rsidRPr="00735B95">
        <w:t xml:space="preserve">” means a version/copy of the </w:t>
      </w:r>
      <w:r w:rsidR="00206A71" w:rsidRPr="00735B95">
        <w:t xml:space="preserve">Offeror’s </w:t>
      </w:r>
      <w:r w:rsidRPr="00735B95">
        <w:t xml:space="preserve">proposal with the information considered </w:t>
      </w:r>
      <w:r w:rsidR="00206A71" w:rsidRPr="00735B95">
        <w:t xml:space="preserve">proprietary or </w:t>
      </w:r>
      <w:r w:rsidRPr="00735B95">
        <w:t xml:space="preserve">confidential </w:t>
      </w:r>
      <w:r w:rsidR="00206A71" w:rsidRPr="00735B95">
        <w:t>(</w:t>
      </w:r>
      <w:r w:rsidRPr="00735B95">
        <w:t xml:space="preserve">as defined by </w:t>
      </w:r>
      <w:r w:rsidR="00EC60AD" w:rsidRPr="00735B95">
        <w:t>§§</w:t>
      </w:r>
      <w:r w:rsidR="00206A71" w:rsidRPr="00735B95">
        <w:t>57-3A-1 to 57-3A-7</w:t>
      </w:r>
      <w:r w:rsidR="00BC1195">
        <w:t xml:space="preserve"> NMSA</w:t>
      </w:r>
      <w:r w:rsidR="008B17A1">
        <w:t xml:space="preserve"> 1978 </w:t>
      </w:r>
      <w:r w:rsidR="00EC60AD" w:rsidRPr="00735B95">
        <w:t xml:space="preserve">and </w:t>
      </w:r>
      <w:r w:rsidRPr="00735B95">
        <w:t xml:space="preserve">NMAC 1.4.1.45 and </w:t>
      </w:r>
      <w:r w:rsidR="00206A71" w:rsidRPr="00735B95">
        <w:t xml:space="preserve">summarized </w:t>
      </w:r>
      <w:r w:rsidR="00224CEE" w:rsidRPr="00735B95">
        <w:t xml:space="preserve">herein and </w:t>
      </w:r>
      <w:r w:rsidRPr="00735B95">
        <w:t>outlined in Section II.C.8 of this RFP</w:t>
      </w:r>
      <w:r w:rsidR="00206A71" w:rsidRPr="00735B95">
        <w:t>)</w:t>
      </w:r>
      <w:r w:rsidRPr="00735B95">
        <w:t xml:space="preserve"> blacked</w:t>
      </w:r>
      <w:r w:rsidR="00206A71" w:rsidRPr="00735B95">
        <w:t>-</w:t>
      </w:r>
      <w:r w:rsidRPr="00735B95">
        <w:t xml:space="preserve">out </w:t>
      </w:r>
      <w:r w:rsidR="009300BF" w:rsidRPr="00735B95">
        <w:rPr>
          <w:u w:val="single"/>
        </w:rPr>
        <w:t>BUT NOT</w:t>
      </w:r>
      <w:r w:rsidRPr="00735B95">
        <w:t xml:space="preserve"> omitted or removed.</w:t>
      </w:r>
    </w:p>
    <w:p w14:paraId="1A9F90CD" w14:textId="77777777" w:rsidR="001206A3" w:rsidRPr="00735B95" w:rsidRDefault="001206A3" w:rsidP="0056432E"/>
    <w:p w14:paraId="7682B919" w14:textId="77777777" w:rsidR="001206A3" w:rsidRPr="00735B95" w:rsidRDefault="00655A90" w:rsidP="00C63E16">
      <w:pPr>
        <w:pStyle w:val="ListParagraph"/>
        <w:numPr>
          <w:ilvl w:val="0"/>
          <w:numId w:val="32"/>
        </w:numPr>
      </w:pPr>
      <w:r w:rsidRPr="00735B95">
        <w:t>“</w:t>
      </w:r>
      <w:r w:rsidR="001206A3" w:rsidRPr="00735B95">
        <w:rPr>
          <w:b/>
        </w:rPr>
        <w:t>Request for Proposals</w:t>
      </w:r>
      <w:r w:rsidRPr="00735B95">
        <w:rPr>
          <w:b/>
        </w:rPr>
        <w:t xml:space="preserve"> (RFP)</w:t>
      </w:r>
      <w:r w:rsidR="00B14F04" w:rsidRPr="00735B95">
        <w:t>”</w:t>
      </w:r>
      <w:r w:rsidR="001206A3" w:rsidRPr="00735B95">
        <w:t xml:space="preserve"> means all documents, including those attached or incorporated by reference, used for soliciting proposals</w:t>
      </w:r>
      <w:r w:rsidR="00BE19D6" w:rsidRPr="00735B95">
        <w:t>.</w:t>
      </w:r>
    </w:p>
    <w:p w14:paraId="1003EFDE" w14:textId="77777777" w:rsidR="001206A3" w:rsidRPr="00735B95" w:rsidRDefault="001206A3" w:rsidP="0056432E"/>
    <w:p w14:paraId="0215CDD3" w14:textId="77777777" w:rsidR="001206A3" w:rsidRPr="00735B95" w:rsidRDefault="00655A90" w:rsidP="00C63E16">
      <w:pPr>
        <w:pStyle w:val="ListParagraph"/>
        <w:numPr>
          <w:ilvl w:val="0"/>
          <w:numId w:val="32"/>
        </w:numPr>
      </w:pPr>
      <w:r w:rsidRPr="00735B95">
        <w:t>“</w:t>
      </w:r>
      <w:r w:rsidR="001206A3" w:rsidRPr="00735B95">
        <w:rPr>
          <w:b/>
        </w:rPr>
        <w:t>Responsible Offeror</w:t>
      </w:r>
      <w:r w:rsidR="001206A3" w:rsidRPr="00735B95">
        <w:t xml:space="preserve">" means an Offeror </w:t>
      </w:r>
      <w:r w:rsidR="005A33C6" w:rsidRPr="00735B95">
        <w:t xml:space="preserve">who </w:t>
      </w:r>
      <w:r w:rsidR="001206A3" w:rsidRPr="00735B95">
        <w:t>submit</w:t>
      </w:r>
      <w:r w:rsidR="005A33C6" w:rsidRPr="00735B95">
        <w:t xml:space="preserve">s a </w:t>
      </w:r>
      <w:r w:rsidR="001206A3" w:rsidRPr="00735B95">
        <w:t xml:space="preserve">responsive proposal and who has furnished, when required, information and data to prove that </w:t>
      </w:r>
      <w:r w:rsidR="005A33C6" w:rsidRPr="00735B95">
        <w:t>his</w:t>
      </w:r>
      <w:r w:rsidR="001206A3" w:rsidRPr="00735B95">
        <w:t xml:space="preserve"> financial resources, production or service facilities, personnel, service reputation and experience are adequate to make satisfactory delivery of the services</w:t>
      </w:r>
      <w:r w:rsidR="005A33C6" w:rsidRPr="00735B95">
        <w:t>, or items of tangible personal property</w:t>
      </w:r>
      <w:r w:rsidR="001206A3" w:rsidRPr="00735B95">
        <w:t xml:space="preserve"> described in the proposal</w:t>
      </w:r>
      <w:r w:rsidR="005A33C6" w:rsidRPr="00735B95">
        <w:t>.</w:t>
      </w:r>
    </w:p>
    <w:p w14:paraId="1985D7A5" w14:textId="77777777" w:rsidR="001206A3" w:rsidRPr="00735B95" w:rsidRDefault="001206A3" w:rsidP="0056432E"/>
    <w:p w14:paraId="3EAE8D11" w14:textId="77777777" w:rsidR="001206A3" w:rsidRPr="00735B95" w:rsidRDefault="00655A90" w:rsidP="00C63E16">
      <w:pPr>
        <w:pStyle w:val="ListParagraph"/>
        <w:numPr>
          <w:ilvl w:val="0"/>
          <w:numId w:val="32"/>
        </w:numPr>
      </w:pPr>
      <w:r w:rsidRPr="00735B95">
        <w:t>“</w:t>
      </w:r>
      <w:r w:rsidR="001206A3" w:rsidRPr="00735B95">
        <w:rPr>
          <w:b/>
        </w:rPr>
        <w:t>Responsive Offer</w:t>
      </w:r>
      <w:r w:rsidR="00B14F04" w:rsidRPr="00735B95">
        <w:t>”</w:t>
      </w:r>
      <w:r w:rsidR="001206A3" w:rsidRPr="00735B95">
        <w:t xml:space="preserve"> or means an offer which conforms in all material respects to the requirements set forth in th</w:t>
      </w:r>
      <w:r w:rsidR="000C7B15" w:rsidRPr="00735B95">
        <w:t>e</w:t>
      </w:r>
      <w:r w:rsidR="001206A3" w:rsidRPr="00735B95">
        <w:t xml:space="preserve"> request for proposals.  Material respects of a request for proposals include, but are not limited to price, quality, quantity or delivery requirements.</w:t>
      </w:r>
    </w:p>
    <w:p w14:paraId="49669187" w14:textId="77777777" w:rsidR="00EF51A7" w:rsidRPr="00735B95" w:rsidRDefault="00EF51A7" w:rsidP="0056432E"/>
    <w:p w14:paraId="7EE9C566" w14:textId="579E19C9" w:rsidR="000D51B3" w:rsidRDefault="000D51B3" w:rsidP="00C63E16">
      <w:pPr>
        <w:pStyle w:val="ListParagraph"/>
        <w:numPr>
          <w:ilvl w:val="0"/>
          <w:numId w:val="32"/>
        </w:numPr>
      </w:pPr>
      <w:r w:rsidRPr="00735B95">
        <w:t>“</w:t>
      </w:r>
      <w:r w:rsidRPr="00735B95">
        <w:rPr>
          <w:b/>
        </w:rPr>
        <w:t>Sealed</w:t>
      </w:r>
      <w:r w:rsidRPr="00735B95">
        <w:t>”</w:t>
      </w:r>
      <w:r w:rsidR="009300BF" w:rsidRPr="00735B95">
        <w:t xml:space="preserve"> means, </w:t>
      </w:r>
      <w:r w:rsidR="00C54F83">
        <w:t xml:space="preserve">in terms of electronic submission, </w:t>
      </w:r>
      <w:r w:rsidR="002C0769">
        <w:t>an Offeror’s</w:t>
      </w:r>
      <w:r w:rsidR="00B10619">
        <w:t xml:space="preserve"> proposal</w:t>
      </w:r>
      <w:r w:rsidR="00F6709B">
        <w:t xml:space="preserve"> and all accompanying documents</w:t>
      </w:r>
      <w:r w:rsidR="00B10619">
        <w:t xml:space="preserve"> has been </w:t>
      </w:r>
      <w:r w:rsidR="00C54F83">
        <w:t xml:space="preserve">completely and successfully </w:t>
      </w:r>
      <w:r w:rsidR="00B10619">
        <w:t xml:space="preserve">uploaded into </w:t>
      </w:r>
      <w:r w:rsidR="00252A65">
        <w:t>HCA</w:t>
      </w:r>
      <w:r w:rsidR="00642C6A">
        <w:t>’S</w:t>
      </w:r>
      <w:r w:rsidR="00395355">
        <w:t>/HCA’s</w:t>
      </w:r>
      <w:r w:rsidR="00642C6A">
        <w:t xml:space="preserve"> electronic procurement portal bonfire</w:t>
      </w:r>
      <w:r w:rsidR="00B10619">
        <w:t xml:space="preserve"> </w:t>
      </w:r>
      <w:r w:rsidR="00C54F83">
        <w:t>s</w:t>
      </w:r>
      <w:r w:rsidR="00B10619">
        <w:t>ystem</w:t>
      </w:r>
      <w:r w:rsidR="00C54F83">
        <w:t xml:space="preserve"> prior to the submission deadline stated in the RFP.</w:t>
      </w:r>
      <w:r w:rsidR="00B10619">
        <w:t xml:space="preserve">  </w:t>
      </w:r>
    </w:p>
    <w:p w14:paraId="1479C159" w14:textId="77777777" w:rsidR="009E163E" w:rsidRDefault="009E163E" w:rsidP="009E163E">
      <w:pPr>
        <w:pStyle w:val="ListParagraph"/>
      </w:pPr>
    </w:p>
    <w:p w14:paraId="5517A621" w14:textId="504E91BA" w:rsidR="009E163E" w:rsidRDefault="004B162D" w:rsidP="00C63E16">
      <w:pPr>
        <w:pStyle w:val="ListParagraph"/>
        <w:numPr>
          <w:ilvl w:val="0"/>
          <w:numId w:val="32"/>
        </w:numPr>
      </w:pPr>
      <w:r>
        <w:rPr>
          <w:b/>
        </w:rPr>
        <w:t>“</w:t>
      </w:r>
      <w:r w:rsidR="009E163E">
        <w:rPr>
          <w:b/>
        </w:rPr>
        <w:t>Single</w:t>
      </w:r>
      <w:r w:rsidR="009E163E" w:rsidRPr="00735B95">
        <w:rPr>
          <w:b/>
        </w:rPr>
        <w:t xml:space="preserve"> Source Award</w:t>
      </w:r>
      <w:r w:rsidR="009E163E" w:rsidRPr="00735B95">
        <w:t>” means an award of contract for items of tangible personal property</w:t>
      </w:r>
      <w:r w:rsidR="009E163E">
        <w:t>, services</w:t>
      </w:r>
      <w:r w:rsidR="009E163E" w:rsidRPr="00735B95">
        <w:t xml:space="preserve"> or construction</w:t>
      </w:r>
      <w:r w:rsidR="00790048">
        <w:t xml:space="preserve"> to only one Offeror</w:t>
      </w:r>
      <w:r w:rsidR="009E163E">
        <w:t>.</w:t>
      </w:r>
    </w:p>
    <w:p w14:paraId="30376961" w14:textId="77777777" w:rsidR="009F6FEE" w:rsidRDefault="009F6FEE" w:rsidP="009F6FEE">
      <w:pPr>
        <w:pStyle w:val="ListParagraph"/>
      </w:pPr>
    </w:p>
    <w:p w14:paraId="066372CA" w14:textId="7E351136" w:rsidR="009F6FEE" w:rsidRPr="00E45AFB" w:rsidRDefault="00E45AFB" w:rsidP="00C63E16">
      <w:pPr>
        <w:pStyle w:val="ListParagraph"/>
        <w:numPr>
          <w:ilvl w:val="0"/>
          <w:numId w:val="32"/>
        </w:numPr>
        <w:rPr>
          <w:b/>
          <w:bCs/>
        </w:rPr>
      </w:pPr>
      <w:r w:rsidRPr="00E45AFB">
        <w:rPr>
          <w:b/>
          <w:bCs/>
        </w:rPr>
        <w:t>“</w:t>
      </w:r>
      <w:r w:rsidR="009F6FEE" w:rsidRPr="00E45AFB">
        <w:rPr>
          <w:b/>
          <w:bCs/>
        </w:rPr>
        <w:t>SPA</w:t>
      </w:r>
      <w:r w:rsidRPr="00E45AFB">
        <w:rPr>
          <w:b/>
          <w:bCs/>
        </w:rPr>
        <w:t xml:space="preserve">” </w:t>
      </w:r>
      <w:r w:rsidR="001F5F4E">
        <w:t xml:space="preserve">means </w:t>
      </w:r>
      <w:r w:rsidRPr="00E45AFB">
        <w:t>State Plan Amendment</w:t>
      </w:r>
      <w:r w:rsidR="001F5F4E">
        <w:t>.</w:t>
      </w:r>
    </w:p>
    <w:p w14:paraId="6946E6B1" w14:textId="77777777" w:rsidR="009300BF" w:rsidRPr="00735B95" w:rsidRDefault="009300BF" w:rsidP="0056432E"/>
    <w:p w14:paraId="600D1241" w14:textId="77777777" w:rsidR="00EF51A7" w:rsidRPr="00735B95" w:rsidRDefault="00EF51A7" w:rsidP="00C63E16">
      <w:pPr>
        <w:pStyle w:val="ListParagraph"/>
        <w:numPr>
          <w:ilvl w:val="0"/>
          <w:numId w:val="32"/>
        </w:numPr>
      </w:pPr>
      <w:r w:rsidRPr="00735B95">
        <w:t>“</w:t>
      </w:r>
      <w:r w:rsidRPr="00735B95">
        <w:rPr>
          <w:b/>
        </w:rPr>
        <w:t>SPD</w:t>
      </w:r>
      <w:r w:rsidRPr="00735B95">
        <w:t>” means State Purchasing Division of the New Mexico State General Services Department</w:t>
      </w:r>
      <w:r w:rsidR="00BE19D6" w:rsidRPr="00735B95">
        <w:t>.</w:t>
      </w:r>
    </w:p>
    <w:p w14:paraId="70822E6A" w14:textId="77777777" w:rsidR="00F912FC" w:rsidRPr="00735B95" w:rsidRDefault="00F912FC" w:rsidP="0056432E">
      <w:pPr>
        <w:rPr>
          <w:szCs w:val="20"/>
        </w:rPr>
      </w:pPr>
    </w:p>
    <w:p w14:paraId="4D3B7A70" w14:textId="77777777" w:rsidR="00F912FC" w:rsidRPr="00735B95" w:rsidRDefault="00655A90" w:rsidP="00C63E16">
      <w:pPr>
        <w:pStyle w:val="ListParagraph"/>
        <w:numPr>
          <w:ilvl w:val="0"/>
          <w:numId w:val="32"/>
        </w:numPr>
      </w:pPr>
      <w:r w:rsidRPr="00735B95">
        <w:t>“</w:t>
      </w:r>
      <w:r w:rsidR="00F912FC" w:rsidRPr="00735B95">
        <w:rPr>
          <w:b/>
        </w:rPr>
        <w:t>Staff</w:t>
      </w:r>
      <w:r w:rsidR="00B14F04" w:rsidRPr="00735B95">
        <w:t>”</w:t>
      </w:r>
      <w:r w:rsidR="00F912FC" w:rsidRPr="00735B95">
        <w:t xml:space="preserve"> means an</w:t>
      </w:r>
      <w:r w:rsidR="00F96C7F" w:rsidRPr="00735B95">
        <w:t>y</w:t>
      </w:r>
      <w:r w:rsidR="00F912FC" w:rsidRPr="00735B95">
        <w:t xml:space="preserve"> individual who is </w:t>
      </w:r>
      <w:r w:rsidR="00F96C7F" w:rsidRPr="00735B95">
        <w:t xml:space="preserve">a </w:t>
      </w:r>
      <w:r w:rsidR="00F912FC" w:rsidRPr="00735B95">
        <w:t>full-time, part-time, or an independently contracted employee with the Offerors</w:t>
      </w:r>
      <w:r w:rsidR="00F96C7F" w:rsidRPr="00735B95">
        <w:t>’</w:t>
      </w:r>
      <w:r w:rsidR="00F912FC" w:rsidRPr="00735B95">
        <w:t xml:space="preserve"> company.  </w:t>
      </w:r>
    </w:p>
    <w:p w14:paraId="7DD5041C" w14:textId="77777777" w:rsidR="002E2881" w:rsidRPr="00735B95" w:rsidRDefault="002E2881" w:rsidP="0056432E"/>
    <w:p w14:paraId="700B95D0" w14:textId="77777777" w:rsidR="002E2881" w:rsidRPr="00735B95" w:rsidRDefault="002E2881" w:rsidP="00C63E16">
      <w:pPr>
        <w:pStyle w:val="ListParagraph"/>
        <w:numPr>
          <w:ilvl w:val="0"/>
          <w:numId w:val="32"/>
        </w:numPr>
      </w:pPr>
      <w:r w:rsidRPr="00735B95">
        <w:t>“</w:t>
      </w:r>
      <w:r w:rsidRPr="00735B95">
        <w:rPr>
          <w:b/>
        </w:rPr>
        <w:t>State (the State)</w:t>
      </w:r>
      <w:r w:rsidRPr="00735B95">
        <w:t>” means the State of New Mexico.</w:t>
      </w:r>
    </w:p>
    <w:p w14:paraId="077F3F48" w14:textId="77777777" w:rsidR="002E2881" w:rsidRPr="00735B95" w:rsidRDefault="002E2881" w:rsidP="0056432E"/>
    <w:p w14:paraId="37AB643B" w14:textId="77777777" w:rsidR="002E2881" w:rsidRPr="00735B95" w:rsidRDefault="00F912FC" w:rsidP="00C63E16">
      <w:pPr>
        <w:pStyle w:val="ListParagraph"/>
        <w:numPr>
          <w:ilvl w:val="0"/>
          <w:numId w:val="32"/>
        </w:numPr>
      </w:pPr>
      <w:r w:rsidRPr="00735B95">
        <w:t>“</w:t>
      </w:r>
      <w:r w:rsidRPr="00735B95">
        <w:rPr>
          <w:b/>
        </w:rPr>
        <w:t xml:space="preserve">State </w:t>
      </w:r>
      <w:r w:rsidR="000C7B15" w:rsidRPr="00735B95">
        <w:rPr>
          <w:b/>
        </w:rPr>
        <w:t>Agency</w:t>
      </w:r>
      <w:r w:rsidR="00655A90" w:rsidRPr="00735B95">
        <w:t>”</w:t>
      </w:r>
      <w:r w:rsidR="002E2881" w:rsidRPr="00735B95">
        <w:t xml:space="preserve"> means any </w:t>
      </w:r>
      <w:r w:rsidR="000C7B15" w:rsidRPr="00735B95">
        <w:t xml:space="preserve">department, commission, council, board, committee, institution, legislative body, agency, government corporation, educational institution or official of the executive, legislative or judicial branch of the government of this state. “State agency” includes the </w:t>
      </w:r>
      <w:r w:rsidR="0033658A" w:rsidRPr="00735B95">
        <w:t xml:space="preserve">Purchasing Division </w:t>
      </w:r>
      <w:r w:rsidR="000C7B15" w:rsidRPr="00735B95">
        <w:t xml:space="preserve">of the </w:t>
      </w:r>
      <w:r w:rsidR="00904142" w:rsidRPr="00735B95">
        <w:t>G</w:t>
      </w:r>
      <w:r w:rsidR="000C7B15" w:rsidRPr="00735B95">
        <w:t xml:space="preserve">eneral </w:t>
      </w:r>
      <w:r w:rsidR="00904142" w:rsidRPr="00735B95">
        <w:t>S</w:t>
      </w:r>
      <w:r w:rsidR="000C7B15" w:rsidRPr="00735B95">
        <w:t xml:space="preserve">ervices </w:t>
      </w:r>
      <w:r w:rsidR="00904142" w:rsidRPr="00735B95">
        <w:t>D</w:t>
      </w:r>
      <w:r w:rsidR="000C7B15" w:rsidRPr="00735B95">
        <w:t xml:space="preserve">epartment and the </w:t>
      </w:r>
      <w:r w:rsidR="00904142" w:rsidRPr="00735B95">
        <w:t>S</w:t>
      </w:r>
      <w:r w:rsidR="000C7B15" w:rsidRPr="00735B95">
        <w:t xml:space="preserve">tate </w:t>
      </w:r>
      <w:r w:rsidR="00904142" w:rsidRPr="00735B95">
        <w:t>P</w:t>
      </w:r>
      <w:r w:rsidR="000C7B15" w:rsidRPr="00735B95">
        <w:t xml:space="preserve">urchasing </w:t>
      </w:r>
      <w:r w:rsidR="00904142" w:rsidRPr="00735B95">
        <w:t>A</w:t>
      </w:r>
      <w:r w:rsidR="000C7B15" w:rsidRPr="00735B95">
        <w:t>gent but does not include local public bodies.</w:t>
      </w:r>
    </w:p>
    <w:p w14:paraId="4530F251" w14:textId="77777777" w:rsidR="003E35CE" w:rsidRPr="00735B95" w:rsidRDefault="003E35CE" w:rsidP="0056432E"/>
    <w:p w14:paraId="01CCE0D3" w14:textId="77777777" w:rsidR="00F912FC" w:rsidRPr="00735B95" w:rsidRDefault="00655A90" w:rsidP="00C63E16">
      <w:pPr>
        <w:pStyle w:val="ListParagraph"/>
        <w:numPr>
          <w:ilvl w:val="0"/>
          <w:numId w:val="32"/>
        </w:numPr>
      </w:pPr>
      <w:r w:rsidRPr="00735B95">
        <w:t>“</w:t>
      </w:r>
      <w:r w:rsidR="00F912FC" w:rsidRPr="00735B95">
        <w:rPr>
          <w:b/>
        </w:rPr>
        <w:t>State Purchasing Agent</w:t>
      </w:r>
      <w:r w:rsidR="00C83020" w:rsidRPr="00735B95">
        <w:t>” means</w:t>
      </w:r>
      <w:r w:rsidR="00F912FC" w:rsidRPr="00735B95">
        <w:t xml:space="preserve"> the </w:t>
      </w:r>
      <w:r w:rsidR="0033658A" w:rsidRPr="00735B95">
        <w:t xml:space="preserve">Director </w:t>
      </w:r>
      <w:r w:rsidR="008222FE" w:rsidRPr="00735B95">
        <w:t>of</w:t>
      </w:r>
      <w:r w:rsidR="00F97F3E" w:rsidRPr="00735B95">
        <w:t xml:space="preserve"> the </w:t>
      </w:r>
      <w:r w:rsidR="0033658A" w:rsidRPr="00735B95">
        <w:t xml:space="preserve">Purchasing Division </w:t>
      </w:r>
      <w:r w:rsidR="008222FE" w:rsidRPr="00735B95">
        <w:t xml:space="preserve">of the </w:t>
      </w:r>
      <w:r w:rsidR="00904142" w:rsidRPr="00735B95">
        <w:t>G</w:t>
      </w:r>
      <w:r w:rsidR="008222FE" w:rsidRPr="00735B95">
        <w:t xml:space="preserve">eneral </w:t>
      </w:r>
      <w:r w:rsidR="00904142" w:rsidRPr="00735B95">
        <w:t>S</w:t>
      </w:r>
      <w:r w:rsidR="008222FE" w:rsidRPr="00735B95">
        <w:t xml:space="preserve">ervices </w:t>
      </w:r>
      <w:r w:rsidR="00904142" w:rsidRPr="00735B95">
        <w:t>D</w:t>
      </w:r>
      <w:r w:rsidR="008222FE" w:rsidRPr="00735B95">
        <w:t>epartment.</w:t>
      </w:r>
    </w:p>
    <w:p w14:paraId="2BD9B880" w14:textId="77777777" w:rsidR="003E35CE" w:rsidRPr="00735B95" w:rsidRDefault="003E35CE" w:rsidP="0056432E">
      <w:pPr>
        <w:rPr>
          <w:szCs w:val="20"/>
        </w:rPr>
      </w:pPr>
    </w:p>
    <w:p w14:paraId="7922F0E1" w14:textId="46BA5F2B" w:rsidR="00EB258E" w:rsidRDefault="00102C69" w:rsidP="00C63E16">
      <w:pPr>
        <w:pStyle w:val="ListParagraph"/>
        <w:numPr>
          <w:ilvl w:val="0"/>
          <w:numId w:val="32"/>
        </w:numPr>
      </w:pPr>
      <w:r w:rsidRPr="00735B95">
        <w:t>“</w:t>
      </w:r>
      <w:r w:rsidRPr="00735B95">
        <w:rPr>
          <w:b/>
        </w:rPr>
        <w:t>Statement of Concurrence</w:t>
      </w:r>
      <w:r w:rsidRPr="00735B95">
        <w:t xml:space="preserve">” means an affirmative statement from the Offeror </w:t>
      </w:r>
      <w:r w:rsidR="00E23276">
        <w:t>indicating</w:t>
      </w:r>
      <w:r w:rsidR="007C22A1">
        <w:t xml:space="preserve"> its response </w:t>
      </w:r>
      <w:r w:rsidRPr="00735B95">
        <w:t xml:space="preserve">to </w:t>
      </w:r>
      <w:r w:rsidR="00E23276">
        <w:t>a</w:t>
      </w:r>
      <w:r w:rsidR="00E23276" w:rsidRPr="00735B95">
        <w:t xml:space="preserve"> </w:t>
      </w:r>
      <w:r w:rsidRPr="00735B95">
        <w:t xml:space="preserve">required </w:t>
      </w:r>
      <w:r w:rsidR="007C22A1">
        <w:t xml:space="preserve">Section IV </w:t>
      </w:r>
      <w:r w:rsidR="00E23276">
        <w:t>s</w:t>
      </w:r>
      <w:r w:rsidR="007C22A1" w:rsidRPr="00735B95">
        <w:t xml:space="preserve">pecification </w:t>
      </w:r>
      <w:r w:rsidRPr="00735B95">
        <w:t>agreeing to comply and concur with the stated requirement(s). This statement shall be included in Offerors proposal</w:t>
      </w:r>
      <w:r w:rsidR="007C22A1">
        <w:t>, pursuant to Section III.C.1</w:t>
      </w:r>
      <w:r w:rsidRPr="00735B95">
        <w:t>. (E.g. “We concur</w:t>
      </w:r>
      <w:r w:rsidR="00904142" w:rsidRPr="00735B95">
        <w:t>,</w:t>
      </w:r>
      <w:r w:rsidRPr="00735B95">
        <w:t>” “Understands and Complies</w:t>
      </w:r>
      <w:r w:rsidR="00904142" w:rsidRPr="00735B95">
        <w:t>,</w:t>
      </w:r>
      <w:r w:rsidRPr="00735B95">
        <w:t>” “Comply</w:t>
      </w:r>
      <w:r w:rsidR="00904142" w:rsidRPr="00735B95">
        <w:t>,</w:t>
      </w:r>
      <w:r w:rsidRPr="00735B95">
        <w:t>” “Will Comply if Applicable</w:t>
      </w:r>
      <w:r w:rsidR="00904142" w:rsidRPr="00735B95">
        <w:t>,</w:t>
      </w:r>
      <w:r w:rsidRPr="00735B95">
        <w:t>” etc.)</w:t>
      </w:r>
    </w:p>
    <w:p w14:paraId="7DCE7303" w14:textId="77777777" w:rsidR="00EB258E" w:rsidRDefault="00EB258E" w:rsidP="00EB258E">
      <w:pPr>
        <w:pStyle w:val="ListParagraph"/>
      </w:pPr>
    </w:p>
    <w:p w14:paraId="4E2508C6" w14:textId="0A5DA357" w:rsidR="00EB258E" w:rsidRDefault="00EB258E" w:rsidP="00C63E16">
      <w:pPr>
        <w:pStyle w:val="ListParagraph"/>
        <w:numPr>
          <w:ilvl w:val="0"/>
          <w:numId w:val="32"/>
        </w:numPr>
      </w:pPr>
      <w:r w:rsidRPr="009B4413">
        <w:rPr>
          <w:b/>
          <w:bCs/>
        </w:rPr>
        <w:t xml:space="preserve">“STCs” </w:t>
      </w:r>
      <w:r>
        <w:t>mean Special Terms and Conditions</w:t>
      </w:r>
      <w:r w:rsidR="009B4413">
        <w:t xml:space="preserve"> or</w:t>
      </w:r>
      <w:r w:rsidR="00701E58">
        <w:t xml:space="preserve"> </w:t>
      </w:r>
      <w:r w:rsidR="009B4413" w:rsidRPr="009B4413">
        <w:t>the detailed, state-specific rules that govern how the state can operate its demonstration project under CMS approval</w:t>
      </w:r>
      <w:r w:rsidR="009B4413">
        <w:t>.</w:t>
      </w:r>
    </w:p>
    <w:p w14:paraId="7BD08CEF" w14:textId="77777777" w:rsidR="00E002A2" w:rsidRDefault="00E002A2" w:rsidP="00E002A2">
      <w:pPr>
        <w:pStyle w:val="ListParagraph"/>
      </w:pPr>
    </w:p>
    <w:p w14:paraId="6B4D6AB7" w14:textId="0D09C5F1" w:rsidR="00E002A2" w:rsidRPr="001E33C5" w:rsidRDefault="00D21399" w:rsidP="00C63E16">
      <w:pPr>
        <w:pStyle w:val="ListParagraph"/>
        <w:numPr>
          <w:ilvl w:val="0"/>
          <w:numId w:val="32"/>
        </w:numPr>
      </w:pPr>
      <w:r w:rsidRPr="001E33C5">
        <w:rPr>
          <w:b/>
          <w:bCs/>
        </w:rPr>
        <w:t>“Title XIX”</w:t>
      </w:r>
      <w:r>
        <w:rPr>
          <w:b/>
          <w:bCs/>
        </w:rPr>
        <w:t xml:space="preserve"> </w:t>
      </w:r>
      <w:r w:rsidRPr="00D21399">
        <w:t>means</w:t>
      </w:r>
      <w:r>
        <w:rPr>
          <w:b/>
          <w:bCs/>
        </w:rPr>
        <w:t xml:space="preserve"> </w:t>
      </w:r>
      <w:r w:rsidR="00E002A2" w:rsidRPr="001E33C5">
        <w:t>assistance under an approved Medicaid state plan, and for expenditures necessary for administration of the state plan.</w:t>
      </w:r>
    </w:p>
    <w:p w14:paraId="2544057F" w14:textId="77777777" w:rsidR="00C87320" w:rsidRPr="00735B95" w:rsidRDefault="00C87320" w:rsidP="0056432E"/>
    <w:p w14:paraId="3D9397C7" w14:textId="77777777" w:rsidR="00C87320" w:rsidRPr="00735B95" w:rsidRDefault="00C87320" w:rsidP="00C63E16">
      <w:pPr>
        <w:pStyle w:val="ListParagraph"/>
        <w:numPr>
          <w:ilvl w:val="0"/>
          <w:numId w:val="32"/>
        </w:numPr>
      </w:pPr>
      <w:r w:rsidRPr="00735B95">
        <w:t>“</w:t>
      </w:r>
      <w:r w:rsidRPr="00735B95">
        <w:rPr>
          <w:b/>
        </w:rPr>
        <w:t>Unredacted</w:t>
      </w:r>
      <w:r w:rsidRPr="00735B95">
        <w:t>” means a version/copy of the proposal containing all complete information</w:t>
      </w:r>
      <w:r w:rsidR="0056432E" w:rsidRPr="00735B95">
        <w:t>;</w:t>
      </w:r>
      <w:r w:rsidRPr="00735B95">
        <w:t xml:space="preserve"> </w:t>
      </w:r>
      <w:r w:rsidR="004D46D2" w:rsidRPr="00735B95">
        <w:t>including any that the Offeror would otherwise conside</w:t>
      </w:r>
      <w:r w:rsidRPr="00735B95">
        <w:t>r confidential</w:t>
      </w:r>
      <w:r w:rsidR="004D46D2" w:rsidRPr="00735B95">
        <w:t>, such copy for use only</w:t>
      </w:r>
      <w:r w:rsidRPr="00735B95">
        <w:t xml:space="preserve"> for the purposes of evaluation.</w:t>
      </w:r>
      <w:r w:rsidR="0056432E" w:rsidRPr="00735B95">
        <w:t xml:space="preserve">  </w:t>
      </w:r>
    </w:p>
    <w:p w14:paraId="62328170" w14:textId="77777777" w:rsidR="003E35CE" w:rsidRPr="00735B95" w:rsidRDefault="003E35CE" w:rsidP="0056432E"/>
    <w:p w14:paraId="469C7EDA" w14:textId="09A7FA44" w:rsidR="00102C69" w:rsidRPr="00735B95" w:rsidRDefault="00102C69" w:rsidP="00C63E16">
      <w:pPr>
        <w:pStyle w:val="ListParagraph"/>
        <w:numPr>
          <w:ilvl w:val="0"/>
          <w:numId w:val="32"/>
        </w:numPr>
      </w:pPr>
      <w:r w:rsidRPr="00735B95">
        <w:t>“</w:t>
      </w:r>
      <w:r w:rsidRPr="00735B95">
        <w:rPr>
          <w:b/>
        </w:rPr>
        <w:t>Written</w:t>
      </w:r>
      <w:r w:rsidRPr="00735B95">
        <w:t xml:space="preserve">” means </w:t>
      </w:r>
      <w:r w:rsidR="0034313E">
        <w:t xml:space="preserve">typed in </w:t>
      </w:r>
      <w:r w:rsidRPr="00735B95">
        <w:t xml:space="preserve">standard 8 ½ x 11 inch </w:t>
      </w:r>
      <w:r w:rsidR="0034313E">
        <w:t>document format,</w:t>
      </w:r>
      <w:r w:rsidR="002C0769">
        <w:t xml:space="preserve"> by common electronic means (such as Microsoft Word, Adobe PDF, etc.)</w:t>
      </w:r>
      <w:r w:rsidRPr="00735B95">
        <w:t xml:space="preserve">.  </w:t>
      </w:r>
      <w:r w:rsidR="002C0769">
        <w:t>A l</w:t>
      </w:r>
      <w:r w:rsidR="002C0769" w:rsidRPr="00735B95">
        <w:t>arger</w:t>
      </w:r>
      <w:r w:rsidR="002C0769">
        <w:t xml:space="preserve"> size</w:t>
      </w:r>
      <w:r w:rsidR="002C0769" w:rsidRPr="00735B95">
        <w:t xml:space="preserve"> </w:t>
      </w:r>
      <w:r w:rsidR="002C0769">
        <w:t xml:space="preserve">document </w:t>
      </w:r>
      <w:r w:rsidRPr="00735B95">
        <w:t>is permissible for charts, spreadsheets, etc.</w:t>
      </w:r>
    </w:p>
    <w:p w14:paraId="7CBB50E0" w14:textId="77777777" w:rsidR="002E2881" w:rsidRPr="00735B95" w:rsidRDefault="002E2881" w:rsidP="002E2881"/>
    <w:p w14:paraId="391A9FDB" w14:textId="77777777" w:rsidR="00102C69" w:rsidRPr="00735B95" w:rsidRDefault="00102C69" w:rsidP="002E2881"/>
    <w:p w14:paraId="4D735F69" w14:textId="77777777" w:rsidR="001206A3" w:rsidRDefault="001206A3" w:rsidP="00C63E16">
      <w:pPr>
        <w:pStyle w:val="Heading3"/>
        <w:numPr>
          <w:ilvl w:val="0"/>
          <w:numId w:val="48"/>
        </w:numPr>
        <w:spacing w:before="0" w:after="0"/>
        <w:ind w:left="450"/>
        <w:rPr>
          <w:rFonts w:cs="Times New Roman"/>
        </w:rPr>
      </w:pPr>
      <w:bookmarkStart w:id="19" w:name="Lib"/>
      <w:bookmarkStart w:id="20" w:name="_Toc377565308"/>
      <w:bookmarkStart w:id="21" w:name="_Toc112682168"/>
      <w:bookmarkStart w:id="22" w:name="_Toc241219350"/>
      <w:bookmarkEnd w:id="19"/>
      <w:r w:rsidRPr="00735B95">
        <w:rPr>
          <w:rFonts w:cs="Times New Roman"/>
        </w:rPr>
        <w:t>PROCUREMENT LIBRARY</w:t>
      </w:r>
      <w:bookmarkEnd w:id="20"/>
      <w:bookmarkEnd w:id="21"/>
      <w:bookmarkEnd w:id="22"/>
    </w:p>
    <w:p w14:paraId="042B5257" w14:textId="77777777" w:rsidR="00A4702B" w:rsidRPr="00A4702B" w:rsidRDefault="00A4702B" w:rsidP="00A4702B"/>
    <w:p w14:paraId="5E202A97" w14:textId="6345C368" w:rsidR="002E2881" w:rsidRPr="00735B95" w:rsidRDefault="002E2881" w:rsidP="00A4702B">
      <w:pPr>
        <w:spacing w:line="276" w:lineRule="auto"/>
      </w:pPr>
      <w:r w:rsidRPr="00735B95">
        <w:t>A procurement library has been established.  Offerors are encouraged to review the material contained in the Procurement Library by selecting the link provided in this document through your own internet connection</w:t>
      </w:r>
      <w:r w:rsidR="00D65149" w:rsidRPr="00735B95">
        <w:t>.</w:t>
      </w:r>
      <w:r w:rsidRPr="00735B95">
        <w:t xml:space="preserve">  The library contains information listed below:</w:t>
      </w:r>
    </w:p>
    <w:p w14:paraId="61B6EEE1" w14:textId="77777777" w:rsidR="007740DA" w:rsidRPr="00735B95" w:rsidRDefault="007740DA" w:rsidP="007740DA"/>
    <w:p w14:paraId="41F7265F" w14:textId="77777777" w:rsidR="007740DA" w:rsidRPr="00D725DA" w:rsidRDefault="007740DA" w:rsidP="007740DA">
      <w:r w:rsidRPr="00D725DA">
        <w:t xml:space="preserve">RFP, Questions &amp; Answers, RFP Amendments: </w:t>
      </w:r>
      <w:hyperlink r:id="rId13" w:history="1">
        <w:r w:rsidRPr="00D725DA">
          <w:rPr>
            <w:rStyle w:val="Hyperlink"/>
          </w:rPr>
          <w:t>Open RFPs – New Mexico Health Care Authority</w:t>
        </w:r>
      </w:hyperlink>
    </w:p>
    <w:p w14:paraId="17B55242" w14:textId="1DEB29FF" w:rsidR="006336F9" w:rsidRDefault="006336F9" w:rsidP="00A4702B">
      <w:pPr>
        <w:pStyle w:val="ListParagraph"/>
        <w:ind w:left="90"/>
        <w:rPr>
          <w:highlight w:val="yellow"/>
        </w:rPr>
      </w:pPr>
    </w:p>
    <w:p w14:paraId="0E9491C4" w14:textId="77777777" w:rsidR="006336F9" w:rsidRDefault="006336F9" w:rsidP="00A4702B">
      <w:pPr>
        <w:pStyle w:val="ListParagraph"/>
        <w:ind w:left="90"/>
        <w:rPr>
          <w:highlight w:val="yellow"/>
        </w:rPr>
      </w:pPr>
    </w:p>
    <w:p w14:paraId="35BBCC26" w14:textId="77777777" w:rsidR="00D65149" w:rsidRDefault="00D65149" w:rsidP="00A4702B">
      <w:r w:rsidRPr="00993677">
        <w:lastRenderedPageBreak/>
        <w:t xml:space="preserve">Other relevant links: </w:t>
      </w:r>
    </w:p>
    <w:p w14:paraId="703FBC3B" w14:textId="77777777" w:rsidR="00FF5487" w:rsidRPr="00993677" w:rsidRDefault="00FF5487" w:rsidP="00A4702B"/>
    <w:p w14:paraId="7C092BDB" w14:textId="481C36AD" w:rsidR="00F229FC" w:rsidRDefault="006031B0" w:rsidP="00F229FC">
      <w:hyperlink r:id="rId14" w:history="1">
        <w:r>
          <w:rPr>
            <w:rStyle w:val="Hyperlink"/>
          </w:rPr>
          <w:t>https://www.hca.nm.gov/about_the_department/medical_assistance_division/</w:t>
        </w:r>
      </w:hyperlink>
      <w:r w:rsidR="00E37502">
        <w:t xml:space="preserve"> </w:t>
      </w:r>
    </w:p>
    <w:p w14:paraId="04580307" w14:textId="3238CE37" w:rsidR="006031B0" w:rsidRDefault="006031B0" w:rsidP="00F229FC">
      <w:r>
        <w:t>(Medicaid Advisory Committee, Medicaid Beneficiary Advisory Council, Studies and Analyses, Primary Care Council, Programs and Initiatives—as well as Accomplishments and Awards)</w:t>
      </w:r>
    </w:p>
    <w:p w14:paraId="725F4D99" w14:textId="77777777" w:rsidR="00E37502" w:rsidRDefault="00E37502" w:rsidP="00F229FC"/>
    <w:p w14:paraId="566310F6" w14:textId="712A7554" w:rsidR="006031B0" w:rsidRDefault="00847A41" w:rsidP="00F229FC">
      <w:hyperlink r:id="rId15" w:history="1">
        <w:r>
          <w:rPr>
            <w:rStyle w:val="Hyperlink"/>
          </w:rPr>
          <w:t>https://www.hca.nm.gov/turquoise-care/</w:t>
        </w:r>
      </w:hyperlink>
    </w:p>
    <w:p w14:paraId="2D5FEB2F" w14:textId="5F20AE11" w:rsidR="00847A41" w:rsidRDefault="00847A41" w:rsidP="00F229FC">
      <w:r>
        <w:t xml:space="preserve">(Overview of </w:t>
      </w:r>
      <w:r w:rsidR="00E13E42">
        <w:t>Turquoise</w:t>
      </w:r>
      <w:r>
        <w:t xml:space="preserve"> Care, Tu</w:t>
      </w:r>
      <w:r w:rsidR="00C44A42">
        <w:t xml:space="preserve">rquoise Care Health Plans, Home and Community-Based services, Eligibility Program Rules, Income Eligibility </w:t>
      </w:r>
      <w:r w:rsidR="00E13E42">
        <w:t>Program</w:t>
      </w:r>
      <w:r w:rsidR="00C44A42">
        <w:t xml:space="preserve"> Rules, </w:t>
      </w:r>
      <w:r w:rsidR="00E13E42">
        <w:t>FAQs, as well as resources for partners and community</w:t>
      </w:r>
      <w:r w:rsidR="00C44A42">
        <w:t xml:space="preserve">. </w:t>
      </w:r>
    </w:p>
    <w:p w14:paraId="529963CE" w14:textId="77777777" w:rsidR="00A16D82" w:rsidRDefault="00A16D82" w:rsidP="00F229FC"/>
    <w:p w14:paraId="3578AB5E" w14:textId="77E194BE" w:rsidR="00A16D82" w:rsidRDefault="00A16D82" w:rsidP="00F229FC">
      <w:hyperlink r:id="rId16" w:history="1">
        <w:r>
          <w:rPr>
            <w:rStyle w:val="Hyperlink"/>
          </w:rPr>
          <w:t>https://www.hca.nm.gov/medicaid-1115-waiver-renewal/</w:t>
        </w:r>
      </w:hyperlink>
    </w:p>
    <w:p w14:paraId="6A8B51D1" w14:textId="75B1DEA1" w:rsidR="00D54086" w:rsidRDefault="00D54086" w:rsidP="00F229FC">
      <w:r>
        <w:t>(Details on NM’s Medicaid 1115 Waiver applications and renewals)</w:t>
      </w:r>
    </w:p>
    <w:p w14:paraId="16676B2F" w14:textId="77777777" w:rsidR="00F06462" w:rsidRDefault="00F06462" w:rsidP="00F229FC"/>
    <w:p w14:paraId="790CA9E0" w14:textId="66FE09B0" w:rsidR="00F06462" w:rsidRDefault="00F06462" w:rsidP="00F229FC">
      <w:hyperlink r:id="rId17" w:history="1">
        <w:r>
          <w:rPr>
            <w:rStyle w:val="Hyperlink"/>
          </w:rPr>
          <w:t>https://www.hca.nm.gov/public-information-and-communications/monthly-statistical-reports/</w:t>
        </w:r>
      </w:hyperlink>
    </w:p>
    <w:p w14:paraId="0674AE51" w14:textId="764B46A6" w:rsidR="00F06462" w:rsidRDefault="00F06462" w:rsidP="00F229FC">
      <w:r>
        <w:t>(Monthly reports)</w:t>
      </w:r>
    </w:p>
    <w:p w14:paraId="6D87B448" w14:textId="77777777" w:rsidR="00E37502" w:rsidRDefault="00E37502" w:rsidP="00F229FC"/>
    <w:p w14:paraId="2F9E08A9" w14:textId="7EAE9D97" w:rsidR="00A676AD" w:rsidRDefault="00A676AD" w:rsidP="00F229FC">
      <w:hyperlink r:id="rId18" w:history="1">
        <w:r>
          <w:rPr>
            <w:rStyle w:val="Hyperlink"/>
          </w:rPr>
          <w:t>https://www.hca.nm.gov/medicaid-explained/</w:t>
        </w:r>
      </w:hyperlink>
    </w:p>
    <w:p w14:paraId="5651F481" w14:textId="6E4145F8" w:rsidR="00A676AD" w:rsidRDefault="00A676AD" w:rsidP="00F229FC">
      <w:r>
        <w:t xml:space="preserve">(Various </w:t>
      </w:r>
      <w:r w:rsidR="00FF5487">
        <w:t>information on components of NM Medicaid program)</w:t>
      </w:r>
    </w:p>
    <w:p w14:paraId="0110B3D4" w14:textId="77777777" w:rsidR="00A676AD" w:rsidRDefault="00A676AD" w:rsidP="00F229FC"/>
    <w:p w14:paraId="4661439C" w14:textId="49BB0F6E" w:rsidR="00F229FC" w:rsidRDefault="00F229FC" w:rsidP="00F229FC">
      <w:r w:rsidRPr="00F229FC">
        <w:t xml:space="preserve">Many other documents and reports on New Mexico’s Medicaid Program can be found through-out the </w:t>
      </w:r>
      <w:r>
        <w:t>HCA</w:t>
      </w:r>
      <w:r w:rsidRPr="00F229FC">
        <w:t xml:space="preserve"> website.  Offerors are advised to check the websites periodically to see if new and revised material has been added.</w:t>
      </w:r>
    </w:p>
    <w:p w14:paraId="7E36B1F3" w14:textId="77777777" w:rsidR="00A8407C" w:rsidRDefault="00A8407C" w:rsidP="00F229FC"/>
    <w:p w14:paraId="07D03DCB" w14:textId="77777777" w:rsidR="00A8407C" w:rsidRDefault="00A8407C" w:rsidP="00F229FC"/>
    <w:p w14:paraId="24DAF3C3" w14:textId="77777777" w:rsidR="00A8407C" w:rsidRPr="00FA6CB2" w:rsidRDefault="00A8407C" w:rsidP="00A8407C">
      <w:pPr>
        <w:spacing w:line="276" w:lineRule="auto"/>
        <w:ind w:left="720"/>
        <w:jc w:val="center"/>
        <w:rPr>
          <w:b/>
          <w:bCs/>
          <w:i/>
          <w:iCs/>
        </w:rPr>
      </w:pPr>
      <w:r w:rsidRPr="00FA6CB2">
        <w:rPr>
          <w:b/>
          <w:bCs/>
          <w:i/>
          <w:iCs/>
        </w:rPr>
        <w:t>(Continued on following pages)</w:t>
      </w:r>
    </w:p>
    <w:p w14:paraId="40EB7B03" w14:textId="77777777" w:rsidR="00A8407C" w:rsidRPr="00F229FC" w:rsidRDefault="00A8407C" w:rsidP="00F229FC"/>
    <w:p w14:paraId="383A9D27" w14:textId="4B18B530" w:rsidR="000074FD" w:rsidRPr="00735B95" w:rsidRDefault="00894DB7" w:rsidP="00126C5C">
      <w:pPr>
        <w:pStyle w:val="Heading1"/>
        <w:jc w:val="left"/>
        <w:rPr>
          <w:rFonts w:cs="Times New Roman"/>
        </w:rPr>
      </w:pPr>
      <w:r w:rsidRPr="00735B95">
        <w:rPr>
          <w:rFonts w:cs="Times New Roman"/>
          <w:b w:val="0"/>
          <w:bCs w:val="0"/>
          <w:kern w:val="0"/>
          <w:sz w:val="24"/>
          <w:szCs w:val="24"/>
        </w:rPr>
        <w:br w:type="page"/>
      </w:r>
      <w:bookmarkStart w:id="23" w:name="_Toc377565309"/>
      <w:bookmarkStart w:id="24" w:name="_Toc112682169"/>
      <w:bookmarkStart w:id="25" w:name="_Toc241219351"/>
      <w:r w:rsidR="000074FD" w:rsidRPr="00735B95">
        <w:rPr>
          <w:rFonts w:cs="Times New Roman"/>
        </w:rPr>
        <w:lastRenderedPageBreak/>
        <w:t>II. CONDITIONS GOVERNING THE PROCUREMENT</w:t>
      </w:r>
      <w:bookmarkEnd w:id="23"/>
      <w:bookmarkEnd w:id="24"/>
      <w:bookmarkEnd w:id="25"/>
    </w:p>
    <w:p w14:paraId="3BABBB02" w14:textId="77777777" w:rsidR="000074FD" w:rsidRPr="00735B95" w:rsidRDefault="000074FD" w:rsidP="000074FD"/>
    <w:p w14:paraId="463218DD" w14:textId="77777777" w:rsidR="000074FD" w:rsidRPr="00735B95" w:rsidRDefault="000074FD" w:rsidP="00114B23">
      <w:pPr>
        <w:spacing w:line="276" w:lineRule="auto"/>
      </w:pPr>
      <w:r w:rsidRPr="00735B95">
        <w:t>This section of the RFP contains the schedule</w:t>
      </w:r>
      <w:r w:rsidR="007147C1" w:rsidRPr="00735B95">
        <w:t xml:space="preserve"> of events</w:t>
      </w:r>
      <w:r w:rsidRPr="00735B95">
        <w:t xml:space="preserve">, </w:t>
      </w:r>
      <w:r w:rsidR="007147C1" w:rsidRPr="00735B95">
        <w:t xml:space="preserve">the </w:t>
      </w:r>
      <w:r w:rsidRPr="00735B95">
        <w:t>description</w:t>
      </w:r>
      <w:r w:rsidR="007147C1" w:rsidRPr="00735B95">
        <w:t>s</w:t>
      </w:r>
      <w:r w:rsidRPr="00735B95">
        <w:t xml:space="preserve"> </w:t>
      </w:r>
      <w:r w:rsidR="007147C1" w:rsidRPr="00735B95">
        <w:t xml:space="preserve">of each event, </w:t>
      </w:r>
      <w:r w:rsidRPr="00735B95">
        <w:t xml:space="preserve">and </w:t>
      </w:r>
      <w:r w:rsidR="007147C1" w:rsidRPr="00735B95">
        <w:t xml:space="preserve">the </w:t>
      </w:r>
      <w:r w:rsidRPr="00735B95">
        <w:t xml:space="preserve">conditions governing </w:t>
      </w:r>
      <w:r w:rsidR="007147C1" w:rsidRPr="00735B95">
        <w:t xml:space="preserve">this </w:t>
      </w:r>
      <w:r w:rsidRPr="00735B95">
        <w:t xml:space="preserve">procurement.  </w:t>
      </w:r>
    </w:p>
    <w:p w14:paraId="0AF0A7A9" w14:textId="77777777" w:rsidR="000074FD" w:rsidRPr="00E713D6" w:rsidRDefault="000074FD" w:rsidP="00351912">
      <w:pPr>
        <w:pStyle w:val="Heading2"/>
        <w:numPr>
          <w:ilvl w:val="0"/>
          <w:numId w:val="8"/>
        </w:numPr>
        <w:ind w:left="360"/>
        <w:rPr>
          <w:rFonts w:cs="Times New Roman"/>
          <w:i w:val="0"/>
        </w:rPr>
      </w:pPr>
      <w:bookmarkStart w:id="26" w:name="_Toc377565310"/>
      <w:bookmarkStart w:id="27" w:name="_Toc112682170"/>
      <w:bookmarkStart w:id="28" w:name="_Toc241219352"/>
      <w:r w:rsidRPr="00E713D6">
        <w:rPr>
          <w:rFonts w:cs="Times New Roman"/>
          <w:i w:val="0"/>
        </w:rPr>
        <w:t>SEQUENCE OF EVENTS</w:t>
      </w:r>
      <w:bookmarkEnd w:id="26"/>
      <w:bookmarkEnd w:id="27"/>
      <w:bookmarkEnd w:id="28"/>
    </w:p>
    <w:p w14:paraId="4D5CBBE9" w14:textId="77777777" w:rsidR="000074FD" w:rsidRPr="00735B95" w:rsidRDefault="000074FD" w:rsidP="000074FD"/>
    <w:p w14:paraId="79A1B85A" w14:textId="06EC4FDC" w:rsidR="004A6110" w:rsidRPr="00735B95" w:rsidRDefault="000074FD" w:rsidP="00114B23">
      <w:pPr>
        <w:spacing w:line="276" w:lineRule="auto"/>
      </w:pPr>
      <w:r w:rsidRPr="00735B95">
        <w:t>The Procurement Manager will make every effort to adhere to the following schedule:</w:t>
      </w:r>
    </w:p>
    <w:p w14:paraId="4C2A4550" w14:textId="15039ACB" w:rsidR="000074FD" w:rsidRPr="00735B95" w:rsidRDefault="000074FD" w:rsidP="000074F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2526"/>
        <w:gridCol w:w="3192"/>
      </w:tblGrid>
      <w:tr w:rsidR="000074FD" w:rsidRPr="00735B95" w14:paraId="44C3F0C4" w14:textId="77777777" w:rsidTr="000074FD">
        <w:trPr>
          <w:jc w:val="center"/>
        </w:trPr>
        <w:tc>
          <w:tcPr>
            <w:tcW w:w="3192" w:type="dxa"/>
          </w:tcPr>
          <w:p w14:paraId="0CB1E834" w14:textId="77777777" w:rsidR="000074FD" w:rsidRPr="00735B95" w:rsidRDefault="000074FD" w:rsidP="000074FD">
            <w:pPr>
              <w:rPr>
                <w:b/>
              </w:rPr>
            </w:pPr>
            <w:r w:rsidRPr="00735B95">
              <w:rPr>
                <w:b/>
              </w:rPr>
              <w:t>Action</w:t>
            </w:r>
          </w:p>
        </w:tc>
        <w:tc>
          <w:tcPr>
            <w:tcW w:w="2526" w:type="dxa"/>
          </w:tcPr>
          <w:p w14:paraId="2025DA13" w14:textId="77777777" w:rsidR="000074FD" w:rsidRPr="00735B95" w:rsidRDefault="000074FD" w:rsidP="009A19E2">
            <w:pPr>
              <w:ind w:left="75"/>
              <w:rPr>
                <w:b/>
              </w:rPr>
            </w:pPr>
            <w:r w:rsidRPr="00735B95">
              <w:rPr>
                <w:b/>
              </w:rPr>
              <w:t>Responsible Party</w:t>
            </w:r>
          </w:p>
        </w:tc>
        <w:tc>
          <w:tcPr>
            <w:tcW w:w="3192" w:type="dxa"/>
          </w:tcPr>
          <w:p w14:paraId="672BD3CE" w14:textId="77777777" w:rsidR="00436C5A" w:rsidRPr="00735B95" w:rsidRDefault="000074FD" w:rsidP="00436C5A">
            <w:pPr>
              <w:jc w:val="center"/>
              <w:rPr>
                <w:b/>
              </w:rPr>
            </w:pPr>
            <w:r w:rsidRPr="00735B95">
              <w:rPr>
                <w:b/>
              </w:rPr>
              <w:t>Due Dates</w:t>
            </w:r>
          </w:p>
          <w:p w14:paraId="17697BED" w14:textId="7775C7F9" w:rsidR="000074FD" w:rsidRPr="00735B95" w:rsidRDefault="000074FD" w:rsidP="00F21B96">
            <w:pPr>
              <w:rPr>
                <w:sz w:val="18"/>
                <w:szCs w:val="18"/>
              </w:rPr>
            </w:pPr>
          </w:p>
        </w:tc>
      </w:tr>
      <w:tr w:rsidR="000074FD" w:rsidRPr="00735B95" w14:paraId="7F5B1BE4" w14:textId="77777777" w:rsidTr="000074FD">
        <w:trPr>
          <w:jc w:val="center"/>
        </w:trPr>
        <w:tc>
          <w:tcPr>
            <w:tcW w:w="3192" w:type="dxa"/>
          </w:tcPr>
          <w:p w14:paraId="2BF8557D" w14:textId="77777777" w:rsidR="000074FD" w:rsidRPr="00735B95" w:rsidRDefault="000074FD" w:rsidP="00114B23">
            <w:pPr>
              <w:spacing w:line="276" w:lineRule="auto"/>
            </w:pPr>
            <w:r w:rsidRPr="00735B95">
              <w:t>1.  Issue RFP</w:t>
            </w:r>
          </w:p>
        </w:tc>
        <w:tc>
          <w:tcPr>
            <w:tcW w:w="2526" w:type="dxa"/>
          </w:tcPr>
          <w:p w14:paraId="70F45E6B" w14:textId="7C85930A" w:rsidR="000074FD" w:rsidRPr="00735B95" w:rsidRDefault="00395355" w:rsidP="00114B23">
            <w:pPr>
              <w:spacing w:line="276" w:lineRule="auto"/>
            </w:pPr>
            <w:r>
              <w:t>HCA</w:t>
            </w:r>
          </w:p>
        </w:tc>
        <w:tc>
          <w:tcPr>
            <w:tcW w:w="3192" w:type="dxa"/>
          </w:tcPr>
          <w:p w14:paraId="69D7300C" w14:textId="4E000F45" w:rsidR="000074FD" w:rsidRPr="00114B23" w:rsidRDefault="004A48F1" w:rsidP="00114B23">
            <w:pPr>
              <w:spacing w:line="276" w:lineRule="auto"/>
              <w:rPr>
                <w:highlight w:val="magenta"/>
              </w:rPr>
            </w:pPr>
            <w:r w:rsidRPr="00FC413E">
              <w:t xml:space="preserve">September </w:t>
            </w:r>
            <w:r w:rsidR="00891D64">
              <w:t>2</w:t>
            </w:r>
            <w:r w:rsidR="003442D2">
              <w:t>8</w:t>
            </w:r>
            <w:r w:rsidR="00E258C6" w:rsidRPr="00FC413E">
              <w:t>, 2026</w:t>
            </w:r>
          </w:p>
        </w:tc>
      </w:tr>
      <w:tr w:rsidR="000074FD" w:rsidRPr="00735B95" w14:paraId="3BCCB729" w14:textId="77777777" w:rsidTr="000074FD">
        <w:trPr>
          <w:jc w:val="center"/>
        </w:trPr>
        <w:tc>
          <w:tcPr>
            <w:tcW w:w="3192" w:type="dxa"/>
          </w:tcPr>
          <w:p w14:paraId="6549EA5E" w14:textId="77777777" w:rsidR="000074FD" w:rsidRPr="00735B95" w:rsidRDefault="000074FD" w:rsidP="00114B23">
            <w:pPr>
              <w:spacing w:line="276" w:lineRule="auto"/>
            </w:pPr>
            <w:r w:rsidRPr="00735B95">
              <w:t xml:space="preserve">2.  </w:t>
            </w:r>
            <w:r w:rsidR="005E7C76" w:rsidRPr="00735B95">
              <w:t>Acknowledgement of Receipt Form</w:t>
            </w:r>
          </w:p>
        </w:tc>
        <w:tc>
          <w:tcPr>
            <w:tcW w:w="2526" w:type="dxa"/>
          </w:tcPr>
          <w:p w14:paraId="5FB111C1" w14:textId="77777777" w:rsidR="000074FD" w:rsidRPr="00735B95" w:rsidRDefault="00D801F3" w:rsidP="00114B23">
            <w:pPr>
              <w:spacing w:line="276" w:lineRule="auto"/>
            </w:pPr>
            <w:r w:rsidRPr="00735B95">
              <w:t>Potential Offerors</w:t>
            </w:r>
          </w:p>
        </w:tc>
        <w:tc>
          <w:tcPr>
            <w:tcW w:w="3192" w:type="dxa"/>
          </w:tcPr>
          <w:p w14:paraId="270311C0" w14:textId="7C1F678F" w:rsidR="000074FD" w:rsidRPr="002D03BD" w:rsidRDefault="002C3B47" w:rsidP="00114B23">
            <w:pPr>
              <w:spacing w:line="276" w:lineRule="auto"/>
            </w:pPr>
            <w:r>
              <w:t>October 6,</w:t>
            </w:r>
            <w:r w:rsidR="00111387">
              <w:t xml:space="preserve"> 2026</w:t>
            </w:r>
          </w:p>
        </w:tc>
      </w:tr>
      <w:tr w:rsidR="000074FD" w:rsidRPr="00735B95" w14:paraId="77877B70" w14:textId="77777777" w:rsidTr="000074FD">
        <w:trPr>
          <w:jc w:val="center"/>
        </w:trPr>
        <w:tc>
          <w:tcPr>
            <w:tcW w:w="3192" w:type="dxa"/>
          </w:tcPr>
          <w:p w14:paraId="379B7384" w14:textId="77777777" w:rsidR="000074FD" w:rsidRPr="00735B95" w:rsidRDefault="000074FD" w:rsidP="00114B23">
            <w:pPr>
              <w:spacing w:line="276" w:lineRule="auto"/>
            </w:pPr>
            <w:r w:rsidRPr="00735B95">
              <w:t>3.  Pre-Proposal Conference</w:t>
            </w:r>
          </w:p>
        </w:tc>
        <w:tc>
          <w:tcPr>
            <w:tcW w:w="2526" w:type="dxa"/>
          </w:tcPr>
          <w:p w14:paraId="61AB5DB3" w14:textId="77777777" w:rsidR="000074FD" w:rsidRPr="00735B95" w:rsidRDefault="009A19E2" w:rsidP="00114B23">
            <w:pPr>
              <w:spacing w:line="276" w:lineRule="auto"/>
            </w:pPr>
            <w:r w:rsidRPr="00735B95">
              <w:t>Agency</w:t>
            </w:r>
          </w:p>
        </w:tc>
        <w:tc>
          <w:tcPr>
            <w:tcW w:w="3192" w:type="dxa"/>
          </w:tcPr>
          <w:p w14:paraId="06369890" w14:textId="792B0D69" w:rsidR="000074FD" w:rsidRPr="002D03BD" w:rsidRDefault="002C3B47" w:rsidP="00114B23">
            <w:pPr>
              <w:spacing w:line="276" w:lineRule="auto"/>
            </w:pPr>
            <w:r>
              <w:t>October 6, 2026</w:t>
            </w:r>
          </w:p>
        </w:tc>
      </w:tr>
      <w:tr w:rsidR="000074FD" w:rsidRPr="00735B95" w14:paraId="45C67270" w14:textId="77777777" w:rsidTr="000074FD">
        <w:trPr>
          <w:jc w:val="center"/>
        </w:trPr>
        <w:tc>
          <w:tcPr>
            <w:tcW w:w="3192" w:type="dxa"/>
          </w:tcPr>
          <w:p w14:paraId="2397818F" w14:textId="5E511BAD" w:rsidR="000074FD" w:rsidRPr="00735B95" w:rsidRDefault="000074FD" w:rsidP="00114B23">
            <w:pPr>
              <w:spacing w:line="276" w:lineRule="auto"/>
            </w:pPr>
            <w:r w:rsidRPr="00735B95">
              <w:t xml:space="preserve">4.  Deadline to submit </w:t>
            </w:r>
          </w:p>
          <w:p w14:paraId="065206D2" w14:textId="53137F96" w:rsidR="000074FD" w:rsidRPr="00735B95" w:rsidRDefault="000074FD" w:rsidP="00114B23">
            <w:pPr>
              <w:spacing w:line="276" w:lineRule="auto"/>
            </w:pPr>
            <w:r w:rsidRPr="00735B95">
              <w:t xml:space="preserve">     </w:t>
            </w:r>
            <w:r w:rsidR="00C35B36">
              <w:t xml:space="preserve">Written </w:t>
            </w:r>
            <w:r w:rsidRPr="00735B95">
              <w:t>Questions</w:t>
            </w:r>
          </w:p>
        </w:tc>
        <w:tc>
          <w:tcPr>
            <w:tcW w:w="2526" w:type="dxa"/>
          </w:tcPr>
          <w:p w14:paraId="13DC5ECA" w14:textId="77777777" w:rsidR="000074FD" w:rsidRPr="00735B95" w:rsidRDefault="000074FD" w:rsidP="00114B23">
            <w:pPr>
              <w:spacing w:line="276" w:lineRule="auto"/>
            </w:pPr>
            <w:r w:rsidRPr="00735B95">
              <w:t>Potential Offerors</w:t>
            </w:r>
          </w:p>
        </w:tc>
        <w:tc>
          <w:tcPr>
            <w:tcW w:w="3192" w:type="dxa"/>
          </w:tcPr>
          <w:p w14:paraId="082D1D37" w14:textId="6051DFCC" w:rsidR="000074FD" w:rsidRPr="002D03BD" w:rsidRDefault="002C3B47" w:rsidP="00114B23">
            <w:pPr>
              <w:spacing w:line="276" w:lineRule="auto"/>
            </w:pPr>
            <w:r>
              <w:t>October 7</w:t>
            </w:r>
            <w:r w:rsidR="00467B55">
              <w:t>, 2026</w:t>
            </w:r>
          </w:p>
        </w:tc>
      </w:tr>
      <w:tr w:rsidR="000074FD" w:rsidRPr="00735B95" w14:paraId="65D14854" w14:textId="77777777" w:rsidTr="000074FD">
        <w:trPr>
          <w:jc w:val="center"/>
        </w:trPr>
        <w:tc>
          <w:tcPr>
            <w:tcW w:w="3192" w:type="dxa"/>
          </w:tcPr>
          <w:p w14:paraId="69211A03" w14:textId="77777777" w:rsidR="000074FD" w:rsidRPr="00735B95" w:rsidRDefault="000074FD" w:rsidP="00114B23">
            <w:pPr>
              <w:spacing w:line="276" w:lineRule="auto"/>
            </w:pPr>
            <w:r w:rsidRPr="00735B95">
              <w:t xml:space="preserve">5.  Response to Written </w:t>
            </w:r>
          </w:p>
          <w:p w14:paraId="35EFD170" w14:textId="77777777" w:rsidR="000074FD" w:rsidRPr="00735B95" w:rsidRDefault="000074FD" w:rsidP="00114B23">
            <w:pPr>
              <w:spacing w:line="276" w:lineRule="auto"/>
            </w:pPr>
            <w:r w:rsidRPr="00735B95">
              <w:t xml:space="preserve">     Questions</w:t>
            </w:r>
          </w:p>
        </w:tc>
        <w:tc>
          <w:tcPr>
            <w:tcW w:w="2526" w:type="dxa"/>
          </w:tcPr>
          <w:p w14:paraId="4C428230" w14:textId="77777777" w:rsidR="000074FD" w:rsidRPr="00735B95" w:rsidRDefault="000074FD" w:rsidP="00114B23">
            <w:pPr>
              <w:spacing w:line="276" w:lineRule="auto"/>
            </w:pPr>
            <w:r w:rsidRPr="00735B95">
              <w:t>Procurement Manager</w:t>
            </w:r>
          </w:p>
        </w:tc>
        <w:tc>
          <w:tcPr>
            <w:tcW w:w="3192" w:type="dxa"/>
          </w:tcPr>
          <w:p w14:paraId="2E8956BC" w14:textId="13BCD899" w:rsidR="000074FD" w:rsidRPr="00114B23" w:rsidRDefault="009F5963" w:rsidP="00114B23">
            <w:pPr>
              <w:spacing w:line="276" w:lineRule="auto"/>
            </w:pPr>
            <w:r>
              <w:t>October 14</w:t>
            </w:r>
            <w:r w:rsidR="008F150F">
              <w:t>, 2026</w:t>
            </w:r>
          </w:p>
        </w:tc>
      </w:tr>
      <w:tr w:rsidR="000074FD" w:rsidRPr="00735B95" w14:paraId="43A620F0" w14:textId="77777777" w:rsidTr="000074FD">
        <w:trPr>
          <w:jc w:val="center"/>
        </w:trPr>
        <w:tc>
          <w:tcPr>
            <w:tcW w:w="3192" w:type="dxa"/>
          </w:tcPr>
          <w:p w14:paraId="28D0BD25" w14:textId="77777777" w:rsidR="000074FD" w:rsidRPr="00114B23" w:rsidRDefault="00C16422" w:rsidP="00114B23">
            <w:pPr>
              <w:spacing w:line="276" w:lineRule="auto"/>
            </w:pPr>
            <w:r w:rsidRPr="00114B23">
              <w:t>6</w:t>
            </w:r>
            <w:r w:rsidR="000074FD" w:rsidRPr="00114B23">
              <w:t>.  Submission of Proposal</w:t>
            </w:r>
          </w:p>
        </w:tc>
        <w:tc>
          <w:tcPr>
            <w:tcW w:w="2526" w:type="dxa"/>
          </w:tcPr>
          <w:p w14:paraId="6AF50D3B" w14:textId="77777777" w:rsidR="000074FD" w:rsidRPr="00114B23" w:rsidRDefault="000074FD" w:rsidP="00114B23">
            <w:pPr>
              <w:spacing w:line="276" w:lineRule="auto"/>
            </w:pPr>
            <w:r w:rsidRPr="00114B23">
              <w:t>Potential Offerors</w:t>
            </w:r>
          </w:p>
        </w:tc>
        <w:tc>
          <w:tcPr>
            <w:tcW w:w="3192" w:type="dxa"/>
          </w:tcPr>
          <w:p w14:paraId="560973A3" w14:textId="19E9ACDD" w:rsidR="000074FD" w:rsidRPr="00114B23" w:rsidRDefault="00753A99" w:rsidP="00114B23">
            <w:pPr>
              <w:spacing w:line="276" w:lineRule="auto"/>
            </w:pPr>
            <w:r>
              <w:t xml:space="preserve">October </w:t>
            </w:r>
            <w:r w:rsidR="00FB0A3B">
              <w:t>2</w:t>
            </w:r>
            <w:r w:rsidR="00E167C6">
              <w:t>6</w:t>
            </w:r>
            <w:r w:rsidR="008F150F" w:rsidRPr="00114B23">
              <w:t>, 2026</w:t>
            </w:r>
          </w:p>
        </w:tc>
      </w:tr>
      <w:tr w:rsidR="000074FD" w:rsidRPr="00735B95" w14:paraId="49A16B1D" w14:textId="77777777" w:rsidTr="000074FD">
        <w:trPr>
          <w:jc w:val="center"/>
        </w:trPr>
        <w:tc>
          <w:tcPr>
            <w:tcW w:w="3192" w:type="dxa"/>
          </w:tcPr>
          <w:p w14:paraId="574A602B" w14:textId="77777777" w:rsidR="000074FD" w:rsidRPr="00735B95" w:rsidRDefault="00C16422" w:rsidP="00114B23">
            <w:pPr>
              <w:spacing w:line="276" w:lineRule="auto"/>
            </w:pPr>
            <w:r w:rsidRPr="00735B95">
              <w:t>7</w:t>
            </w:r>
            <w:r w:rsidR="00F21B96" w:rsidRPr="00735B95">
              <w:t>.</w:t>
            </w:r>
            <w:r w:rsidR="004A6110" w:rsidRPr="00114B23">
              <w:t>*</w:t>
            </w:r>
            <w:r w:rsidR="000074FD" w:rsidRPr="00735B95">
              <w:t xml:space="preserve"> Proposal Evaluation</w:t>
            </w:r>
          </w:p>
        </w:tc>
        <w:tc>
          <w:tcPr>
            <w:tcW w:w="2526" w:type="dxa"/>
          </w:tcPr>
          <w:p w14:paraId="5B582850" w14:textId="77777777" w:rsidR="000074FD" w:rsidRPr="00735B95" w:rsidRDefault="00E55E45" w:rsidP="00114B23">
            <w:pPr>
              <w:spacing w:line="276" w:lineRule="auto"/>
            </w:pPr>
            <w:r w:rsidRPr="00735B95">
              <w:t>Evaluation Committee</w:t>
            </w:r>
          </w:p>
        </w:tc>
        <w:tc>
          <w:tcPr>
            <w:tcW w:w="3192" w:type="dxa"/>
          </w:tcPr>
          <w:p w14:paraId="600F64F8" w14:textId="0AD6FC47" w:rsidR="000074FD" w:rsidRPr="00147008" w:rsidRDefault="00147008" w:rsidP="00114B23">
            <w:pPr>
              <w:spacing w:line="276" w:lineRule="auto"/>
            </w:pPr>
            <w:r w:rsidRPr="00147008">
              <w:t xml:space="preserve">October </w:t>
            </w:r>
            <w:r w:rsidR="00F35A00">
              <w:t>26</w:t>
            </w:r>
            <w:r w:rsidRPr="00147008">
              <w:t>-</w:t>
            </w:r>
            <w:r w:rsidR="00763091">
              <w:t>November 2</w:t>
            </w:r>
            <w:r w:rsidRPr="00147008">
              <w:t>, 2026</w:t>
            </w:r>
          </w:p>
        </w:tc>
      </w:tr>
      <w:tr w:rsidR="00E55E45" w:rsidRPr="00735B95" w14:paraId="25A5A049" w14:textId="77777777" w:rsidTr="000074FD">
        <w:trPr>
          <w:jc w:val="center"/>
        </w:trPr>
        <w:tc>
          <w:tcPr>
            <w:tcW w:w="3192" w:type="dxa"/>
          </w:tcPr>
          <w:p w14:paraId="50971C63" w14:textId="77777777" w:rsidR="00E55E45" w:rsidRPr="00735B95" w:rsidRDefault="00C16422" w:rsidP="00114B23">
            <w:pPr>
              <w:spacing w:line="276" w:lineRule="auto"/>
            </w:pPr>
            <w:r w:rsidRPr="00735B95">
              <w:t>8</w:t>
            </w:r>
            <w:r w:rsidR="00E55E45" w:rsidRPr="00735B95">
              <w:t>.</w:t>
            </w:r>
            <w:r w:rsidR="004A6110" w:rsidRPr="00114B23">
              <w:t>*</w:t>
            </w:r>
            <w:r w:rsidR="00BE19D6" w:rsidRPr="00735B95">
              <w:t xml:space="preserve"> </w:t>
            </w:r>
            <w:r w:rsidR="00E55E45" w:rsidRPr="00735B95">
              <w:t>Selection of Finalists</w:t>
            </w:r>
          </w:p>
        </w:tc>
        <w:tc>
          <w:tcPr>
            <w:tcW w:w="2526" w:type="dxa"/>
          </w:tcPr>
          <w:p w14:paraId="5028EE89" w14:textId="77777777" w:rsidR="00E55E45" w:rsidRPr="00735B95" w:rsidRDefault="00E55E45" w:rsidP="00114B23">
            <w:pPr>
              <w:spacing w:line="276" w:lineRule="auto"/>
            </w:pPr>
            <w:r w:rsidRPr="00735B95">
              <w:t>Evaluation Committee</w:t>
            </w:r>
          </w:p>
        </w:tc>
        <w:tc>
          <w:tcPr>
            <w:tcW w:w="3192" w:type="dxa"/>
          </w:tcPr>
          <w:p w14:paraId="4D53DF2D" w14:textId="430F03B3" w:rsidR="00E55E45" w:rsidRPr="00F911B3" w:rsidRDefault="00C703B6" w:rsidP="00114B23">
            <w:pPr>
              <w:spacing w:line="276" w:lineRule="auto"/>
            </w:pPr>
            <w:r>
              <w:t>November</w:t>
            </w:r>
            <w:r w:rsidR="00DB5AB9" w:rsidRPr="00F911B3">
              <w:t xml:space="preserve"> </w:t>
            </w:r>
            <w:r w:rsidR="00763091">
              <w:t>2</w:t>
            </w:r>
            <w:r w:rsidR="00DB5AB9" w:rsidRPr="00F911B3">
              <w:t>, 20</w:t>
            </w:r>
            <w:r w:rsidR="002C26CD" w:rsidRPr="00F911B3">
              <w:t>26</w:t>
            </w:r>
          </w:p>
        </w:tc>
      </w:tr>
      <w:tr w:rsidR="00E55E45" w:rsidRPr="00735B95" w14:paraId="15CB3825" w14:textId="77777777" w:rsidTr="000074FD">
        <w:trPr>
          <w:jc w:val="center"/>
        </w:trPr>
        <w:tc>
          <w:tcPr>
            <w:tcW w:w="3192" w:type="dxa"/>
          </w:tcPr>
          <w:p w14:paraId="3B6DA628" w14:textId="5FF1701E" w:rsidR="00E55E45" w:rsidRPr="00735B95" w:rsidRDefault="007C22A1" w:rsidP="00114B23">
            <w:pPr>
              <w:spacing w:line="276" w:lineRule="auto"/>
            </w:pPr>
            <w:r>
              <w:t>9</w:t>
            </w:r>
            <w:r w:rsidRPr="00735B95">
              <w:t xml:space="preserve"> </w:t>
            </w:r>
            <w:r w:rsidR="004A6110" w:rsidRPr="00114B23">
              <w:t>*</w:t>
            </w:r>
            <w:r w:rsidR="009D6209" w:rsidRPr="00735B95">
              <w:t xml:space="preserve"> </w:t>
            </w:r>
            <w:r w:rsidR="008E4B56" w:rsidRPr="00735B95">
              <w:t>Oral Presentation(s)</w:t>
            </w:r>
          </w:p>
        </w:tc>
        <w:tc>
          <w:tcPr>
            <w:tcW w:w="2526" w:type="dxa"/>
          </w:tcPr>
          <w:p w14:paraId="788C1A4E" w14:textId="77777777" w:rsidR="00E55E45" w:rsidRPr="00735B95" w:rsidRDefault="00E55E45" w:rsidP="00114B23">
            <w:pPr>
              <w:spacing w:line="276" w:lineRule="auto"/>
            </w:pPr>
            <w:r w:rsidRPr="00735B95">
              <w:t>Finalist Offerors</w:t>
            </w:r>
          </w:p>
        </w:tc>
        <w:tc>
          <w:tcPr>
            <w:tcW w:w="3192" w:type="dxa"/>
          </w:tcPr>
          <w:p w14:paraId="31DA1102" w14:textId="41F61D34" w:rsidR="00E55E45" w:rsidRPr="00F911B3" w:rsidRDefault="00100133" w:rsidP="00114B23">
            <w:pPr>
              <w:spacing w:line="276" w:lineRule="auto"/>
            </w:pPr>
            <w:r>
              <w:t xml:space="preserve">November </w:t>
            </w:r>
            <w:r w:rsidR="00763091">
              <w:t>4</w:t>
            </w:r>
            <w:r w:rsidR="00145DC9">
              <w:t>,</w:t>
            </w:r>
            <w:r w:rsidR="008D6B6A" w:rsidRPr="00F911B3">
              <w:t xml:space="preserve"> </w:t>
            </w:r>
            <w:r w:rsidR="002C26CD" w:rsidRPr="00F911B3">
              <w:t>2026</w:t>
            </w:r>
          </w:p>
        </w:tc>
      </w:tr>
      <w:tr w:rsidR="007C22A1" w:rsidRPr="00735B95" w14:paraId="1D58204A" w14:textId="77777777" w:rsidTr="007C22A1">
        <w:trPr>
          <w:jc w:val="center"/>
        </w:trPr>
        <w:tc>
          <w:tcPr>
            <w:tcW w:w="3192" w:type="dxa"/>
          </w:tcPr>
          <w:p w14:paraId="14E4F12F" w14:textId="3B4BDF25" w:rsidR="007C22A1" w:rsidRPr="00735B95" w:rsidRDefault="007C22A1" w:rsidP="00114B23">
            <w:pPr>
              <w:spacing w:line="276" w:lineRule="auto"/>
            </w:pPr>
            <w:r>
              <w:t>10</w:t>
            </w:r>
            <w:r w:rsidRPr="00735B95">
              <w:t>.</w:t>
            </w:r>
            <w:r w:rsidRPr="00114B23">
              <w:t>*</w:t>
            </w:r>
            <w:r w:rsidRPr="00735B95">
              <w:t xml:space="preserve"> Best and Final Offers </w:t>
            </w:r>
          </w:p>
        </w:tc>
        <w:tc>
          <w:tcPr>
            <w:tcW w:w="2526" w:type="dxa"/>
          </w:tcPr>
          <w:p w14:paraId="2E0551EC" w14:textId="77777777" w:rsidR="007C22A1" w:rsidRPr="00735B95" w:rsidRDefault="007C22A1" w:rsidP="00114B23">
            <w:pPr>
              <w:spacing w:line="276" w:lineRule="auto"/>
            </w:pPr>
            <w:r w:rsidRPr="00735B95">
              <w:t>Finalist Offerors</w:t>
            </w:r>
          </w:p>
        </w:tc>
        <w:tc>
          <w:tcPr>
            <w:tcW w:w="3192" w:type="dxa"/>
          </w:tcPr>
          <w:p w14:paraId="1D2486E7" w14:textId="200B4E9C" w:rsidR="007C22A1" w:rsidRPr="00F911B3" w:rsidRDefault="005A1A75" w:rsidP="00114B23">
            <w:pPr>
              <w:spacing w:line="276" w:lineRule="auto"/>
            </w:pPr>
            <w:r>
              <w:t>November</w:t>
            </w:r>
            <w:r w:rsidR="00100133">
              <w:t xml:space="preserve"> </w:t>
            </w:r>
            <w:r w:rsidR="00763091">
              <w:t>4</w:t>
            </w:r>
            <w:r w:rsidR="00316EAE" w:rsidRPr="00F911B3">
              <w:t>, 2026</w:t>
            </w:r>
          </w:p>
        </w:tc>
      </w:tr>
      <w:tr w:rsidR="00E55E45" w:rsidRPr="00735B95" w14:paraId="129EF607" w14:textId="77777777" w:rsidTr="000074FD">
        <w:trPr>
          <w:jc w:val="center"/>
        </w:trPr>
        <w:tc>
          <w:tcPr>
            <w:tcW w:w="3192" w:type="dxa"/>
          </w:tcPr>
          <w:p w14:paraId="3035A2AF" w14:textId="77777777" w:rsidR="00E55E45" w:rsidRPr="00735B95" w:rsidRDefault="00C16422" w:rsidP="00114B23">
            <w:pPr>
              <w:spacing w:line="276" w:lineRule="auto"/>
            </w:pPr>
            <w:r w:rsidRPr="00735B95">
              <w:t>11</w:t>
            </w:r>
            <w:r w:rsidR="00F21B96" w:rsidRPr="00735B95">
              <w:t>.</w:t>
            </w:r>
            <w:r w:rsidR="004A6110" w:rsidRPr="00114B23">
              <w:t>*</w:t>
            </w:r>
            <w:r w:rsidR="00E55E45" w:rsidRPr="00735B95">
              <w:t xml:space="preserve"> Finalize </w:t>
            </w:r>
            <w:r w:rsidR="00894DB7" w:rsidRPr="00735B95">
              <w:t>Contractual Agreements</w:t>
            </w:r>
          </w:p>
        </w:tc>
        <w:tc>
          <w:tcPr>
            <w:tcW w:w="2526" w:type="dxa"/>
          </w:tcPr>
          <w:p w14:paraId="14AED2BE" w14:textId="77777777" w:rsidR="00E55E45" w:rsidRPr="00735B95" w:rsidRDefault="009A19E2" w:rsidP="00114B23">
            <w:pPr>
              <w:spacing w:line="276" w:lineRule="auto"/>
            </w:pPr>
            <w:r w:rsidRPr="00735B95">
              <w:t>Agency</w:t>
            </w:r>
            <w:r w:rsidR="00E55E45" w:rsidRPr="00735B95">
              <w:t>/Finalist Offerors</w:t>
            </w:r>
          </w:p>
        </w:tc>
        <w:tc>
          <w:tcPr>
            <w:tcW w:w="3192" w:type="dxa"/>
          </w:tcPr>
          <w:p w14:paraId="11D77B39" w14:textId="07E7336E" w:rsidR="00E55E45" w:rsidRPr="00114B23" w:rsidRDefault="005A1A75" w:rsidP="00114B23">
            <w:pPr>
              <w:spacing w:line="276" w:lineRule="auto"/>
            </w:pPr>
            <w:r>
              <w:t xml:space="preserve">November </w:t>
            </w:r>
            <w:r w:rsidR="00100133">
              <w:t>4</w:t>
            </w:r>
            <w:r>
              <w:t>-</w:t>
            </w:r>
            <w:r w:rsidR="00F16A9B">
              <w:t>1</w:t>
            </w:r>
            <w:r w:rsidR="00E507D6">
              <w:t>2</w:t>
            </w:r>
            <w:r w:rsidR="00A6512F" w:rsidRPr="00A6512F">
              <w:t>, 2026</w:t>
            </w:r>
          </w:p>
        </w:tc>
      </w:tr>
      <w:tr w:rsidR="00E55E45" w:rsidRPr="00735B95" w14:paraId="7908008E" w14:textId="77777777" w:rsidTr="000074FD">
        <w:trPr>
          <w:jc w:val="center"/>
        </w:trPr>
        <w:tc>
          <w:tcPr>
            <w:tcW w:w="3192" w:type="dxa"/>
          </w:tcPr>
          <w:p w14:paraId="7751267C" w14:textId="77777777" w:rsidR="00E55E45" w:rsidRPr="00735B95" w:rsidRDefault="00C16422" w:rsidP="00114B23">
            <w:pPr>
              <w:spacing w:line="276" w:lineRule="auto"/>
            </w:pPr>
            <w:r w:rsidRPr="00735B95">
              <w:t>12</w:t>
            </w:r>
            <w:r w:rsidR="00F21B96" w:rsidRPr="00735B95">
              <w:t>.</w:t>
            </w:r>
            <w:r w:rsidR="004A6110" w:rsidRPr="00114B23">
              <w:t>*</w:t>
            </w:r>
            <w:r w:rsidR="00E55E45" w:rsidRPr="00735B95">
              <w:t xml:space="preserve"> </w:t>
            </w:r>
            <w:r w:rsidR="00B41808" w:rsidRPr="00735B95">
              <w:t>Contract</w:t>
            </w:r>
            <w:r w:rsidR="00E55E45" w:rsidRPr="00735B95">
              <w:t xml:space="preserve"> Awards</w:t>
            </w:r>
          </w:p>
        </w:tc>
        <w:tc>
          <w:tcPr>
            <w:tcW w:w="2526" w:type="dxa"/>
          </w:tcPr>
          <w:p w14:paraId="7F3E48DF" w14:textId="77777777" w:rsidR="00E55E45" w:rsidRPr="00735B95" w:rsidRDefault="009A19E2" w:rsidP="00114B23">
            <w:pPr>
              <w:spacing w:line="276" w:lineRule="auto"/>
            </w:pPr>
            <w:r w:rsidRPr="00735B95">
              <w:t>Agency</w:t>
            </w:r>
            <w:r w:rsidR="00E55E45" w:rsidRPr="00735B95">
              <w:t>/ Finalist Offerors</w:t>
            </w:r>
          </w:p>
        </w:tc>
        <w:tc>
          <w:tcPr>
            <w:tcW w:w="3192" w:type="dxa"/>
          </w:tcPr>
          <w:p w14:paraId="137E8D86" w14:textId="2289A863" w:rsidR="00E55E45" w:rsidRPr="00114B23" w:rsidRDefault="002D60E8" w:rsidP="00114B23">
            <w:pPr>
              <w:spacing w:line="276" w:lineRule="auto"/>
            </w:pPr>
            <w:r w:rsidRPr="002D60E8">
              <w:t xml:space="preserve">November </w:t>
            </w:r>
            <w:r w:rsidR="000F384C">
              <w:t>1</w:t>
            </w:r>
            <w:r w:rsidR="00380736">
              <w:t>3</w:t>
            </w:r>
            <w:r w:rsidR="00656F77">
              <w:t>,</w:t>
            </w:r>
            <w:r w:rsidRPr="002D60E8">
              <w:t xml:space="preserve"> 2026</w:t>
            </w:r>
          </w:p>
        </w:tc>
      </w:tr>
      <w:tr w:rsidR="00E55E45" w:rsidRPr="00735B95" w14:paraId="48DA7155" w14:textId="77777777" w:rsidTr="000074FD">
        <w:trPr>
          <w:jc w:val="center"/>
        </w:trPr>
        <w:tc>
          <w:tcPr>
            <w:tcW w:w="3192" w:type="dxa"/>
          </w:tcPr>
          <w:p w14:paraId="430A2E3D" w14:textId="77777777" w:rsidR="00E55E45" w:rsidRPr="00735B95" w:rsidRDefault="00C16422" w:rsidP="00114B23">
            <w:pPr>
              <w:spacing w:line="276" w:lineRule="auto"/>
            </w:pPr>
            <w:r w:rsidRPr="00735B95">
              <w:t>13</w:t>
            </w:r>
            <w:r w:rsidR="00F21B96" w:rsidRPr="00735B95">
              <w:t>.</w:t>
            </w:r>
            <w:r w:rsidR="004A6110" w:rsidRPr="00114B23">
              <w:t>*</w:t>
            </w:r>
            <w:r w:rsidR="00E55E45" w:rsidRPr="00735B95">
              <w:t xml:space="preserve"> Protest Deadline</w:t>
            </w:r>
          </w:p>
        </w:tc>
        <w:tc>
          <w:tcPr>
            <w:tcW w:w="2526" w:type="dxa"/>
          </w:tcPr>
          <w:p w14:paraId="789CAE4D" w14:textId="065E732B" w:rsidR="00E55E45" w:rsidRPr="00735B95" w:rsidRDefault="00395355" w:rsidP="00114B23">
            <w:pPr>
              <w:spacing w:line="276" w:lineRule="auto"/>
            </w:pPr>
            <w:r>
              <w:t>HCA</w:t>
            </w:r>
          </w:p>
        </w:tc>
        <w:tc>
          <w:tcPr>
            <w:tcW w:w="3192" w:type="dxa"/>
          </w:tcPr>
          <w:p w14:paraId="2DD7BF81" w14:textId="4FEBEE4F" w:rsidR="00E55E45" w:rsidRPr="00735B95" w:rsidRDefault="00F911B3" w:rsidP="00114B23">
            <w:pPr>
              <w:spacing w:line="276" w:lineRule="auto"/>
            </w:pPr>
            <w:r>
              <w:t>November</w:t>
            </w:r>
            <w:r w:rsidR="00380736">
              <w:t xml:space="preserve"> 28</w:t>
            </w:r>
            <w:r>
              <w:t>, 2026</w:t>
            </w:r>
          </w:p>
        </w:tc>
      </w:tr>
    </w:tbl>
    <w:p w14:paraId="7F3AAFED" w14:textId="46169AA5" w:rsidR="00F21B96" w:rsidRPr="00735B95" w:rsidRDefault="00F21B96" w:rsidP="00352289">
      <w:pPr>
        <w:ind w:left="630" w:right="1350"/>
      </w:pPr>
      <w:r w:rsidRPr="00735B95">
        <w:rPr>
          <w:vertAlign w:val="superscript"/>
        </w:rPr>
        <w:t>*</w:t>
      </w:r>
      <w:r w:rsidRPr="00735B95">
        <w:rPr>
          <w:sz w:val="18"/>
        </w:rPr>
        <w:t xml:space="preserve">Dates indicated in </w:t>
      </w:r>
      <w:r w:rsidR="008D1065" w:rsidRPr="00735B95">
        <w:rPr>
          <w:sz w:val="18"/>
        </w:rPr>
        <w:t>Events</w:t>
      </w:r>
      <w:r w:rsidR="00A429BF" w:rsidRPr="00735B95">
        <w:rPr>
          <w:sz w:val="18"/>
        </w:rPr>
        <w:t xml:space="preserve"> </w:t>
      </w:r>
      <w:r w:rsidRPr="00735B95">
        <w:rPr>
          <w:sz w:val="18"/>
        </w:rPr>
        <w:t xml:space="preserve">7 through 13 are </w:t>
      </w:r>
      <w:r w:rsidR="00A429BF" w:rsidRPr="00735B95">
        <w:rPr>
          <w:sz w:val="18"/>
        </w:rPr>
        <w:t>estimates only,</w:t>
      </w:r>
      <w:r w:rsidRPr="00735B95">
        <w:rPr>
          <w:sz w:val="18"/>
        </w:rPr>
        <w:t xml:space="preserve"> and may be subject to change without necessitating an amendment to the RFP.</w:t>
      </w:r>
      <w:bookmarkStart w:id="29" w:name="_Toc377565311"/>
    </w:p>
    <w:p w14:paraId="097C2670" w14:textId="77777777" w:rsidR="001206A3" w:rsidRPr="00735B95" w:rsidRDefault="001206A3" w:rsidP="00351912">
      <w:pPr>
        <w:pStyle w:val="Heading2"/>
        <w:numPr>
          <w:ilvl w:val="0"/>
          <w:numId w:val="8"/>
        </w:numPr>
        <w:ind w:left="360"/>
        <w:rPr>
          <w:rFonts w:cs="Times New Roman"/>
          <w:i w:val="0"/>
        </w:rPr>
      </w:pPr>
      <w:bookmarkStart w:id="30" w:name="_Toc112682171"/>
      <w:bookmarkStart w:id="31" w:name="_Toc241219353"/>
      <w:r w:rsidRPr="00735B95">
        <w:rPr>
          <w:rFonts w:cs="Times New Roman"/>
          <w:i w:val="0"/>
        </w:rPr>
        <w:t>EXPLANATION OF EVENTS</w:t>
      </w:r>
      <w:bookmarkEnd w:id="29"/>
      <w:bookmarkEnd w:id="30"/>
      <w:bookmarkEnd w:id="31"/>
    </w:p>
    <w:p w14:paraId="7ADB5C98" w14:textId="77777777" w:rsidR="001206A3" w:rsidRPr="00735B95" w:rsidRDefault="001206A3"/>
    <w:p w14:paraId="4C7C1F1D" w14:textId="77777777" w:rsidR="001206A3" w:rsidRPr="00735B95" w:rsidRDefault="001206A3" w:rsidP="00114B23">
      <w:pPr>
        <w:spacing w:line="276" w:lineRule="auto"/>
      </w:pPr>
      <w:r w:rsidRPr="00735B95">
        <w:t xml:space="preserve">The following paragraphs describe the activities listed in the </w:t>
      </w:r>
      <w:r w:rsidR="0070266E" w:rsidRPr="00735B95">
        <w:t xml:space="preserve">Sequence </w:t>
      </w:r>
      <w:r w:rsidRPr="00735B95">
        <w:t xml:space="preserve">of </w:t>
      </w:r>
      <w:r w:rsidR="0070266E" w:rsidRPr="00735B95">
        <w:t xml:space="preserve">Events </w:t>
      </w:r>
      <w:r w:rsidRPr="00735B95">
        <w:t>shown in Section II</w:t>
      </w:r>
      <w:r w:rsidR="00CA7629" w:rsidRPr="00735B95">
        <w:t>.</w:t>
      </w:r>
      <w:r w:rsidRPr="00735B95">
        <w:t>A</w:t>
      </w:r>
      <w:r w:rsidR="00CA7629" w:rsidRPr="00735B95">
        <w:t>.</w:t>
      </w:r>
      <w:r w:rsidRPr="00735B95">
        <w:t>, above.</w:t>
      </w:r>
    </w:p>
    <w:p w14:paraId="50C28AF4" w14:textId="1CAE4431" w:rsidR="001206A3" w:rsidRPr="00735B95" w:rsidRDefault="001206A3" w:rsidP="00351912">
      <w:pPr>
        <w:pStyle w:val="Heading3"/>
        <w:numPr>
          <w:ilvl w:val="0"/>
          <w:numId w:val="9"/>
        </w:numPr>
        <w:rPr>
          <w:rFonts w:cs="Times New Roman"/>
        </w:rPr>
      </w:pPr>
      <w:bookmarkStart w:id="32" w:name="_Toc377565312"/>
      <w:bookmarkStart w:id="33" w:name="_Toc112682172"/>
      <w:bookmarkStart w:id="34" w:name="_Toc241219354"/>
      <w:r w:rsidRPr="00735B95">
        <w:rPr>
          <w:rFonts w:cs="Times New Roman"/>
        </w:rPr>
        <w:t>Issu</w:t>
      </w:r>
      <w:r w:rsidR="00C35B36">
        <w:rPr>
          <w:rFonts w:cs="Times New Roman"/>
        </w:rPr>
        <w:t xml:space="preserve">e </w:t>
      </w:r>
      <w:r w:rsidRPr="00735B95">
        <w:rPr>
          <w:rFonts w:cs="Times New Roman"/>
        </w:rPr>
        <w:t>RFP</w:t>
      </w:r>
      <w:bookmarkEnd w:id="32"/>
      <w:bookmarkEnd w:id="33"/>
      <w:bookmarkEnd w:id="34"/>
    </w:p>
    <w:p w14:paraId="5101B5C2" w14:textId="0C6C0FDE" w:rsidR="003A056C" w:rsidRPr="00735B95" w:rsidRDefault="001206A3" w:rsidP="009B6AB7">
      <w:pPr>
        <w:spacing w:line="276" w:lineRule="auto"/>
        <w:ind w:left="810"/>
      </w:pPr>
      <w:r w:rsidRPr="00735B95">
        <w:t>This RFP is being</w:t>
      </w:r>
      <w:r w:rsidR="00F92951" w:rsidRPr="00735B95">
        <w:t xml:space="preserve"> issued on behalf of </w:t>
      </w:r>
      <w:r w:rsidRPr="00735B95">
        <w:t xml:space="preserve">the </w:t>
      </w:r>
      <w:r w:rsidR="00B87503">
        <w:t xml:space="preserve">State of </w:t>
      </w:r>
      <w:r w:rsidRPr="00735B95">
        <w:t xml:space="preserve">New Mexico </w:t>
      </w:r>
      <w:r w:rsidR="00F911B3">
        <w:t xml:space="preserve">Health Care Authority </w:t>
      </w:r>
      <w:r w:rsidR="00307C5D" w:rsidRPr="00735B95">
        <w:t xml:space="preserve">on </w:t>
      </w:r>
      <w:r w:rsidR="00544EE4" w:rsidRPr="009B6AB7">
        <w:t xml:space="preserve">September </w:t>
      </w:r>
      <w:r w:rsidR="000962EB">
        <w:t>2</w:t>
      </w:r>
      <w:r w:rsidR="00C703B6">
        <w:t>8</w:t>
      </w:r>
      <w:r w:rsidR="000C7830" w:rsidRPr="009B6AB7">
        <w:t>, 2026</w:t>
      </w:r>
      <w:r w:rsidR="00B133FB">
        <w:t>.</w:t>
      </w:r>
    </w:p>
    <w:p w14:paraId="49A6C0DF" w14:textId="080BA621" w:rsidR="001206A3" w:rsidRPr="00735B95" w:rsidRDefault="004C782B" w:rsidP="00351912">
      <w:pPr>
        <w:pStyle w:val="Heading3"/>
        <w:numPr>
          <w:ilvl w:val="0"/>
          <w:numId w:val="9"/>
        </w:numPr>
        <w:rPr>
          <w:rFonts w:cs="Times New Roman"/>
        </w:rPr>
      </w:pPr>
      <w:bookmarkStart w:id="35" w:name="_Toc112682173"/>
      <w:bookmarkStart w:id="36" w:name="_Toc241219355"/>
      <w:r w:rsidRPr="00735B95">
        <w:rPr>
          <w:rFonts w:cs="Times New Roman"/>
        </w:rPr>
        <w:lastRenderedPageBreak/>
        <w:t xml:space="preserve">Acknowledgement </w:t>
      </w:r>
      <w:r w:rsidR="00820E11" w:rsidRPr="00735B95">
        <w:rPr>
          <w:rFonts w:cs="Times New Roman"/>
        </w:rPr>
        <w:t xml:space="preserve">of </w:t>
      </w:r>
      <w:r w:rsidRPr="00735B95">
        <w:rPr>
          <w:rFonts w:cs="Times New Roman"/>
        </w:rPr>
        <w:t>Receipt</w:t>
      </w:r>
      <w:r w:rsidR="00C35B36">
        <w:rPr>
          <w:rFonts w:cs="Times New Roman"/>
        </w:rPr>
        <w:t xml:space="preserve"> Form</w:t>
      </w:r>
      <w:bookmarkEnd w:id="35"/>
      <w:bookmarkEnd w:id="36"/>
    </w:p>
    <w:p w14:paraId="09E063F0" w14:textId="7C8A0426" w:rsidR="001206A3" w:rsidRPr="0086451F" w:rsidRDefault="001206A3" w:rsidP="009B6AB7">
      <w:pPr>
        <w:spacing w:line="276" w:lineRule="auto"/>
        <w:ind w:left="720"/>
      </w:pPr>
      <w:r w:rsidRPr="0086451F">
        <w:t>Potential Offerors</w:t>
      </w:r>
      <w:r w:rsidR="004B6BD1" w:rsidRPr="0086451F">
        <w:t xml:space="preserve"> may</w:t>
      </w:r>
      <w:r w:rsidR="00D749E0" w:rsidRPr="0086451F">
        <w:t xml:space="preserve"> e-mail</w:t>
      </w:r>
      <w:r w:rsidRPr="0086451F">
        <w:t xml:space="preserve"> the Acknowledgement of Receipt Form </w:t>
      </w:r>
      <w:r w:rsidR="0070266E" w:rsidRPr="0086451F">
        <w:t>(</w:t>
      </w:r>
      <w:r w:rsidR="000C3EC1" w:rsidRPr="0086451F">
        <w:t>Appendix</w:t>
      </w:r>
      <w:r w:rsidR="0070266E" w:rsidRPr="0086451F">
        <w:t xml:space="preserve"> A)</w:t>
      </w:r>
      <w:r w:rsidRPr="0086451F">
        <w:t xml:space="preserve">, to </w:t>
      </w:r>
      <w:r w:rsidR="00C03AE1" w:rsidRPr="0086451F">
        <w:t>the</w:t>
      </w:r>
      <w:r w:rsidR="00AF0ACA" w:rsidRPr="0086451F">
        <w:t xml:space="preserve"> </w:t>
      </w:r>
      <w:r w:rsidR="00395355" w:rsidRPr="0086451F">
        <w:t>HCA</w:t>
      </w:r>
      <w:r w:rsidR="00C03AE1" w:rsidRPr="0086451F">
        <w:t xml:space="preserve"> buyer</w:t>
      </w:r>
      <w:r w:rsidR="00AF0ACA" w:rsidRPr="0086451F">
        <w:t xml:space="preserve"> via the </w:t>
      </w:r>
      <w:r w:rsidR="00DF7D1C" w:rsidRPr="0086451F">
        <w:t>Procurement Portal</w:t>
      </w:r>
      <w:r w:rsidR="00C03AE1" w:rsidRPr="0086451F">
        <w:t xml:space="preserve">, to </w:t>
      </w:r>
      <w:r w:rsidRPr="0086451F">
        <w:t xml:space="preserve">have their organization placed on the procurement </w:t>
      </w:r>
      <w:r w:rsidR="005B11E8" w:rsidRPr="0086451F">
        <w:t>Distribution List</w:t>
      </w:r>
      <w:r w:rsidRPr="0086451F">
        <w:t xml:space="preserve">.  The form </w:t>
      </w:r>
      <w:r w:rsidR="0070266E" w:rsidRPr="0086451F">
        <w:t xml:space="preserve">must </w:t>
      </w:r>
      <w:r w:rsidR="00352289" w:rsidRPr="0086451F">
        <w:t>be</w:t>
      </w:r>
      <w:r w:rsidRPr="0086451F">
        <w:t xml:space="preserve"> returned to the </w:t>
      </w:r>
      <w:r w:rsidR="00642C6A" w:rsidRPr="0086451F">
        <w:t xml:space="preserve">procurement manager </w:t>
      </w:r>
      <w:r w:rsidRPr="0086451F">
        <w:t>by</w:t>
      </w:r>
      <w:r w:rsidR="00F92951" w:rsidRPr="0086451F">
        <w:t xml:space="preserve"> </w:t>
      </w:r>
      <w:r w:rsidR="00AD4F5B" w:rsidRPr="0086451F">
        <w:t>4</w:t>
      </w:r>
      <w:r w:rsidR="00BE2AD5" w:rsidRPr="0086451F">
        <w:t>:00 pm MST</w:t>
      </w:r>
      <w:r w:rsidR="0070266E" w:rsidRPr="0086451F">
        <w:t>/</w:t>
      </w:r>
      <w:r w:rsidR="001405E3" w:rsidRPr="0086451F">
        <w:t xml:space="preserve"> MDT on</w:t>
      </w:r>
      <w:r w:rsidR="00AD4F5B" w:rsidRPr="0086451F">
        <w:t xml:space="preserve"> </w:t>
      </w:r>
      <w:r w:rsidR="0086451F" w:rsidRPr="0086451F">
        <w:t>October 6</w:t>
      </w:r>
      <w:r w:rsidR="006A764F" w:rsidRPr="0086451F">
        <w:t>, 2026</w:t>
      </w:r>
      <w:r w:rsidR="00915E48" w:rsidRPr="0086451F">
        <w:t>.</w:t>
      </w:r>
    </w:p>
    <w:p w14:paraId="0066AB1C" w14:textId="77777777" w:rsidR="003568FD" w:rsidRPr="000962EB" w:rsidRDefault="003568FD" w:rsidP="003A056C">
      <w:pPr>
        <w:ind w:left="748"/>
        <w:rPr>
          <w:highlight w:val="yellow"/>
        </w:rPr>
      </w:pPr>
    </w:p>
    <w:p w14:paraId="7DBEF822" w14:textId="77777777" w:rsidR="001206A3" w:rsidRPr="0086451F" w:rsidRDefault="001206A3" w:rsidP="009B6AB7">
      <w:pPr>
        <w:spacing w:line="276" w:lineRule="auto"/>
        <w:ind w:left="720"/>
      </w:pPr>
      <w:r w:rsidRPr="0086451F">
        <w:t xml:space="preserve">The procurement </w:t>
      </w:r>
      <w:r w:rsidR="00352289" w:rsidRPr="0086451F">
        <w:t>d</w:t>
      </w:r>
      <w:r w:rsidR="005B11E8" w:rsidRPr="0086451F">
        <w:t xml:space="preserve">istribution </w:t>
      </w:r>
      <w:r w:rsidRPr="0086451F">
        <w:t>list will be used for the distribution of written responses to questions</w:t>
      </w:r>
      <w:r w:rsidR="005B11E8" w:rsidRPr="0086451F">
        <w:t>,</w:t>
      </w:r>
      <w:r w:rsidR="0070266E" w:rsidRPr="0086451F">
        <w:t xml:space="preserve"> and/or any amendments to the RFP</w:t>
      </w:r>
      <w:r w:rsidRPr="0086451F">
        <w:t xml:space="preserve">.  Failure to return the Acknowledgement of Receipt </w:t>
      </w:r>
      <w:r w:rsidR="0070266E" w:rsidRPr="0086451F">
        <w:t xml:space="preserve">Form </w:t>
      </w:r>
      <w:r w:rsidR="005B11E8" w:rsidRPr="0086451F">
        <w:t xml:space="preserve">does not prohibit potential Offerors from submitting a response to this RFP.  However, by not returning the Acknowledgement of Receipt Form, </w:t>
      </w:r>
      <w:r w:rsidRPr="0086451F">
        <w:t xml:space="preserve">the potential </w:t>
      </w:r>
      <w:r w:rsidR="00655A90" w:rsidRPr="0086451F">
        <w:t>Offeror’s</w:t>
      </w:r>
      <w:r w:rsidRPr="0086451F">
        <w:t xml:space="preserve"> </w:t>
      </w:r>
      <w:r w:rsidR="005B11E8" w:rsidRPr="0086451F">
        <w:t xml:space="preserve">representative </w:t>
      </w:r>
      <w:r w:rsidRPr="0086451F">
        <w:t xml:space="preserve">shall not </w:t>
      </w:r>
      <w:r w:rsidR="005B11E8" w:rsidRPr="0086451F">
        <w:t xml:space="preserve">be included </w:t>
      </w:r>
      <w:r w:rsidRPr="0086451F">
        <w:t xml:space="preserve">on the </w:t>
      </w:r>
      <w:r w:rsidR="00352289" w:rsidRPr="0086451F">
        <w:t>d</w:t>
      </w:r>
      <w:r w:rsidR="005B11E8" w:rsidRPr="0086451F">
        <w:t xml:space="preserve">istribution </w:t>
      </w:r>
      <w:r w:rsidRPr="0086451F">
        <w:t>list</w:t>
      </w:r>
      <w:r w:rsidR="005B11E8" w:rsidRPr="0086451F">
        <w:t>, and will be solely responsible for obtaining from the Procurement Library (Section I.</w:t>
      </w:r>
      <w:r w:rsidR="00611DE7" w:rsidRPr="0086451F">
        <w:t>G</w:t>
      </w:r>
      <w:r w:rsidR="005B11E8" w:rsidRPr="0086451F">
        <w:t>.) responses to written questions and any amendments to the RFP</w:t>
      </w:r>
      <w:r w:rsidRPr="0086451F">
        <w:t>.</w:t>
      </w:r>
    </w:p>
    <w:p w14:paraId="22421B94" w14:textId="77777777" w:rsidR="001D0301" w:rsidRPr="000C326F" w:rsidRDefault="001D0301" w:rsidP="00351912">
      <w:pPr>
        <w:pStyle w:val="Heading3"/>
        <w:numPr>
          <w:ilvl w:val="0"/>
          <w:numId w:val="9"/>
        </w:numPr>
        <w:rPr>
          <w:rFonts w:cs="Times New Roman"/>
        </w:rPr>
      </w:pPr>
      <w:bookmarkStart w:id="37" w:name="_Toc377565314"/>
      <w:bookmarkStart w:id="38" w:name="_Toc112682174"/>
      <w:bookmarkStart w:id="39" w:name="_Toc241219356"/>
      <w:r w:rsidRPr="000C326F">
        <w:rPr>
          <w:rFonts w:cs="Times New Roman"/>
        </w:rPr>
        <w:t>Pre-Proposal Conference</w:t>
      </w:r>
      <w:bookmarkEnd w:id="37"/>
      <w:bookmarkEnd w:id="38"/>
      <w:bookmarkEnd w:id="39"/>
    </w:p>
    <w:p w14:paraId="1D3F78D3" w14:textId="56580E32" w:rsidR="00786498" w:rsidRPr="000C326F" w:rsidRDefault="001D0301" w:rsidP="009B6AB7">
      <w:pPr>
        <w:spacing w:line="276" w:lineRule="auto"/>
        <w:ind w:left="720"/>
      </w:pPr>
      <w:r w:rsidRPr="000C326F">
        <w:t xml:space="preserve">A pre-proposal conference will be held as indicated in </w:t>
      </w:r>
      <w:r w:rsidR="0070266E" w:rsidRPr="000C326F">
        <w:t xml:space="preserve">Section II.A, Sequence </w:t>
      </w:r>
      <w:r w:rsidRPr="000C326F">
        <w:t xml:space="preserve">of </w:t>
      </w:r>
      <w:r w:rsidR="0070266E" w:rsidRPr="000C326F">
        <w:t xml:space="preserve">Events, </w:t>
      </w:r>
      <w:r w:rsidRPr="000C326F">
        <w:t xml:space="preserve">beginning at </w:t>
      </w:r>
      <w:r w:rsidR="00B72434" w:rsidRPr="000C326F">
        <w:t>3:00 pm</w:t>
      </w:r>
      <w:r w:rsidR="0070266E" w:rsidRPr="000C326F">
        <w:t xml:space="preserve"> MST/MDT</w:t>
      </w:r>
      <w:r w:rsidRPr="000C326F">
        <w:t xml:space="preserve"> </w:t>
      </w:r>
      <w:r w:rsidR="00C6337C" w:rsidRPr="000C326F">
        <w:t>via</w:t>
      </w:r>
      <w:r w:rsidR="00364916" w:rsidRPr="000C326F">
        <w:t xml:space="preserve"> Microsoft Teams.</w:t>
      </w:r>
    </w:p>
    <w:p w14:paraId="7CEDA0DF" w14:textId="77777777" w:rsidR="00364916" w:rsidRPr="000C326F" w:rsidRDefault="00364916" w:rsidP="001D0301">
      <w:pPr>
        <w:ind w:left="720"/>
        <w:jc w:val="both"/>
      </w:pPr>
    </w:p>
    <w:p w14:paraId="4247A898" w14:textId="5CF72621" w:rsidR="00364916" w:rsidRPr="000C326F" w:rsidRDefault="00CD2A01" w:rsidP="001D0301">
      <w:pPr>
        <w:ind w:left="720"/>
        <w:jc w:val="both"/>
        <w:rPr>
          <w:b/>
          <w:bCs/>
        </w:rPr>
      </w:pPr>
      <w:r w:rsidRPr="000C326F">
        <w:rPr>
          <w:b/>
          <w:bCs/>
        </w:rPr>
        <w:t>Microsoft Teams meeting</w:t>
      </w:r>
    </w:p>
    <w:p w14:paraId="1D4B5D0F" w14:textId="77777777" w:rsidR="000C326F" w:rsidRPr="000C326F" w:rsidRDefault="00CD2A01" w:rsidP="000C326F">
      <w:pPr>
        <w:ind w:left="720"/>
        <w:jc w:val="both"/>
      </w:pPr>
      <w:r w:rsidRPr="000C326F">
        <w:rPr>
          <w:b/>
          <w:bCs/>
        </w:rPr>
        <w:t xml:space="preserve">Join: </w:t>
      </w:r>
      <w:hyperlink r:id="rId19" w:tooltip="Meeting join" w:history="1">
        <w:r w:rsidR="000C326F" w:rsidRPr="000C326F">
          <w:rPr>
            <w:rStyle w:val="Hyperlink"/>
          </w:rPr>
          <w:t>https://teams.microsoft.com/meet/290268592165393?p=alFtirtWXyk0zp2Bxz</w:t>
        </w:r>
      </w:hyperlink>
      <w:r w:rsidR="000C326F" w:rsidRPr="000C326F">
        <w:t xml:space="preserve"> </w:t>
      </w:r>
    </w:p>
    <w:p w14:paraId="4BA6E8D0" w14:textId="3053022E" w:rsidR="00CD2A01" w:rsidRPr="000C326F" w:rsidRDefault="00CD2A01" w:rsidP="001D0301">
      <w:pPr>
        <w:ind w:left="720"/>
        <w:jc w:val="both"/>
      </w:pPr>
      <w:r w:rsidRPr="000C326F">
        <w:rPr>
          <w:b/>
          <w:bCs/>
        </w:rPr>
        <w:t>Meeting ID:</w:t>
      </w:r>
      <w:r w:rsidRPr="000C326F">
        <w:t xml:space="preserve"> </w:t>
      </w:r>
      <w:r w:rsidR="001434CC" w:rsidRPr="000C326F">
        <w:t>290 268 592 165 393</w:t>
      </w:r>
    </w:p>
    <w:p w14:paraId="26868DD3" w14:textId="41E79082" w:rsidR="00CD2A01" w:rsidRPr="000C326F" w:rsidRDefault="00CD2A01" w:rsidP="001D0301">
      <w:pPr>
        <w:ind w:left="720"/>
        <w:jc w:val="both"/>
      </w:pPr>
      <w:r w:rsidRPr="000C326F">
        <w:rPr>
          <w:b/>
          <w:bCs/>
        </w:rPr>
        <w:t>Passcode:</w:t>
      </w:r>
      <w:r w:rsidRPr="000C326F">
        <w:t xml:space="preserve"> </w:t>
      </w:r>
      <w:r w:rsidR="000C326F" w:rsidRPr="000C326F">
        <w:t>JF6Yn7gd</w:t>
      </w:r>
    </w:p>
    <w:p w14:paraId="637C5789" w14:textId="264DFA5F" w:rsidR="00AD00E2" w:rsidRPr="000C326F" w:rsidRDefault="00AD00E2" w:rsidP="00AD00E2">
      <w:pPr>
        <w:jc w:val="both"/>
      </w:pPr>
    </w:p>
    <w:p w14:paraId="67997152" w14:textId="77777777" w:rsidR="00AD00E2" w:rsidRPr="000C326F" w:rsidRDefault="00AD00E2" w:rsidP="00AD00E2">
      <w:pPr>
        <w:ind w:left="720"/>
        <w:jc w:val="both"/>
      </w:pPr>
      <w:r w:rsidRPr="000C326F">
        <w:rPr>
          <w:b/>
          <w:bCs/>
        </w:rPr>
        <w:t>Dial in by phone</w:t>
      </w:r>
      <w:r w:rsidRPr="000C326F">
        <w:t xml:space="preserve"> </w:t>
      </w:r>
    </w:p>
    <w:p w14:paraId="6B95F3FF" w14:textId="77777777" w:rsidR="000C326F" w:rsidRPr="000C326F" w:rsidRDefault="000C326F" w:rsidP="000C326F">
      <w:pPr>
        <w:ind w:left="720"/>
        <w:jc w:val="both"/>
      </w:pPr>
      <w:hyperlink r:id="rId20" w:history="1">
        <w:r w:rsidRPr="000C326F">
          <w:rPr>
            <w:rStyle w:val="Hyperlink"/>
          </w:rPr>
          <w:t>+1 505-312-4308,,365534897#</w:t>
        </w:r>
      </w:hyperlink>
      <w:r w:rsidRPr="000C326F">
        <w:t xml:space="preserve"> United States, Albuquerque </w:t>
      </w:r>
    </w:p>
    <w:p w14:paraId="72BE5FA4" w14:textId="77777777" w:rsidR="000C326F" w:rsidRPr="000C326F" w:rsidRDefault="000C326F" w:rsidP="000C326F">
      <w:pPr>
        <w:ind w:left="720"/>
        <w:jc w:val="both"/>
      </w:pPr>
      <w:hyperlink r:id="rId21" w:history="1">
        <w:r w:rsidRPr="000C326F">
          <w:rPr>
            <w:rStyle w:val="Hyperlink"/>
          </w:rPr>
          <w:t>(888) 506-1357,,365534897#</w:t>
        </w:r>
      </w:hyperlink>
      <w:r w:rsidRPr="000C326F">
        <w:t xml:space="preserve"> United States (Toll-free) </w:t>
      </w:r>
    </w:p>
    <w:p w14:paraId="0C6806E6" w14:textId="77777777" w:rsidR="000C326F" w:rsidRPr="000C326F" w:rsidRDefault="000C326F" w:rsidP="000C326F">
      <w:pPr>
        <w:ind w:left="720"/>
        <w:jc w:val="both"/>
      </w:pPr>
      <w:hyperlink r:id="rId22" w:history="1">
        <w:r w:rsidRPr="000C326F">
          <w:rPr>
            <w:rStyle w:val="Hyperlink"/>
          </w:rPr>
          <w:t>Find a local number</w:t>
        </w:r>
      </w:hyperlink>
      <w:r w:rsidRPr="000C326F">
        <w:t xml:space="preserve"> </w:t>
      </w:r>
    </w:p>
    <w:p w14:paraId="0DDD63D3" w14:textId="77777777" w:rsidR="000C326F" w:rsidRPr="000C326F" w:rsidRDefault="000C326F" w:rsidP="000C326F">
      <w:pPr>
        <w:ind w:left="720"/>
        <w:jc w:val="both"/>
      </w:pPr>
      <w:r w:rsidRPr="000C326F">
        <w:t xml:space="preserve">Phone conference ID: 365 534 897# </w:t>
      </w:r>
    </w:p>
    <w:p w14:paraId="23E27740" w14:textId="77777777" w:rsidR="00AD00E2" w:rsidRPr="00CD2A01" w:rsidRDefault="00AD00E2" w:rsidP="001D0301">
      <w:pPr>
        <w:ind w:left="720"/>
        <w:jc w:val="both"/>
      </w:pPr>
    </w:p>
    <w:p w14:paraId="7EBE7804" w14:textId="4C22B92C" w:rsidR="001D0301" w:rsidRPr="00735B95" w:rsidRDefault="001D0301" w:rsidP="009B6AB7">
      <w:pPr>
        <w:spacing w:line="276" w:lineRule="auto"/>
        <w:ind w:left="720"/>
      </w:pPr>
      <w:r w:rsidRPr="009B6AB7">
        <w:rPr>
          <w:b/>
          <w:bCs/>
        </w:rPr>
        <w:t>Potential Offeror(s) are encouraged to submit written questions in advance of the conference to the Procurement Manage</w:t>
      </w:r>
      <w:r w:rsidRPr="009B6AB7">
        <w:t>r</w:t>
      </w:r>
      <w:r w:rsidRPr="00735B95">
        <w:t xml:space="preserve"> (see Section I</w:t>
      </w:r>
      <w:r w:rsidR="0096793B" w:rsidRPr="00735B95">
        <w:t>.</w:t>
      </w:r>
      <w:r w:rsidRPr="00735B95">
        <w:t>D</w:t>
      </w:r>
      <w:r w:rsidR="005B2F40">
        <w:t xml:space="preserve"> and Appendix G</w:t>
      </w:r>
      <w:r w:rsidRPr="00735B95">
        <w:t xml:space="preserve">).  The identity of the organization submitting the question(s) will not be revealed.  </w:t>
      </w:r>
      <w:r w:rsidRPr="00506DAA">
        <w:t>Additional</w:t>
      </w:r>
      <w:r w:rsidRPr="00735B95">
        <w:t xml:space="preserve"> written questions may be submitted at the conference.  </w:t>
      </w:r>
      <w:r w:rsidR="00506DAA">
        <w:t xml:space="preserve">All questions answered during the Pre-Proposal Conference will be considered </w:t>
      </w:r>
      <w:r w:rsidR="00506DAA" w:rsidRPr="009B6AB7">
        <w:rPr>
          <w:b/>
          <w:bCs/>
          <w:u w:val="single"/>
        </w:rPr>
        <w:t>unofficial</w:t>
      </w:r>
      <w:r w:rsidR="00506DAA">
        <w:t xml:space="preserve"> until they are posted in writing.  </w:t>
      </w:r>
      <w:r w:rsidRPr="00735B95">
        <w:t>All written q</w:t>
      </w:r>
      <w:r w:rsidR="00BE2AD5" w:rsidRPr="00735B95">
        <w:t xml:space="preserve">uestions will be addressed in writing on the date listed in </w:t>
      </w:r>
      <w:r w:rsidR="00D749E0" w:rsidRPr="00735B95">
        <w:t xml:space="preserve">Section II.A, </w:t>
      </w:r>
      <w:r w:rsidR="00BE2AD5" w:rsidRPr="00735B95">
        <w:t>Sequence of Events.</w:t>
      </w:r>
      <w:r w:rsidRPr="00735B95">
        <w:t xml:space="preserve"> A public log will be kept of the names of potential Offeror(s) that attended the pre-proposal conference.</w:t>
      </w:r>
    </w:p>
    <w:p w14:paraId="6C0F3A7F" w14:textId="77777777" w:rsidR="001D0301" w:rsidRPr="00735B95" w:rsidRDefault="001D0301" w:rsidP="009B6AB7">
      <w:pPr>
        <w:spacing w:line="276" w:lineRule="auto"/>
        <w:ind w:left="720"/>
      </w:pPr>
    </w:p>
    <w:p w14:paraId="1F43FC85" w14:textId="5C40B1CF" w:rsidR="00C45C01" w:rsidRPr="00735B95" w:rsidRDefault="001D0301" w:rsidP="009B6AB7">
      <w:pPr>
        <w:spacing w:line="276" w:lineRule="auto"/>
        <w:ind w:left="720"/>
      </w:pPr>
      <w:r w:rsidRPr="00735B95">
        <w:t>Attendance at the pre-proposal conference is highly recommended, but not a prerequisite for submission of a proposal.</w:t>
      </w:r>
      <w:r w:rsidR="001405E3" w:rsidRPr="00735B95">
        <w:t xml:space="preserve"> </w:t>
      </w:r>
    </w:p>
    <w:p w14:paraId="1232B593" w14:textId="6A61787F" w:rsidR="001206A3" w:rsidRPr="00735B95" w:rsidRDefault="001206A3" w:rsidP="00351912">
      <w:pPr>
        <w:pStyle w:val="Heading3"/>
        <w:numPr>
          <w:ilvl w:val="0"/>
          <w:numId w:val="9"/>
        </w:numPr>
        <w:rPr>
          <w:rFonts w:cs="Times New Roman"/>
        </w:rPr>
      </w:pPr>
      <w:bookmarkStart w:id="40" w:name="_Toc312927530"/>
      <w:bookmarkStart w:id="41" w:name="_Toc377565315"/>
      <w:bookmarkStart w:id="42" w:name="_Toc112682175"/>
      <w:bookmarkStart w:id="43" w:name="_Toc241219357"/>
      <w:r w:rsidRPr="00735B95">
        <w:rPr>
          <w:rFonts w:cs="Times New Roman"/>
        </w:rPr>
        <w:lastRenderedPageBreak/>
        <w:t>Deadline to Submit Written Questions</w:t>
      </w:r>
      <w:bookmarkEnd w:id="40"/>
      <w:bookmarkEnd w:id="41"/>
      <w:bookmarkEnd w:id="42"/>
      <w:bookmarkEnd w:id="43"/>
    </w:p>
    <w:p w14:paraId="61244C11" w14:textId="37BB3DA5" w:rsidR="001206A3" w:rsidRPr="00735B95" w:rsidRDefault="001206A3" w:rsidP="009B6AB7">
      <w:pPr>
        <w:spacing w:line="276" w:lineRule="auto"/>
        <w:ind w:left="720"/>
      </w:pPr>
      <w:r w:rsidRPr="00735B95">
        <w:t xml:space="preserve">Potential Offerors may submit written questions to the Procurement Manager as to the intent or clarity of this RFP until </w:t>
      </w:r>
      <w:r w:rsidR="00DD7718">
        <w:t>4:</w:t>
      </w:r>
      <w:r w:rsidR="00653391">
        <w:t>00 pm</w:t>
      </w:r>
      <w:r w:rsidR="0070266E" w:rsidRPr="00735B95">
        <w:t xml:space="preserve"> MST/MDT</w:t>
      </w:r>
      <w:r w:rsidR="00EF51A7" w:rsidRPr="00735B95">
        <w:t xml:space="preserve"> </w:t>
      </w:r>
      <w:r w:rsidR="001D0301" w:rsidRPr="00735B95">
        <w:t xml:space="preserve">as indicated in </w:t>
      </w:r>
      <w:r w:rsidR="0070266E" w:rsidRPr="00735B95">
        <w:t xml:space="preserve">Section II.A, Sequence </w:t>
      </w:r>
      <w:r w:rsidR="001D0301" w:rsidRPr="00735B95">
        <w:t xml:space="preserve">of </w:t>
      </w:r>
      <w:r w:rsidR="0070266E" w:rsidRPr="00735B95">
        <w:t>Events</w:t>
      </w:r>
      <w:r w:rsidRPr="00735B95">
        <w:t>.  All written questions must be addressed to the Procurement Manager as de</w:t>
      </w:r>
      <w:r w:rsidR="009D6209" w:rsidRPr="00735B95">
        <w:t>clared in Section I</w:t>
      </w:r>
      <w:r w:rsidR="00B90974" w:rsidRPr="00735B95">
        <w:t>.</w:t>
      </w:r>
      <w:r w:rsidR="009D6209" w:rsidRPr="00735B95">
        <w:t>D</w:t>
      </w:r>
      <w:r w:rsidRPr="00735B95">
        <w:t xml:space="preserve">. </w:t>
      </w:r>
      <w:r w:rsidR="00AC52D4" w:rsidRPr="00735B95">
        <w:t>Questions shall be clearly labeled and shall cite the Section(s) in the RFP or other document which form the basis of the question</w:t>
      </w:r>
      <w:r w:rsidR="005B2F40">
        <w:t xml:space="preserve"> (please see Appendix G)</w:t>
      </w:r>
      <w:r w:rsidR="00AC52D4" w:rsidRPr="00735B95">
        <w:t>.</w:t>
      </w:r>
    </w:p>
    <w:p w14:paraId="48870E27" w14:textId="77777777" w:rsidR="001206A3" w:rsidRPr="00735B95" w:rsidRDefault="001206A3" w:rsidP="00351912">
      <w:pPr>
        <w:pStyle w:val="Heading3"/>
        <w:numPr>
          <w:ilvl w:val="0"/>
          <w:numId w:val="9"/>
        </w:numPr>
        <w:rPr>
          <w:rFonts w:cs="Times New Roman"/>
        </w:rPr>
      </w:pPr>
      <w:bookmarkStart w:id="44" w:name="_Toc377565316"/>
      <w:bookmarkStart w:id="45" w:name="_Toc112682176"/>
      <w:bookmarkStart w:id="46" w:name="_Toc241219358"/>
      <w:r w:rsidRPr="00735B95">
        <w:rPr>
          <w:rFonts w:cs="Times New Roman"/>
        </w:rPr>
        <w:t>Response to Written Questions</w:t>
      </w:r>
      <w:bookmarkEnd w:id="44"/>
      <w:bookmarkEnd w:id="45"/>
      <w:bookmarkEnd w:id="46"/>
    </w:p>
    <w:p w14:paraId="51DD184D" w14:textId="1343E7CE" w:rsidR="00343E51" w:rsidRPr="00735B95" w:rsidRDefault="001206A3" w:rsidP="009B6AB7">
      <w:pPr>
        <w:spacing w:line="276" w:lineRule="auto"/>
        <w:ind w:left="720"/>
      </w:pPr>
      <w:r w:rsidRPr="00735B95">
        <w:t xml:space="preserve">Written responses to </w:t>
      </w:r>
      <w:r w:rsidR="00CF4F54" w:rsidRPr="00735B95">
        <w:t xml:space="preserve">the </w:t>
      </w:r>
      <w:r w:rsidRPr="00735B95">
        <w:t xml:space="preserve">written questions will be </w:t>
      </w:r>
      <w:r w:rsidR="00CF4F54" w:rsidRPr="00735B95">
        <w:t>provided via e-mail, on or before the date</w:t>
      </w:r>
      <w:r w:rsidR="001D0301" w:rsidRPr="00735B95">
        <w:t xml:space="preserve"> indicated in </w:t>
      </w:r>
      <w:r w:rsidR="00B90974" w:rsidRPr="00735B95">
        <w:t xml:space="preserve">Section II.A, Sequence </w:t>
      </w:r>
      <w:r w:rsidR="001D0301" w:rsidRPr="00735B95">
        <w:t xml:space="preserve">of </w:t>
      </w:r>
      <w:r w:rsidR="00B90974" w:rsidRPr="00735B95">
        <w:t xml:space="preserve">Events, </w:t>
      </w:r>
      <w:r w:rsidRPr="00735B95">
        <w:t xml:space="preserve">to all potential </w:t>
      </w:r>
      <w:r w:rsidR="005E444A" w:rsidRPr="00735B95">
        <w:t>O</w:t>
      </w:r>
      <w:r w:rsidRPr="00735B95">
        <w:t>fferors</w:t>
      </w:r>
      <w:r w:rsidR="00CF4F54" w:rsidRPr="00735B95">
        <w:t xml:space="preserve"> who timely submitted an Acknowledgement of Receipt Form (Section II.B.2 and </w:t>
      </w:r>
      <w:r w:rsidR="000C3EC1">
        <w:t>Appendix</w:t>
      </w:r>
      <w:r w:rsidR="00CF4F54" w:rsidRPr="00735B95">
        <w:t xml:space="preserve"> A).</w:t>
      </w:r>
      <w:r w:rsidR="0003665B" w:rsidRPr="00735B95">
        <w:t xml:space="preserve"> </w:t>
      </w:r>
    </w:p>
    <w:p w14:paraId="29FA2688" w14:textId="77777777" w:rsidR="003C1F67" w:rsidRPr="00735B95" w:rsidRDefault="003C1F67" w:rsidP="009B6AB7">
      <w:pPr>
        <w:spacing w:line="276" w:lineRule="auto"/>
        <w:ind w:left="720"/>
      </w:pPr>
    </w:p>
    <w:p w14:paraId="7CA4E820" w14:textId="7E555CBD" w:rsidR="001206A3" w:rsidRDefault="00534ADD" w:rsidP="009B6AB7">
      <w:pPr>
        <w:spacing w:line="276" w:lineRule="auto"/>
        <w:ind w:left="720"/>
      </w:pPr>
      <w:r>
        <w:t>T</w:t>
      </w:r>
      <w:r w:rsidR="0096793B" w:rsidRPr="00735B95">
        <w:t>he</w:t>
      </w:r>
      <w:r w:rsidR="00DA48DF">
        <w:t xml:space="preserve"> </w:t>
      </w:r>
      <w:r w:rsidR="0096793B" w:rsidRPr="00735B95">
        <w:t>Questions and Answers</w:t>
      </w:r>
      <w:r w:rsidR="0003665B" w:rsidRPr="00735B95">
        <w:t xml:space="preserve"> will be posted to: </w:t>
      </w:r>
    </w:p>
    <w:p w14:paraId="15458411" w14:textId="77777777" w:rsidR="00653391" w:rsidRDefault="00653391" w:rsidP="00906DD0">
      <w:pPr>
        <w:ind w:left="748"/>
        <w:jc w:val="center"/>
      </w:pPr>
    </w:p>
    <w:bookmarkStart w:id="47" w:name="_Toc377565317"/>
    <w:bookmarkStart w:id="48" w:name="_Toc112682177"/>
    <w:p w14:paraId="4291B9FE" w14:textId="6C4D6AB6" w:rsidR="009C44C8" w:rsidRDefault="009C44C8" w:rsidP="00906DD0">
      <w:pPr>
        <w:pStyle w:val="ListParagraph"/>
        <w:jc w:val="center"/>
        <w:rPr>
          <w:rStyle w:val="Hyperlink"/>
        </w:rPr>
      </w:pPr>
      <w:r w:rsidRPr="000640E6">
        <w:rPr>
          <w:rStyle w:val="Hyperlink"/>
        </w:rPr>
        <w:fldChar w:fldCharType="begin"/>
      </w:r>
      <w:r w:rsidRPr="000D5A81">
        <w:rPr>
          <w:rStyle w:val="Hyperlink"/>
          <w:lang w:val="es-ES"/>
        </w:rPr>
        <w:instrText>HYPERLINK "https://newmexicohsd.bonfirehub.com/portal/?tab=openOpportunities" \o "https://newmexicohsd.bonfirehub.com/portal/?tab=openopportunities" \t "_blank"</w:instrText>
      </w:r>
      <w:r w:rsidRPr="000640E6">
        <w:rPr>
          <w:rStyle w:val="Hyperlink"/>
        </w:rPr>
      </w:r>
      <w:r w:rsidRPr="000640E6">
        <w:rPr>
          <w:rStyle w:val="Hyperlink"/>
        </w:rPr>
        <w:fldChar w:fldCharType="separate"/>
      </w:r>
      <w:r w:rsidRPr="000D5A81">
        <w:rPr>
          <w:rStyle w:val="Hyperlink"/>
          <w:lang w:val="es-ES"/>
        </w:rPr>
        <w:t>https://newmexicohsd.bonfirehub.com/portal/?tab=openOpportunities (Euna/Bonfire Portal)</w:t>
      </w:r>
      <w:r w:rsidRPr="000640E6">
        <w:rPr>
          <w:rStyle w:val="Hyperlink"/>
        </w:rPr>
        <w:fldChar w:fldCharType="end"/>
      </w:r>
    </w:p>
    <w:p w14:paraId="6D056CD5" w14:textId="77777777" w:rsidR="00267959" w:rsidRDefault="00267959" w:rsidP="00906DD0">
      <w:pPr>
        <w:pStyle w:val="ListParagraph"/>
        <w:jc w:val="center"/>
        <w:rPr>
          <w:rStyle w:val="Hyperlink"/>
        </w:rPr>
      </w:pPr>
    </w:p>
    <w:p w14:paraId="6B3C8046" w14:textId="63FEDAEA" w:rsidR="00267959" w:rsidRPr="00267959" w:rsidRDefault="00267959" w:rsidP="00906DD0">
      <w:pPr>
        <w:pStyle w:val="ListParagraph"/>
        <w:jc w:val="center"/>
        <w:rPr>
          <w:rStyle w:val="Hyperlink"/>
        </w:rPr>
      </w:pPr>
      <w:hyperlink r:id="rId23" w:tgtFrame="_blank" w:tooltip="https://www.hca.nm.gov/lookingforinformation/open-rfps/" w:history="1">
        <w:r>
          <w:rPr>
            <w:rStyle w:val="Hyperlink"/>
          </w:rPr>
          <w:t>https://www.hca.nm.gov/lookingforinformation/open-rfps/</w:t>
        </w:r>
      </w:hyperlink>
    </w:p>
    <w:p w14:paraId="6B0EEF7D" w14:textId="347849FE" w:rsidR="00906DD0" w:rsidRPr="00267959" w:rsidRDefault="00906DD0" w:rsidP="00267959"/>
    <w:p w14:paraId="5D6A00B8" w14:textId="77777777" w:rsidR="000074FD" w:rsidRPr="00862959" w:rsidRDefault="000074FD" w:rsidP="00351912">
      <w:pPr>
        <w:pStyle w:val="Heading3"/>
        <w:numPr>
          <w:ilvl w:val="0"/>
          <w:numId w:val="9"/>
        </w:numPr>
        <w:rPr>
          <w:rFonts w:cs="Times New Roman"/>
        </w:rPr>
      </w:pPr>
      <w:bookmarkStart w:id="49" w:name="_Toc241219359"/>
      <w:r w:rsidRPr="00862959">
        <w:rPr>
          <w:rFonts w:cs="Times New Roman"/>
        </w:rPr>
        <w:t>Submission of Proposal</w:t>
      </w:r>
      <w:bookmarkEnd w:id="47"/>
      <w:bookmarkEnd w:id="48"/>
      <w:bookmarkEnd w:id="49"/>
    </w:p>
    <w:p w14:paraId="26558631" w14:textId="77777777" w:rsidR="00E32FCD" w:rsidRDefault="00E32FCD" w:rsidP="009B6AB7">
      <w:pPr>
        <w:spacing w:line="276" w:lineRule="auto"/>
        <w:ind w:left="720"/>
      </w:pPr>
      <w:r>
        <w:t xml:space="preserve">At this time, only </w:t>
      </w:r>
      <w:r w:rsidRPr="009B6AB7">
        <w:rPr>
          <w:b/>
          <w:bCs/>
          <w:u w:val="single"/>
        </w:rPr>
        <w:t>electronic proposal</w:t>
      </w:r>
      <w:r>
        <w:t xml:space="preserve"> submission is allowed.  </w:t>
      </w:r>
      <w:r w:rsidRPr="009B6AB7">
        <w:rPr>
          <w:b/>
          <w:bCs/>
          <w:u w:val="single"/>
        </w:rPr>
        <w:t xml:space="preserve">Do not </w:t>
      </w:r>
      <w:r>
        <w:t>submit hard copies until further notice.</w:t>
      </w:r>
    </w:p>
    <w:p w14:paraId="3A09DC32" w14:textId="77777777" w:rsidR="00E32FCD" w:rsidRDefault="00E32FCD" w:rsidP="00E32FCD">
      <w:pPr>
        <w:ind w:left="720"/>
      </w:pPr>
    </w:p>
    <w:p w14:paraId="70A88C53" w14:textId="77777777" w:rsidR="00891DA7" w:rsidRPr="009B6AB7" w:rsidRDefault="00E32FCD" w:rsidP="009B6AB7">
      <w:pPr>
        <w:spacing w:line="276" w:lineRule="auto"/>
        <w:ind w:left="720"/>
        <w:rPr>
          <w:b/>
          <w:bCs/>
          <w:u w:val="single"/>
        </w:rPr>
      </w:pPr>
      <w:r>
        <w:t xml:space="preserve">ALL PROPOSALS MUST BE RECEIVED BY THE PROCUREMENT MANAGER OR DESIGNEE NO LATER THAN </w:t>
      </w:r>
      <w:r w:rsidR="00891DA7">
        <w:t>4</w:t>
      </w:r>
      <w:r>
        <w:t xml:space="preserve">:00 </w:t>
      </w:r>
      <w:r w:rsidR="00891DA7">
        <w:t>pm</w:t>
      </w:r>
      <w:r>
        <w:t xml:space="preserve"> MST/MDT ON </w:t>
      </w:r>
      <w:r w:rsidRPr="00891DA7">
        <w:t>THE DATE INDICATED IN SECTION II.A, SEQUENCE OF EVENTS.</w:t>
      </w:r>
      <w:r>
        <w:t xml:space="preserve"> </w:t>
      </w:r>
      <w:r w:rsidRPr="009B6AB7">
        <w:rPr>
          <w:b/>
          <w:bCs/>
          <w:u w:val="single"/>
        </w:rPr>
        <w:t xml:space="preserve">NO LATE PROPOSAL CAN BE ACCEPTED.  </w:t>
      </w:r>
    </w:p>
    <w:p w14:paraId="10B5BBE0" w14:textId="77777777" w:rsidR="00891DA7" w:rsidRDefault="00891DA7" w:rsidP="00E32FCD">
      <w:pPr>
        <w:ind w:left="720"/>
      </w:pPr>
    </w:p>
    <w:p w14:paraId="27512E33" w14:textId="0D1C45FD" w:rsidR="00E32FCD" w:rsidRDefault="00E32FCD" w:rsidP="009B6AB7">
      <w:pPr>
        <w:spacing w:line="276" w:lineRule="auto"/>
        <w:ind w:left="720"/>
      </w:pPr>
      <w:r>
        <w:t xml:space="preserve">The date and time of receipt will be recorded on each proposal. Proposals will be time-stamped in the system when the Offeror clicks “OK” after “Review and Submit.” Such electronic submissions will be considered sealed in accordance with statute.   </w:t>
      </w:r>
    </w:p>
    <w:p w14:paraId="706631AB" w14:textId="77777777" w:rsidR="00E32FCD" w:rsidRPr="003F1AF0" w:rsidRDefault="00E32FCD" w:rsidP="00E32FCD">
      <w:pPr>
        <w:ind w:left="720"/>
        <w:rPr>
          <w:i/>
        </w:rPr>
      </w:pPr>
    </w:p>
    <w:p w14:paraId="58BCDDEF" w14:textId="48490F81" w:rsidR="003F1AF0" w:rsidRPr="009B6AB7" w:rsidRDefault="003F1AF0" w:rsidP="009B6AB7">
      <w:pPr>
        <w:spacing w:line="276" w:lineRule="auto"/>
        <w:ind w:left="720"/>
        <w:rPr>
          <w:i/>
          <w:iCs/>
        </w:rPr>
      </w:pPr>
      <w:r w:rsidRPr="00B133FB">
        <w:rPr>
          <w:i/>
          <w:iCs/>
        </w:rPr>
        <w:t xml:space="preserve">It is the Offeror’s responsibility to ensure all documents are completely uploaded and submitted electronically via the </w:t>
      </w:r>
      <w:r w:rsidR="00DF7D1C" w:rsidRPr="00B133FB">
        <w:rPr>
          <w:i/>
          <w:iCs/>
        </w:rPr>
        <w:t>Procurement Portal</w:t>
      </w:r>
      <w:r w:rsidRPr="00B133FB">
        <w:rPr>
          <w:i/>
          <w:iCs/>
        </w:rPr>
        <w:t xml:space="preserve">  by the deadline set forth in this RFP. The </w:t>
      </w:r>
      <w:r w:rsidR="00DF7D1C" w:rsidRPr="00B133FB">
        <w:rPr>
          <w:i/>
          <w:iCs/>
        </w:rPr>
        <w:t>Procurement Portal</w:t>
      </w:r>
      <w:r w:rsidRPr="00B133FB">
        <w:rPr>
          <w:i/>
          <w:iCs/>
        </w:rPr>
        <w:t xml:space="preserve"> will automatically cease uploading data at the date and time of the deadline. Please ensure that you, as the Offeror,</w:t>
      </w:r>
      <w:r w:rsidRPr="00B133FB">
        <w:rPr>
          <w:b/>
          <w:bCs/>
          <w:i/>
          <w:iCs/>
        </w:rPr>
        <w:t xml:space="preserve"> allow adequate time for large uploads and to fully complete your submittal by the deadline.</w:t>
      </w:r>
      <w:r w:rsidRPr="00B133FB">
        <w:rPr>
          <w:i/>
          <w:iCs/>
        </w:rPr>
        <w:t xml:space="preserve"> A submission that is not both: (1) fully complete; and (2) received, via the </w:t>
      </w:r>
      <w:r w:rsidR="00DF7D1C" w:rsidRPr="00B133FB">
        <w:rPr>
          <w:i/>
          <w:iCs/>
        </w:rPr>
        <w:t xml:space="preserve">Procurement Portal </w:t>
      </w:r>
      <w:r w:rsidRPr="00B133FB">
        <w:rPr>
          <w:i/>
          <w:iCs/>
        </w:rPr>
        <w:t>by t</w:t>
      </w:r>
      <w:r w:rsidRPr="009B6AB7">
        <w:rPr>
          <w:i/>
          <w:iCs/>
        </w:rPr>
        <w:t xml:space="preserve">he deadline, will be deemed late. Further, a submission that is not fully complete and received via the </w:t>
      </w:r>
      <w:r w:rsidR="00DF7D1C" w:rsidRPr="009B6AB7">
        <w:rPr>
          <w:i/>
          <w:iCs/>
        </w:rPr>
        <w:t xml:space="preserve">Procurement Portal </w:t>
      </w:r>
      <w:r w:rsidRPr="009B6AB7">
        <w:rPr>
          <w:i/>
          <w:iCs/>
        </w:rPr>
        <w:t xml:space="preserve">by the deadline because the response was captured, </w:t>
      </w:r>
      <w:r w:rsidRPr="009B6AB7">
        <w:rPr>
          <w:i/>
          <w:iCs/>
        </w:rPr>
        <w:lastRenderedPageBreak/>
        <w:t>blocked, filtered, quarantined or otherwise prevented from reaching the proper destination server by any anti-virus or other security software will be deemed late. In accordance with statute and rule,</w:t>
      </w:r>
      <w:r w:rsidRPr="009B6AB7">
        <w:rPr>
          <w:b/>
          <w:bCs/>
          <w:i/>
          <w:iCs/>
          <w:u w:val="single"/>
        </w:rPr>
        <w:t xml:space="preserve"> NO LATE PROPOSAL CAN BE ACCEPTED.</w:t>
      </w:r>
    </w:p>
    <w:p w14:paraId="299CB76B" w14:textId="77777777" w:rsidR="003F1AF0" w:rsidRDefault="003F1AF0" w:rsidP="00E32FCD">
      <w:pPr>
        <w:ind w:left="720"/>
      </w:pPr>
    </w:p>
    <w:p w14:paraId="3E01FE06" w14:textId="543511C2" w:rsidR="00E32FCD" w:rsidRDefault="00E32FCD" w:rsidP="009B6AB7">
      <w:pPr>
        <w:spacing w:line="276" w:lineRule="auto"/>
        <w:ind w:left="720"/>
      </w:pPr>
      <w:r w:rsidRPr="009B6AB7">
        <w:rPr>
          <w:b/>
          <w:bCs/>
        </w:rPr>
        <w:t xml:space="preserve">Proposals must be submitted electronically through </w:t>
      </w:r>
      <w:r w:rsidR="00395355" w:rsidRPr="009B6AB7">
        <w:rPr>
          <w:b/>
          <w:bCs/>
        </w:rPr>
        <w:t>HCA’s</w:t>
      </w:r>
      <w:r w:rsidR="00642C6A" w:rsidRPr="009B6AB7">
        <w:rPr>
          <w:b/>
          <w:bCs/>
        </w:rPr>
        <w:t xml:space="preserve"> </w:t>
      </w:r>
      <w:r w:rsidRPr="009B6AB7">
        <w:rPr>
          <w:b/>
          <w:bCs/>
        </w:rPr>
        <w:t>electronic procurement system.  Refer to Section III.B.1 for instructions.</w:t>
      </w:r>
      <w:r>
        <w:t xml:space="preserve">  Proposals submitted by facsimile, or other electronic means other than through the </w:t>
      </w:r>
      <w:r w:rsidR="00395355">
        <w:t>HCA’s</w:t>
      </w:r>
      <w:r>
        <w:t xml:space="preserve"> electronic e-procurement system, will not be accepted.</w:t>
      </w:r>
    </w:p>
    <w:p w14:paraId="5DCA774E" w14:textId="77777777" w:rsidR="00FE5421" w:rsidRDefault="00FE5421" w:rsidP="00E32FCD">
      <w:pPr>
        <w:ind w:left="720"/>
      </w:pPr>
    </w:p>
    <w:p w14:paraId="2B1ECBCF" w14:textId="08B63A6C" w:rsidR="009A0E6E" w:rsidRPr="009B6AB7" w:rsidRDefault="009A0E6E" w:rsidP="009B6AB7">
      <w:pPr>
        <w:spacing w:line="276" w:lineRule="auto"/>
        <w:ind w:left="720"/>
        <w:rPr>
          <w:b/>
          <w:bCs/>
        </w:rPr>
      </w:pPr>
      <w:r w:rsidRPr="009B6AB7">
        <w:rPr>
          <w:b/>
          <w:bCs/>
        </w:rPr>
        <w:t>It is the Offeror’s responsibility to obtain confirmation of receipt from the Proposal Manager if there are any questions or concerns regarding submission.</w:t>
      </w:r>
      <w:r w:rsidR="007B2DE9" w:rsidRPr="009B6AB7">
        <w:rPr>
          <w:b/>
          <w:bCs/>
        </w:rPr>
        <w:t xml:space="preserve"> </w:t>
      </w:r>
    </w:p>
    <w:p w14:paraId="6F5B5B20" w14:textId="77777777" w:rsidR="001206A3" w:rsidRPr="00735B95" w:rsidRDefault="001206A3" w:rsidP="00E32FCD"/>
    <w:p w14:paraId="1EC3D091" w14:textId="0877534D" w:rsidR="001206A3" w:rsidRPr="00735B95" w:rsidRDefault="001206A3" w:rsidP="009B6AB7">
      <w:pPr>
        <w:spacing w:line="276" w:lineRule="auto"/>
        <w:ind w:left="720"/>
      </w:pPr>
      <w:r w:rsidRPr="00735B95">
        <w:t>A log will be kept of the names of all Offer</w:t>
      </w:r>
      <w:r w:rsidR="00BE19D6" w:rsidRPr="00735B95">
        <w:t>or</w:t>
      </w:r>
      <w:r w:rsidRPr="00735B95">
        <w:t xml:space="preserve"> organizations that submitted proposals.  Pursuant to </w:t>
      </w:r>
      <w:r w:rsidR="001E7DB8" w:rsidRPr="00735B95">
        <w:t>§</w:t>
      </w:r>
      <w:r w:rsidRPr="00735B95">
        <w:t>13-1-116</w:t>
      </w:r>
      <w:r w:rsidR="00EC60AD" w:rsidRPr="00735B95">
        <w:t xml:space="preserve"> NMSA 1978</w:t>
      </w:r>
      <w:r w:rsidRPr="00735B95">
        <w:t>, the contents of proposals shall not be disclosed to competing potential Offerors during the negotiation process.  The negotiation process is deemed to be in effect until the contract</w:t>
      </w:r>
      <w:r w:rsidR="00EF51A7" w:rsidRPr="00735B95">
        <w:t xml:space="preserve"> is</w:t>
      </w:r>
      <w:r w:rsidRPr="00735B95">
        <w:t xml:space="preserve"> awarded pursuant to this Request for Proposals</w:t>
      </w:r>
      <w:r w:rsidR="00BE19D6" w:rsidRPr="00735B95">
        <w:t>.  Awarded in this context means the final required state agency signature on the contract(s) resulting from the procurement</w:t>
      </w:r>
      <w:r w:rsidRPr="00735B95">
        <w:t xml:space="preserve"> has been </w:t>
      </w:r>
      <w:r w:rsidR="007400B4" w:rsidRPr="00735B95">
        <w:t>obtained</w:t>
      </w:r>
      <w:r w:rsidRPr="00735B95">
        <w:t>.</w:t>
      </w:r>
    </w:p>
    <w:p w14:paraId="5924FA8E" w14:textId="77777777" w:rsidR="001206A3" w:rsidRPr="00735B95" w:rsidRDefault="001206A3" w:rsidP="00351912">
      <w:pPr>
        <w:pStyle w:val="Heading3"/>
        <w:numPr>
          <w:ilvl w:val="0"/>
          <w:numId w:val="9"/>
        </w:numPr>
        <w:rPr>
          <w:rFonts w:cs="Times New Roman"/>
        </w:rPr>
      </w:pPr>
      <w:bookmarkStart w:id="50" w:name="_Toc377565318"/>
      <w:bookmarkStart w:id="51" w:name="_Toc112682178"/>
      <w:bookmarkStart w:id="52" w:name="_Toc241219360"/>
      <w:r w:rsidRPr="00735B95">
        <w:rPr>
          <w:rFonts w:cs="Times New Roman"/>
        </w:rPr>
        <w:t>Proposal Evaluation</w:t>
      </w:r>
      <w:bookmarkEnd w:id="50"/>
      <w:bookmarkEnd w:id="51"/>
      <w:bookmarkEnd w:id="52"/>
    </w:p>
    <w:p w14:paraId="586809BE" w14:textId="524BF13C" w:rsidR="00230CA7" w:rsidRPr="00735B95" w:rsidRDefault="004F24AC" w:rsidP="009B6AB7">
      <w:pPr>
        <w:spacing w:line="276" w:lineRule="auto"/>
        <w:ind w:left="720"/>
      </w:pPr>
      <w:r w:rsidRPr="00735B95">
        <w:t>A</w:t>
      </w:r>
      <w:r w:rsidR="00655A90" w:rsidRPr="00735B95">
        <w:t>n</w:t>
      </w:r>
      <w:r w:rsidRPr="00735B95">
        <w:t xml:space="preserve"> </w:t>
      </w:r>
      <w:r w:rsidR="002944B8" w:rsidRPr="00735B95">
        <w:t>Evaluation Committee</w:t>
      </w:r>
      <w:r w:rsidR="001206A3" w:rsidRPr="00735B95">
        <w:t xml:space="preserve"> will perform the evaluation of proposals.  This p</w:t>
      </w:r>
      <w:r w:rsidR="00F92951" w:rsidRPr="00735B95">
        <w:t xml:space="preserve">rocess </w:t>
      </w:r>
      <w:r w:rsidR="001D0301" w:rsidRPr="00735B95">
        <w:t xml:space="preserve">will take place as indicated in </w:t>
      </w:r>
      <w:r w:rsidR="00B90974" w:rsidRPr="00735B95">
        <w:t xml:space="preserve">Section II.A, Sequence </w:t>
      </w:r>
      <w:r w:rsidR="001D0301" w:rsidRPr="00735B95">
        <w:t xml:space="preserve">of </w:t>
      </w:r>
      <w:r w:rsidR="00B90974" w:rsidRPr="00735B95">
        <w:t>Events</w:t>
      </w:r>
      <w:r w:rsidR="001206A3" w:rsidRPr="00735B95">
        <w:t>, depending upon the number of proposals received.  During this time, the Procurement Manager may initiate discussions with Offerors who submit responsive or potentially responsive proposals for the purpose of clarifying aspects of the proposals. However, proposals may be accepted and evaluated without such discussion.  Discussions SHALL NOT be initiated by the Offerors.</w:t>
      </w:r>
    </w:p>
    <w:p w14:paraId="2A4AA0B5" w14:textId="77777777" w:rsidR="001206A3" w:rsidRPr="00735B95" w:rsidRDefault="001206A3" w:rsidP="00351912">
      <w:pPr>
        <w:pStyle w:val="Heading3"/>
        <w:numPr>
          <w:ilvl w:val="0"/>
          <w:numId w:val="9"/>
        </w:numPr>
        <w:rPr>
          <w:rFonts w:cs="Times New Roman"/>
        </w:rPr>
      </w:pPr>
      <w:bookmarkStart w:id="53" w:name="_Toc312927534"/>
      <w:bookmarkStart w:id="54" w:name="_Toc377565319"/>
      <w:bookmarkStart w:id="55" w:name="_Toc112682179"/>
      <w:bookmarkStart w:id="56" w:name="_Toc241219361"/>
      <w:r w:rsidRPr="00735B95">
        <w:rPr>
          <w:rFonts w:cs="Times New Roman"/>
        </w:rPr>
        <w:t>Selection of Finalists</w:t>
      </w:r>
      <w:bookmarkEnd w:id="53"/>
      <w:bookmarkEnd w:id="54"/>
      <w:bookmarkEnd w:id="55"/>
      <w:bookmarkEnd w:id="56"/>
    </w:p>
    <w:p w14:paraId="0FDBC17F" w14:textId="359E055E" w:rsidR="001206A3" w:rsidRPr="00735B95" w:rsidRDefault="004F24AC" w:rsidP="009B6AB7">
      <w:pPr>
        <w:spacing w:line="276" w:lineRule="auto"/>
        <w:ind w:left="720"/>
      </w:pPr>
      <w:r w:rsidRPr="00735B95">
        <w:t xml:space="preserve">The </w:t>
      </w:r>
      <w:r w:rsidR="002944B8" w:rsidRPr="00735B95">
        <w:t>Evaluation Committee</w:t>
      </w:r>
      <w:r w:rsidR="001206A3" w:rsidRPr="00735B95">
        <w:t xml:space="preserve"> will select and the Procurement Manager will </w:t>
      </w:r>
      <w:r w:rsidR="00F92951" w:rsidRPr="00735B95">
        <w:t>notify the finalist Offerors as per schedule Sec</w:t>
      </w:r>
      <w:r w:rsidR="00564710" w:rsidRPr="00735B95">
        <w:t>tion</w:t>
      </w:r>
      <w:r w:rsidR="00BD1172" w:rsidRPr="00735B95">
        <w:t xml:space="preserve"> </w:t>
      </w:r>
      <w:r w:rsidR="00F92951" w:rsidRPr="00735B95">
        <w:t>II</w:t>
      </w:r>
      <w:r w:rsidR="00655A90" w:rsidRPr="00735B95">
        <w:t>.</w:t>
      </w:r>
      <w:r w:rsidR="00F92951" w:rsidRPr="00735B95">
        <w:t>A</w:t>
      </w:r>
      <w:r w:rsidR="00655A90" w:rsidRPr="00735B95">
        <w:t>,</w:t>
      </w:r>
      <w:r w:rsidR="00F92951" w:rsidRPr="00735B95">
        <w:t xml:space="preserve"> Sequence of Events or as soon as possible</w:t>
      </w:r>
      <w:r w:rsidR="00B90974" w:rsidRPr="00735B95">
        <w:t xml:space="preserve"> thereafter</w:t>
      </w:r>
      <w:r w:rsidR="00BC4E02" w:rsidRPr="00735B95">
        <w:t xml:space="preserve">. </w:t>
      </w:r>
      <w:r w:rsidR="001206A3" w:rsidRPr="00735B95">
        <w:t xml:space="preserve">A schedule for </w:t>
      </w:r>
      <w:r w:rsidR="00B90974" w:rsidRPr="00735B95">
        <w:t xml:space="preserve">Oral Presentation, if any, </w:t>
      </w:r>
      <w:r w:rsidR="001206A3" w:rsidRPr="00735B95">
        <w:t>will be determined at this time.</w:t>
      </w:r>
      <w:r w:rsidR="0056432E" w:rsidRPr="00735B95">
        <w:t xml:space="preserve"> </w:t>
      </w:r>
    </w:p>
    <w:p w14:paraId="440A0925" w14:textId="5C2530E8" w:rsidR="008E4B56" w:rsidRPr="00B57BCC" w:rsidRDefault="008E4B56" w:rsidP="00351912">
      <w:pPr>
        <w:pStyle w:val="Heading3"/>
        <w:numPr>
          <w:ilvl w:val="0"/>
          <w:numId w:val="9"/>
        </w:numPr>
        <w:rPr>
          <w:rFonts w:cs="Times New Roman"/>
        </w:rPr>
      </w:pPr>
      <w:bookmarkStart w:id="57" w:name="_Toc377565321"/>
      <w:bookmarkStart w:id="58" w:name="_Toc112682180"/>
      <w:bookmarkStart w:id="59" w:name="_Toc241219362"/>
      <w:r w:rsidRPr="00B57BCC">
        <w:rPr>
          <w:rFonts w:cs="Times New Roman"/>
        </w:rPr>
        <w:t>Oral Presentations</w:t>
      </w:r>
      <w:bookmarkEnd w:id="57"/>
      <w:bookmarkEnd w:id="58"/>
      <w:bookmarkEnd w:id="59"/>
    </w:p>
    <w:p w14:paraId="500DB239" w14:textId="5ED46558" w:rsidR="008E4B56" w:rsidRPr="009B6AB7" w:rsidRDefault="008E4B56" w:rsidP="009B6AB7">
      <w:pPr>
        <w:spacing w:line="276" w:lineRule="auto"/>
        <w:ind w:left="720"/>
        <w:rPr>
          <w:b/>
          <w:bCs/>
        </w:rPr>
      </w:pPr>
      <w:r w:rsidRPr="00735B95">
        <w:t>Finalist Offerors</w:t>
      </w:r>
      <w:r w:rsidR="00C72A0C" w:rsidRPr="00735B95">
        <w:t>, as selected per Section II.B.8 above,</w:t>
      </w:r>
      <w:r w:rsidRPr="00735B95">
        <w:t xml:space="preserve"> may be required to conduct an oral presentation at </w:t>
      </w:r>
      <w:r w:rsidRPr="001754F1">
        <w:t xml:space="preserve">a </w:t>
      </w:r>
      <w:r w:rsidR="00B57BCC" w:rsidRPr="001754F1">
        <w:t>venue</w:t>
      </w:r>
      <w:r w:rsidRPr="001754F1">
        <w:t xml:space="preserve"> to be determined as per schedule Section II</w:t>
      </w:r>
      <w:r w:rsidR="00655A90" w:rsidRPr="001754F1">
        <w:t>.</w:t>
      </w:r>
      <w:r w:rsidRPr="001754F1">
        <w:t>A</w:t>
      </w:r>
      <w:r w:rsidR="00655A90" w:rsidRPr="001754F1">
        <w:t>.,</w:t>
      </w:r>
      <w:r w:rsidRPr="001754F1">
        <w:t xml:space="preserve"> Sequence of Events</w:t>
      </w:r>
      <w:r w:rsidR="00B90974" w:rsidRPr="001754F1">
        <w:t>,</w:t>
      </w:r>
      <w:r w:rsidRPr="001754F1">
        <w:t xml:space="preserve"> or as soon as possible</w:t>
      </w:r>
      <w:r w:rsidR="00B90974" w:rsidRPr="001754F1">
        <w:t xml:space="preserve"> thereafter</w:t>
      </w:r>
      <w:r w:rsidRPr="001754F1">
        <w:t xml:space="preserve">. </w:t>
      </w:r>
      <w:r w:rsidR="00B57BCC" w:rsidRPr="001754F1">
        <w:t xml:space="preserve"> If </w:t>
      </w:r>
      <w:r w:rsidR="00546634">
        <w:t>O</w:t>
      </w:r>
      <w:r w:rsidR="00B57BCC" w:rsidRPr="001754F1">
        <w:t xml:space="preserve">ral </w:t>
      </w:r>
      <w:r w:rsidR="00546634">
        <w:t>P</w:t>
      </w:r>
      <w:r w:rsidR="00B57BCC" w:rsidRPr="001754F1">
        <w:t>resentations are held, Finalist Offerors may be required to make their presentations through electronic means (</w:t>
      </w:r>
      <w:r w:rsidR="00C53DA4">
        <w:t>Microsoft Teams</w:t>
      </w:r>
      <w:r w:rsidR="00B57BCC" w:rsidRPr="001754F1">
        <w:t>, Zoom, etc</w:t>
      </w:r>
      <w:r w:rsidR="00AB0534">
        <w:t>.</w:t>
      </w:r>
      <w:r w:rsidR="00B57BCC" w:rsidRPr="001754F1">
        <w:t xml:space="preserve">).  The Agency will provide Finalist Offerors with </w:t>
      </w:r>
      <w:r w:rsidR="0074664B">
        <w:t xml:space="preserve">an agenda and </w:t>
      </w:r>
      <w:r w:rsidR="00B57BCC" w:rsidRPr="001754F1">
        <w:t>applicable details</w:t>
      </w:r>
      <w:r w:rsidR="007C22A1">
        <w:t>; including an invitation to the event</w:t>
      </w:r>
      <w:r w:rsidR="00B57BCC" w:rsidRPr="001754F1">
        <w:t xml:space="preserve">.  </w:t>
      </w:r>
      <w:r w:rsidRPr="009B6AB7">
        <w:rPr>
          <w:b/>
          <w:bCs/>
        </w:rPr>
        <w:t xml:space="preserve">Whether or not </w:t>
      </w:r>
      <w:r w:rsidR="00B90974" w:rsidRPr="009B6AB7">
        <w:rPr>
          <w:b/>
          <w:bCs/>
        </w:rPr>
        <w:t xml:space="preserve">Oral Presentations </w:t>
      </w:r>
      <w:r w:rsidRPr="009B6AB7">
        <w:rPr>
          <w:b/>
          <w:bCs/>
        </w:rPr>
        <w:t xml:space="preserve">will be held is at the </w:t>
      </w:r>
      <w:r w:rsidR="0074664B" w:rsidRPr="009B6AB7">
        <w:rPr>
          <w:b/>
          <w:bCs/>
        </w:rPr>
        <w:t xml:space="preserve">sole </w:t>
      </w:r>
      <w:r w:rsidRPr="009B6AB7">
        <w:rPr>
          <w:b/>
          <w:bCs/>
        </w:rPr>
        <w:t>discretion of the Evaluation Committee.</w:t>
      </w:r>
    </w:p>
    <w:p w14:paraId="221F7D94" w14:textId="77777777" w:rsidR="007C22A1" w:rsidRPr="00735B95" w:rsidRDefault="007C22A1" w:rsidP="00351912">
      <w:pPr>
        <w:pStyle w:val="Heading3"/>
        <w:numPr>
          <w:ilvl w:val="0"/>
          <w:numId w:val="9"/>
        </w:numPr>
        <w:rPr>
          <w:rFonts w:cs="Times New Roman"/>
        </w:rPr>
      </w:pPr>
      <w:bookmarkStart w:id="60" w:name="_Toc112682181"/>
      <w:bookmarkStart w:id="61" w:name="_Toc312927537"/>
      <w:bookmarkStart w:id="62" w:name="_Toc377565322"/>
      <w:bookmarkStart w:id="63" w:name="_Toc241219363"/>
      <w:r w:rsidRPr="00735B95">
        <w:rPr>
          <w:rFonts w:cs="Times New Roman"/>
        </w:rPr>
        <w:lastRenderedPageBreak/>
        <w:t>Best and Final Offers</w:t>
      </w:r>
      <w:bookmarkEnd w:id="60"/>
      <w:bookmarkEnd w:id="63"/>
    </w:p>
    <w:p w14:paraId="2F365E9B" w14:textId="541DFF1F" w:rsidR="007C22A1" w:rsidRPr="00735B95" w:rsidRDefault="007C22A1" w:rsidP="009B6AB7">
      <w:pPr>
        <w:spacing w:line="276" w:lineRule="auto"/>
        <w:ind w:left="720"/>
      </w:pPr>
      <w:r w:rsidRPr="00735B95">
        <w:t xml:space="preserve">Finalist Offerors may be asked to submit revisions to their proposals for the purpose of obtaining best and final offers by as per schedule Section II. A., Sequence of Events or as soon as possible. Best and final offers may also be clarified and amended at finalist Offeror’s oral presentation. </w:t>
      </w:r>
    </w:p>
    <w:p w14:paraId="387B101F" w14:textId="77777777" w:rsidR="001206A3" w:rsidRPr="00735B95" w:rsidRDefault="001206A3" w:rsidP="00351912">
      <w:pPr>
        <w:pStyle w:val="Heading3"/>
        <w:numPr>
          <w:ilvl w:val="0"/>
          <w:numId w:val="9"/>
        </w:numPr>
        <w:rPr>
          <w:rFonts w:cs="Times New Roman"/>
        </w:rPr>
      </w:pPr>
      <w:bookmarkStart w:id="64" w:name="_Toc112682182"/>
      <w:bookmarkStart w:id="65" w:name="_Toc241219364"/>
      <w:r w:rsidRPr="00735B95">
        <w:rPr>
          <w:rFonts w:cs="Times New Roman"/>
        </w:rPr>
        <w:t xml:space="preserve">Finalize </w:t>
      </w:r>
      <w:r w:rsidR="00ED39CA" w:rsidRPr="00735B95">
        <w:rPr>
          <w:rFonts w:cs="Times New Roman"/>
        </w:rPr>
        <w:t xml:space="preserve">Contractual </w:t>
      </w:r>
      <w:r w:rsidRPr="00735B95">
        <w:rPr>
          <w:rFonts w:cs="Times New Roman"/>
        </w:rPr>
        <w:t>Agreements</w:t>
      </w:r>
      <w:bookmarkEnd w:id="61"/>
      <w:bookmarkEnd w:id="62"/>
      <w:bookmarkEnd w:id="64"/>
      <w:bookmarkEnd w:id="65"/>
    </w:p>
    <w:p w14:paraId="2A6B0480" w14:textId="1E6C4566" w:rsidR="001206A3" w:rsidRPr="00735B95" w:rsidRDefault="0033658A" w:rsidP="009B6AB7">
      <w:pPr>
        <w:spacing w:line="276" w:lineRule="auto"/>
        <w:ind w:left="720"/>
      </w:pPr>
      <w:r w:rsidRPr="00735B95">
        <w:t>After approval of the Evaluation Committee Report, any c</w:t>
      </w:r>
      <w:r w:rsidR="00ED39CA" w:rsidRPr="00735B95">
        <w:t xml:space="preserve">ontractual agreement(s) resulting from this RFP </w:t>
      </w:r>
      <w:r w:rsidR="001206A3" w:rsidRPr="00735B95">
        <w:t>will be finalized with the most advantageous Offeror</w:t>
      </w:r>
      <w:r w:rsidR="00ED39CA" w:rsidRPr="00735B95">
        <w:t>(</w:t>
      </w:r>
      <w:r w:rsidR="001206A3" w:rsidRPr="00735B95">
        <w:t>s</w:t>
      </w:r>
      <w:r w:rsidR="00ED39CA" w:rsidRPr="00735B95">
        <w:t>)</w:t>
      </w:r>
      <w:r w:rsidR="00543423" w:rsidRPr="00735B95">
        <w:t>, taking into consideration the evaluation factors set forth in this RFP,</w:t>
      </w:r>
      <w:r w:rsidR="001206A3" w:rsidRPr="00735B95">
        <w:t xml:space="preserve"> </w:t>
      </w:r>
      <w:r w:rsidR="00BD1172" w:rsidRPr="00735B95">
        <w:t>as per Sec</w:t>
      </w:r>
      <w:r w:rsidR="00564710" w:rsidRPr="00735B95">
        <w:t>tion</w:t>
      </w:r>
      <w:r w:rsidR="00BD1172" w:rsidRPr="00735B95">
        <w:t xml:space="preserve"> II</w:t>
      </w:r>
      <w:r w:rsidR="00655A90" w:rsidRPr="00735B95">
        <w:t>.</w:t>
      </w:r>
      <w:r w:rsidR="00BD1172" w:rsidRPr="00735B95">
        <w:t>A</w:t>
      </w:r>
      <w:r w:rsidR="00655A90" w:rsidRPr="00735B95">
        <w:t>.,</w:t>
      </w:r>
      <w:r w:rsidR="00BD1172" w:rsidRPr="00735B95">
        <w:t xml:space="preserve"> Sequence of Events</w:t>
      </w:r>
      <w:r w:rsidR="00B90974" w:rsidRPr="00735B95">
        <w:t>,</w:t>
      </w:r>
      <w:r w:rsidR="00BD1172" w:rsidRPr="00735B95">
        <w:t xml:space="preserve"> </w:t>
      </w:r>
      <w:r w:rsidR="001206A3" w:rsidRPr="00735B95">
        <w:t>or as soon</w:t>
      </w:r>
      <w:r w:rsidR="00B90974" w:rsidRPr="00735B95">
        <w:t xml:space="preserve"> as possible</w:t>
      </w:r>
      <w:r w:rsidR="001206A3" w:rsidRPr="00735B95">
        <w:t xml:space="preserve"> thereafter.  </w:t>
      </w:r>
      <w:r w:rsidR="00543423" w:rsidRPr="00735B95">
        <w:t xml:space="preserve">The most advantageous proposal may or may not </w:t>
      </w:r>
      <w:r w:rsidR="008D6877" w:rsidRPr="00735B95">
        <w:t>have received the most points.</w:t>
      </w:r>
      <w:r w:rsidR="001206A3" w:rsidRPr="00735B95">
        <w:t xml:space="preserve">  In the event mutually agreeable terms cannot be reached with</w:t>
      </w:r>
      <w:r w:rsidR="00ED39CA" w:rsidRPr="00735B95">
        <w:t xml:space="preserve"> the apparent most advantageous Offeror </w:t>
      </w:r>
      <w:r w:rsidR="001206A3" w:rsidRPr="00735B95">
        <w:t>in t</w:t>
      </w:r>
      <w:r w:rsidR="00BD1172" w:rsidRPr="00735B95">
        <w:t>he time</w:t>
      </w:r>
      <w:r w:rsidR="008D6877" w:rsidRPr="00735B95">
        <w:t>frame</w:t>
      </w:r>
      <w:r w:rsidR="00BD1172" w:rsidRPr="00735B95">
        <w:t xml:space="preserve"> specified, the </w:t>
      </w:r>
      <w:r w:rsidR="001206A3" w:rsidRPr="00735B95">
        <w:t>State reserve</w:t>
      </w:r>
      <w:r w:rsidR="000B7CD9" w:rsidRPr="00735B95">
        <w:t>s</w:t>
      </w:r>
      <w:r w:rsidR="001206A3" w:rsidRPr="00735B95">
        <w:t xml:space="preserve"> the right to finalize a </w:t>
      </w:r>
      <w:r w:rsidR="00ED39CA" w:rsidRPr="00735B95">
        <w:t>contractual agreement</w:t>
      </w:r>
      <w:r w:rsidR="001206A3" w:rsidRPr="00735B95">
        <w:t xml:space="preserve"> with the next most advantageous </w:t>
      </w:r>
      <w:r w:rsidR="005E444A" w:rsidRPr="00735B95">
        <w:t>O</w:t>
      </w:r>
      <w:r w:rsidR="001206A3" w:rsidRPr="00735B95">
        <w:t>fferor</w:t>
      </w:r>
      <w:r w:rsidR="00ED39CA" w:rsidRPr="00735B95">
        <w:t>(</w:t>
      </w:r>
      <w:r w:rsidR="005E444A" w:rsidRPr="00735B95">
        <w:t>s</w:t>
      </w:r>
      <w:r w:rsidR="00ED39CA" w:rsidRPr="00735B95">
        <w:t>)</w:t>
      </w:r>
      <w:r w:rsidR="001206A3" w:rsidRPr="00735B95">
        <w:t xml:space="preserve"> without undertaking a new procurement process.</w:t>
      </w:r>
      <w:r w:rsidR="00543423" w:rsidRPr="00735B95">
        <w:t xml:space="preserve">  </w:t>
      </w:r>
    </w:p>
    <w:p w14:paraId="66987897" w14:textId="77777777" w:rsidR="001206A3" w:rsidRPr="00735B95" w:rsidRDefault="00E7279C" w:rsidP="00351912">
      <w:pPr>
        <w:pStyle w:val="Heading3"/>
        <w:numPr>
          <w:ilvl w:val="0"/>
          <w:numId w:val="9"/>
        </w:numPr>
        <w:rPr>
          <w:rFonts w:cs="Times New Roman"/>
        </w:rPr>
      </w:pPr>
      <w:bookmarkStart w:id="66" w:name="_Toc377565323"/>
      <w:bookmarkStart w:id="67" w:name="_Toc112682183"/>
      <w:bookmarkStart w:id="68" w:name="_Toc241219365"/>
      <w:r w:rsidRPr="00735B95">
        <w:rPr>
          <w:rFonts w:cs="Times New Roman"/>
        </w:rPr>
        <w:t xml:space="preserve">Contract </w:t>
      </w:r>
      <w:r w:rsidR="001206A3" w:rsidRPr="00735B95">
        <w:rPr>
          <w:rFonts w:cs="Times New Roman"/>
        </w:rPr>
        <w:t>Awards</w:t>
      </w:r>
      <w:bookmarkEnd w:id="66"/>
      <w:bookmarkEnd w:id="67"/>
      <w:bookmarkEnd w:id="68"/>
    </w:p>
    <w:p w14:paraId="4FCED947" w14:textId="659586C8" w:rsidR="00C769F3" w:rsidRPr="00735B95" w:rsidRDefault="00543423" w:rsidP="009B6AB7">
      <w:pPr>
        <w:spacing w:line="276" w:lineRule="auto"/>
        <w:ind w:left="720"/>
      </w:pPr>
      <w:r w:rsidRPr="00735B95">
        <w:t>Upon receipt of</w:t>
      </w:r>
      <w:r w:rsidR="001206A3" w:rsidRPr="00735B95">
        <w:t xml:space="preserve"> the signed </w:t>
      </w:r>
      <w:r w:rsidR="00E7279C" w:rsidRPr="00735B95">
        <w:t>contractual agreement</w:t>
      </w:r>
      <w:r w:rsidR="001206A3" w:rsidRPr="00735B95">
        <w:t xml:space="preserve">, the </w:t>
      </w:r>
      <w:r w:rsidR="001320FA" w:rsidRPr="00735B95">
        <w:t xml:space="preserve">Agency Procurement office </w:t>
      </w:r>
      <w:r w:rsidR="001206A3" w:rsidRPr="00735B95">
        <w:t>will aw</w:t>
      </w:r>
      <w:r w:rsidR="00BD1172" w:rsidRPr="00735B95">
        <w:t>ard as per Sec</w:t>
      </w:r>
      <w:r w:rsidR="00564710" w:rsidRPr="00735B95">
        <w:t>tion</w:t>
      </w:r>
      <w:r w:rsidR="00BD1172" w:rsidRPr="00735B95">
        <w:t xml:space="preserve"> II</w:t>
      </w:r>
      <w:r w:rsidR="00655A90" w:rsidRPr="00735B95">
        <w:t>.</w:t>
      </w:r>
      <w:r w:rsidR="00BD1172" w:rsidRPr="00735B95">
        <w:t>A</w:t>
      </w:r>
      <w:r w:rsidR="00655A90" w:rsidRPr="00735B95">
        <w:t xml:space="preserve">., </w:t>
      </w:r>
      <w:r w:rsidR="00CE5CEB" w:rsidRPr="00735B95">
        <w:t>Sequence of</w:t>
      </w:r>
      <w:r w:rsidR="00BD1172" w:rsidRPr="00735B95">
        <w:t xml:space="preserve"> Events</w:t>
      </w:r>
      <w:r w:rsidR="00B90974" w:rsidRPr="00735B95">
        <w:t>,</w:t>
      </w:r>
      <w:r w:rsidR="00BD1172" w:rsidRPr="00735B95">
        <w:t xml:space="preserve"> </w:t>
      </w:r>
      <w:r w:rsidR="001206A3" w:rsidRPr="00735B95">
        <w:t xml:space="preserve">or as soon as possible thereafter.  The award </w:t>
      </w:r>
      <w:r w:rsidR="00DF5507" w:rsidRPr="00735B95">
        <w:t>is subject to appropriat</w:t>
      </w:r>
      <w:r w:rsidR="00E3114A" w:rsidRPr="00735B95">
        <w:t>e Department and State approval</w:t>
      </w:r>
      <w:r w:rsidR="001206A3" w:rsidRPr="00735B95">
        <w:t>.</w:t>
      </w:r>
      <w:bookmarkStart w:id="69" w:name="_Toc312927539"/>
    </w:p>
    <w:p w14:paraId="4D725C86" w14:textId="77777777" w:rsidR="001206A3" w:rsidRPr="00735B95" w:rsidRDefault="001206A3" w:rsidP="00351912">
      <w:pPr>
        <w:pStyle w:val="Heading3"/>
        <w:numPr>
          <w:ilvl w:val="0"/>
          <w:numId w:val="9"/>
        </w:numPr>
        <w:rPr>
          <w:rFonts w:cs="Times New Roman"/>
        </w:rPr>
      </w:pPr>
      <w:bookmarkStart w:id="70" w:name="_Toc377565324"/>
      <w:bookmarkStart w:id="71" w:name="_Toc112682184"/>
      <w:bookmarkStart w:id="72" w:name="_Toc241219366"/>
      <w:r w:rsidRPr="00735B95">
        <w:rPr>
          <w:rFonts w:cs="Times New Roman"/>
        </w:rPr>
        <w:t>Protest Deadline</w:t>
      </w:r>
      <w:bookmarkEnd w:id="69"/>
      <w:bookmarkEnd w:id="70"/>
      <w:bookmarkEnd w:id="71"/>
      <w:bookmarkEnd w:id="72"/>
    </w:p>
    <w:p w14:paraId="38C5A1A3" w14:textId="041B639B" w:rsidR="001206A3" w:rsidRDefault="001206A3" w:rsidP="009B6AB7">
      <w:pPr>
        <w:spacing w:line="276" w:lineRule="auto"/>
        <w:ind w:left="720"/>
      </w:pPr>
      <w:r w:rsidRPr="00735B95">
        <w:t xml:space="preserve">Any protest by an </w:t>
      </w:r>
      <w:r w:rsidR="005E444A" w:rsidRPr="00735B95">
        <w:t>O</w:t>
      </w:r>
      <w:r w:rsidRPr="00735B95">
        <w:t xml:space="preserve">fferor must be timely </w:t>
      </w:r>
      <w:r w:rsidR="00543423" w:rsidRPr="00735B95">
        <w:t xml:space="preserve">submitted </w:t>
      </w:r>
      <w:r w:rsidRPr="00735B95">
        <w:t xml:space="preserve">and in conformance with </w:t>
      </w:r>
      <w:r w:rsidR="001E7DB8" w:rsidRPr="00735B95">
        <w:t>§</w:t>
      </w:r>
      <w:r w:rsidR="00EC60AD" w:rsidRPr="00735B95">
        <w:t xml:space="preserve">13-1-172 NMSA 1978 </w:t>
      </w:r>
      <w:r w:rsidRPr="00735B95">
        <w:t xml:space="preserve">and applicable procurement regulations.  </w:t>
      </w:r>
      <w:r w:rsidR="003A23C6" w:rsidRPr="00735B95">
        <w:t>As a Protest Manager has been named in this Request for Proposals, pursuant to</w:t>
      </w:r>
      <w:r w:rsidR="00EC60AD" w:rsidRPr="00735B95">
        <w:t xml:space="preserve"> </w:t>
      </w:r>
      <w:r w:rsidR="003A23C6" w:rsidRPr="00735B95">
        <w:t>§13-1-172</w:t>
      </w:r>
      <w:r w:rsidR="00EC60AD" w:rsidRPr="00735B95">
        <w:t xml:space="preserve"> NMSA 1978</w:t>
      </w:r>
      <w:r w:rsidR="0009071C" w:rsidRPr="00735B95">
        <w:t xml:space="preserve"> and 1.4.1.82 NMAC</w:t>
      </w:r>
      <w:r w:rsidR="003A23C6" w:rsidRPr="00735B95">
        <w:t xml:space="preserve">, ONLY protests delivered directly to the Protest Manager in writing and in a timely fashion will be considered to have been submitted properly and in accordance with statute, rule and this Request for Proposals. </w:t>
      </w:r>
      <w:r w:rsidRPr="00735B95">
        <w:t xml:space="preserve">The 15 calendar day protest period shall begin on the day following the </w:t>
      </w:r>
      <w:r w:rsidR="003F39C8" w:rsidRPr="00735B95">
        <w:t xml:space="preserve">notice of </w:t>
      </w:r>
      <w:r w:rsidRPr="00735B95">
        <w:t xml:space="preserve">award of </w:t>
      </w:r>
      <w:r w:rsidR="00052D64" w:rsidRPr="00735B95">
        <w:t>contract</w:t>
      </w:r>
      <w:r w:rsidR="0018112D" w:rsidRPr="00735B95">
        <w:t>(</w:t>
      </w:r>
      <w:r w:rsidR="00052D64" w:rsidRPr="00735B95">
        <w:t>s</w:t>
      </w:r>
      <w:r w:rsidR="0018112D" w:rsidRPr="00735B95">
        <w:t>)</w:t>
      </w:r>
      <w:r w:rsidR="00052D64" w:rsidRPr="00735B95">
        <w:t xml:space="preserve"> </w:t>
      </w:r>
      <w:r w:rsidRPr="00735B95">
        <w:t>and will end at 5:0</w:t>
      </w:r>
      <w:r w:rsidR="00EF51A7" w:rsidRPr="00735B95">
        <w:t xml:space="preserve">0 pm </w:t>
      </w:r>
      <w:r w:rsidR="009A3BC8" w:rsidRPr="00735B95">
        <w:t>MST/MDT</w:t>
      </w:r>
      <w:r w:rsidR="00BD1172" w:rsidRPr="00735B95">
        <w:t xml:space="preserve"> on the 15</w:t>
      </w:r>
      <w:r w:rsidR="00BD1172" w:rsidRPr="009B6AB7">
        <w:t>th</w:t>
      </w:r>
      <w:r w:rsidR="00BD1172" w:rsidRPr="00735B95">
        <w:t xml:space="preserve"> day</w:t>
      </w:r>
      <w:r w:rsidRPr="00735B95">
        <w:t>.  Protests must be written and must include the name and address of the protestor and the request for proposal number.  It must also contain a statement of the grounds for protest including appropriate supporting exhibits and it must specify the ruling requested from the</w:t>
      </w:r>
      <w:r w:rsidR="00052D64" w:rsidRPr="00735B95">
        <w:t xml:space="preserve"> party listed below.</w:t>
      </w:r>
      <w:r w:rsidRPr="00735B95">
        <w:t xml:space="preserve"> The protest must be </w:t>
      </w:r>
      <w:r w:rsidR="00DF5E22">
        <w:t>directed</w:t>
      </w:r>
      <w:r w:rsidR="00DF5E22" w:rsidRPr="00735B95">
        <w:t xml:space="preserve"> </w:t>
      </w:r>
      <w:r w:rsidRPr="00735B95">
        <w:t>to:</w:t>
      </w:r>
      <w:r w:rsidR="009A3BC8" w:rsidRPr="00735B95">
        <w:t xml:space="preserve"> </w:t>
      </w:r>
    </w:p>
    <w:p w14:paraId="29C8EE74" w14:textId="1C709403" w:rsidR="00642C6A" w:rsidRDefault="00642C6A" w:rsidP="003A056C">
      <w:pPr>
        <w:ind w:left="748"/>
      </w:pPr>
    </w:p>
    <w:p w14:paraId="1E92958B" w14:textId="77777777" w:rsidR="00E63A8F" w:rsidRDefault="00E63A8F" w:rsidP="00E63A8F">
      <w:pPr>
        <w:spacing w:line="276" w:lineRule="auto"/>
        <w:ind w:left="720"/>
        <w:jc w:val="center"/>
      </w:pPr>
      <w:r>
        <w:t>Robert</w:t>
      </w:r>
      <w:r w:rsidRPr="00361E36">
        <w:t xml:space="preserve"> Booth, Acting General Counsel</w:t>
      </w:r>
    </w:p>
    <w:p w14:paraId="787FB1E3" w14:textId="77777777" w:rsidR="00E63A8F" w:rsidRDefault="00E63A8F" w:rsidP="00E63A8F">
      <w:pPr>
        <w:spacing w:line="276" w:lineRule="auto"/>
        <w:ind w:left="720"/>
        <w:jc w:val="center"/>
      </w:pPr>
      <w:r w:rsidRPr="00361E36">
        <w:t xml:space="preserve">New Mexico Health </w:t>
      </w:r>
      <w:r>
        <w:t xml:space="preserve">Care </w:t>
      </w:r>
      <w:r w:rsidRPr="00361E36">
        <w:t>Authority Office of General Counsel</w:t>
      </w:r>
    </w:p>
    <w:p w14:paraId="55D83ABD" w14:textId="77777777" w:rsidR="00E63A8F" w:rsidRPr="0083166C" w:rsidRDefault="00E63A8F" w:rsidP="00E63A8F">
      <w:pPr>
        <w:spacing w:line="276" w:lineRule="auto"/>
        <w:ind w:left="720"/>
        <w:jc w:val="center"/>
      </w:pPr>
      <w:r w:rsidRPr="0083166C">
        <w:t>1474 Rodeo Road</w:t>
      </w:r>
    </w:p>
    <w:p w14:paraId="63524671" w14:textId="77777777" w:rsidR="00E63A8F" w:rsidRPr="0083166C" w:rsidRDefault="00E63A8F" w:rsidP="00E63A8F">
      <w:pPr>
        <w:spacing w:line="276" w:lineRule="auto"/>
        <w:ind w:left="720"/>
        <w:jc w:val="center"/>
      </w:pPr>
      <w:r w:rsidRPr="0083166C">
        <w:t>Santa Fe, New Mexico 87505</w:t>
      </w:r>
    </w:p>
    <w:p w14:paraId="66653876" w14:textId="77777777" w:rsidR="00E63A8F" w:rsidRPr="002A4CF9" w:rsidRDefault="00E63A8F" w:rsidP="00E63A8F">
      <w:pPr>
        <w:spacing w:line="276" w:lineRule="auto"/>
        <w:ind w:left="720"/>
        <w:jc w:val="center"/>
      </w:pPr>
      <w:r w:rsidRPr="002A4CF9">
        <w:t>(PO Box 2348 - Santa Fe, NM 87504)</w:t>
      </w:r>
    </w:p>
    <w:p w14:paraId="10D6C388" w14:textId="77777777" w:rsidR="001206A3" w:rsidRPr="0083166C" w:rsidRDefault="001206A3" w:rsidP="003A056C">
      <w:pPr>
        <w:ind w:left="748"/>
      </w:pPr>
    </w:p>
    <w:p w14:paraId="72E61C8B" w14:textId="471ACAC3" w:rsidR="001206A3" w:rsidRPr="0083166C" w:rsidRDefault="001206A3"/>
    <w:p w14:paraId="00E1E9A0" w14:textId="50783319" w:rsidR="00E3114A" w:rsidRPr="00FF5F30" w:rsidRDefault="001206A3" w:rsidP="00625D80">
      <w:pPr>
        <w:ind w:left="748"/>
        <w:rPr>
          <w:rFonts w:ascii="Times New Roman Bold" w:hAnsi="Times New Roman Bold"/>
          <w:b/>
          <w:caps/>
        </w:rPr>
      </w:pPr>
      <w:r w:rsidRPr="00FF5F30">
        <w:rPr>
          <w:rFonts w:ascii="Times New Roman Bold" w:hAnsi="Times New Roman Bold"/>
          <w:b/>
          <w:caps/>
        </w:rPr>
        <w:lastRenderedPageBreak/>
        <w:t>Protests received after the deadline will not be accepted.</w:t>
      </w:r>
    </w:p>
    <w:p w14:paraId="75CC4C9B" w14:textId="3C259BCE" w:rsidR="003568FD" w:rsidRPr="00735B95" w:rsidRDefault="003568FD" w:rsidP="003568FD"/>
    <w:p w14:paraId="39A3B9F7" w14:textId="611C21DA" w:rsidR="001206A3" w:rsidRPr="00735B95" w:rsidRDefault="001206A3" w:rsidP="00351912">
      <w:pPr>
        <w:pStyle w:val="Heading2"/>
        <w:numPr>
          <w:ilvl w:val="0"/>
          <w:numId w:val="8"/>
        </w:numPr>
        <w:ind w:left="360"/>
        <w:rPr>
          <w:rFonts w:cs="Times New Roman"/>
          <w:i w:val="0"/>
        </w:rPr>
      </w:pPr>
      <w:bookmarkStart w:id="73" w:name="_Toc377565325"/>
      <w:bookmarkStart w:id="74" w:name="_Toc112682185"/>
      <w:bookmarkStart w:id="75" w:name="_Toc241219367"/>
      <w:r w:rsidRPr="00735B95">
        <w:rPr>
          <w:rFonts w:cs="Times New Roman"/>
          <w:i w:val="0"/>
        </w:rPr>
        <w:t>GENERAL REQUIREMENTS</w:t>
      </w:r>
      <w:bookmarkEnd w:id="73"/>
      <w:bookmarkEnd w:id="74"/>
      <w:bookmarkEnd w:id="75"/>
    </w:p>
    <w:p w14:paraId="59220E13" w14:textId="77777777" w:rsidR="001206A3" w:rsidRPr="00735B95" w:rsidRDefault="001206A3" w:rsidP="00351912">
      <w:pPr>
        <w:pStyle w:val="Heading3"/>
        <w:numPr>
          <w:ilvl w:val="0"/>
          <w:numId w:val="10"/>
        </w:numPr>
        <w:rPr>
          <w:rFonts w:cs="Times New Roman"/>
        </w:rPr>
      </w:pPr>
      <w:bookmarkStart w:id="76" w:name="_Toc312927541"/>
      <w:bookmarkStart w:id="77" w:name="_Toc377565326"/>
      <w:bookmarkStart w:id="78" w:name="_Toc112682186"/>
      <w:bookmarkStart w:id="79" w:name="_Toc241219368"/>
      <w:r w:rsidRPr="00735B95">
        <w:rPr>
          <w:rFonts w:cs="Times New Roman"/>
        </w:rPr>
        <w:t>Acceptance of Conditions Governing the Procurement</w:t>
      </w:r>
      <w:bookmarkEnd w:id="76"/>
      <w:bookmarkEnd w:id="77"/>
      <w:bookmarkEnd w:id="78"/>
      <w:bookmarkEnd w:id="79"/>
    </w:p>
    <w:p w14:paraId="3482B73E" w14:textId="6739C06A" w:rsidR="00DA48DF" w:rsidRPr="00735B95" w:rsidRDefault="001206A3" w:rsidP="00CA5655">
      <w:pPr>
        <w:spacing w:line="276" w:lineRule="auto"/>
        <w:ind w:left="720"/>
      </w:pPr>
      <w:r w:rsidRPr="00735B95">
        <w:t xml:space="preserve">Offerors must indicate their acceptance </w:t>
      </w:r>
      <w:r w:rsidR="007C22A1">
        <w:t>to be bound by the</w:t>
      </w:r>
      <w:r w:rsidRPr="00735B95">
        <w:t xml:space="preserve"> Conditions Governing the Procurement</w:t>
      </w:r>
      <w:r w:rsidR="005B11E8" w:rsidRPr="00735B95">
        <w:t>,</w:t>
      </w:r>
      <w:r w:rsidRPr="00735B95">
        <w:t xml:space="preserve"> </w:t>
      </w:r>
      <w:r w:rsidR="005B11E8" w:rsidRPr="00735B95">
        <w:t xml:space="preserve">Section II.C, </w:t>
      </w:r>
      <w:r w:rsidR="007C22A1">
        <w:t xml:space="preserve">and </w:t>
      </w:r>
      <w:r w:rsidR="004262FC">
        <w:t>Evaluation, Section V</w:t>
      </w:r>
      <w:r w:rsidR="007C22A1">
        <w:t xml:space="preserve">, </w:t>
      </w:r>
      <w:r w:rsidR="005B11E8" w:rsidRPr="00735B95">
        <w:t xml:space="preserve">by completing and signing </w:t>
      </w:r>
      <w:r w:rsidRPr="00735B95">
        <w:t xml:space="preserve">the </w:t>
      </w:r>
      <w:r w:rsidR="005B11E8" w:rsidRPr="00735B95">
        <w:t xml:space="preserve">Letter </w:t>
      </w:r>
      <w:r w:rsidRPr="00735B95">
        <w:t xml:space="preserve">of </w:t>
      </w:r>
      <w:r w:rsidR="005B11E8" w:rsidRPr="00735B95">
        <w:t xml:space="preserve">Transmittal form, pursuant to the requirements in Section II.C.30, located in </w:t>
      </w:r>
      <w:r w:rsidR="00FA3FE9" w:rsidRPr="00FA3FE9">
        <w:t>Appendix</w:t>
      </w:r>
      <w:r w:rsidR="005B11E8" w:rsidRPr="00FA3FE9">
        <w:t xml:space="preserve"> E</w:t>
      </w:r>
      <w:r w:rsidRPr="00FA3FE9">
        <w:t>.</w:t>
      </w:r>
      <w:r w:rsidRPr="00735B95">
        <w:t xml:space="preserve">  </w:t>
      </w:r>
    </w:p>
    <w:p w14:paraId="12CCDC4A" w14:textId="77777777" w:rsidR="001206A3" w:rsidRPr="00735B95" w:rsidRDefault="001206A3" w:rsidP="00351912">
      <w:pPr>
        <w:pStyle w:val="Heading3"/>
        <w:numPr>
          <w:ilvl w:val="0"/>
          <w:numId w:val="10"/>
        </w:numPr>
        <w:rPr>
          <w:rFonts w:cs="Times New Roman"/>
        </w:rPr>
      </w:pPr>
      <w:bookmarkStart w:id="80" w:name="_Toc377565327"/>
      <w:bookmarkStart w:id="81" w:name="_Toc112682187"/>
      <w:bookmarkStart w:id="82" w:name="_Toc241219369"/>
      <w:r w:rsidRPr="00735B95">
        <w:rPr>
          <w:rFonts w:cs="Times New Roman"/>
        </w:rPr>
        <w:t>Incurring Cost</w:t>
      </w:r>
      <w:bookmarkEnd w:id="80"/>
      <w:bookmarkEnd w:id="81"/>
      <w:bookmarkEnd w:id="82"/>
    </w:p>
    <w:p w14:paraId="20CEAFC9" w14:textId="77777777" w:rsidR="002F3A62" w:rsidRPr="00735B95" w:rsidRDefault="001206A3" w:rsidP="009B6AB7">
      <w:pPr>
        <w:spacing w:line="276" w:lineRule="auto"/>
        <w:ind w:left="720"/>
      </w:pPr>
      <w:r w:rsidRPr="00735B95">
        <w:t>Any cost incurred by the potential Offeror in preparation, transmittal, and/or presentation of any proposal or material submitted in response to this RFP shall be borne solely by the Offeror.</w:t>
      </w:r>
      <w:r w:rsidR="00C769F3" w:rsidRPr="00735B95">
        <w:t xml:space="preserve"> </w:t>
      </w:r>
      <w:r w:rsidR="002F3A62" w:rsidRPr="00735B95">
        <w:t xml:space="preserve">Any cost incurred by the </w:t>
      </w:r>
      <w:r w:rsidR="005E444A" w:rsidRPr="00735B95">
        <w:t>O</w:t>
      </w:r>
      <w:r w:rsidR="002F3A62" w:rsidRPr="00735B95">
        <w:t xml:space="preserve">fferor for set up and demonstration of the proposed equipment and/or system shall be borne solely by the </w:t>
      </w:r>
      <w:r w:rsidR="005E444A" w:rsidRPr="00735B95">
        <w:t>O</w:t>
      </w:r>
      <w:r w:rsidR="002F3A62" w:rsidRPr="00735B95">
        <w:t>fferor.</w:t>
      </w:r>
    </w:p>
    <w:p w14:paraId="343A6F3D" w14:textId="77777777" w:rsidR="001206A3" w:rsidRPr="00735B95" w:rsidRDefault="001206A3" w:rsidP="00351912">
      <w:pPr>
        <w:pStyle w:val="Heading3"/>
        <w:numPr>
          <w:ilvl w:val="0"/>
          <w:numId w:val="10"/>
        </w:numPr>
        <w:rPr>
          <w:rFonts w:cs="Times New Roman"/>
        </w:rPr>
      </w:pPr>
      <w:bookmarkStart w:id="83" w:name="_Toc377565328"/>
      <w:bookmarkStart w:id="84" w:name="_Toc112682188"/>
      <w:bookmarkStart w:id="85" w:name="_Toc241219370"/>
      <w:r w:rsidRPr="00735B95">
        <w:rPr>
          <w:rFonts w:cs="Times New Roman"/>
        </w:rPr>
        <w:t>Prime Contractor Responsibility</w:t>
      </w:r>
      <w:bookmarkEnd w:id="83"/>
      <w:bookmarkEnd w:id="84"/>
      <w:bookmarkEnd w:id="85"/>
    </w:p>
    <w:p w14:paraId="3DA8414D" w14:textId="055D3AF8" w:rsidR="00DA48DF" w:rsidRPr="00735B95" w:rsidRDefault="00EF51A7" w:rsidP="00CA5655">
      <w:pPr>
        <w:spacing w:line="276" w:lineRule="auto"/>
        <w:ind w:left="720"/>
      </w:pPr>
      <w:r w:rsidRPr="00735B95">
        <w:t xml:space="preserve">Any </w:t>
      </w:r>
      <w:r w:rsidR="00C769F3" w:rsidRPr="00735B95">
        <w:t xml:space="preserve">contractual agreement </w:t>
      </w:r>
      <w:r w:rsidR="001206A3" w:rsidRPr="00735B95">
        <w:t xml:space="preserve">that may result from this RFP shall specify that the prime contractor is solely responsible for fulfillment of </w:t>
      </w:r>
      <w:r w:rsidR="00C769F3" w:rsidRPr="00735B95">
        <w:t>all requirements of the contractual agreement</w:t>
      </w:r>
      <w:r w:rsidR="001206A3" w:rsidRPr="00735B95">
        <w:t xml:space="preserve"> with a </w:t>
      </w:r>
      <w:r w:rsidR="00543423" w:rsidRPr="00735B95">
        <w:t>S</w:t>
      </w:r>
      <w:r w:rsidR="001206A3" w:rsidRPr="00735B95">
        <w:t xml:space="preserve">tate </w:t>
      </w:r>
      <w:r w:rsidR="00543423" w:rsidRPr="00735B95">
        <w:t>A</w:t>
      </w:r>
      <w:r w:rsidR="001206A3" w:rsidRPr="00735B95">
        <w:t xml:space="preserve">gency which may derive from this RFP. The </w:t>
      </w:r>
      <w:r w:rsidR="00543423" w:rsidRPr="00735B95">
        <w:t>S</w:t>
      </w:r>
      <w:r w:rsidR="001206A3" w:rsidRPr="00735B95">
        <w:t xml:space="preserve">tate </w:t>
      </w:r>
      <w:r w:rsidR="00543423" w:rsidRPr="00735B95">
        <w:t>A</w:t>
      </w:r>
      <w:r w:rsidR="001206A3" w:rsidRPr="00735B95">
        <w:t xml:space="preserve">gency </w:t>
      </w:r>
      <w:r w:rsidR="00C769F3" w:rsidRPr="00735B95">
        <w:t xml:space="preserve">entering into a contractual agreement with a vendor </w:t>
      </w:r>
      <w:r w:rsidRPr="00735B95">
        <w:t xml:space="preserve">will make </w:t>
      </w:r>
      <w:r w:rsidR="001206A3" w:rsidRPr="00735B95">
        <w:t>payments to only the prime contractor.</w:t>
      </w:r>
    </w:p>
    <w:p w14:paraId="430A2971" w14:textId="77777777" w:rsidR="001206A3" w:rsidRPr="00735B95" w:rsidRDefault="001206A3" w:rsidP="00351912">
      <w:pPr>
        <w:pStyle w:val="Heading3"/>
        <w:numPr>
          <w:ilvl w:val="0"/>
          <w:numId w:val="10"/>
        </w:numPr>
        <w:rPr>
          <w:rFonts w:cs="Times New Roman"/>
        </w:rPr>
      </w:pPr>
      <w:bookmarkStart w:id="86" w:name="_Toc312927544"/>
      <w:bookmarkStart w:id="87" w:name="_Toc377565329"/>
      <w:bookmarkStart w:id="88" w:name="_Toc112682189"/>
      <w:bookmarkStart w:id="89" w:name="_Toc241219371"/>
      <w:r w:rsidRPr="00735B95">
        <w:rPr>
          <w:rFonts w:cs="Times New Roman"/>
        </w:rPr>
        <w:t>Subcontractors</w:t>
      </w:r>
      <w:bookmarkEnd w:id="86"/>
      <w:r w:rsidR="00E7279C" w:rsidRPr="00735B95">
        <w:rPr>
          <w:rFonts w:cs="Times New Roman"/>
        </w:rPr>
        <w:t>/Consent</w:t>
      </w:r>
      <w:bookmarkEnd w:id="87"/>
      <w:bookmarkEnd w:id="88"/>
      <w:bookmarkEnd w:id="89"/>
    </w:p>
    <w:p w14:paraId="1935296B" w14:textId="5F4E53C6" w:rsidR="001206A3" w:rsidRDefault="001206A3" w:rsidP="00347606">
      <w:pPr>
        <w:spacing w:line="276" w:lineRule="auto"/>
        <w:ind w:left="720"/>
      </w:pPr>
      <w:r w:rsidRPr="00735B95">
        <w:t xml:space="preserve">The use of subcontractors </w:t>
      </w:r>
      <w:r w:rsidRPr="002D5C5E">
        <w:t>is</w:t>
      </w:r>
      <w:r w:rsidRPr="00735B95">
        <w:t xml:space="preserve"> allowed. The prime contractor shall be wholly responsible for the ent</w:t>
      </w:r>
      <w:r w:rsidR="00EF51A7" w:rsidRPr="00735B95">
        <w:t xml:space="preserve">ire performance of the </w:t>
      </w:r>
      <w:r w:rsidR="00E7279C" w:rsidRPr="00735B95">
        <w:t>contractual agreement</w:t>
      </w:r>
      <w:r w:rsidR="00EF51A7" w:rsidRPr="00735B95">
        <w:t xml:space="preserve"> </w:t>
      </w:r>
      <w:r w:rsidRPr="00735B95">
        <w:t xml:space="preserve">whether or not subcontractors are used.  Additionally, the prime contractor must receive approval, in writing, from the agency </w:t>
      </w:r>
      <w:r w:rsidR="00E7279C" w:rsidRPr="00735B95">
        <w:t>awarding any resultant contract</w:t>
      </w:r>
      <w:r w:rsidRPr="00735B95">
        <w:t>, before any subcontractor is used during the term of this agreement.</w:t>
      </w:r>
    </w:p>
    <w:p w14:paraId="4953AE29" w14:textId="77777777" w:rsidR="002D5C5E" w:rsidRDefault="002D5C5E" w:rsidP="00347606">
      <w:pPr>
        <w:spacing w:line="276" w:lineRule="auto"/>
        <w:ind w:left="720"/>
      </w:pPr>
    </w:p>
    <w:p w14:paraId="3A35D41D" w14:textId="3947777A" w:rsidR="00CD0A37" w:rsidRPr="00356C95" w:rsidRDefault="00356C95" w:rsidP="00CA5655">
      <w:pPr>
        <w:spacing w:line="276" w:lineRule="auto"/>
        <w:ind w:left="720"/>
      </w:pPr>
      <w:r w:rsidRPr="00076E97">
        <w:t>If the Offeror intends to use subcontractors in the delivery of services, the proposal must include detailed information about each subcontractor, including their relevant qualifications, experience, and anticipated scope of work. Offerors should also describe how subcontractor activities will be managed and integrated to ensure successful performance of the contract.</w:t>
      </w:r>
    </w:p>
    <w:p w14:paraId="2782B5BB" w14:textId="77777777" w:rsidR="001206A3" w:rsidRPr="00735B95" w:rsidRDefault="001206A3" w:rsidP="00351912">
      <w:pPr>
        <w:pStyle w:val="Heading3"/>
        <w:numPr>
          <w:ilvl w:val="0"/>
          <w:numId w:val="10"/>
        </w:numPr>
        <w:rPr>
          <w:rFonts w:cs="Times New Roman"/>
        </w:rPr>
      </w:pPr>
      <w:bookmarkStart w:id="90" w:name="_Toc377565330"/>
      <w:bookmarkStart w:id="91" w:name="_Toc112682190"/>
      <w:bookmarkStart w:id="92" w:name="_Toc241219372"/>
      <w:r w:rsidRPr="00735B95">
        <w:rPr>
          <w:rFonts w:cs="Times New Roman"/>
        </w:rPr>
        <w:t>Amended Proposals</w:t>
      </w:r>
      <w:bookmarkEnd w:id="90"/>
      <w:bookmarkEnd w:id="91"/>
      <w:bookmarkEnd w:id="92"/>
    </w:p>
    <w:p w14:paraId="15BB7304" w14:textId="60DAF877" w:rsidR="005E3420" w:rsidRPr="00347606" w:rsidRDefault="001206A3" w:rsidP="00347606">
      <w:pPr>
        <w:spacing w:line="276" w:lineRule="auto"/>
        <w:ind w:left="720"/>
        <w:rPr>
          <w:b/>
          <w:bCs/>
          <w:u w:val="single"/>
        </w:rPr>
      </w:pPr>
      <w:r w:rsidRPr="00735B95">
        <w:t>An Offeror may submit an amended proposal before the deadline for receipt of proposals. Such amended proposals must be complete replacements for a previously submitted proposal and must be clearly identified as such in th</w:t>
      </w:r>
      <w:r w:rsidR="002F3A62" w:rsidRPr="00735B95">
        <w:t xml:space="preserve">e transmittal letter.  </w:t>
      </w:r>
      <w:r w:rsidR="002F3A62" w:rsidRPr="00347606">
        <w:rPr>
          <w:b/>
          <w:bCs/>
          <w:u w:val="single"/>
        </w:rPr>
        <w:t xml:space="preserve">Agency </w:t>
      </w:r>
      <w:r w:rsidRPr="00347606">
        <w:rPr>
          <w:b/>
          <w:bCs/>
          <w:u w:val="single"/>
        </w:rPr>
        <w:t>personnel will not merge, collate, or assemble proposal materials.</w:t>
      </w:r>
    </w:p>
    <w:p w14:paraId="5338217D" w14:textId="77777777" w:rsidR="001206A3" w:rsidRPr="00735B95" w:rsidRDefault="00C83020" w:rsidP="00351912">
      <w:pPr>
        <w:pStyle w:val="Heading3"/>
        <w:numPr>
          <w:ilvl w:val="0"/>
          <w:numId w:val="10"/>
        </w:numPr>
        <w:rPr>
          <w:rFonts w:cs="Times New Roman"/>
        </w:rPr>
      </w:pPr>
      <w:bookmarkStart w:id="93" w:name="_Toc377565331"/>
      <w:bookmarkStart w:id="94" w:name="_Toc112682191"/>
      <w:bookmarkStart w:id="95" w:name="_Toc241219373"/>
      <w:r w:rsidRPr="00735B95">
        <w:rPr>
          <w:rFonts w:cs="Times New Roman"/>
        </w:rPr>
        <w:lastRenderedPageBreak/>
        <w:t>Offeror</w:t>
      </w:r>
      <w:r w:rsidR="00AD6700" w:rsidRPr="00735B95">
        <w:rPr>
          <w:rFonts w:cs="Times New Roman"/>
        </w:rPr>
        <w:t>’</w:t>
      </w:r>
      <w:r w:rsidRPr="00735B95">
        <w:rPr>
          <w:rFonts w:cs="Times New Roman"/>
        </w:rPr>
        <w:t>s</w:t>
      </w:r>
      <w:r w:rsidR="001206A3" w:rsidRPr="00735B95">
        <w:rPr>
          <w:rFonts w:cs="Times New Roman"/>
        </w:rPr>
        <w:t xml:space="preserve"> Rights to Withdraw Proposal</w:t>
      </w:r>
      <w:bookmarkEnd w:id="93"/>
      <w:bookmarkEnd w:id="94"/>
      <w:bookmarkEnd w:id="95"/>
    </w:p>
    <w:p w14:paraId="0FEDC6F4" w14:textId="77777777" w:rsidR="001206A3" w:rsidRPr="00735B95" w:rsidRDefault="001206A3" w:rsidP="00347606">
      <w:pPr>
        <w:spacing w:line="276" w:lineRule="auto"/>
        <w:ind w:left="720"/>
      </w:pPr>
      <w:r w:rsidRPr="00735B95">
        <w:t xml:space="preserve">Offerors will be allowed to withdraw their proposals at any time </w:t>
      </w:r>
      <w:r w:rsidRPr="00347606">
        <w:t>prior to</w:t>
      </w:r>
      <w:r w:rsidRPr="00735B95">
        <w:t xml:space="preserve"> the deadline for receipt of proposals.  The Offeror must submit a written withdrawal request addressed to the Procurement Manager and signed by the </w:t>
      </w:r>
      <w:r w:rsidR="00C83020" w:rsidRPr="00735B95">
        <w:t>Offeror’s</w:t>
      </w:r>
      <w:r w:rsidRPr="00735B95">
        <w:t xml:space="preserve"> duly authorized representative.</w:t>
      </w:r>
    </w:p>
    <w:p w14:paraId="2FF643F3" w14:textId="77777777" w:rsidR="001206A3" w:rsidRPr="00735B95" w:rsidRDefault="001206A3" w:rsidP="00347606">
      <w:pPr>
        <w:spacing w:line="276" w:lineRule="auto"/>
        <w:ind w:left="720"/>
      </w:pPr>
    </w:p>
    <w:p w14:paraId="32392FB7" w14:textId="3E13FCDE" w:rsidR="00CD0A37" w:rsidRDefault="001206A3" w:rsidP="00CA5655">
      <w:pPr>
        <w:spacing w:line="276" w:lineRule="auto"/>
        <w:ind w:left="720"/>
      </w:pPr>
      <w:r w:rsidRPr="00735B95">
        <w:t>The approval or denial of withdrawal requests received after the deadline for receipt of the proposals is governed by the applicable procurement regulations</w:t>
      </w:r>
      <w:r w:rsidR="00543423" w:rsidRPr="00735B95">
        <w:t>, 1.4.1.5 &amp; 1.4.1.36 NMAC</w:t>
      </w:r>
      <w:r w:rsidRPr="00735B95">
        <w:t>.</w:t>
      </w:r>
    </w:p>
    <w:p w14:paraId="40FA7E68" w14:textId="77777777" w:rsidR="001206A3" w:rsidRPr="00735B95" w:rsidRDefault="001206A3" w:rsidP="00351912">
      <w:pPr>
        <w:pStyle w:val="Heading3"/>
        <w:numPr>
          <w:ilvl w:val="0"/>
          <w:numId w:val="10"/>
        </w:numPr>
        <w:rPr>
          <w:rFonts w:cs="Times New Roman"/>
        </w:rPr>
      </w:pPr>
      <w:bookmarkStart w:id="96" w:name="_Toc377565332"/>
      <w:bookmarkStart w:id="97" w:name="_Toc112682192"/>
      <w:bookmarkStart w:id="98" w:name="_Toc241219374"/>
      <w:r w:rsidRPr="00735B95">
        <w:rPr>
          <w:rFonts w:cs="Times New Roman"/>
        </w:rPr>
        <w:t>Proposal Offer Firm</w:t>
      </w:r>
      <w:bookmarkEnd w:id="96"/>
      <w:bookmarkEnd w:id="97"/>
      <w:bookmarkEnd w:id="98"/>
    </w:p>
    <w:p w14:paraId="12CF1F7D" w14:textId="28C2E9F2" w:rsidR="00CD0A37" w:rsidRDefault="007C0C22" w:rsidP="00CA5655">
      <w:pPr>
        <w:spacing w:line="276" w:lineRule="auto"/>
        <w:ind w:left="720"/>
      </w:pPr>
      <w:r w:rsidRPr="00735B95">
        <w:t xml:space="preserve">Responses to this RFP, including proposal prices for services, will be considered firm for </w:t>
      </w:r>
      <w:r w:rsidRPr="00642C6A">
        <w:t>one</w:t>
      </w:r>
      <w:r w:rsidR="00114006" w:rsidRPr="00642C6A">
        <w:t>-</w:t>
      </w:r>
      <w:r w:rsidRPr="00642C6A">
        <w:t>hundred twenty (120) days after the due date for receipt of proposals or ninety (90) days after the due date for the receipt of a best and final offer, if the Offeror is invited or required to submit one.</w:t>
      </w:r>
      <w:r w:rsidR="00D65149" w:rsidRPr="00735B95">
        <w:t xml:space="preserve"> </w:t>
      </w:r>
    </w:p>
    <w:p w14:paraId="4276F1F0" w14:textId="77777777" w:rsidR="001206A3" w:rsidRPr="00735B95" w:rsidRDefault="001206A3" w:rsidP="00351912">
      <w:pPr>
        <w:pStyle w:val="Heading3"/>
        <w:numPr>
          <w:ilvl w:val="0"/>
          <w:numId w:val="10"/>
        </w:numPr>
        <w:rPr>
          <w:rFonts w:cs="Times New Roman"/>
        </w:rPr>
      </w:pPr>
      <w:bookmarkStart w:id="99" w:name="_Toc377565333"/>
      <w:bookmarkStart w:id="100" w:name="_Toc112682193"/>
      <w:bookmarkStart w:id="101" w:name="_Toc241219375"/>
      <w:r w:rsidRPr="00735B95">
        <w:rPr>
          <w:rFonts w:cs="Times New Roman"/>
        </w:rPr>
        <w:t>Disclosure of Proposal Contents</w:t>
      </w:r>
      <w:bookmarkEnd w:id="99"/>
      <w:bookmarkEnd w:id="100"/>
      <w:bookmarkEnd w:id="101"/>
    </w:p>
    <w:p w14:paraId="06F53D2E" w14:textId="0A9C9BCA" w:rsidR="00594B2C" w:rsidRDefault="00594B2C" w:rsidP="009F51BB">
      <w:pPr>
        <w:spacing w:line="276" w:lineRule="auto"/>
        <w:ind w:left="720"/>
      </w:pPr>
      <w:r w:rsidRPr="00735B95">
        <w:t xml:space="preserve">The contents of all submitted proposals will be kept confidential until the </w:t>
      </w:r>
      <w:r w:rsidR="00543423" w:rsidRPr="00735B95">
        <w:t xml:space="preserve">final </w:t>
      </w:r>
      <w:r w:rsidRPr="00735B95">
        <w:t xml:space="preserve">award has been completed by the Agency.  At that time, all proposals and documents pertaining to the proposals will be available for public inspection, </w:t>
      </w:r>
      <w:r w:rsidRPr="0033692E">
        <w:t>except</w:t>
      </w:r>
      <w:r w:rsidRPr="00735B95">
        <w:t xml:space="preserve"> for proprietary or confidential material as follows:</w:t>
      </w:r>
    </w:p>
    <w:p w14:paraId="750F7CCB" w14:textId="77777777" w:rsidR="0033692E" w:rsidRPr="00735B95" w:rsidRDefault="0033692E" w:rsidP="00594B2C">
      <w:pPr>
        <w:ind w:left="720"/>
      </w:pPr>
    </w:p>
    <w:p w14:paraId="0938B67A" w14:textId="77777777" w:rsidR="00594B2C" w:rsidRPr="00735B95" w:rsidRDefault="00594B2C" w:rsidP="00C63E16">
      <w:pPr>
        <w:numPr>
          <w:ilvl w:val="0"/>
          <w:numId w:val="30"/>
        </w:numPr>
      </w:pPr>
      <w:r w:rsidRPr="00735B95">
        <w:rPr>
          <w:b/>
          <w:i/>
        </w:rPr>
        <w:t>Proprietary and Confidential information is restricted to</w:t>
      </w:r>
      <w:r w:rsidRPr="00735B95">
        <w:t>:</w:t>
      </w:r>
    </w:p>
    <w:p w14:paraId="5FBD129A" w14:textId="77777777" w:rsidR="00594B2C" w:rsidRPr="00735B95" w:rsidRDefault="00594B2C" w:rsidP="00351912">
      <w:pPr>
        <w:numPr>
          <w:ilvl w:val="0"/>
          <w:numId w:val="11"/>
        </w:numPr>
        <w:ind w:left="1980" w:hanging="360"/>
      </w:pPr>
      <w:r w:rsidRPr="00735B95">
        <w:t>confidential financial information concerning the Offeror’s organization; and</w:t>
      </w:r>
    </w:p>
    <w:p w14:paraId="737F8532" w14:textId="758C0261" w:rsidR="00594B2C" w:rsidRPr="00735B95" w:rsidRDefault="00594B2C" w:rsidP="00351912">
      <w:pPr>
        <w:numPr>
          <w:ilvl w:val="0"/>
          <w:numId w:val="11"/>
        </w:numPr>
        <w:ind w:left="1980" w:hanging="360"/>
      </w:pPr>
      <w:r w:rsidRPr="00735B95">
        <w:t>information that qualifies as a trade secret in accordance with the Uniform Trade Secrets Act, §</w:t>
      </w:r>
      <w:r w:rsidR="00EC60AD" w:rsidRPr="00735B95">
        <w:t>§</w:t>
      </w:r>
      <w:r w:rsidRPr="00735B95">
        <w:t>57-3A-1 t</w:t>
      </w:r>
      <w:r w:rsidR="00EC60AD" w:rsidRPr="00735B95">
        <w:t>hrough</w:t>
      </w:r>
      <w:r w:rsidRPr="00735B95">
        <w:t xml:space="preserve"> 57-3A-7</w:t>
      </w:r>
      <w:r w:rsidR="00BC1195">
        <w:t xml:space="preserve"> NMSA</w:t>
      </w:r>
      <w:r w:rsidR="00EC60AD" w:rsidRPr="00735B95">
        <w:t xml:space="preserve"> 1978</w:t>
      </w:r>
      <w:r w:rsidRPr="00735B95">
        <w:t xml:space="preserve">.  </w:t>
      </w:r>
    </w:p>
    <w:p w14:paraId="7E25B48A" w14:textId="7D3755AC" w:rsidR="00594B2C" w:rsidRPr="00735B95" w:rsidRDefault="00594B2C" w:rsidP="00C63E16">
      <w:pPr>
        <w:numPr>
          <w:ilvl w:val="0"/>
          <w:numId w:val="30"/>
        </w:numPr>
      </w:pPr>
      <w:r w:rsidRPr="00735B95">
        <w:t>An additional but separate redacted version of Offeror’s proposal, as outlined and identified in Section III.B.</w:t>
      </w:r>
      <w:r w:rsidR="008F49E0">
        <w:t>2.a</w:t>
      </w:r>
      <w:r w:rsidRPr="00735B95">
        <w:t xml:space="preserve">, shall be submitted containing the </w:t>
      </w:r>
      <w:r w:rsidR="00206A71" w:rsidRPr="00735B95">
        <w:t xml:space="preserve">blacked-out </w:t>
      </w:r>
      <w:r w:rsidRPr="00735B95">
        <w:t>proprietary or confidential information, in order to facilitate eventual public inspection of the non-confidential version of Offeror’s proposal.</w:t>
      </w:r>
    </w:p>
    <w:p w14:paraId="078C0933" w14:textId="77777777" w:rsidR="00594B2C" w:rsidRPr="00735B95" w:rsidRDefault="00594B2C" w:rsidP="00594B2C"/>
    <w:p w14:paraId="22498EC5" w14:textId="73CED3CB" w:rsidR="00594B2C" w:rsidRPr="00735B95" w:rsidRDefault="00594B2C" w:rsidP="0033692E">
      <w:pPr>
        <w:spacing w:line="276" w:lineRule="auto"/>
        <w:ind w:left="720"/>
      </w:pPr>
      <w:r w:rsidRPr="0033692E">
        <w:rPr>
          <w:b/>
          <w:bCs/>
          <w:u w:val="single"/>
        </w:rPr>
        <w:t xml:space="preserve">IMPORTANT: </w:t>
      </w:r>
      <w:r w:rsidRPr="00735B95">
        <w:t xml:space="preserve">The price of products </w:t>
      </w:r>
      <w:r w:rsidR="00CD0A37" w:rsidRPr="00735B95">
        <w:t>offered,</w:t>
      </w:r>
      <w:r w:rsidRPr="00735B95">
        <w:t xml:space="preserve"> or the cost of services proposed </w:t>
      </w:r>
      <w:r w:rsidRPr="0033692E">
        <w:rPr>
          <w:b/>
          <w:bCs/>
          <w:u w:val="single"/>
        </w:rPr>
        <w:t>SHALL NOT</w:t>
      </w:r>
      <w:r w:rsidRPr="00735B95">
        <w:t xml:space="preserve"> be designated as proprietary or confidential information.  </w:t>
      </w:r>
    </w:p>
    <w:p w14:paraId="7AF6D99B" w14:textId="77777777" w:rsidR="00594B2C" w:rsidRPr="00735B95" w:rsidRDefault="00594B2C" w:rsidP="00594B2C">
      <w:pPr>
        <w:ind w:left="748"/>
      </w:pPr>
    </w:p>
    <w:p w14:paraId="05758E2C" w14:textId="2A0F064F" w:rsidR="001206A3" w:rsidRDefault="00594B2C" w:rsidP="0033692E">
      <w:pPr>
        <w:spacing w:line="276" w:lineRule="auto"/>
        <w:ind w:left="720"/>
      </w:pPr>
      <w:r w:rsidRPr="00735B95">
        <w:t>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shall be open to public inspection subject to any continuing prohibition on the disclosure of proprietary or confidential information.</w:t>
      </w:r>
    </w:p>
    <w:p w14:paraId="59252BEB" w14:textId="77777777" w:rsidR="00CD0A37" w:rsidRPr="00735B95" w:rsidRDefault="00CD0A37" w:rsidP="008D1065">
      <w:pPr>
        <w:ind w:left="748"/>
      </w:pPr>
    </w:p>
    <w:p w14:paraId="09DBEB5B" w14:textId="77777777" w:rsidR="001206A3" w:rsidRPr="00735B95" w:rsidRDefault="001206A3" w:rsidP="00351912">
      <w:pPr>
        <w:pStyle w:val="Heading3"/>
        <w:numPr>
          <w:ilvl w:val="0"/>
          <w:numId w:val="10"/>
        </w:numPr>
        <w:rPr>
          <w:rFonts w:cs="Times New Roman"/>
        </w:rPr>
      </w:pPr>
      <w:bookmarkStart w:id="102" w:name="_Toc377565334"/>
      <w:bookmarkStart w:id="103" w:name="_Toc112682194"/>
      <w:bookmarkStart w:id="104" w:name="_Toc241219376"/>
      <w:r w:rsidRPr="00735B95">
        <w:rPr>
          <w:rFonts w:cs="Times New Roman"/>
        </w:rPr>
        <w:lastRenderedPageBreak/>
        <w:t>No Obligation</w:t>
      </w:r>
      <w:bookmarkEnd w:id="102"/>
      <w:bookmarkEnd w:id="103"/>
      <w:bookmarkEnd w:id="104"/>
    </w:p>
    <w:p w14:paraId="63D41A08" w14:textId="7F77460B" w:rsidR="00DA48DF" w:rsidRPr="00735B95" w:rsidRDefault="001206A3" w:rsidP="00CA5655">
      <w:pPr>
        <w:spacing w:line="276" w:lineRule="auto"/>
        <w:ind w:left="720"/>
      </w:pPr>
      <w:r w:rsidRPr="00735B95">
        <w:t xml:space="preserve">This </w:t>
      </w:r>
      <w:r w:rsidR="001E0523" w:rsidRPr="00735B95">
        <w:t>RFP</w:t>
      </w:r>
      <w:r w:rsidRPr="00735B95">
        <w:t xml:space="preserve"> in no manner obligates the State of New Mexico or any of its </w:t>
      </w:r>
      <w:r w:rsidR="002E40F4" w:rsidRPr="00735B95">
        <w:t>Agencies</w:t>
      </w:r>
      <w:r w:rsidRPr="00735B95">
        <w:t xml:space="preserve"> to the use of </w:t>
      </w:r>
      <w:r w:rsidR="00C769F3" w:rsidRPr="00735B95">
        <w:t xml:space="preserve">any </w:t>
      </w:r>
      <w:r w:rsidR="005E444A" w:rsidRPr="00735B95">
        <w:t>O</w:t>
      </w:r>
      <w:r w:rsidRPr="00735B95">
        <w:t>fferor</w:t>
      </w:r>
      <w:r w:rsidR="00C769F3" w:rsidRPr="00735B95">
        <w:t>’s</w:t>
      </w:r>
      <w:r w:rsidRPr="00735B95">
        <w:t xml:space="preserve"> services until a valid written </w:t>
      </w:r>
      <w:r w:rsidR="00E2279D" w:rsidRPr="00735B95">
        <w:t>contract is awarded and approved by appr</w:t>
      </w:r>
      <w:r w:rsidR="004F24AC" w:rsidRPr="00735B95">
        <w:t>opriate authorities.</w:t>
      </w:r>
      <w:r w:rsidR="00E2279D" w:rsidRPr="00735B95">
        <w:t xml:space="preserve"> </w:t>
      </w:r>
    </w:p>
    <w:p w14:paraId="5F382DAB" w14:textId="77777777" w:rsidR="001206A3" w:rsidRPr="00735B95" w:rsidRDefault="001206A3" w:rsidP="00351912">
      <w:pPr>
        <w:pStyle w:val="Heading3"/>
        <w:numPr>
          <w:ilvl w:val="0"/>
          <w:numId w:val="10"/>
        </w:numPr>
        <w:rPr>
          <w:rFonts w:cs="Times New Roman"/>
        </w:rPr>
      </w:pPr>
      <w:bookmarkStart w:id="105" w:name="_Toc377565335"/>
      <w:bookmarkStart w:id="106" w:name="_Toc112682195"/>
      <w:bookmarkStart w:id="107" w:name="_Toc241219377"/>
      <w:r w:rsidRPr="00735B95">
        <w:rPr>
          <w:rFonts w:cs="Times New Roman"/>
        </w:rPr>
        <w:t>Termination</w:t>
      </w:r>
      <w:bookmarkEnd w:id="105"/>
      <w:bookmarkEnd w:id="106"/>
      <w:bookmarkEnd w:id="107"/>
    </w:p>
    <w:p w14:paraId="4C6BC8EC" w14:textId="63A937F1" w:rsidR="00DA48DF" w:rsidRPr="00735B95" w:rsidRDefault="001206A3" w:rsidP="00CA5655">
      <w:pPr>
        <w:spacing w:line="276" w:lineRule="auto"/>
        <w:ind w:left="720"/>
      </w:pPr>
      <w:r w:rsidRPr="00735B95">
        <w:t>This RFP may be canceled at any time and any and all proposals may be rejected i</w:t>
      </w:r>
      <w:r w:rsidR="00E2279D" w:rsidRPr="00735B95">
        <w:t xml:space="preserve">n whole or in part when </w:t>
      </w:r>
      <w:r w:rsidR="00052D64" w:rsidRPr="00735B95">
        <w:t xml:space="preserve">the </w:t>
      </w:r>
      <w:r w:rsidR="006D18BB" w:rsidRPr="00735B95">
        <w:t xml:space="preserve">Agency </w:t>
      </w:r>
      <w:r w:rsidRPr="00735B95">
        <w:t xml:space="preserve">determines such action to be in the best interest of the State of New Mexico. </w:t>
      </w:r>
    </w:p>
    <w:p w14:paraId="6A7D0128" w14:textId="77777777" w:rsidR="001206A3" w:rsidRPr="00735B95" w:rsidRDefault="001206A3" w:rsidP="00351912">
      <w:pPr>
        <w:pStyle w:val="Heading3"/>
        <w:numPr>
          <w:ilvl w:val="0"/>
          <w:numId w:val="10"/>
        </w:numPr>
        <w:rPr>
          <w:rFonts w:cs="Times New Roman"/>
        </w:rPr>
      </w:pPr>
      <w:bookmarkStart w:id="108" w:name="_Toc377565336"/>
      <w:bookmarkStart w:id="109" w:name="_Toc112682196"/>
      <w:bookmarkStart w:id="110" w:name="_Toc241219378"/>
      <w:r w:rsidRPr="00735B95">
        <w:rPr>
          <w:rFonts w:cs="Times New Roman"/>
        </w:rPr>
        <w:t>Sufficient Appropriation</w:t>
      </w:r>
      <w:bookmarkEnd w:id="108"/>
      <w:bookmarkEnd w:id="109"/>
      <w:bookmarkEnd w:id="110"/>
    </w:p>
    <w:p w14:paraId="38A1F556" w14:textId="169C054C" w:rsidR="00DA48DF" w:rsidRPr="00735B95" w:rsidRDefault="001206A3" w:rsidP="00CA5655">
      <w:pPr>
        <w:spacing w:line="276" w:lineRule="auto"/>
        <w:ind w:left="720"/>
      </w:pPr>
      <w:r w:rsidRPr="00735B95">
        <w:t xml:space="preserve">Any </w:t>
      </w:r>
      <w:r w:rsidR="006713FC" w:rsidRPr="00735B95">
        <w:t>contract</w:t>
      </w:r>
      <w:r w:rsidRPr="00735B95">
        <w:t xml:space="preserve"> awarded as a result of this RFP process may be terminated if sufficient appropriations or authorizations do not exist.  </w:t>
      </w:r>
      <w:r w:rsidR="00E2279D" w:rsidRPr="00735B95">
        <w:t xml:space="preserve">Such terminations will be </w:t>
      </w:r>
      <w:r w:rsidR="00D12D5B">
        <w:t>a</w:t>
      </w:r>
      <w:r w:rsidR="00E2279D" w:rsidRPr="00735B95">
        <w:t>ffected by s</w:t>
      </w:r>
      <w:r w:rsidRPr="00735B95">
        <w:t>ending written notice to the contractor</w:t>
      </w:r>
      <w:r w:rsidR="00E2279D" w:rsidRPr="00735B95">
        <w:t>.</w:t>
      </w:r>
      <w:r w:rsidRPr="00735B95">
        <w:t xml:space="preserve">  </w:t>
      </w:r>
      <w:r w:rsidR="00E2279D" w:rsidRPr="00735B95">
        <w:t>The Agency’s decision as to whether sufficient appropriations and authorizations are available will be accepted by the contractor as final</w:t>
      </w:r>
      <w:r w:rsidRPr="00735B95">
        <w:t>.</w:t>
      </w:r>
    </w:p>
    <w:p w14:paraId="19F8B643" w14:textId="77777777" w:rsidR="001206A3" w:rsidRPr="00735B95" w:rsidRDefault="001206A3" w:rsidP="00351912">
      <w:pPr>
        <w:pStyle w:val="Heading3"/>
        <w:numPr>
          <w:ilvl w:val="0"/>
          <w:numId w:val="10"/>
        </w:numPr>
        <w:rPr>
          <w:rFonts w:cs="Times New Roman"/>
        </w:rPr>
      </w:pPr>
      <w:bookmarkStart w:id="111" w:name="_Toc377565337"/>
      <w:bookmarkStart w:id="112" w:name="_Toc112682197"/>
      <w:bookmarkStart w:id="113" w:name="_Toc241219379"/>
      <w:r w:rsidRPr="00735B95">
        <w:rPr>
          <w:rFonts w:cs="Times New Roman"/>
        </w:rPr>
        <w:t>Legal Review</w:t>
      </w:r>
      <w:bookmarkEnd w:id="111"/>
      <w:bookmarkEnd w:id="112"/>
      <w:bookmarkEnd w:id="113"/>
    </w:p>
    <w:p w14:paraId="44283EA7" w14:textId="76291B8C" w:rsidR="00DA48DF" w:rsidRPr="00735B95" w:rsidRDefault="00E2279D" w:rsidP="00CA5655">
      <w:pPr>
        <w:spacing w:line="276" w:lineRule="auto"/>
        <w:ind w:left="720"/>
      </w:pPr>
      <w:r w:rsidRPr="00735B95">
        <w:t>The Agency</w:t>
      </w:r>
      <w:r w:rsidR="001206A3" w:rsidRPr="00735B95">
        <w:t xml:space="preserve"> requires that all Offerors agree to be bound by the General Require</w:t>
      </w:r>
      <w:r w:rsidRPr="00735B95">
        <w:t>ments</w:t>
      </w:r>
      <w:r w:rsidR="001206A3" w:rsidRPr="00735B95">
        <w:t xml:space="preserve"> contained in this RFP.  Any Offeror</w:t>
      </w:r>
      <w:r w:rsidR="00655A90" w:rsidRPr="00735B95">
        <w:t>’s</w:t>
      </w:r>
      <w:r w:rsidR="001206A3" w:rsidRPr="00735B95">
        <w:t xml:space="preserve"> concerns must be promptly </w:t>
      </w:r>
      <w:r w:rsidR="00B20C2C" w:rsidRPr="00735B95">
        <w:t xml:space="preserve">submitted </w:t>
      </w:r>
      <w:r w:rsidR="001206A3" w:rsidRPr="00735B95">
        <w:t>in writing to the attention of the Procurement Manager.</w:t>
      </w:r>
    </w:p>
    <w:p w14:paraId="46BEB34B" w14:textId="77777777" w:rsidR="001206A3" w:rsidRPr="00735B95" w:rsidRDefault="001206A3" w:rsidP="00351912">
      <w:pPr>
        <w:pStyle w:val="Heading3"/>
        <w:numPr>
          <w:ilvl w:val="0"/>
          <w:numId w:val="10"/>
        </w:numPr>
        <w:rPr>
          <w:rFonts w:cs="Times New Roman"/>
        </w:rPr>
      </w:pPr>
      <w:bookmarkStart w:id="114" w:name="_Toc377565338"/>
      <w:bookmarkStart w:id="115" w:name="_Toc112682198"/>
      <w:bookmarkStart w:id="116" w:name="_Toc241219380"/>
      <w:r w:rsidRPr="00735B95">
        <w:rPr>
          <w:rFonts w:cs="Times New Roman"/>
        </w:rPr>
        <w:t>Governing Law</w:t>
      </w:r>
      <w:bookmarkEnd w:id="114"/>
      <w:bookmarkEnd w:id="115"/>
      <w:bookmarkEnd w:id="116"/>
    </w:p>
    <w:p w14:paraId="69865EE0" w14:textId="3D3730BA" w:rsidR="00E2279D" w:rsidRDefault="00E2279D" w:rsidP="009F51BB">
      <w:pPr>
        <w:spacing w:line="276" w:lineRule="auto"/>
        <w:ind w:left="720"/>
      </w:pPr>
      <w:r w:rsidRPr="00735B95">
        <w:t xml:space="preserve">This </w:t>
      </w:r>
      <w:r w:rsidR="00B20C2C" w:rsidRPr="00735B95">
        <w:t xml:space="preserve">RFP </w:t>
      </w:r>
      <w:r w:rsidRPr="00735B95">
        <w:t xml:space="preserve">and any agreement with an </w:t>
      </w:r>
      <w:r w:rsidR="005E444A" w:rsidRPr="00735B95">
        <w:t>O</w:t>
      </w:r>
      <w:r w:rsidRPr="00735B95">
        <w:t>fferor which may result from this procurement shall be governed by the laws of the State of New Mexico.</w:t>
      </w:r>
    </w:p>
    <w:p w14:paraId="62F2B81A" w14:textId="77777777" w:rsidR="001206A3" w:rsidRPr="00735B95" w:rsidRDefault="001206A3" w:rsidP="00351912">
      <w:pPr>
        <w:pStyle w:val="Heading3"/>
        <w:numPr>
          <w:ilvl w:val="0"/>
          <w:numId w:val="10"/>
        </w:numPr>
        <w:rPr>
          <w:rFonts w:cs="Times New Roman"/>
        </w:rPr>
      </w:pPr>
      <w:bookmarkStart w:id="117" w:name="_Toc377565339"/>
      <w:bookmarkStart w:id="118" w:name="_Toc112682199"/>
      <w:bookmarkStart w:id="119" w:name="_Toc241219381"/>
      <w:r w:rsidRPr="00735B95">
        <w:rPr>
          <w:rFonts w:cs="Times New Roman"/>
        </w:rPr>
        <w:t>Basis for Proposal</w:t>
      </w:r>
      <w:bookmarkEnd w:id="117"/>
      <w:bookmarkEnd w:id="118"/>
      <w:bookmarkEnd w:id="119"/>
    </w:p>
    <w:p w14:paraId="1747D950" w14:textId="3F0EE18A" w:rsidR="001206A3" w:rsidRDefault="001206A3" w:rsidP="009F51BB">
      <w:pPr>
        <w:spacing w:line="276" w:lineRule="auto"/>
        <w:ind w:left="720"/>
      </w:pPr>
      <w:r w:rsidRPr="00735B95">
        <w:t>Only information s</w:t>
      </w:r>
      <w:r w:rsidR="00E2279D" w:rsidRPr="00735B95">
        <w:t xml:space="preserve">upplied in writing by </w:t>
      </w:r>
      <w:r w:rsidRPr="00735B95">
        <w:t xml:space="preserve">the Procurement Manager or </w:t>
      </w:r>
      <w:r w:rsidR="006D2482" w:rsidRPr="00735B95">
        <w:t xml:space="preserve">contained </w:t>
      </w:r>
      <w:r w:rsidRPr="00735B95">
        <w:t xml:space="preserve">in this RFP </w:t>
      </w:r>
      <w:r w:rsidR="00CD45B3" w:rsidRPr="00735B95">
        <w:t xml:space="preserve">shall </w:t>
      </w:r>
      <w:r w:rsidRPr="00735B95">
        <w:t>be used as the basis for the preparation of Offeror proposals.</w:t>
      </w:r>
    </w:p>
    <w:p w14:paraId="3A68A2E9" w14:textId="77777777" w:rsidR="001206A3" w:rsidRPr="00735B95" w:rsidRDefault="001206A3" w:rsidP="00351912">
      <w:pPr>
        <w:pStyle w:val="Heading3"/>
        <w:numPr>
          <w:ilvl w:val="0"/>
          <w:numId w:val="10"/>
        </w:numPr>
        <w:rPr>
          <w:rFonts w:cs="Times New Roman"/>
        </w:rPr>
      </w:pPr>
      <w:bookmarkStart w:id="120" w:name="_Toc377565340"/>
      <w:bookmarkStart w:id="121" w:name="_Toc112682200"/>
      <w:bookmarkStart w:id="122" w:name="_Toc241219382"/>
      <w:r w:rsidRPr="00735B95">
        <w:rPr>
          <w:rFonts w:cs="Times New Roman"/>
        </w:rPr>
        <w:t>Contract Terms and Conditions</w:t>
      </w:r>
      <w:bookmarkEnd w:id="120"/>
      <w:bookmarkEnd w:id="121"/>
      <w:bookmarkEnd w:id="122"/>
    </w:p>
    <w:p w14:paraId="0C446D5E" w14:textId="77777777" w:rsidR="001206A3" w:rsidRPr="00735B95" w:rsidRDefault="001206A3" w:rsidP="009F51BB">
      <w:pPr>
        <w:spacing w:line="276" w:lineRule="auto"/>
        <w:ind w:left="720"/>
      </w:pPr>
      <w:r w:rsidRPr="00735B95">
        <w:t xml:space="preserve">The contract between an agency and a contractor will follow </w:t>
      </w:r>
      <w:r w:rsidR="00E2279D" w:rsidRPr="00735B95">
        <w:t>the format specified by the Agency</w:t>
      </w:r>
      <w:r w:rsidRPr="00735B95">
        <w:t xml:space="preserve"> and contain the terms and co</w:t>
      </w:r>
      <w:r w:rsidR="00F94EC6" w:rsidRPr="00735B95">
        <w:t xml:space="preserve">nditions set forth in </w:t>
      </w:r>
      <w:r w:rsidR="004E0CC5" w:rsidRPr="00735B95">
        <w:t xml:space="preserve">the </w:t>
      </w:r>
      <w:r w:rsidR="00B40715" w:rsidRPr="00735B95">
        <w:t xml:space="preserve">Draft </w:t>
      </w:r>
      <w:r w:rsidR="001E0523" w:rsidRPr="00735B95">
        <w:t>Contract</w:t>
      </w:r>
      <w:r w:rsidR="00B20C2C" w:rsidRPr="00735B95">
        <w:t xml:space="preserve"> </w:t>
      </w:r>
      <w:r w:rsidR="00B20C2C" w:rsidRPr="000C7830">
        <w:t>Appendix</w:t>
      </w:r>
      <w:r w:rsidRPr="000C7830">
        <w:t xml:space="preserve"> </w:t>
      </w:r>
      <w:r w:rsidR="0072470B" w:rsidRPr="000C7830">
        <w:t>C</w:t>
      </w:r>
      <w:r w:rsidR="00C769F3" w:rsidRPr="000C7830">
        <w:t>.</w:t>
      </w:r>
      <w:r w:rsidRPr="00735B95">
        <w:t xml:space="preserve"> However, the contracting agency reserves the right to negotiate </w:t>
      </w:r>
      <w:r w:rsidR="00097A05" w:rsidRPr="00735B95">
        <w:t>provisions in addition to those contained in this RFP (</w:t>
      </w:r>
      <w:r w:rsidR="00B40715" w:rsidRPr="00735B95">
        <w:t xml:space="preserve">Draft </w:t>
      </w:r>
      <w:r w:rsidR="00097A05" w:rsidRPr="00735B95">
        <w:t xml:space="preserve">Contract) </w:t>
      </w:r>
      <w:r w:rsidRPr="00735B95">
        <w:t>with an</w:t>
      </w:r>
      <w:r w:rsidR="001E0523" w:rsidRPr="00735B95">
        <w:t>y</w:t>
      </w:r>
      <w:r w:rsidRPr="00735B95">
        <w:t xml:space="preserve"> Offeror</w:t>
      </w:r>
      <w:r w:rsidR="001E0523" w:rsidRPr="00735B95">
        <w:t>.</w:t>
      </w:r>
      <w:r w:rsidRPr="00735B95">
        <w:t xml:space="preserve">  The contents of this RFP, as revised and/or supplemented, and the successful </w:t>
      </w:r>
      <w:r w:rsidR="00C83020" w:rsidRPr="00735B95">
        <w:t>Offeror’s</w:t>
      </w:r>
      <w:r w:rsidRPr="00735B95">
        <w:t xml:space="preserve"> proposal will be incorporated into and become part of</w:t>
      </w:r>
      <w:r w:rsidR="001E0523" w:rsidRPr="00735B95">
        <w:t xml:space="preserve"> any resultant contract.</w:t>
      </w:r>
    </w:p>
    <w:p w14:paraId="382476C8" w14:textId="77777777" w:rsidR="001206A3" w:rsidRPr="00735B95" w:rsidRDefault="001206A3" w:rsidP="009F51BB">
      <w:pPr>
        <w:spacing w:line="276" w:lineRule="auto"/>
        <w:ind w:left="720"/>
      </w:pPr>
    </w:p>
    <w:p w14:paraId="69EDA302" w14:textId="31196469" w:rsidR="00A358B8" w:rsidRPr="00735B95" w:rsidRDefault="00A358B8" w:rsidP="009F51BB">
      <w:pPr>
        <w:spacing w:line="276" w:lineRule="auto"/>
        <w:ind w:left="720"/>
      </w:pPr>
      <w:r w:rsidRPr="00735B95">
        <w:t xml:space="preserve">The Agency discourages exceptions </w:t>
      </w:r>
      <w:r w:rsidR="00C9671C" w:rsidRPr="00735B95">
        <w:t>from</w:t>
      </w:r>
      <w:r w:rsidRPr="00735B95">
        <w:t xml:space="preserve"> </w:t>
      </w:r>
      <w:r w:rsidR="00C9671C" w:rsidRPr="00735B95">
        <w:t xml:space="preserve">the </w:t>
      </w:r>
      <w:r w:rsidRPr="00735B95">
        <w:t xml:space="preserve">contract terms and conditions </w:t>
      </w:r>
      <w:r w:rsidR="00C9671C" w:rsidRPr="00735B95">
        <w:t xml:space="preserve">as set forth </w:t>
      </w:r>
      <w:r w:rsidRPr="00735B95">
        <w:t xml:space="preserve">in the RFP </w:t>
      </w:r>
      <w:r w:rsidR="00B40715" w:rsidRPr="00735B95">
        <w:t xml:space="preserve">Draft </w:t>
      </w:r>
      <w:r w:rsidRPr="00735B95">
        <w:t xml:space="preserve">Contract.  </w:t>
      </w:r>
      <w:r w:rsidR="00C9671C" w:rsidRPr="00735B95">
        <w:t>Such e</w:t>
      </w:r>
      <w:r w:rsidRPr="00735B95">
        <w:t xml:space="preserve">xceptions may cause a proposal to be rejected as nonresponsive when, in the sole judgment of the Agency (and </w:t>
      </w:r>
      <w:r w:rsidR="0022147B">
        <w:t>the Evaluation Committee</w:t>
      </w:r>
      <w:r w:rsidRPr="00735B95">
        <w:t xml:space="preserve">), the proposal appears to be conditioned on the exception, or correction of </w:t>
      </w:r>
      <w:r w:rsidRPr="00735B95">
        <w:lastRenderedPageBreak/>
        <w:t>what is deemed to be a deficiency, or an unacceptable exception is proposed which would require a substantial proposal rewrite to correct.</w:t>
      </w:r>
    </w:p>
    <w:p w14:paraId="5C936116" w14:textId="77777777" w:rsidR="00A358B8" w:rsidRPr="00735B95" w:rsidRDefault="00A358B8" w:rsidP="009F51BB">
      <w:pPr>
        <w:spacing w:line="276" w:lineRule="auto"/>
        <w:ind w:left="720"/>
      </w:pPr>
    </w:p>
    <w:p w14:paraId="1D006F46" w14:textId="129376CD" w:rsidR="001206A3" w:rsidRPr="00735B95" w:rsidRDefault="001206A3" w:rsidP="009F51BB">
      <w:pPr>
        <w:spacing w:line="276" w:lineRule="auto"/>
        <w:ind w:left="720"/>
      </w:pPr>
      <w:r w:rsidRPr="00735B95">
        <w:t>Should an O</w:t>
      </w:r>
      <w:r w:rsidR="00E2279D" w:rsidRPr="00735B95">
        <w:t>fferor object to any of the</w:t>
      </w:r>
      <w:r w:rsidR="00F94EC6" w:rsidRPr="00735B95">
        <w:t xml:space="preserve"> terms and conditions</w:t>
      </w:r>
      <w:r w:rsidRPr="00735B95">
        <w:t xml:space="preserve"> </w:t>
      </w:r>
      <w:r w:rsidR="00C9671C" w:rsidRPr="00735B95">
        <w:t xml:space="preserve">as set forth </w:t>
      </w:r>
      <w:r w:rsidRPr="00735B95">
        <w:t xml:space="preserve">in </w:t>
      </w:r>
      <w:r w:rsidR="00C9671C" w:rsidRPr="00735B95">
        <w:t xml:space="preserve">the </w:t>
      </w:r>
      <w:r w:rsidR="00A358B8" w:rsidRPr="00735B95">
        <w:t xml:space="preserve">RFP </w:t>
      </w:r>
      <w:r w:rsidR="00B40715" w:rsidRPr="00735B95">
        <w:t xml:space="preserve">Draft </w:t>
      </w:r>
      <w:r w:rsidR="00A358B8" w:rsidRPr="00735B95">
        <w:t>C</w:t>
      </w:r>
      <w:r w:rsidR="00B20C2C" w:rsidRPr="00735B95">
        <w:t xml:space="preserve">ontract </w:t>
      </w:r>
      <w:r w:rsidR="00C9671C" w:rsidRPr="00735B95">
        <w:t>(</w:t>
      </w:r>
      <w:r w:rsidR="000C7830" w:rsidRPr="000C7830">
        <w:t>Appendix C</w:t>
      </w:r>
      <w:r w:rsidR="00C9671C" w:rsidRPr="00735B95">
        <w:t>)</w:t>
      </w:r>
      <w:r w:rsidRPr="00735B95">
        <w:t xml:space="preserve"> </w:t>
      </w:r>
      <w:r w:rsidR="00A358B8" w:rsidRPr="00735B95">
        <w:t xml:space="preserve">strongly enough to propose alternate terms and conditions in spite of the above, </w:t>
      </w:r>
      <w:r w:rsidRPr="00735B95">
        <w:t>th</w:t>
      </w:r>
      <w:r w:rsidR="00564710" w:rsidRPr="00735B95">
        <w:t>e</w:t>
      </w:r>
      <w:r w:rsidRPr="00735B95">
        <w:t xml:space="preserve"> Offeror must propose </w:t>
      </w:r>
      <w:r w:rsidRPr="009F51BB">
        <w:rPr>
          <w:b/>
          <w:bCs/>
        </w:rPr>
        <w:t>specific</w:t>
      </w:r>
      <w:r w:rsidRPr="00735B95">
        <w:t xml:space="preserve"> alte</w:t>
      </w:r>
      <w:r w:rsidR="00A22038" w:rsidRPr="00735B95">
        <w:t>rnative language. The A</w:t>
      </w:r>
      <w:r w:rsidRPr="00735B95">
        <w:t xml:space="preserve">gency may or may not accept the alternative language.  General references to the Offeror’s terms and conditions or attempts at complete substitutions </w:t>
      </w:r>
      <w:r w:rsidR="00C9671C" w:rsidRPr="00735B95">
        <w:t xml:space="preserve">of the </w:t>
      </w:r>
      <w:r w:rsidR="00B40715" w:rsidRPr="00735B95">
        <w:t xml:space="preserve">Draft </w:t>
      </w:r>
      <w:r w:rsidR="00C9671C" w:rsidRPr="00735B95">
        <w:t xml:space="preserve">Contract </w:t>
      </w:r>
      <w:r w:rsidRPr="00735B95">
        <w:t xml:space="preserve">are not acceptable to the </w:t>
      </w:r>
      <w:r w:rsidR="00A22038" w:rsidRPr="00735B95">
        <w:t>Agency</w:t>
      </w:r>
      <w:r w:rsidRPr="00735B95">
        <w:t xml:space="preserve"> and will result in disqualification of the Offeror’s proposal.</w:t>
      </w:r>
    </w:p>
    <w:p w14:paraId="34B98195" w14:textId="77777777" w:rsidR="001206A3" w:rsidRPr="00735B95" w:rsidRDefault="001206A3" w:rsidP="009F51BB">
      <w:pPr>
        <w:spacing w:line="276" w:lineRule="auto"/>
        <w:ind w:left="720"/>
      </w:pPr>
    </w:p>
    <w:p w14:paraId="4BAD10F6" w14:textId="77777777" w:rsidR="001206A3" w:rsidRPr="00735B95" w:rsidRDefault="001206A3" w:rsidP="009F51BB">
      <w:pPr>
        <w:spacing w:line="276" w:lineRule="auto"/>
        <w:ind w:left="720"/>
      </w:pPr>
      <w:r w:rsidRPr="00735B95">
        <w:t>Offerors must provide a brief discussion of the purpose and impact, if any, of each proposed change followed by the specific proposed alternate wording.</w:t>
      </w:r>
    </w:p>
    <w:p w14:paraId="4970936B" w14:textId="77777777" w:rsidR="00175E70" w:rsidRPr="00735B95" w:rsidRDefault="00175E70" w:rsidP="009F51BB">
      <w:pPr>
        <w:spacing w:line="276" w:lineRule="auto"/>
        <w:ind w:left="720"/>
      </w:pPr>
    </w:p>
    <w:p w14:paraId="7ED458D8" w14:textId="6A3561AF" w:rsidR="00175E70" w:rsidRDefault="00175E70" w:rsidP="009F51BB">
      <w:pPr>
        <w:spacing w:line="276" w:lineRule="auto"/>
        <w:ind w:left="720"/>
      </w:pPr>
      <w:r w:rsidRPr="00735B95">
        <w:t>If an Offeror fails to propose any alternate terms and conditions during the procurement process</w:t>
      </w:r>
      <w:r w:rsidR="00B158F8" w:rsidRPr="00735B95">
        <w:t xml:space="preserve"> (the RFP process prior to selection as successful Offeror)</w:t>
      </w:r>
      <w:r w:rsidRPr="00735B95">
        <w:t xml:space="preserve">, no proposed alternate terms and conditions will be considered later during the negotiation process.  Failure to propose alternate terms and conditions during the procurement process (the RFP process prior to selection as successful Offeror) is an </w:t>
      </w:r>
      <w:r w:rsidRPr="009F51BB">
        <w:rPr>
          <w:b/>
          <w:bCs/>
          <w:u w:val="single"/>
        </w:rPr>
        <w:t>explicit agreement</w:t>
      </w:r>
      <w:r w:rsidRPr="00735B95">
        <w:t xml:space="preserve"> by the Offeror that the </w:t>
      </w:r>
      <w:r w:rsidR="001E2A3D" w:rsidRPr="00735B95">
        <w:t xml:space="preserve">contractual </w:t>
      </w:r>
      <w:r w:rsidRPr="00735B95">
        <w:t xml:space="preserve">terms and conditions contained herein are </w:t>
      </w:r>
      <w:r w:rsidRPr="009F51BB">
        <w:rPr>
          <w:b/>
          <w:bCs/>
          <w:u w:val="single"/>
        </w:rPr>
        <w:t>accepted</w:t>
      </w:r>
      <w:r w:rsidRPr="00735B95">
        <w:t xml:space="preserve"> by the Offeror.</w:t>
      </w:r>
    </w:p>
    <w:p w14:paraId="336142AB" w14:textId="77777777" w:rsidR="001206A3" w:rsidRPr="00735B95" w:rsidRDefault="001206A3" w:rsidP="00351912">
      <w:pPr>
        <w:pStyle w:val="Heading3"/>
        <w:numPr>
          <w:ilvl w:val="0"/>
          <w:numId w:val="10"/>
        </w:numPr>
        <w:rPr>
          <w:rFonts w:cs="Times New Roman"/>
        </w:rPr>
      </w:pPr>
      <w:bookmarkStart w:id="123" w:name="_Toc377565341"/>
      <w:bookmarkStart w:id="124" w:name="_Toc112682201"/>
      <w:bookmarkStart w:id="125" w:name="_Toc241219383"/>
      <w:r w:rsidRPr="00735B95">
        <w:rPr>
          <w:rFonts w:cs="Times New Roman"/>
        </w:rPr>
        <w:t>Offeror’s Terms and Conditions</w:t>
      </w:r>
      <w:bookmarkEnd w:id="123"/>
      <w:bookmarkEnd w:id="124"/>
      <w:bookmarkEnd w:id="125"/>
    </w:p>
    <w:p w14:paraId="0D22251E" w14:textId="0DEF31BE" w:rsidR="001206A3" w:rsidRDefault="001206A3" w:rsidP="0018238E">
      <w:pPr>
        <w:spacing w:line="276" w:lineRule="auto"/>
        <w:ind w:left="720"/>
      </w:pPr>
      <w:r w:rsidRPr="00735B95">
        <w:t xml:space="preserve">Offerors must submit with the proposal a complete set of any additional terms and conditions they expect to have included in a contract </w:t>
      </w:r>
      <w:r w:rsidR="00A22038" w:rsidRPr="00735B95">
        <w:t>negotiated with the</w:t>
      </w:r>
      <w:r w:rsidR="006713FC" w:rsidRPr="00735B95">
        <w:t xml:space="preserve"> A</w:t>
      </w:r>
      <w:r w:rsidRPr="00735B95">
        <w:t>gency.</w:t>
      </w:r>
      <w:r w:rsidR="00B158F8" w:rsidRPr="00735B95">
        <w:t xml:space="preserve"> </w:t>
      </w:r>
      <w:r w:rsidR="00A955F3">
        <w:t xml:space="preserve"> S</w:t>
      </w:r>
      <w:r w:rsidR="00B158F8" w:rsidRPr="00735B95">
        <w:t>ee Section II.C.15 for requirements.</w:t>
      </w:r>
    </w:p>
    <w:p w14:paraId="1E6AA59A" w14:textId="0DE2B9E7" w:rsidR="001206A3" w:rsidRPr="00735B95" w:rsidRDefault="001206A3" w:rsidP="00351912">
      <w:pPr>
        <w:pStyle w:val="Heading3"/>
        <w:numPr>
          <w:ilvl w:val="0"/>
          <w:numId w:val="10"/>
        </w:numPr>
      </w:pPr>
      <w:bookmarkStart w:id="126" w:name="_Toc377565342"/>
      <w:bookmarkStart w:id="127" w:name="_Toc112682202"/>
      <w:bookmarkStart w:id="128" w:name="_Toc241219384"/>
      <w:r w:rsidRPr="00735B95">
        <w:rPr>
          <w:rFonts w:cs="Times New Roman"/>
        </w:rPr>
        <w:t>Contract Deviations</w:t>
      </w:r>
      <w:bookmarkEnd w:id="126"/>
      <w:bookmarkEnd w:id="127"/>
      <w:bookmarkEnd w:id="128"/>
    </w:p>
    <w:p w14:paraId="7C5FBA37" w14:textId="06ED1CF7" w:rsidR="00A22038" w:rsidRDefault="001206A3" w:rsidP="0018238E">
      <w:pPr>
        <w:spacing w:line="276" w:lineRule="auto"/>
        <w:ind w:left="720"/>
      </w:pPr>
      <w:r w:rsidRPr="00735B95">
        <w:t>Any additional terms and conditions, which may be the subject of negotiation</w:t>
      </w:r>
      <w:r w:rsidR="00B158F8" w:rsidRPr="00735B95">
        <w:t xml:space="preserve"> (such terms and conditions having been proposed during the procurement process, that is, the RFP process prior to selection as successful Offeror)</w:t>
      </w:r>
      <w:r w:rsidRPr="00735B95">
        <w:t>, will be dis</w:t>
      </w:r>
      <w:r w:rsidR="00A22038" w:rsidRPr="00735B95">
        <w:t>cussed only between the A</w:t>
      </w:r>
      <w:r w:rsidRPr="00735B95">
        <w:t>gency and the Offeror selected and shall not be deemed an opportunity to amend the Offeror’s proposal.</w:t>
      </w:r>
    </w:p>
    <w:p w14:paraId="7F77D5CD" w14:textId="40097A42" w:rsidR="001206A3" w:rsidRPr="00735B95" w:rsidRDefault="001206A3" w:rsidP="00351912">
      <w:pPr>
        <w:pStyle w:val="Heading3"/>
        <w:numPr>
          <w:ilvl w:val="0"/>
          <w:numId w:val="10"/>
        </w:numPr>
        <w:rPr>
          <w:rFonts w:cs="Times New Roman"/>
        </w:rPr>
      </w:pPr>
      <w:bookmarkStart w:id="129" w:name="_Toc377565343"/>
      <w:bookmarkStart w:id="130" w:name="_Toc112682203"/>
      <w:bookmarkStart w:id="131" w:name="_Toc241219385"/>
      <w:r w:rsidRPr="00735B95">
        <w:rPr>
          <w:rFonts w:cs="Times New Roman"/>
        </w:rPr>
        <w:t>Of</w:t>
      </w:r>
      <w:r w:rsidR="00CA5655">
        <w:rPr>
          <w:rFonts w:cs="Times New Roman"/>
        </w:rPr>
        <w:t>f</w:t>
      </w:r>
      <w:r w:rsidRPr="00735B95">
        <w:rPr>
          <w:rFonts w:cs="Times New Roman"/>
        </w:rPr>
        <w:t>eror Qualifications</w:t>
      </w:r>
      <w:bookmarkEnd w:id="129"/>
      <w:bookmarkEnd w:id="130"/>
      <w:bookmarkEnd w:id="131"/>
    </w:p>
    <w:p w14:paraId="6C517A64" w14:textId="5E874764" w:rsidR="001206A3" w:rsidRDefault="004F24AC" w:rsidP="0018238E">
      <w:pPr>
        <w:spacing w:line="276" w:lineRule="auto"/>
        <w:ind w:left="720"/>
      </w:pPr>
      <w:r w:rsidRPr="00735B95">
        <w:t xml:space="preserve">The </w:t>
      </w:r>
      <w:r w:rsidR="002944B8" w:rsidRPr="00735B95">
        <w:t>Evaluation Committee</w:t>
      </w:r>
      <w:r w:rsidRPr="00735B95">
        <w:t xml:space="preserve"> </w:t>
      </w:r>
      <w:r w:rsidR="001206A3" w:rsidRPr="00735B95">
        <w:t>may make such investigations as necessary to determine the ability of the potential Offeror to adhere to the requirements specified within thi</w:t>
      </w:r>
      <w:r w:rsidRPr="00735B95">
        <w:t xml:space="preserve">s RFP.  The </w:t>
      </w:r>
      <w:r w:rsidR="002944B8" w:rsidRPr="00735B95">
        <w:t>Evaluation Committee</w:t>
      </w:r>
      <w:r w:rsidR="001206A3" w:rsidRPr="00735B95">
        <w:t xml:space="preserve"> will reject the proposal of any potential Offeror who is not a </w:t>
      </w:r>
      <w:r w:rsidR="00880211" w:rsidRPr="00735B95">
        <w:t>R</w:t>
      </w:r>
      <w:r w:rsidR="001206A3" w:rsidRPr="00735B95">
        <w:t xml:space="preserve">esponsible Offeror or fails to submit a </w:t>
      </w:r>
      <w:r w:rsidR="00EB6FEE">
        <w:t>R</w:t>
      </w:r>
      <w:r w:rsidR="001206A3" w:rsidRPr="00735B95">
        <w:t xml:space="preserve">esponsive </w:t>
      </w:r>
      <w:r w:rsidR="00EB6FEE">
        <w:t>O</w:t>
      </w:r>
      <w:r w:rsidR="001206A3" w:rsidRPr="00735B95">
        <w:t>ffer as defined in</w:t>
      </w:r>
      <w:r w:rsidR="00AC52D4" w:rsidRPr="00735B95">
        <w:t xml:space="preserve"> §</w:t>
      </w:r>
      <w:r w:rsidR="001206A3" w:rsidRPr="00735B95">
        <w:t>13</w:t>
      </w:r>
      <w:r w:rsidR="000C601D" w:rsidRPr="00735B95">
        <w:t>-</w:t>
      </w:r>
      <w:r w:rsidR="001206A3" w:rsidRPr="00735B95">
        <w:t>1</w:t>
      </w:r>
      <w:r w:rsidR="000C601D" w:rsidRPr="00735B95">
        <w:t>-</w:t>
      </w:r>
      <w:r w:rsidR="001206A3" w:rsidRPr="00735B95">
        <w:t xml:space="preserve">83 and </w:t>
      </w:r>
      <w:r w:rsidR="00EC60AD" w:rsidRPr="00735B95">
        <w:t>§</w:t>
      </w:r>
      <w:r w:rsidR="001206A3" w:rsidRPr="00735B95">
        <w:t>13-1-85</w:t>
      </w:r>
      <w:r w:rsidR="00BC1195">
        <w:t xml:space="preserve"> NMSA</w:t>
      </w:r>
      <w:r w:rsidR="00EC60AD" w:rsidRPr="00735B95">
        <w:t xml:space="preserve"> 1978</w:t>
      </w:r>
      <w:r w:rsidR="001206A3" w:rsidRPr="00735B95">
        <w:t>.</w:t>
      </w:r>
    </w:p>
    <w:p w14:paraId="06CABE8B" w14:textId="77777777" w:rsidR="00DA48DF" w:rsidRPr="00735B95" w:rsidRDefault="00DA48DF" w:rsidP="008807A8">
      <w:pPr>
        <w:ind w:left="748"/>
      </w:pPr>
    </w:p>
    <w:p w14:paraId="0CD13762" w14:textId="77777777" w:rsidR="001206A3" w:rsidRPr="00735B95" w:rsidRDefault="001206A3" w:rsidP="00351912">
      <w:pPr>
        <w:pStyle w:val="Heading3"/>
        <w:numPr>
          <w:ilvl w:val="0"/>
          <w:numId w:val="10"/>
        </w:numPr>
        <w:rPr>
          <w:rFonts w:cs="Times New Roman"/>
        </w:rPr>
      </w:pPr>
      <w:bookmarkStart w:id="132" w:name="_Toc377565344"/>
      <w:bookmarkStart w:id="133" w:name="_Toc112682204"/>
      <w:bookmarkStart w:id="134" w:name="_Toc241219386"/>
      <w:r w:rsidRPr="00735B95">
        <w:rPr>
          <w:rFonts w:cs="Times New Roman"/>
        </w:rPr>
        <w:lastRenderedPageBreak/>
        <w:t>Right to Waive Minor Irregularities</w:t>
      </w:r>
      <w:bookmarkEnd w:id="132"/>
      <w:bookmarkEnd w:id="133"/>
      <w:bookmarkEnd w:id="134"/>
    </w:p>
    <w:p w14:paraId="11A58D2F" w14:textId="2689D09F" w:rsidR="00E3114A" w:rsidRDefault="004F24AC" w:rsidP="0018238E">
      <w:pPr>
        <w:spacing w:line="276" w:lineRule="auto"/>
        <w:ind w:left="720"/>
      </w:pPr>
      <w:r w:rsidRPr="00735B95">
        <w:t xml:space="preserve">The </w:t>
      </w:r>
      <w:r w:rsidR="002944B8" w:rsidRPr="00735B95">
        <w:t>Evaluation Committee</w:t>
      </w:r>
      <w:r w:rsidRPr="00735B95">
        <w:t xml:space="preserve"> </w:t>
      </w:r>
      <w:r w:rsidR="001206A3" w:rsidRPr="00735B95">
        <w:t>reserves the right to waive minor irregular</w:t>
      </w:r>
      <w:r w:rsidRPr="00735B95">
        <w:t>ities</w:t>
      </w:r>
      <w:r w:rsidR="00E84C98" w:rsidRPr="00735B95">
        <w:t>, as defined in Section I.</w:t>
      </w:r>
      <w:r w:rsidR="00611DE7" w:rsidRPr="00735B95">
        <w:t>F</w:t>
      </w:r>
      <w:r w:rsidR="006F06AF" w:rsidRPr="00735B95">
        <w:t>.</w:t>
      </w:r>
      <w:r w:rsidR="00C364F9">
        <w:t>19</w:t>
      </w:r>
      <w:r w:rsidRPr="00735B95">
        <w:t xml:space="preserve">.  The </w:t>
      </w:r>
      <w:r w:rsidR="002944B8" w:rsidRPr="00735B95">
        <w:t>Evaluation Committee</w:t>
      </w:r>
      <w:r w:rsidR="001206A3" w:rsidRPr="00735B95">
        <w:t xml:space="preserve"> also reserves the right to waive mandatory requirements</w:t>
      </w:r>
      <w:r w:rsidR="006B5301" w:rsidRPr="00735B95">
        <w:t>,</w:t>
      </w:r>
      <w:r w:rsidR="001206A3" w:rsidRPr="00735B95">
        <w:t xml:space="preserve"> provided that </w:t>
      </w:r>
      <w:r w:rsidR="001206A3" w:rsidRPr="0018238E">
        <w:rPr>
          <w:b/>
          <w:bCs/>
          <w:u w:val="single"/>
        </w:rPr>
        <w:t>all</w:t>
      </w:r>
      <w:r w:rsidR="001206A3" w:rsidRPr="00735B95">
        <w:t xml:space="preserve"> of the otherwise responsive proposals failed to meet the same mandatory requirements and the failure to do so does not otherwise materially affect the procurement.  This right is at the sole discre</w:t>
      </w:r>
      <w:r w:rsidR="00F60CEF" w:rsidRPr="00735B95">
        <w:t xml:space="preserve">tion of the </w:t>
      </w:r>
      <w:r w:rsidR="002944B8" w:rsidRPr="00735B95">
        <w:t>Evaluation Committee</w:t>
      </w:r>
      <w:r w:rsidR="001206A3" w:rsidRPr="00735B95">
        <w:t>.</w:t>
      </w:r>
    </w:p>
    <w:p w14:paraId="17260963" w14:textId="77777777" w:rsidR="001206A3" w:rsidRPr="00735B95" w:rsidRDefault="001206A3" w:rsidP="00351912">
      <w:pPr>
        <w:pStyle w:val="Heading3"/>
        <w:numPr>
          <w:ilvl w:val="0"/>
          <w:numId w:val="10"/>
        </w:numPr>
        <w:rPr>
          <w:rFonts w:cs="Times New Roman"/>
        </w:rPr>
      </w:pPr>
      <w:bookmarkStart w:id="135" w:name="_Toc377565345"/>
      <w:bookmarkStart w:id="136" w:name="_Toc112682205"/>
      <w:bookmarkStart w:id="137" w:name="_Toc241219387"/>
      <w:r w:rsidRPr="00735B95">
        <w:rPr>
          <w:rFonts w:cs="Times New Roman"/>
        </w:rPr>
        <w:t>Change in Contractor Representatives</w:t>
      </w:r>
      <w:bookmarkEnd w:id="135"/>
      <w:bookmarkEnd w:id="136"/>
      <w:bookmarkEnd w:id="137"/>
    </w:p>
    <w:p w14:paraId="03107590" w14:textId="3C88E816" w:rsidR="001206A3" w:rsidRDefault="00A22038" w:rsidP="0018238E">
      <w:pPr>
        <w:spacing w:line="276" w:lineRule="auto"/>
        <w:ind w:left="720"/>
      </w:pPr>
      <w:r w:rsidRPr="00735B95">
        <w:t>The A</w:t>
      </w:r>
      <w:r w:rsidR="001206A3" w:rsidRPr="00735B95">
        <w:t>gency reserve</w:t>
      </w:r>
      <w:r w:rsidR="00AF5D27" w:rsidRPr="00735B95">
        <w:t>s</w:t>
      </w:r>
      <w:r w:rsidR="001206A3" w:rsidRPr="00735B95">
        <w:t xml:space="preserve"> the right to require a change in contractor representatives if the assigned representative</w:t>
      </w:r>
      <w:r w:rsidR="00A358B8" w:rsidRPr="00735B95">
        <w:t>(</w:t>
      </w:r>
      <w:r w:rsidR="001206A3" w:rsidRPr="00735B95">
        <w:t>s</w:t>
      </w:r>
      <w:r w:rsidR="00A358B8" w:rsidRPr="00735B95">
        <w:t>)</w:t>
      </w:r>
      <w:r w:rsidR="00491726" w:rsidRPr="00735B95">
        <w:t xml:space="preserve"> </w:t>
      </w:r>
      <w:r w:rsidR="00C83020" w:rsidRPr="00735B95">
        <w:t>is</w:t>
      </w:r>
      <w:r w:rsidR="00706F30" w:rsidRPr="00735B95">
        <w:t xml:space="preserve"> </w:t>
      </w:r>
      <w:r w:rsidR="00A358B8" w:rsidRPr="00735B95">
        <w:t>(are)</w:t>
      </w:r>
      <w:r w:rsidR="001206A3" w:rsidRPr="00735B95">
        <w:t xml:space="preserve"> not,</w:t>
      </w:r>
      <w:r w:rsidRPr="00735B95">
        <w:t xml:space="preserve"> in the opinion of the A</w:t>
      </w:r>
      <w:r w:rsidR="001206A3" w:rsidRPr="00735B95">
        <w:t xml:space="preserve">gency, </w:t>
      </w:r>
      <w:r w:rsidR="00A358B8" w:rsidRPr="00735B95">
        <w:t xml:space="preserve">adequately </w:t>
      </w:r>
      <w:r w:rsidR="001206A3" w:rsidRPr="00735B95">
        <w:t xml:space="preserve">meeting </w:t>
      </w:r>
      <w:r w:rsidR="00A358B8" w:rsidRPr="00735B95">
        <w:t xml:space="preserve">the </w:t>
      </w:r>
      <w:r w:rsidR="001206A3" w:rsidRPr="00735B95">
        <w:t xml:space="preserve">needs </w:t>
      </w:r>
      <w:r w:rsidR="00A358B8" w:rsidRPr="00735B95">
        <w:t>of the Agency</w:t>
      </w:r>
      <w:r w:rsidR="001206A3" w:rsidRPr="00735B95">
        <w:t>.</w:t>
      </w:r>
    </w:p>
    <w:p w14:paraId="297AC99D" w14:textId="77777777" w:rsidR="001206A3" w:rsidRPr="00735B95" w:rsidRDefault="001206A3" w:rsidP="00351912">
      <w:pPr>
        <w:pStyle w:val="Heading3"/>
        <w:numPr>
          <w:ilvl w:val="0"/>
          <w:numId w:val="10"/>
        </w:numPr>
        <w:rPr>
          <w:rFonts w:cs="Times New Roman"/>
        </w:rPr>
      </w:pPr>
      <w:bookmarkStart w:id="138" w:name="_Toc377565346"/>
      <w:bookmarkStart w:id="139" w:name="_Toc112682206"/>
      <w:bookmarkStart w:id="140" w:name="_Toc241219388"/>
      <w:r w:rsidRPr="00735B95">
        <w:rPr>
          <w:rFonts w:cs="Times New Roman"/>
        </w:rPr>
        <w:t>Notice</w:t>
      </w:r>
      <w:r w:rsidR="00AF5D27" w:rsidRPr="00735B95">
        <w:rPr>
          <w:rFonts w:cs="Times New Roman"/>
        </w:rPr>
        <w:t xml:space="preserve"> of Penalties</w:t>
      </w:r>
      <w:bookmarkEnd w:id="138"/>
      <w:bookmarkEnd w:id="139"/>
      <w:bookmarkEnd w:id="140"/>
    </w:p>
    <w:p w14:paraId="0B35F947" w14:textId="549C4CA1" w:rsidR="001206A3" w:rsidRDefault="001206A3" w:rsidP="0018238E">
      <w:pPr>
        <w:spacing w:line="276" w:lineRule="auto"/>
        <w:ind w:left="720"/>
      </w:pPr>
      <w:r w:rsidRPr="00735B95">
        <w:t xml:space="preserve">The Procurement Code, </w:t>
      </w:r>
      <w:r w:rsidR="00E95BDF" w:rsidRPr="00735B95">
        <w:t>§</w:t>
      </w:r>
      <w:r w:rsidR="00EC60AD" w:rsidRPr="00735B95">
        <w:t>§</w:t>
      </w:r>
      <w:r w:rsidRPr="00735B95">
        <w:t>13</w:t>
      </w:r>
      <w:r w:rsidR="005802C3" w:rsidRPr="00735B95">
        <w:t>-</w:t>
      </w:r>
      <w:r w:rsidRPr="00735B95">
        <w:t>1</w:t>
      </w:r>
      <w:r w:rsidR="005802C3" w:rsidRPr="00735B95">
        <w:t>-</w:t>
      </w:r>
      <w:r w:rsidRPr="00735B95">
        <w:t>28 through 13</w:t>
      </w:r>
      <w:r w:rsidR="005802C3" w:rsidRPr="00735B95">
        <w:t>-</w:t>
      </w:r>
      <w:r w:rsidRPr="00735B95">
        <w:t>1</w:t>
      </w:r>
      <w:r w:rsidR="005802C3" w:rsidRPr="00735B95">
        <w:t>-</w:t>
      </w:r>
      <w:r w:rsidRPr="00735B95">
        <w:t>199</w:t>
      </w:r>
      <w:r w:rsidR="00BC1195">
        <w:t xml:space="preserve"> NMSA</w:t>
      </w:r>
      <w:r w:rsidR="00EC60AD" w:rsidRPr="00735B95">
        <w:t xml:space="preserve"> 1978</w:t>
      </w:r>
      <w:r w:rsidRPr="00735B95">
        <w:t>, imposes civil</w:t>
      </w:r>
      <w:r w:rsidR="00A358B8" w:rsidRPr="00735B95">
        <w:t>,</w:t>
      </w:r>
      <w:r w:rsidRPr="00735B95">
        <w:t xml:space="preserve"> </w:t>
      </w:r>
      <w:r w:rsidR="00EF704A" w:rsidRPr="00735B95">
        <w:t xml:space="preserve">and </w:t>
      </w:r>
      <w:r w:rsidRPr="00735B95">
        <w:t>misdemeanor</w:t>
      </w:r>
      <w:r w:rsidR="00A358B8" w:rsidRPr="00735B95">
        <w:t xml:space="preserve"> and felony</w:t>
      </w:r>
      <w:r w:rsidRPr="00735B95">
        <w:t xml:space="preserve"> criminal penalties for its violation.  In addition, the New Mexico criminal statutes impose felony penalties for bribes, gratuities and kickbacks.</w:t>
      </w:r>
    </w:p>
    <w:p w14:paraId="30A8E213" w14:textId="77777777" w:rsidR="001206A3" w:rsidRPr="00735B95" w:rsidRDefault="001206A3" w:rsidP="00351912">
      <w:pPr>
        <w:pStyle w:val="Heading3"/>
        <w:numPr>
          <w:ilvl w:val="0"/>
          <w:numId w:val="10"/>
        </w:numPr>
        <w:rPr>
          <w:rFonts w:cs="Times New Roman"/>
        </w:rPr>
      </w:pPr>
      <w:bookmarkStart w:id="141" w:name="_Toc377565347"/>
      <w:bookmarkStart w:id="142" w:name="_Toc112682207"/>
      <w:bookmarkStart w:id="143" w:name="_Toc241219389"/>
      <w:r w:rsidRPr="00735B95">
        <w:rPr>
          <w:rFonts w:cs="Times New Roman"/>
        </w:rPr>
        <w:t>Agency Rights</w:t>
      </w:r>
      <w:bookmarkEnd w:id="141"/>
      <w:bookmarkEnd w:id="142"/>
      <w:bookmarkEnd w:id="143"/>
    </w:p>
    <w:p w14:paraId="43B13E3C" w14:textId="77777777" w:rsidR="001206A3" w:rsidRDefault="001206A3" w:rsidP="0018238E">
      <w:pPr>
        <w:spacing w:line="276" w:lineRule="auto"/>
        <w:ind w:left="720"/>
      </w:pPr>
      <w:r w:rsidRPr="00735B95">
        <w:t>The Agency</w:t>
      </w:r>
      <w:r w:rsidR="006713FC" w:rsidRPr="00735B95">
        <w:t xml:space="preserve"> in agreement with the </w:t>
      </w:r>
      <w:r w:rsidR="002944B8" w:rsidRPr="00735B95">
        <w:t>Evaluation Committee</w:t>
      </w:r>
      <w:r w:rsidRPr="00735B95">
        <w:t xml:space="preserve"> reserves the right to accept all or a portion of a potential Offeror’s proposal.</w:t>
      </w:r>
    </w:p>
    <w:p w14:paraId="01AD4BF5" w14:textId="77777777" w:rsidR="001206A3" w:rsidRPr="00735B95" w:rsidRDefault="006151EA" w:rsidP="00351912">
      <w:pPr>
        <w:pStyle w:val="Heading3"/>
        <w:numPr>
          <w:ilvl w:val="0"/>
          <w:numId w:val="10"/>
        </w:numPr>
        <w:rPr>
          <w:rFonts w:cs="Times New Roman"/>
        </w:rPr>
      </w:pPr>
      <w:bookmarkStart w:id="144" w:name="_Toc377565348"/>
      <w:r w:rsidRPr="00735B95">
        <w:rPr>
          <w:rFonts w:cs="Times New Roman"/>
        </w:rPr>
        <w:t xml:space="preserve"> </w:t>
      </w:r>
      <w:bookmarkStart w:id="145" w:name="_Toc112682208"/>
      <w:bookmarkStart w:id="146" w:name="_Toc241219390"/>
      <w:r w:rsidR="001206A3" w:rsidRPr="00735B95">
        <w:rPr>
          <w:rFonts w:cs="Times New Roman"/>
        </w:rPr>
        <w:t>Right to Publish</w:t>
      </w:r>
      <w:bookmarkEnd w:id="144"/>
      <w:bookmarkEnd w:id="145"/>
      <w:bookmarkEnd w:id="146"/>
    </w:p>
    <w:p w14:paraId="07C7CAAA" w14:textId="50EAEA7D" w:rsidR="00A11E87" w:rsidRDefault="001206A3" w:rsidP="0018238E">
      <w:pPr>
        <w:spacing w:line="276" w:lineRule="auto"/>
        <w:ind w:left="720"/>
      </w:pPr>
      <w:r w:rsidRPr="00735B95">
        <w:t xml:space="preserve">Throughout the duration of this procurement process and contract term, Offerors and contractors must secure from the </w:t>
      </w:r>
      <w:r w:rsidR="00AF5D27" w:rsidRPr="00735B95">
        <w:t xml:space="preserve">agency </w:t>
      </w:r>
      <w:r w:rsidRPr="00735B95">
        <w:t xml:space="preserve">written approval prior to the release of any information that pertains to the potential work or activities covered by this procurement and/or agency contracts deriving from this procurement.  Failure to adhere to this requirement may result in disqualification of the Offeror’s proposal or removal from the </w:t>
      </w:r>
      <w:r w:rsidR="00AF5D27" w:rsidRPr="00735B95">
        <w:t>contract</w:t>
      </w:r>
      <w:r w:rsidRPr="00735B95">
        <w:t>.</w:t>
      </w:r>
    </w:p>
    <w:p w14:paraId="16B68EF0" w14:textId="77777777" w:rsidR="001206A3" w:rsidRPr="00735B95" w:rsidRDefault="001206A3" w:rsidP="00351912">
      <w:pPr>
        <w:pStyle w:val="Heading3"/>
        <w:numPr>
          <w:ilvl w:val="0"/>
          <w:numId w:val="10"/>
        </w:numPr>
        <w:rPr>
          <w:rFonts w:cs="Times New Roman"/>
        </w:rPr>
      </w:pPr>
      <w:bookmarkStart w:id="147" w:name="_Toc377565349"/>
      <w:bookmarkStart w:id="148" w:name="_Toc112682209"/>
      <w:bookmarkStart w:id="149" w:name="_Toc241219391"/>
      <w:r w:rsidRPr="00735B95">
        <w:rPr>
          <w:rFonts w:cs="Times New Roman"/>
        </w:rPr>
        <w:t>Ownership of Proposals</w:t>
      </w:r>
      <w:bookmarkEnd w:id="147"/>
      <w:bookmarkEnd w:id="148"/>
      <w:bookmarkEnd w:id="149"/>
    </w:p>
    <w:p w14:paraId="4394A76C" w14:textId="747470DD" w:rsidR="00A97141" w:rsidRDefault="001206A3" w:rsidP="0018238E">
      <w:pPr>
        <w:spacing w:line="276" w:lineRule="auto"/>
        <w:ind w:left="720"/>
      </w:pPr>
      <w:r w:rsidRPr="00735B95">
        <w:t xml:space="preserve">All documents submitted in response to the RFP shall become property </w:t>
      </w:r>
      <w:r w:rsidR="00C3058E" w:rsidRPr="00735B95">
        <w:t>of the</w:t>
      </w:r>
      <w:r w:rsidR="00A22038" w:rsidRPr="00735B95">
        <w:t xml:space="preserve"> State of New Mexico</w:t>
      </w:r>
      <w:r w:rsidRPr="00735B95">
        <w:t xml:space="preserve">.  </w:t>
      </w:r>
      <w:bookmarkStart w:id="150" w:name="_Toc161133659"/>
      <w:r w:rsidR="00F375A5" w:rsidRPr="00735B95">
        <w:t xml:space="preserve">If the RFP is cancelled, all responses received shall be destroyed by the Agency or </w:t>
      </w:r>
      <w:r w:rsidR="00395355">
        <w:t>HCA</w:t>
      </w:r>
      <w:r w:rsidR="00C86016" w:rsidRPr="00735B95">
        <w:t xml:space="preserve">. </w:t>
      </w:r>
    </w:p>
    <w:p w14:paraId="38E7A709" w14:textId="4F01700A" w:rsidR="00A22038" w:rsidRPr="00735B95" w:rsidRDefault="00A22038" w:rsidP="00351912">
      <w:pPr>
        <w:pStyle w:val="Heading3"/>
        <w:numPr>
          <w:ilvl w:val="0"/>
          <w:numId w:val="10"/>
        </w:numPr>
        <w:rPr>
          <w:rFonts w:cs="Times New Roman"/>
        </w:rPr>
      </w:pPr>
      <w:bookmarkStart w:id="151" w:name="_Toc377565350"/>
      <w:bookmarkStart w:id="152" w:name="_Toc112682210"/>
      <w:bookmarkStart w:id="153" w:name="_Toc241219392"/>
      <w:r w:rsidRPr="00735B95">
        <w:rPr>
          <w:rFonts w:cs="Times New Roman"/>
        </w:rPr>
        <w:t>Confidentiality</w:t>
      </w:r>
      <w:bookmarkEnd w:id="150"/>
      <w:bookmarkEnd w:id="151"/>
      <w:bookmarkEnd w:id="152"/>
      <w:bookmarkEnd w:id="153"/>
    </w:p>
    <w:p w14:paraId="5903FDD1" w14:textId="77777777" w:rsidR="00A22038" w:rsidRPr="00735B95" w:rsidRDefault="00A22038" w:rsidP="0018238E">
      <w:pPr>
        <w:spacing w:line="276" w:lineRule="auto"/>
        <w:ind w:left="720"/>
      </w:pPr>
      <w:r w:rsidRPr="00735B95">
        <w:t>Any confidential information provided to, or developed by, the contractor in the performance of the contract resulting from this RFP shall be kept confidential and shall not be made available to any individual or organization by the contractor without the prio</w:t>
      </w:r>
      <w:r w:rsidR="00312778" w:rsidRPr="00735B95">
        <w:t xml:space="preserve">r written approval of </w:t>
      </w:r>
      <w:r w:rsidR="00A358B8" w:rsidRPr="00735B95">
        <w:t>the A</w:t>
      </w:r>
      <w:r w:rsidR="00C5338C" w:rsidRPr="00735B95">
        <w:t>gency</w:t>
      </w:r>
      <w:r w:rsidRPr="00735B95">
        <w:t xml:space="preserve">.  </w:t>
      </w:r>
    </w:p>
    <w:p w14:paraId="092D14B2" w14:textId="77777777" w:rsidR="00A22038" w:rsidRPr="0018238E" w:rsidRDefault="00A22038" w:rsidP="0018238E">
      <w:pPr>
        <w:spacing w:line="276" w:lineRule="auto"/>
        <w:ind w:left="720"/>
      </w:pPr>
    </w:p>
    <w:p w14:paraId="217F9502" w14:textId="77777777" w:rsidR="00A22038" w:rsidRPr="00735B95" w:rsidRDefault="00A22038" w:rsidP="0018238E">
      <w:pPr>
        <w:spacing w:line="276" w:lineRule="auto"/>
        <w:ind w:left="720"/>
      </w:pPr>
      <w:r w:rsidRPr="00735B95">
        <w:lastRenderedPageBreak/>
        <w:t>The Contractor(s) agree</w:t>
      </w:r>
      <w:r w:rsidR="00C5338C" w:rsidRPr="00735B95">
        <w:t>s</w:t>
      </w:r>
      <w:r w:rsidRPr="00735B95">
        <w:t xml:space="preserve"> to protect the confidentiality of all confidential information and not to publish or disclose such information to any third pa</w:t>
      </w:r>
      <w:r w:rsidR="00312778" w:rsidRPr="00735B95">
        <w:t xml:space="preserve">rty without the procuring </w:t>
      </w:r>
      <w:r w:rsidR="00A358B8" w:rsidRPr="00735B95">
        <w:t>A</w:t>
      </w:r>
      <w:r w:rsidR="00C5338C" w:rsidRPr="00735B95">
        <w:t xml:space="preserve">gency's </w:t>
      </w:r>
      <w:r w:rsidRPr="00735B95">
        <w:t xml:space="preserve">written permission. </w:t>
      </w:r>
    </w:p>
    <w:p w14:paraId="0687733B" w14:textId="77777777" w:rsidR="001206A3" w:rsidRPr="00735B95" w:rsidRDefault="001206A3" w:rsidP="00351912">
      <w:pPr>
        <w:pStyle w:val="Heading3"/>
        <w:numPr>
          <w:ilvl w:val="0"/>
          <w:numId w:val="10"/>
        </w:numPr>
        <w:rPr>
          <w:rFonts w:cs="Times New Roman"/>
        </w:rPr>
      </w:pPr>
      <w:bookmarkStart w:id="154" w:name="_Toc312927566"/>
      <w:bookmarkStart w:id="155" w:name="_Toc377565351"/>
      <w:bookmarkStart w:id="156" w:name="_Toc112682211"/>
      <w:bookmarkStart w:id="157" w:name="_Toc241219393"/>
      <w:r w:rsidRPr="00735B95">
        <w:rPr>
          <w:rFonts w:cs="Times New Roman"/>
        </w:rPr>
        <w:t>Electronic mail address required</w:t>
      </w:r>
      <w:bookmarkEnd w:id="154"/>
      <w:bookmarkEnd w:id="155"/>
      <w:bookmarkEnd w:id="156"/>
      <w:bookmarkEnd w:id="157"/>
    </w:p>
    <w:p w14:paraId="1029DB8E" w14:textId="77777777" w:rsidR="001206A3" w:rsidRPr="00735B95" w:rsidRDefault="00A97141" w:rsidP="0018238E">
      <w:pPr>
        <w:spacing w:line="276" w:lineRule="auto"/>
        <w:ind w:left="720"/>
      </w:pPr>
      <w:r w:rsidRPr="00735B95">
        <w:t>A large part of the communication regarding this procurement will be conducted by electronic mail (e-mail).  Offeror must have a valid e-mail address to receive this correspo</w:t>
      </w:r>
      <w:r w:rsidR="00312778" w:rsidRPr="00735B95">
        <w:t>ndence. (See also Section II.B.5</w:t>
      </w:r>
      <w:r w:rsidRPr="00735B95">
        <w:t>, Response to Written Questions).</w:t>
      </w:r>
    </w:p>
    <w:p w14:paraId="7EFBB08F" w14:textId="77777777" w:rsidR="001206A3" w:rsidRPr="00735B95" w:rsidRDefault="001206A3" w:rsidP="00351912">
      <w:pPr>
        <w:pStyle w:val="Heading3"/>
        <w:numPr>
          <w:ilvl w:val="0"/>
          <w:numId w:val="10"/>
        </w:numPr>
        <w:rPr>
          <w:rFonts w:cs="Times New Roman"/>
        </w:rPr>
      </w:pPr>
      <w:bookmarkStart w:id="158" w:name="_Toc377565352"/>
      <w:bookmarkStart w:id="159" w:name="_Toc112682212"/>
      <w:bookmarkStart w:id="160" w:name="_Toc241219394"/>
      <w:r w:rsidRPr="00735B95">
        <w:rPr>
          <w:rFonts w:cs="Times New Roman"/>
        </w:rPr>
        <w:t>Use of Electronic Versions of this RFP</w:t>
      </w:r>
      <w:bookmarkEnd w:id="158"/>
      <w:bookmarkEnd w:id="159"/>
      <w:bookmarkEnd w:id="160"/>
    </w:p>
    <w:p w14:paraId="0EA5EEE0" w14:textId="091CD9AD" w:rsidR="00A97141" w:rsidRPr="0018238E" w:rsidRDefault="00A97141" w:rsidP="0018238E">
      <w:pPr>
        <w:spacing w:line="276" w:lineRule="auto"/>
        <w:ind w:left="720"/>
      </w:pPr>
      <w:r w:rsidRPr="00735B95">
        <w:t xml:space="preserve">This RFP is being made available by electronic means.  In the event of conflict between a version of the RFP in the Offeror’s possession and the version maintained by the </w:t>
      </w:r>
      <w:r w:rsidR="00C5338C" w:rsidRPr="00735B95">
        <w:t>agency</w:t>
      </w:r>
      <w:r w:rsidRPr="00735B95">
        <w:t xml:space="preserve">, </w:t>
      </w:r>
      <w:r w:rsidR="00C5338C" w:rsidRPr="00735B95">
        <w:t xml:space="preserve">the </w:t>
      </w:r>
      <w:r w:rsidR="00552A7C" w:rsidRPr="00735B95">
        <w:t>O</w:t>
      </w:r>
      <w:r w:rsidR="00C5338C" w:rsidRPr="00735B95">
        <w:t xml:space="preserve">fferor acknowledges that </w:t>
      </w:r>
      <w:r w:rsidRPr="00735B95">
        <w:t xml:space="preserve">the version maintained by the </w:t>
      </w:r>
      <w:r w:rsidR="00C5338C" w:rsidRPr="00735B95">
        <w:t xml:space="preserve">agency </w:t>
      </w:r>
      <w:r w:rsidRPr="00735B95">
        <w:t>shall govern</w:t>
      </w:r>
      <w:r w:rsidR="00F60CEF" w:rsidRPr="00735B95">
        <w:t xml:space="preserve">.    </w:t>
      </w:r>
    </w:p>
    <w:p w14:paraId="0EC9BB27" w14:textId="77777777" w:rsidR="00A97141" w:rsidRPr="00862959" w:rsidRDefault="00A97141" w:rsidP="00351912">
      <w:pPr>
        <w:pStyle w:val="Heading3"/>
        <w:numPr>
          <w:ilvl w:val="0"/>
          <w:numId w:val="10"/>
        </w:numPr>
        <w:rPr>
          <w:rFonts w:cs="Times New Roman"/>
        </w:rPr>
      </w:pPr>
      <w:bookmarkStart w:id="161" w:name="_Toc377565353"/>
      <w:bookmarkStart w:id="162" w:name="_Toc112682213"/>
      <w:bookmarkStart w:id="163" w:name="_Toc241219395"/>
      <w:r w:rsidRPr="00862959">
        <w:rPr>
          <w:rFonts w:cs="Times New Roman"/>
        </w:rPr>
        <w:t>New Mexico Employees Health Coverage</w:t>
      </w:r>
      <w:bookmarkEnd w:id="161"/>
      <w:bookmarkEnd w:id="162"/>
      <w:bookmarkEnd w:id="163"/>
    </w:p>
    <w:p w14:paraId="44EADB9A" w14:textId="77777777" w:rsidR="00A97141" w:rsidRPr="00735B95" w:rsidRDefault="00A97141" w:rsidP="00C63E16">
      <w:pPr>
        <w:pStyle w:val="ListParagraph"/>
        <w:numPr>
          <w:ilvl w:val="0"/>
          <w:numId w:val="46"/>
        </w:numPr>
        <w:spacing w:line="276" w:lineRule="auto"/>
      </w:pPr>
      <w:r w:rsidRPr="00735B95">
        <w:t xml:space="preserve">If the </w:t>
      </w:r>
      <w:r w:rsidR="005802C3" w:rsidRPr="00735B95">
        <w:t>O</w:t>
      </w:r>
      <w:r w:rsidRPr="00735B95">
        <w:t xml:space="preserve">fferor has, or grows to, six (6) or more employees who work, or who are expected to work, an average of at least 20 hours per week over a six (6) month period during the term of the contract, </w:t>
      </w:r>
      <w:r w:rsidR="005802C3" w:rsidRPr="00735B95">
        <w:t>O</w:t>
      </w:r>
      <w:r w:rsidRPr="00735B95">
        <w:t>fferor must agree to</w:t>
      </w:r>
      <w:r w:rsidR="00552A7C" w:rsidRPr="00735B95">
        <w:t xml:space="preserve"> </w:t>
      </w:r>
      <w:r w:rsidRPr="00735B95">
        <w:t>have in place, and agree to maintain for the term of the contract, health insurance for those employees if the expected annual value in the aggregate of any and all contracts between Contractor and the State exceed $250,000 dollars.</w:t>
      </w:r>
    </w:p>
    <w:p w14:paraId="00F772C0" w14:textId="77777777" w:rsidR="00A97141" w:rsidRPr="0018238E" w:rsidRDefault="00A97141" w:rsidP="0018238E">
      <w:pPr>
        <w:spacing w:line="276" w:lineRule="auto"/>
        <w:ind w:left="720"/>
      </w:pPr>
    </w:p>
    <w:p w14:paraId="2FF9CE06" w14:textId="77777777" w:rsidR="00A97141" w:rsidRPr="00735B95" w:rsidRDefault="00A97141" w:rsidP="00C63E16">
      <w:pPr>
        <w:pStyle w:val="ListParagraph"/>
        <w:numPr>
          <w:ilvl w:val="0"/>
          <w:numId w:val="46"/>
        </w:numPr>
        <w:spacing w:line="276" w:lineRule="auto"/>
      </w:pPr>
      <w:r w:rsidRPr="00735B95">
        <w:t>Offeror must agree to maintain a record of the number of employees who have (a) accepted health insurance; (b) decline health insurance due to other health insurance coverage already in place; or (c) decline health insurance for other reasons.  These records are subject to review and audit by a representative of the state.</w:t>
      </w:r>
    </w:p>
    <w:p w14:paraId="1D617E58" w14:textId="77777777" w:rsidR="00A97141" w:rsidRPr="0018238E" w:rsidRDefault="00A97141" w:rsidP="0018238E">
      <w:pPr>
        <w:spacing w:line="276" w:lineRule="auto"/>
        <w:ind w:left="720"/>
      </w:pPr>
    </w:p>
    <w:p w14:paraId="4038C3DB" w14:textId="0DD70287" w:rsidR="00A97141" w:rsidRPr="00735B95" w:rsidRDefault="00A97141" w:rsidP="00C63E16">
      <w:pPr>
        <w:pStyle w:val="ListParagraph"/>
        <w:numPr>
          <w:ilvl w:val="0"/>
          <w:numId w:val="46"/>
        </w:numPr>
        <w:spacing w:line="276" w:lineRule="auto"/>
      </w:pPr>
      <w:r w:rsidRPr="00735B95">
        <w:t>Offeror must agree to advise all employees of the availability of State publicly financed health care coverage programs by providing each employee with, as a minimum, the following web site link to additional information</w:t>
      </w:r>
      <w:r w:rsidR="00701804">
        <w:t>:</w:t>
      </w:r>
      <w:r w:rsidRPr="00735B95">
        <w:t xml:space="preserve"> </w:t>
      </w:r>
      <w:hyperlink r:id="rId24" w:history="1">
        <w:r w:rsidR="00267959" w:rsidRPr="0070559B">
          <w:rPr>
            <w:rStyle w:val="Hyperlink"/>
          </w:rPr>
          <w:t>https://bewellnm.gov</w:t>
        </w:r>
      </w:hyperlink>
      <w:r w:rsidR="0018238E">
        <w:t xml:space="preserve"> </w:t>
      </w:r>
    </w:p>
    <w:p w14:paraId="5CBE8E7F" w14:textId="77777777" w:rsidR="00A97141" w:rsidRPr="0018238E" w:rsidRDefault="00A97141" w:rsidP="0018238E">
      <w:pPr>
        <w:spacing w:line="276" w:lineRule="auto"/>
        <w:ind w:left="720"/>
      </w:pPr>
    </w:p>
    <w:p w14:paraId="156D8FE1" w14:textId="06A758B6" w:rsidR="00A97141" w:rsidRDefault="00A97141" w:rsidP="00C63E16">
      <w:pPr>
        <w:pStyle w:val="ListParagraph"/>
        <w:numPr>
          <w:ilvl w:val="0"/>
          <w:numId w:val="46"/>
        </w:numPr>
        <w:spacing w:line="276" w:lineRule="auto"/>
      </w:pPr>
      <w:r w:rsidRPr="00735B95">
        <w:t xml:space="preserve">For Indefinite Quantity, Indefinite Delivery contracts (price agreements without specific limitations on quantity and providing for an indeterminate number of orders to be placed against it); these requirements shall apply the first day of the second month after the </w:t>
      </w:r>
      <w:r w:rsidR="00C83020" w:rsidRPr="00735B95">
        <w:t>Offeror</w:t>
      </w:r>
      <w:r w:rsidRPr="00735B95">
        <w:t xml:space="preserve"> reports combined sales (from state and, if applicable, from local public bodies if from a state price agreement) of $250,000.</w:t>
      </w:r>
    </w:p>
    <w:p w14:paraId="5D02E65A" w14:textId="182B6F71" w:rsidR="00D658D1" w:rsidRPr="00735B95" w:rsidRDefault="00D658D1" w:rsidP="00D658D1"/>
    <w:p w14:paraId="27357A3D" w14:textId="77777777" w:rsidR="00A97141" w:rsidRPr="00735B95" w:rsidRDefault="00A97141" w:rsidP="00351912">
      <w:pPr>
        <w:pStyle w:val="Heading3"/>
        <w:numPr>
          <w:ilvl w:val="0"/>
          <w:numId w:val="10"/>
        </w:numPr>
        <w:rPr>
          <w:rFonts w:cs="Times New Roman"/>
        </w:rPr>
      </w:pPr>
      <w:bookmarkStart w:id="164" w:name="_Toc377565354"/>
      <w:bookmarkStart w:id="165" w:name="_Toc112682214"/>
      <w:bookmarkStart w:id="166" w:name="_Toc232055176"/>
      <w:bookmarkStart w:id="167" w:name="_Toc241219396"/>
      <w:r w:rsidRPr="00735B95">
        <w:rPr>
          <w:rFonts w:cs="Times New Roman"/>
        </w:rPr>
        <w:lastRenderedPageBreak/>
        <w:t>Campaign Contribution Disclosure Form</w:t>
      </w:r>
      <w:bookmarkEnd w:id="164"/>
      <w:bookmarkEnd w:id="165"/>
      <w:bookmarkEnd w:id="167"/>
    </w:p>
    <w:bookmarkEnd w:id="166"/>
    <w:p w14:paraId="7E31D429" w14:textId="7A317902" w:rsidR="001206A3" w:rsidRPr="0018238E" w:rsidRDefault="00A97141" w:rsidP="0018238E">
      <w:pPr>
        <w:spacing w:line="276" w:lineRule="auto"/>
        <w:ind w:left="720"/>
        <w:rPr>
          <w:b/>
          <w:bCs/>
          <w:u w:val="single"/>
        </w:rPr>
      </w:pPr>
      <w:r w:rsidRPr="00735B95">
        <w:t>Offeror must complete, sign, and return the Campaign Contribution</w:t>
      </w:r>
      <w:r w:rsidR="00F94EC6" w:rsidRPr="00735B95">
        <w:t xml:space="preserve"> Disclosure Form</w:t>
      </w:r>
      <w:r w:rsidR="00C364F9">
        <w:t xml:space="preserve"> (</w:t>
      </w:r>
      <w:r w:rsidR="000C3EC1" w:rsidRPr="000C3EC1">
        <w:t>Appendix</w:t>
      </w:r>
      <w:r w:rsidR="0072470B" w:rsidRPr="000C3EC1">
        <w:t xml:space="preserve"> B</w:t>
      </w:r>
      <w:r w:rsidR="00C364F9">
        <w:t>)</w:t>
      </w:r>
      <w:r w:rsidRPr="00735B95">
        <w:t xml:space="preserve"> as a part of their proposal.  This requirement applies regardless whether a covered contribution was made or not made for the positions of Governor and Lieutenant Governor</w:t>
      </w:r>
      <w:r w:rsidR="00552A7C" w:rsidRPr="00735B95">
        <w:t xml:space="preserve"> or other identified official</w:t>
      </w:r>
      <w:r w:rsidRPr="00735B95">
        <w:t xml:space="preserve">.  </w:t>
      </w:r>
      <w:r w:rsidRPr="0018238E">
        <w:rPr>
          <w:b/>
          <w:bCs/>
          <w:u w:val="single"/>
        </w:rPr>
        <w:t xml:space="preserve">Failure to complete and return the </w:t>
      </w:r>
      <w:r w:rsidR="009D6209" w:rsidRPr="0018238E">
        <w:rPr>
          <w:b/>
          <w:bCs/>
          <w:u w:val="single"/>
        </w:rPr>
        <w:t>signed</w:t>
      </w:r>
      <w:r w:rsidR="00400D9D" w:rsidRPr="0018238E">
        <w:rPr>
          <w:b/>
          <w:bCs/>
          <w:u w:val="single"/>
        </w:rPr>
        <w:t>,</w:t>
      </w:r>
      <w:r w:rsidR="009D6209" w:rsidRPr="0018238E">
        <w:rPr>
          <w:b/>
          <w:bCs/>
          <w:u w:val="single"/>
        </w:rPr>
        <w:t xml:space="preserve"> unaltered </w:t>
      </w:r>
      <w:r w:rsidRPr="0018238E">
        <w:rPr>
          <w:b/>
          <w:bCs/>
          <w:u w:val="single"/>
        </w:rPr>
        <w:t xml:space="preserve">form will result in </w:t>
      </w:r>
      <w:r w:rsidR="009972D2" w:rsidRPr="0018238E">
        <w:rPr>
          <w:b/>
          <w:bCs/>
          <w:u w:val="single"/>
        </w:rPr>
        <w:t xml:space="preserve">Offeror’s </w:t>
      </w:r>
      <w:r w:rsidRPr="0018238E">
        <w:rPr>
          <w:b/>
          <w:bCs/>
          <w:u w:val="single"/>
        </w:rPr>
        <w:t>disqualification.</w:t>
      </w:r>
    </w:p>
    <w:p w14:paraId="5528FEC1" w14:textId="77777777" w:rsidR="001E7DB8" w:rsidRPr="00735B95" w:rsidRDefault="001E7DB8" w:rsidP="00351912">
      <w:pPr>
        <w:pStyle w:val="Heading3"/>
        <w:numPr>
          <w:ilvl w:val="0"/>
          <w:numId w:val="10"/>
        </w:numPr>
        <w:rPr>
          <w:rFonts w:cs="Times New Roman"/>
        </w:rPr>
      </w:pPr>
      <w:bookmarkStart w:id="168" w:name="_Toc112682215"/>
      <w:bookmarkStart w:id="169" w:name="_Toc241219397"/>
      <w:r w:rsidRPr="00735B95">
        <w:rPr>
          <w:rFonts w:cs="Times New Roman"/>
        </w:rPr>
        <w:t>Letter of Transmittal</w:t>
      </w:r>
      <w:bookmarkEnd w:id="168"/>
      <w:bookmarkEnd w:id="169"/>
    </w:p>
    <w:p w14:paraId="5006792A" w14:textId="3B9D6516" w:rsidR="00DE0B3A" w:rsidRPr="00735B95" w:rsidRDefault="001E7DB8" w:rsidP="0008186F">
      <w:pPr>
        <w:spacing w:line="276" w:lineRule="auto"/>
        <w:ind w:left="720"/>
      </w:pPr>
      <w:r w:rsidRPr="00735B95">
        <w:t xml:space="preserve">Offeror’s proposal must be accompanied by </w:t>
      </w:r>
      <w:r w:rsidR="003749B4">
        <w:t>a</w:t>
      </w:r>
      <w:r w:rsidR="00902F9B" w:rsidRPr="00093F68">
        <w:t xml:space="preserve"> </w:t>
      </w:r>
      <w:r w:rsidRPr="00735B95">
        <w:t xml:space="preserve">Letter of Transmittal Form </w:t>
      </w:r>
      <w:r w:rsidR="009972D2" w:rsidRPr="00FA3FE9">
        <w:t>(</w:t>
      </w:r>
      <w:r w:rsidR="00FA3FE9" w:rsidRPr="00FA3FE9">
        <w:t>Appendix</w:t>
      </w:r>
      <w:r w:rsidRPr="00FA3FE9">
        <w:t xml:space="preserve"> </w:t>
      </w:r>
      <w:r w:rsidR="00B00E93" w:rsidRPr="00FA3FE9">
        <w:t>E</w:t>
      </w:r>
      <w:r w:rsidR="009972D2" w:rsidRPr="00FA3FE9">
        <w:t>),</w:t>
      </w:r>
      <w:r w:rsidR="00B00E93" w:rsidRPr="00735B95">
        <w:t xml:space="preserve"> </w:t>
      </w:r>
      <w:r w:rsidRPr="00735B95">
        <w:t xml:space="preserve">which must be </w:t>
      </w:r>
      <w:r w:rsidRPr="0008186F">
        <w:rPr>
          <w:b/>
          <w:bCs/>
          <w:u w:val="single"/>
        </w:rPr>
        <w:t>signed</w:t>
      </w:r>
      <w:r w:rsidRPr="00735B95">
        <w:t xml:space="preserve"> by </w:t>
      </w:r>
      <w:r w:rsidR="00DD65FE" w:rsidRPr="00735B95">
        <w:t xml:space="preserve">the </w:t>
      </w:r>
      <w:r w:rsidRPr="00735B95">
        <w:t xml:space="preserve">individual authorized to </w:t>
      </w:r>
      <w:r w:rsidR="00DD65FE" w:rsidRPr="00735B95">
        <w:t xml:space="preserve">contractually </w:t>
      </w:r>
      <w:r w:rsidRPr="00735B95">
        <w:t>obligate the company</w:t>
      </w:r>
      <w:r w:rsidR="00DD65FE" w:rsidRPr="00735B95">
        <w:t>, identified in #2 below</w:t>
      </w:r>
      <w:r w:rsidRPr="00735B95">
        <w:t xml:space="preserve">.  </w:t>
      </w:r>
    </w:p>
    <w:p w14:paraId="23632291" w14:textId="77777777" w:rsidR="00DD65FE" w:rsidRPr="00735B95" w:rsidRDefault="00DD65FE" w:rsidP="0008186F">
      <w:pPr>
        <w:spacing w:line="276" w:lineRule="auto"/>
        <w:ind w:left="720"/>
      </w:pPr>
    </w:p>
    <w:p w14:paraId="2D31D424" w14:textId="72203711" w:rsidR="001E7DB8" w:rsidRPr="00735B95" w:rsidRDefault="003749B4" w:rsidP="0008186F">
      <w:pPr>
        <w:spacing w:line="276" w:lineRule="auto"/>
        <w:ind w:left="720"/>
      </w:pPr>
      <w:r>
        <w:t>Provide the following information</w:t>
      </w:r>
      <w:r w:rsidR="001E7DB8" w:rsidRPr="00735B95">
        <w:t>:</w:t>
      </w:r>
    </w:p>
    <w:p w14:paraId="6BA43D25" w14:textId="77777777" w:rsidR="001E7DB8" w:rsidRPr="00735B95" w:rsidRDefault="001E7DB8" w:rsidP="001E7DB8">
      <w:pPr>
        <w:jc w:val="both"/>
      </w:pPr>
    </w:p>
    <w:p w14:paraId="16CAAD01" w14:textId="1F42B182" w:rsidR="001E7DB8" w:rsidRPr="00735B95" w:rsidRDefault="001E7DB8" w:rsidP="00C63E16">
      <w:pPr>
        <w:pStyle w:val="ListParagraph"/>
        <w:numPr>
          <w:ilvl w:val="0"/>
          <w:numId w:val="47"/>
        </w:numPr>
        <w:spacing w:line="276" w:lineRule="auto"/>
      </w:pPr>
      <w:r w:rsidRPr="00735B95">
        <w:t>Identify the submitting business entity</w:t>
      </w:r>
      <w:r w:rsidR="002E141D">
        <w:t>;</w:t>
      </w:r>
      <w:r w:rsidR="00BA5CA1" w:rsidRPr="00735B95">
        <w:t xml:space="preserve"> Name, Mailing Address</w:t>
      </w:r>
      <w:r w:rsidR="00E96F54">
        <w:t>,</w:t>
      </w:r>
      <w:r w:rsidR="00BA5CA1" w:rsidRPr="00735B95">
        <w:t xml:space="preserve"> Phone Number</w:t>
      </w:r>
      <w:r w:rsidR="00E96F54">
        <w:t>, Federal Tax ID Number</w:t>
      </w:r>
      <w:r w:rsidR="002E141D">
        <w:t xml:space="preserve"> (TIN)</w:t>
      </w:r>
      <w:r w:rsidR="00E96F54">
        <w:t>, and New Mexico Business Tax ID Number</w:t>
      </w:r>
      <w:r w:rsidR="002E141D">
        <w:t>(BTIN, formerly CRS</w:t>
      </w:r>
      <w:r w:rsidR="00BA5CA1" w:rsidRPr="00735B95">
        <w:t>)</w:t>
      </w:r>
      <w:r w:rsidR="00902F9B" w:rsidRPr="00735B95">
        <w:t>;</w:t>
      </w:r>
    </w:p>
    <w:p w14:paraId="785BBCE0" w14:textId="42665347" w:rsidR="001E7DB8" w:rsidRPr="00735B95" w:rsidRDefault="001E7DB8" w:rsidP="00C63E16">
      <w:pPr>
        <w:pStyle w:val="ListParagraph"/>
        <w:numPr>
          <w:ilvl w:val="0"/>
          <w:numId w:val="47"/>
        </w:numPr>
        <w:spacing w:line="276" w:lineRule="auto"/>
      </w:pPr>
      <w:r w:rsidRPr="00735B95">
        <w:t xml:space="preserve">Identify the </w:t>
      </w:r>
      <w:r w:rsidR="00BA5CA1" w:rsidRPr="00735B95">
        <w:t>Name</w:t>
      </w:r>
      <w:r w:rsidRPr="00735B95">
        <w:t xml:space="preserve">, </w:t>
      </w:r>
      <w:r w:rsidR="00BA5CA1" w:rsidRPr="00735B95">
        <w:t>Title</w:t>
      </w:r>
      <w:r w:rsidRPr="00735B95">
        <w:t xml:space="preserve">, </w:t>
      </w:r>
      <w:r w:rsidR="00BA5CA1" w:rsidRPr="00735B95">
        <w:t>Telephone</w:t>
      </w:r>
      <w:r w:rsidRPr="00735B95">
        <w:t xml:space="preserve">, and </w:t>
      </w:r>
      <w:r w:rsidR="00BA5CA1" w:rsidRPr="00735B95">
        <w:t>E</w:t>
      </w:r>
      <w:r w:rsidRPr="00735B95">
        <w:t>-mail address of the person authorized by the Offeror</w:t>
      </w:r>
      <w:r w:rsidR="00BA5CA1" w:rsidRPr="00735B95">
        <w:t>’s</w:t>
      </w:r>
      <w:r w:rsidRPr="00735B95">
        <w:t xml:space="preserve"> organization to </w:t>
      </w:r>
      <w:r w:rsidR="00BA5CA1" w:rsidRPr="00735B95">
        <w:t xml:space="preserve">(A) </w:t>
      </w:r>
      <w:r w:rsidRPr="00735B95">
        <w:t>contractually obligate the business entity providing the Offer</w:t>
      </w:r>
      <w:r w:rsidR="00BA5CA1" w:rsidRPr="00735B95">
        <w:t>, (B) negotiate a contract on behalf of the organization; and/or (C) provide clarifications or answer questions regarding the Offeror’s proposal content</w:t>
      </w:r>
      <w:r w:rsidR="0060438C" w:rsidRPr="00735B95">
        <w:t xml:space="preserve"> </w:t>
      </w:r>
      <w:r w:rsidR="0060438C" w:rsidRPr="0018238E">
        <w:t xml:space="preserve">(A response to B and/or C is only </w:t>
      </w:r>
      <w:r w:rsidR="00E96F54" w:rsidRPr="0018238E">
        <w:t xml:space="preserve">necessary </w:t>
      </w:r>
      <w:r w:rsidR="0060438C" w:rsidRPr="0018238E">
        <w:t>if the response</w:t>
      </w:r>
      <w:r w:rsidR="00114006" w:rsidRPr="0018238E">
        <w:t>s</w:t>
      </w:r>
      <w:r w:rsidR="0060438C" w:rsidRPr="0018238E">
        <w:t xml:space="preserve"> differs from the individual identified in A)</w:t>
      </w:r>
      <w:r w:rsidR="00902F9B" w:rsidRPr="0018238E">
        <w:t>;</w:t>
      </w:r>
    </w:p>
    <w:p w14:paraId="7269E272" w14:textId="1B36AA24" w:rsidR="001E7DB8" w:rsidRPr="00735B95" w:rsidRDefault="001E7DB8" w:rsidP="00C63E16">
      <w:pPr>
        <w:pStyle w:val="ListParagraph"/>
        <w:numPr>
          <w:ilvl w:val="0"/>
          <w:numId w:val="47"/>
        </w:numPr>
        <w:spacing w:line="276" w:lineRule="auto"/>
      </w:pPr>
      <w:r w:rsidRPr="00735B95">
        <w:t>Ide</w:t>
      </w:r>
      <w:r w:rsidR="002F71CD" w:rsidRPr="00735B95">
        <w:t xml:space="preserve">ntify </w:t>
      </w:r>
      <w:r w:rsidR="00E96F54">
        <w:t xml:space="preserve">any </w:t>
      </w:r>
      <w:r w:rsidR="002F71CD" w:rsidRPr="00735B95">
        <w:t>subcontractor</w:t>
      </w:r>
      <w:r w:rsidR="00ED2C8E">
        <w:t>/</w:t>
      </w:r>
      <w:r w:rsidR="002F71CD" w:rsidRPr="00735B95">
        <w:t xml:space="preserve">s </w:t>
      </w:r>
      <w:r w:rsidR="00E96F54">
        <w:t>that may</w:t>
      </w:r>
      <w:r w:rsidRPr="00735B95">
        <w:t xml:space="preserve"> be utilized in the performance of any resultant contract award</w:t>
      </w:r>
      <w:r w:rsidR="00902F9B" w:rsidRPr="00735B95">
        <w:t>;</w:t>
      </w:r>
    </w:p>
    <w:p w14:paraId="63212008" w14:textId="48BB6264" w:rsidR="001E7DB8" w:rsidRPr="00735B95" w:rsidRDefault="00E96F54" w:rsidP="00C63E16">
      <w:pPr>
        <w:pStyle w:val="ListParagraph"/>
        <w:numPr>
          <w:ilvl w:val="0"/>
          <w:numId w:val="47"/>
        </w:numPr>
        <w:spacing w:line="276" w:lineRule="auto"/>
      </w:pPr>
      <w:r>
        <w:t>Identify</w:t>
      </w:r>
      <w:r w:rsidR="001E7DB8" w:rsidRPr="00735B95">
        <w:t xml:space="preserve"> any other entity</w:t>
      </w:r>
      <w:r w:rsidR="00ED2C8E">
        <w:t>/-ies</w:t>
      </w:r>
      <w:r w:rsidR="001E7DB8" w:rsidRPr="00735B95">
        <w:t xml:space="preserve"> </w:t>
      </w:r>
      <w:r w:rsidR="008D6877" w:rsidRPr="00735B95">
        <w:t>(such as State Agency, reseller, etc., that is not a sub-contractor identified in #3</w:t>
      </w:r>
      <w:r>
        <w:t>) that</w:t>
      </w:r>
      <w:r w:rsidR="001E7DB8" w:rsidRPr="00735B95">
        <w:t xml:space="preserve"> </w:t>
      </w:r>
      <w:r>
        <w:t xml:space="preserve">may </w:t>
      </w:r>
      <w:r w:rsidR="001E7DB8" w:rsidRPr="00735B95">
        <w:t>be used in the performance of this awarded contract</w:t>
      </w:r>
      <w:r w:rsidR="00902F9B" w:rsidRPr="00735B95">
        <w:t>; and</w:t>
      </w:r>
    </w:p>
    <w:p w14:paraId="08D6AD0C" w14:textId="7DBFDF3C" w:rsidR="00DD65FE" w:rsidRPr="00B50B7B" w:rsidRDefault="00ED2C8E" w:rsidP="00C63E16">
      <w:pPr>
        <w:pStyle w:val="ListParagraph"/>
        <w:numPr>
          <w:ilvl w:val="0"/>
          <w:numId w:val="47"/>
        </w:numPr>
        <w:spacing w:line="276" w:lineRule="auto"/>
      </w:pPr>
      <w:r>
        <w:t>T</w:t>
      </w:r>
      <w:r w:rsidR="00DD65FE" w:rsidRPr="00B50B7B">
        <w:t xml:space="preserve">he </w:t>
      </w:r>
      <w:r>
        <w:t xml:space="preserve">individual </w:t>
      </w:r>
      <w:r w:rsidR="00DD65FE" w:rsidRPr="00B50B7B">
        <w:t>identified in #2 above</w:t>
      </w:r>
      <w:r>
        <w:t>, must sign and date the form,</w:t>
      </w:r>
      <w:r w:rsidR="00DD65FE" w:rsidRPr="00B50B7B">
        <w:t xml:space="preserve"> attesting to the veracity of the information provided, and </w:t>
      </w:r>
      <w:r w:rsidR="00902F9B" w:rsidRPr="00B50B7B">
        <w:t>acknowledging (a) the organization’s acceptance of the Conditions Governing the Pr</w:t>
      </w:r>
      <w:r w:rsidR="00611DE7" w:rsidRPr="00B50B7B">
        <w:t>ocurement stated in Section II.</w:t>
      </w:r>
      <w:r w:rsidR="00902F9B" w:rsidRPr="00B50B7B">
        <w:t>C.1, (b) the organizations acceptance of the Section V Evaluation Factors, and (c) receipt of any and all amendments to the RFP.</w:t>
      </w:r>
    </w:p>
    <w:p w14:paraId="759A32C5" w14:textId="77777777" w:rsidR="00823D26" w:rsidRDefault="00823D26" w:rsidP="00A97141">
      <w:pPr>
        <w:ind w:left="720"/>
        <w:rPr>
          <w:b/>
          <w:u w:val="single"/>
        </w:rPr>
      </w:pPr>
    </w:p>
    <w:p w14:paraId="1A85D967" w14:textId="00345D47" w:rsidR="009972D2" w:rsidRPr="0018238E" w:rsidRDefault="009972D2" w:rsidP="00A97141">
      <w:pPr>
        <w:ind w:left="720"/>
        <w:rPr>
          <w:b/>
          <w:bCs/>
          <w:u w:val="single"/>
        </w:rPr>
      </w:pPr>
      <w:r w:rsidRPr="0018238E">
        <w:rPr>
          <w:b/>
          <w:bCs/>
          <w:u w:val="single"/>
        </w:rPr>
        <w:t xml:space="preserve">Failure to </w:t>
      </w:r>
      <w:r w:rsidR="00823D26" w:rsidRPr="0018238E">
        <w:rPr>
          <w:b/>
          <w:bCs/>
          <w:u w:val="single"/>
        </w:rPr>
        <w:t xml:space="preserve">submit a signed Letter of Transmittal Form (Appendix E) </w:t>
      </w:r>
      <w:r w:rsidRPr="0018238E">
        <w:rPr>
          <w:b/>
          <w:bCs/>
          <w:u w:val="single"/>
        </w:rPr>
        <w:t>will result in Offeror’s disqualification.</w:t>
      </w:r>
    </w:p>
    <w:p w14:paraId="30FB8D1C" w14:textId="0AAAD2B6" w:rsidR="009E0B61" w:rsidRPr="00735B95" w:rsidRDefault="009E0B61" w:rsidP="00686A56">
      <w:pPr>
        <w:widowControl w:val="0"/>
        <w:suppressAutoHyphens/>
        <w:rPr>
          <w:rFonts w:eastAsia="SimSun"/>
          <w:b/>
          <w:kern w:val="1"/>
          <w:lang w:eastAsia="hi-IN" w:bidi="hi-IN"/>
        </w:rPr>
      </w:pPr>
    </w:p>
    <w:p w14:paraId="3D613175" w14:textId="77777777" w:rsidR="00686A56" w:rsidRPr="00735B95" w:rsidRDefault="00686A56" w:rsidP="00351912">
      <w:pPr>
        <w:pStyle w:val="Heading3"/>
        <w:numPr>
          <w:ilvl w:val="0"/>
          <w:numId w:val="10"/>
        </w:numPr>
        <w:rPr>
          <w:rFonts w:cs="Times New Roman"/>
        </w:rPr>
      </w:pPr>
      <w:bookmarkStart w:id="170" w:name="_Toc377565356"/>
      <w:bookmarkStart w:id="171" w:name="_Toc112682216"/>
      <w:bookmarkStart w:id="172" w:name="_Toc241219398"/>
      <w:r w:rsidRPr="00735B95">
        <w:rPr>
          <w:rFonts w:cs="Times New Roman"/>
        </w:rPr>
        <w:t>Disclosure Regarding Responsibility</w:t>
      </w:r>
      <w:bookmarkEnd w:id="170"/>
      <w:bookmarkEnd w:id="171"/>
      <w:bookmarkEnd w:id="172"/>
    </w:p>
    <w:p w14:paraId="7599FDC3" w14:textId="77777777" w:rsidR="009B00C8" w:rsidRPr="00735B95" w:rsidRDefault="009B00C8" w:rsidP="00C63E16">
      <w:pPr>
        <w:pStyle w:val="ListParagraph"/>
        <w:numPr>
          <w:ilvl w:val="0"/>
          <w:numId w:val="22"/>
        </w:numPr>
        <w:spacing w:line="276" w:lineRule="auto"/>
      </w:pPr>
      <w:r w:rsidRPr="00735B95">
        <w:t>Any prospective Contractor and any of its Principals who enter into a contract greater</w:t>
      </w:r>
      <w:r w:rsidR="00546FBD" w:rsidRPr="00735B95">
        <w:t xml:space="preserve"> </w:t>
      </w:r>
      <w:r w:rsidRPr="00735B95">
        <w:t xml:space="preserve">than sixty thousand dollars ($60,000.00) with any state agency or local public body </w:t>
      </w:r>
      <w:r w:rsidRPr="00735B95">
        <w:lastRenderedPageBreak/>
        <w:t>for professional services, tangible personal property, services or construction agrees to disclose whether the Contractor, or any principal of the Contractor’s company:</w:t>
      </w:r>
    </w:p>
    <w:p w14:paraId="2FA927BD" w14:textId="77777777" w:rsidR="009B00C8" w:rsidRPr="00735B95" w:rsidRDefault="009B00C8" w:rsidP="00C63E16">
      <w:pPr>
        <w:numPr>
          <w:ilvl w:val="0"/>
          <w:numId w:val="23"/>
        </w:numPr>
        <w:ind w:left="1440"/>
        <w:rPr>
          <w:b/>
        </w:rPr>
      </w:pPr>
      <w:r w:rsidRPr="00735B95">
        <w:t>is presently debarred, suspended, proposed for debarment, or declared ineligible for award of contract by any federal entity, state agency or local public body;</w:t>
      </w:r>
    </w:p>
    <w:p w14:paraId="79E1B612" w14:textId="77777777" w:rsidR="009B00C8" w:rsidRPr="00735B95" w:rsidRDefault="009B00C8" w:rsidP="00C63E16">
      <w:pPr>
        <w:numPr>
          <w:ilvl w:val="0"/>
          <w:numId w:val="23"/>
        </w:numPr>
        <w:ind w:left="1440"/>
      </w:pPr>
      <w:r w:rsidRPr="00735B95">
        <w:t xml:space="preserve">has within a three-year period preceding this offer, been convicted in a criminal matter or had a civil judgment rendered against them for: </w:t>
      </w:r>
    </w:p>
    <w:p w14:paraId="6312B71D" w14:textId="77777777" w:rsidR="009B00C8" w:rsidRPr="00735B95" w:rsidRDefault="009B00C8" w:rsidP="00C63E16">
      <w:pPr>
        <w:numPr>
          <w:ilvl w:val="0"/>
          <w:numId w:val="24"/>
        </w:numPr>
        <w:ind w:left="1710" w:hanging="270"/>
      </w:pPr>
      <w:r w:rsidRPr="00735B95">
        <w:t xml:space="preserve">the commission of fraud or a criminal offense in connection with obtaining, attempting to obtain, or performing a public (federal, state or local) contract or subcontract; </w:t>
      </w:r>
    </w:p>
    <w:p w14:paraId="6007C6FF" w14:textId="77777777" w:rsidR="009B00C8" w:rsidRPr="00735B95" w:rsidRDefault="009B00C8" w:rsidP="00C63E16">
      <w:pPr>
        <w:numPr>
          <w:ilvl w:val="0"/>
          <w:numId w:val="24"/>
        </w:numPr>
        <w:ind w:left="1710" w:hanging="270"/>
      </w:pPr>
      <w:r w:rsidRPr="00735B95">
        <w:t>violation of Federal or state antitrust statutes related to the submission of offers; or</w:t>
      </w:r>
    </w:p>
    <w:p w14:paraId="256A2152" w14:textId="77777777" w:rsidR="009B00C8" w:rsidRPr="00735B95" w:rsidRDefault="009B00C8" w:rsidP="00C63E16">
      <w:pPr>
        <w:numPr>
          <w:ilvl w:val="0"/>
          <w:numId w:val="24"/>
        </w:numPr>
        <w:ind w:left="1710" w:hanging="270"/>
      </w:pPr>
      <w:r w:rsidRPr="00735B95">
        <w:t>the commission in any federal or state jurisdiction of embezzlement, theft, forgery, bribery, falsification or destruction of records, making false statements, tax evasion, violation of Federal criminal tax law, or receiving stolen property;</w:t>
      </w:r>
    </w:p>
    <w:p w14:paraId="03D9C3D3" w14:textId="77777777" w:rsidR="009B00C8" w:rsidRPr="00735B95" w:rsidRDefault="009B00C8" w:rsidP="00C63E16">
      <w:pPr>
        <w:numPr>
          <w:ilvl w:val="0"/>
          <w:numId w:val="23"/>
        </w:numPr>
        <w:ind w:left="1440"/>
      </w:pPr>
      <w:r w:rsidRPr="00735B95">
        <w:t xml:space="preserve">is presently indicted for, or otherwise criminally or civilly charged by any (federal state or local) government entity with the commission of any of the offenses enumerated in paragraph </w:t>
      </w:r>
      <w:r w:rsidR="00D47628" w:rsidRPr="00735B95">
        <w:t>A</w:t>
      </w:r>
      <w:r w:rsidRPr="00735B95">
        <w:t xml:space="preserve"> of this disclosure;</w:t>
      </w:r>
    </w:p>
    <w:p w14:paraId="543A326B" w14:textId="77777777" w:rsidR="009B00C8" w:rsidRPr="00735B95" w:rsidRDefault="009B00C8" w:rsidP="00C63E16">
      <w:pPr>
        <w:numPr>
          <w:ilvl w:val="0"/>
          <w:numId w:val="31"/>
        </w:numPr>
        <w:ind w:left="1440" w:hanging="360"/>
      </w:pPr>
      <w:r w:rsidRPr="00735B95">
        <w:t>has, preceding this offer, been notified of any delinquent Federal or state taxes in an amount that exceeds $3,000.00 of which the liability remains unsatisfied. Taxes are considered delinquent if the following criteria apply.</w:t>
      </w:r>
    </w:p>
    <w:p w14:paraId="57AD189F" w14:textId="77777777" w:rsidR="009B00C8" w:rsidRPr="00735B95" w:rsidRDefault="009B00C8" w:rsidP="00C63E16">
      <w:pPr>
        <w:numPr>
          <w:ilvl w:val="1"/>
          <w:numId w:val="31"/>
        </w:numPr>
      </w:pPr>
      <w:r w:rsidRPr="00735B95">
        <w:t>The tax liability is finally determined.  The liability is finally determined if it has been assessed.  A liability is not finally determined if there is a pending administrative or judicial challenge.  In the case of a judicial challenge of the liability, the liability is not finally determined until all judicial appeal rights have been exhausted.</w:t>
      </w:r>
    </w:p>
    <w:p w14:paraId="26967F3A" w14:textId="77777777" w:rsidR="009B00C8" w:rsidRPr="00735B95" w:rsidRDefault="009B00C8" w:rsidP="00C63E16">
      <w:pPr>
        <w:numPr>
          <w:ilvl w:val="1"/>
          <w:numId w:val="31"/>
        </w:numPr>
      </w:pPr>
      <w:r w:rsidRPr="00735B95">
        <w:t>The taxpayer is delinquent in making payment.  A taxpayer is delinquent if the taxpayer has failed to pay the tax liability when full payment was due and required.  A taxpayer is not delinquent in cases where enforced collection action is precluded.</w:t>
      </w:r>
    </w:p>
    <w:p w14:paraId="769BAA62" w14:textId="2F6B4475" w:rsidR="009B00C8" w:rsidRPr="00735B95" w:rsidRDefault="00372116" w:rsidP="00C63E16">
      <w:pPr>
        <w:numPr>
          <w:ilvl w:val="1"/>
          <w:numId w:val="31"/>
        </w:numPr>
      </w:pPr>
      <w:r>
        <w:t>Have within a three-</w:t>
      </w:r>
      <w:r w:rsidR="009B00C8" w:rsidRPr="00735B95">
        <w:t>year period preceding this offer, had one or more contracts terminated for default by any federal or state agency or local public body.)</w:t>
      </w:r>
    </w:p>
    <w:p w14:paraId="4CE47B65" w14:textId="77777777" w:rsidR="009B00C8" w:rsidRPr="00735B95" w:rsidRDefault="009B00C8" w:rsidP="009B00C8">
      <w:pPr>
        <w:widowControl w:val="0"/>
        <w:suppressAutoHyphens/>
        <w:ind w:left="3240"/>
      </w:pPr>
    </w:p>
    <w:p w14:paraId="745EAD07" w14:textId="77777777" w:rsidR="009B00C8" w:rsidRPr="00735B95" w:rsidRDefault="009B00C8" w:rsidP="00C63E16">
      <w:pPr>
        <w:pStyle w:val="ListParagraph"/>
        <w:numPr>
          <w:ilvl w:val="0"/>
          <w:numId w:val="22"/>
        </w:numPr>
        <w:spacing w:line="276" w:lineRule="auto"/>
      </w:pPr>
      <w:r w:rsidRPr="00735B95">
        <w:t>Principal, for the purpose of this disclosure, means an officer, director, owner, partner,</w:t>
      </w:r>
      <w:r w:rsidR="00546FBD" w:rsidRPr="00735B95">
        <w:t xml:space="preserve"> </w:t>
      </w:r>
      <w:r w:rsidRPr="00735B95">
        <w:t>or</w:t>
      </w:r>
      <w:r w:rsidR="00D47628" w:rsidRPr="00735B95">
        <w:t xml:space="preserve"> </w:t>
      </w:r>
      <w:r w:rsidRPr="00735B95">
        <w:t>a person having primary management or supervisory responsibilities within a business entity or related entities.</w:t>
      </w:r>
    </w:p>
    <w:p w14:paraId="6F20CF7D" w14:textId="77777777" w:rsidR="009B00C8" w:rsidRPr="00735B95" w:rsidRDefault="009B00C8" w:rsidP="00237E5C">
      <w:pPr>
        <w:pStyle w:val="ListParagraph"/>
        <w:spacing w:line="276" w:lineRule="auto"/>
        <w:ind w:left="1080"/>
      </w:pPr>
    </w:p>
    <w:p w14:paraId="58C4E89E" w14:textId="77777777" w:rsidR="009B00C8" w:rsidRPr="00735B95" w:rsidRDefault="009B00C8" w:rsidP="00C63E16">
      <w:pPr>
        <w:pStyle w:val="ListParagraph"/>
        <w:numPr>
          <w:ilvl w:val="0"/>
          <w:numId w:val="22"/>
        </w:numPr>
        <w:spacing w:line="276" w:lineRule="auto"/>
      </w:pPr>
      <w:r w:rsidRPr="00735B95">
        <w:t>The Contractor shall provide immediate written notice to the State Purchasing Agent or</w:t>
      </w:r>
      <w:r w:rsidR="00546FBD" w:rsidRPr="00735B95">
        <w:t xml:space="preserve"> </w:t>
      </w:r>
      <w:r w:rsidRPr="00735B95">
        <w:t>other party to this Agreement if, at any time during the term of this Agreement, the Contractor learns that the Contractor’s disclosure was at any time erroneous or became erroneous by reason of changed circumstances.</w:t>
      </w:r>
    </w:p>
    <w:p w14:paraId="151CD922" w14:textId="77777777" w:rsidR="00F0645F" w:rsidRPr="00735B95" w:rsidRDefault="00F0645F" w:rsidP="00820E11">
      <w:pPr>
        <w:widowControl w:val="0"/>
        <w:suppressAutoHyphens/>
        <w:ind w:left="1080"/>
        <w:contextualSpacing/>
      </w:pPr>
    </w:p>
    <w:p w14:paraId="0EC297C4" w14:textId="77777777" w:rsidR="00CE5CEB" w:rsidRPr="00735B95" w:rsidRDefault="00F0645F" w:rsidP="00C63E16">
      <w:pPr>
        <w:pStyle w:val="ListParagraph"/>
        <w:numPr>
          <w:ilvl w:val="0"/>
          <w:numId w:val="22"/>
        </w:numPr>
        <w:spacing w:line="276" w:lineRule="auto"/>
      </w:pPr>
      <w:r w:rsidRPr="00735B95">
        <w:t xml:space="preserve">A disclosure that any of the items in this requirement exist will not necessarily result in termination of this Agreement.  However, the disclosure will be considered in the determination of the Contractor’s responsibility and ability to perform under this </w:t>
      </w:r>
      <w:r w:rsidRPr="00735B95">
        <w:lastRenderedPageBreak/>
        <w:t>Agreement.  Failure of the Contractor to furnish a disclosure or provide additional information as requested will render the Offeror nonresponsive.</w:t>
      </w:r>
    </w:p>
    <w:p w14:paraId="5A44E656" w14:textId="77777777" w:rsidR="009B00C8" w:rsidRPr="00735B95" w:rsidRDefault="009B00C8" w:rsidP="00237E5C">
      <w:pPr>
        <w:pStyle w:val="ListParagraph"/>
        <w:spacing w:line="276" w:lineRule="auto"/>
        <w:ind w:left="1080"/>
      </w:pPr>
    </w:p>
    <w:p w14:paraId="20454A8F" w14:textId="6B7C3D69" w:rsidR="009B00C8" w:rsidRPr="00237E5C" w:rsidRDefault="009B00C8" w:rsidP="00C63E16">
      <w:pPr>
        <w:pStyle w:val="ListParagraph"/>
        <w:numPr>
          <w:ilvl w:val="0"/>
          <w:numId w:val="22"/>
        </w:numPr>
        <w:spacing w:line="276" w:lineRule="auto"/>
      </w:pPr>
      <w:r w:rsidRPr="00237E5C">
        <w:t>Nothing contained in the foregoing shall be construed to require establishment of a</w:t>
      </w:r>
      <w:r w:rsidR="00546FBD" w:rsidRPr="00237E5C">
        <w:t xml:space="preserve"> </w:t>
      </w:r>
      <w:r w:rsidRPr="00237E5C">
        <w:t>system of records in order to render, in good faith, the disclosure required by this document.</w:t>
      </w:r>
      <w:r w:rsidR="00C364F9" w:rsidRPr="00237E5C">
        <w:t xml:space="preserve"> </w:t>
      </w:r>
      <w:r w:rsidRPr="00237E5C">
        <w:t xml:space="preserve"> The knowledge and information of a Contractor is not required to exceed that which is the normally possessed by a prudent person in the ordinary course of business dealings.</w:t>
      </w:r>
    </w:p>
    <w:p w14:paraId="1D4A1735" w14:textId="77777777" w:rsidR="009B00C8" w:rsidRPr="00735B95" w:rsidRDefault="009B00C8" w:rsidP="009B00C8">
      <w:pPr>
        <w:widowControl w:val="0"/>
        <w:suppressAutoHyphens/>
        <w:ind w:left="720" w:firstLine="720"/>
      </w:pPr>
    </w:p>
    <w:p w14:paraId="3E691C21" w14:textId="62F9F757" w:rsidR="00785E81" w:rsidRPr="0008186F" w:rsidRDefault="009B00C8" w:rsidP="00C63E16">
      <w:pPr>
        <w:pStyle w:val="ListParagraph"/>
        <w:numPr>
          <w:ilvl w:val="0"/>
          <w:numId w:val="22"/>
        </w:numPr>
        <w:spacing w:line="276" w:lineRule="auto"/>
      </w:pPr>
      <w:r w:rsidRPr="0008186F">
        <w:t>The disclosure requirement provided is a material representation of fact upon which</w:t>
      </w:r>
      <w:r w:rsidR="00546FBD" w:rsidRPr="0008186F">
        <w:t xml:space="preserve"> </w:t>
      </w:r>
      <w:r w:rsidRPr="0008186F">
        <w:t>reliance was placed when making an award and is a continuing material representation of the facts during the term of this Agreement.</w:t>
      </w:r>
      <w:r w:rsidR="00C364F9" w:rsidRPr="0008186F">
        <w:t xml:space="preserve"> </w:t>
      </w:r>
      <w:r w:rsidRPr="0008186F">
        <w:t xml:space="preserve"> If during the performance of the contract, the Contractor is indicted for or otherwise criminally or civilly charged by any government entity (federal, state or local) with commission of any offenses named in this document the Contractor must provide immediate written notice to the State Purchasing Agent or other party to this Agreement.</w:t>
      </w:r>
      <w:r w:rsidR="00C364F9" w:rsidRPr="0008186F">
        <w:t xml:space="preserve"> </w:t>
      </w:r>
      <w:r w:rsidRPr="0008186F">
        <w:t xml:space="preserve"> If it is later determined that the Contractor knowingly rendered an erroneous disclosure, in addition to other remedies available to the Government, the State Purchasing Agent or Central Purchasing Officer may terminate t</w:t>
      </w:r>
      <w:r w:rsidR="00C364F9" w:rsidRPr="0008186F">
        <w:t xml:space="preserve">he involved contract for cause. </w:t>
      </w:r>
      <w:r w:rsidRPr="0008186F">
        <w:t xml:space="preserve"> Still further the State Purchasing Agent or Central Purchasing Officer may suspend or debar the Contractor from eligibility for future solicitations until such time as the matter is resolved to the satisfaction of the State Purchasing Agent or Central Purchasing Officer.</w:t>
      </w:r>
    </w:p>
    <w:p w14:paraId="04224CCB" w14:textId="30740D34" w:rsidR="00D658D1" w:rsidRPr="00735B95" w:rsidRDefault="00D658D1" w:rsidP="00D658D1">
      <w:pPr>
        <w:widowControl w:val="0"/>
        <w:suppressAutoHyphens/>
        <w:contextualSpacing/>
      </w:pPr>
    </w:p>
    <w:p w14:paraId="6168E997" w14:textId="62FEDB64" w:rsidR="00785E81" w:rsidRPr="009622E9" w:rsidRDefault="00785E81" w:rsidP="00351912">
      <w:pPr>
        <w:pStyle w:val="Heading3"/>
        <w:numPr>
          <w:ilvl w:val="0"/>
          <w:numId w:val="10"/>
        </w:numPr>
        <w:rPr>
          <w:rFonts w:cs="Times New Roman"/>
          <w:b w:val="0"/>
          <w:bCs w:val="0"/>
        </w:rPr>
      </w:pPr>
      <w:bookmarkStart w:id="173" w:name="_Toc112682217"/>
      <w:bookmarkStart w:id="174" w:name="_Toc241219399"/>
      <w:r w:rsidRPr="009622E9">
        <w:rPr>
          <w:rFonts w:cs="Times New Roman"/>
        </w:rPr>
        <w:t>New Mexico</w:t>
      </w:r>
      <w:r w:rsidR="00247717">
        <w:rPr>
          <w:rFonts w:cs="Times New Roman"/>
        </w:rPr>
        <w:t>/Native American</w:t>
      </w:r>
      <w:r w:rsidRPr="009622E9">
        <w:rPr>
          <w:rFonts w:cs="Times New Roman"/>
        </w:rPr>
        <w:t xml:space="preserve"> </w:t>
      </w:r>
      <w:r w:rsidR="00E845A9">
        <w:rPr>
          <w:rFonts w:cs="Times New Roman"/>
        </w:rPr>
        <w:t xml:space="preserve">Resident </w:t>
      </w:r>
      <w:r w:rsidRPr="009622E9">
        <w:rPr>
          <w:rFonts w:cs="Times New Roman"/>
        </w:rPr>
        <w:t>Preference</w:t>
      </w:r>
      <w:r w:rsidR="00C1235C" w:rsidRPr="009622E9">
        <w:rPr>
          <w:rFonts w:cs="Times New Roman"/>
        </w:rPr>
        <w:t>s</w:t>
      </w:r>
      <w:bookmarkEnd w:id="173"/>
      <w:bookmarkEnd w:id="174"/>
    </w:p>
    <w:p w14:paraId="605559F9" w14:textId="77777777" w:rsidR="002217D0" w:rsidRPr="00735B95" w:rsidRDefault="002217D0" w:rsidP="002217D0">
      <w:pPr>
        <w:ind w:left="720"/>
      </w:pPr>
    </w:p>
    <w:p w14:paraId="7EAC5118" w14:textId="17DE93C1" w:rsidR="008D1065" w:rsidRDefault="002217D0" w:rsidP="0008186F">
      <w:pPr>
        <w:spacing w:line="276" w:lineRule="auto"/>
        <w:ind w:left="720"/>
      </w:pPr>
      <w:r w:rsidRPr="0008186F">
        <w:t>The New Mexico</w:t>
      </w:r>
      <w:r w:rsidR="00907F98" w:rsidRPr="0008186F">
        <w:t>/Native American Resident</w:t>
      </w:r>
      <w:r w:rsidRPr="0008186F">
        <w:t xml:space="preserve"> Preferences shall not apply </w:t>
      </w:r>
      <w:r w:rsidR="00065D66" w:rsidRPr="0008186F">
        <w:t xml:space="preserve">because </w:t>
      </w:r>
      <w:r w:rsidRPr="0008186F">
        <w:t>the expenditures for this RFP includes federal funds.</w:t>
      </w:r>
      <w:r w:rsidR="008D1065" w:rsidRPr="0008186F">
        <w:t xml:space="preserve"> </w:t>
      </w:r>
    </w:p>
    <w:p w14:paraId="5FBB4AF8" w14:textId="77777777" w:rsidR="00E726FD" w:rsidRDefault="00E726FD" w:rsidP="0008186F">
      <w:pPr>
        <w:spacing w:line="276" w:lineRule="auto"/>
        <w:ind w:left="720"/>
      </w:pPr>
    </w:p>
    <w:p w14:paraId="318072FE" w14:textId="77777777" w:rsidR="00E726FD" w:rsidRDefault="00E726FD" w:rsidP="0008186F">
      <w:pPr>
        <w:spacing w:line="276" w:lineRule="auto"/>
        <w:ind w:left="720"/>
      </w:pPr>
    </w:p>
    <w:p w14:paraId="7CE7F9CB" w14:textId="77777777" w:rsidR="00E726FD" w:rsidRPr="00FA6CB2" w:rsidRDefault="00E726FD" w:rsidP="00E726FD">
      <w:pPr>
        <w:spacing w:line="276" w:lineRule="auto"/>
        <w:ind w:left="720"/>
        <w:jc w:val="center"/>
        <w:rPr>
          <w:b/>
          <w:bCs/>
          <w:i/>
          <w:iCs/>
        </w:rPr>
      </w:pPr>
      <w:r w:rsidRPr="00FA6CB2">
        <w:rPr>
          <w:b/>
          <w:bCs/>
          <w:i/>
          <w:iCs/>
        </w:rPr>
        <w:t>(Continued on following pages)</w:t>
      </w:r>
    </w:p>
    <w:p w14:paraId="0672CB25" w14:textId="77777777" w:rsidR="00E726FD" w:rsidRPr="0008186F" w:rsidRDefault="00E726FD" w:rsidP="0008186F">
      <w:pPr>
        <w:spacing w:line="276" w:lineRule="auto"/>
        <w:ind w:left="720"/>
      </w:pPr>
    </w:p>
    <w:p w14:paraId="33AFF06B" w14:textId="2DC180F7" w:rsidR="001206A3" w:rsidRPr="00735B95" w:rsidRDefault="00894DB7" w:rsidP="00126C5C">
      <w:pPr>
        <w:pStyle w:val="Heading1"/>
        <w:jc w:val="left"/>
        <w:rPr>
          <w:rFonts w:cs="Times New Roman"/>
        </w:rPr>
      </w:pPr>
      <w:r w:rsidRPr="00735B95">
        <w:rPr>
          <w:rFonts w:cs="Times New Roman"/>
        </w:rPr>
        <w:br w:type="page"/>
      </w:r>
      <w:bookmarkStart w:id="175" w:name="_Toc377565358"/>
      <w:bookmarkStart w:id="176" w:name="_Toc112682218"/>
      <w:bookmarkStart w:id="177" w:name="_Toc241219400"/>
      <w:r w:rsidR="001206A3" w:rsidRPr="00735B95">
        <w:rPr>
          <w:rFonts w:cs="Times New Roman"/>
        </w:rPr>
        <w:lastRenderedPageBreak/>
        <w:t>III</w:t>
      </w:r>
      <w:r w:rsidR="00C83020" w:rsidRPr="00735B95">
        <w:rPr>
          <w:rFonts w:cs="Times New Roman"/>
        </w:rPr>
        <w:t>. RESP</w:t>
      </w:r>
      <w:r w:rsidR="00CE6E52">
        <w:rPr>
          <w:rFonts w:cs="Times New Roman"/>
        </w:rPr>
        <w:t xml:space="preserve"> </w:t>
      </w:r>
      <w:r w:rsidR="00C83020" w:rsidRPr="00735B95">
        <w:rPr>
          <w:rFonts w:cs="Times New Roman"/>
        </w:rPr>
        <w:t>ONSE</w:t>
      </w:r>
      <w:r w:rsidR="001206A3" w:rsidRPr="00735B95">
        <w:rPr>
          <w:rFonts w:cs="Times New Roman"/>
        </w:rPr>
        <w:t xml:space="preserve"> FORMAT AND ORGANIZATION</w:t>
      </w:r>
      <w:bookmarkEnd w:id="175"/>
      <w:bookmarkEnd w:id="176"/>
      <w:bookmarkEnd w:id="177"/>
    </w:p>
    <w:p w14:paraId="7FA70585" w14:textId="77777777" w:rsidR="001206A3" w:rsidRPr="00735B95" w:rsidRDefault="001206A3" w:rsidP="00C63E16">
      <w:pPr>
        <w:pStyle w:val="Heading2"/>
        <w:numPr>
          <w:ilvl w:val="0"/>
          <w:numId w:val="19"/>
        </w:numPr>
        <w:ind w:left="360"/>
        <w:rPr>
          <w:rFonts w:cs="Times New Roman"/>
          <w:i w:val="0"/>
        </w:rPr>
      </w:pPr>
      <w:bookmarkStart w:id="178" w:name="_Toc377565359"/>
      <w:bookmarkStart w:id="179" w:name="_Toc112682219"/>
      <w:bookmarkStart w:id="180" w:name="_Toc241219401"/>
      <w:r w:rsidRPr="00735B95">
        <w:rPr>
          <w:rFonts w:cs="Times New Roman"/>
          <w:i w:val="0"/>
        </w:rPr>
        <w:t>NUMBER OF RESPONSES</w:t>
      </w:r>
      <w:bookmarkEnd w:id="178"/>
      <w:bookmarkEnd w:id="179"/>
      <w:bookmarkEnd w:id="180"/>
    </w:p>
    <w:p w14:paraId="458BB88D" w14:textId="77777777" w:rsidR="001206A3" w:rsidRPr="00735B95" w:rsidRDefault="001206A3"/>
    <w:p w14:paraId="1FFA9220" w14:textId="3181D2C2" w:rsidR="001206A3" w:rsidRPr="00773D4B" w:rsidRDefault="00102C69" w:rsidP="00E14F69">
      <w:pPr>
        <w:spacing w:line="276" w:lineRule="auto"/>
      </w:pPr>
      <w:r w:rsidRPr="00735B95">
        <w:t>Offerors shall submit only one proposal in response to</w:t>
      </w:r>
      <w:r w:rsidR="00B00E93" w:rsidRPr="00735B95">
        <w:t xml:space="preserve"> this </w:t>
      </w:r>
      <w:r w:rsidRPr="00735B95">
        <w:t>RFP</w:t>
      </w:r>
      <w:bookmarkStart w:id="181" w:name="_Toc112682220"/>
      <w:r w:rsidR="00773D4B">
        <w:t xml:space="preserve"> </w:t>
      </w:r>
      <w:r w:rsidR="00D04B82" w:rsidRPr="009E163E">
        <w:t>ELECTRONIC SUBMISSION</w:t>
      </w:r>
      <w:bookmarkEnd w:id="181"/>
    </w:p>
    <w:p w14:paraId="03C527EA" w14:textId="289EC6FF" w:rsidR="00D04B82" w:rsidRPr="009E163E" w:rsidRDefault="00D04B82" w:rsidP="00D04B82">
      <w:pPr>
        <w:ind w:left="360"/>
        <w:rPr>
          <w:u w:val="single"/>
        </w:rPr>
      </w:pPr>
      <w:bookmarkStart w:id="182" w:name="_Toc392862979"/>
      <w:bookmarkStart w:id="183" w:name="_Toc393886230"/>
      <w:bookmarkStart w:id="184" w:name="_Toc377565361"/>
    </w:p>
    <w:p w14:paraId="1DF0A001" w14:textId="22315C53" w:rsidR="00773D4B" w:rsidRPr="00F27A78" w:rsidRDefault="00D04B82" w:rsidP="00C63E16">
      <w:pPr>
        <w:pStyle w:val="ListParagraph"/>
        <w:numPr>
          <w:ilvl w:val="1"/>
          <w:numId w:val="19"/>
        </w:numPr>
        <w:ind w:left="1440"/>
        <w:rPr>
          <w:b/>
          <w:bCs/>
        </w:rPr>
      </w:pPr>
      <w:r w:rsidRPr="00F27A78">
        <w:rPr>
          <w:b/>
        </w:rPr>
        <w:t xml:space="preserve">ONLY ELECTRONIC SUBMISSION VIA </w:t>
      </w:r>
      <w:r w:rsidR="00DF7D1C" w:rsidRPr="00F27A78">
        <w:rPr>
          <w:b/>
          <w:bCs/>
        </w:rPr>
        <w:t>Procurement Portal</w:t>
      </w:r>
      <w:r w:rsidR="00773D4B" w:rsidRPr="00F27A78">
        <w:rPr>
          <w:b/>
          <w:bCs/>
        </w:rPr>
        <w:t xml:space="preserve">, can be accessed at </w:t>
      </w:r>
      <w:hyperlink r:id="rId25" w:history="1"/>
      <w:r w:rsidR="009A26C7" w:rsidRPr="00F27A78">
        <w:t xml:space="preserve"> </w:t>
      </w:r>
      <w:hyperlink r:id="rId26" w:history="1">
        <w:r w:rsidR="00F27A78" w:rsidRPr="00F27A78">
          <w:rPr>
            <w:rStyle w:val="Hyperlink"/>
          </w:rPr>
          <w:t>New Mexico Health Care Authority (Bonfire Euna portal)</w:t>
        </w:r>
      </w:hyperlink>
    </w:p>
    <w:p w14:paraId="3336F84E" w14:textId="77777777" w:rsidR="00773D4B" w:rsidRPr="00E26D13" w:rsidRDefault="00773D4B" w:rsidP="00773D4B">
      <w:pPr>
        <w:pStyle w:val="ListParagraph"/>
        <w:ind w:left="1440"/>
        <w:rPr>
          <w:b/>
          <w:bCs/>
        </w:rPr>
      </w:pPr>
    </w:p>
    <w:p w14:paraId="5EE0916D" w14:textId="77777777" w:rsidR="00773D4B" w:rsidRPr="00624032" w:rsidRDefault="00773D4B" w:rsidP="00C63E16">
      <w:pPr>
        <w:pStyle w:val="ListParagraph"/>
        <w:numPr>
          <w:ilvl w:val="1"/>
          <w:numId w:val="19"/>
        </w:numPr>
        <w:ind w:left="1440"/>
        <w:rPr>
          <w:b/>
          <w:bCs/>
        </w:rPr>
      </w:pPr>
      <w:r w:rsidRPr="00624032">
        <w:rPr>
          <w:b/>
          <w:bCs/>
        </w:rPr>
        <w:t>All vendors must register with the Procurement Portal to log in and submit requested information.</w:t>
      </w:r>
    </w:p>
    <w:p w14:paraId="2624F918" w14:textId="6837F6EC" w:rsidR="00F46117" w:rsidRDefault="00F46117" w:rsidP="00773D4B">
      <w:pPr>
        <w:ind w:left="360"/>
      </w:pPr>
    </w:p>
    <w:bookmarkEnd w:id="182"/>
    <w:bookmarkEnd w:id="183"/>
    <w:p w14:paraId="15EE97E0" w14:textId="1455A142" w:rsidR="00773D4B" w:rsidRDefault="00773D4B" w:rsidP="00773D4B">
      <w:pPr>
        <w:ind w:left="1080"/>
      </w:pPr>
      <w:r w:rsidRPr="00E26D13">
        <w:rPr>
          <w:b/>
          <w:bCs/>
          <w:u w:val="single"/>
        </w:rPr>
        <w:t xml:space="preserve">Proposals in response to this RFP must be submitted through the </w:t>
      </w:r>
      <w:r w:rsidR="005E4866">
        <w:rPr>
          <w:b/>
          <w:bCs/>
          <w:u w:val="single"/>
        </w:rPr>
        <w:t>HCA</w:t>
      </w:r>
      <w:r w:rsidRPr="00E26D13">
        <w:rPr>
          <w:b/>
          <w:bCs/>
          <w:u w:val="single"/>
        </w:rPr>
        <w:t>’s electronic procurement portal ONLY</w:t>
      </w:r>
      <w:r>
        <w:t>, the Offeror need only submit one single electronic copy of each portion of its proposal (Technical and Cost) as outlined below</w:t>
      </w:r>
      <w:r w:rsidR="005E4D45">
        <w:t>, plus any redacted versions</w:t>
      </w:r>
      <w:r>
        <w:t>. Separate the proposals as described below into separate electronic files for submission.</w:t>
      </w:r>
    </w:p>
    <w:p w14:paraId="047F2040" w14:textId="77777777" w:rsidR="004F7E4A" w:rsidRPr="00773D4B" w:rsidRDefault="004F7E4A" w:rsidP="00773D4B">
      <w:pPr>
        <w:ind w:left="1080"/>
        <w:rPr>
          <w:b/>
          <w:bCs/>
        </w:rPr>
      </w:pPr>
    </w:p>
    <w:p w14:paraId="7D451DC0" w14:textId="77777777" w:rsidR="00773D4B" w:rsidRPr="001754F1" w:rsidRDefault="00773D4B" w:rsidP="00773D4B">
      <w:pPr>
        <w:widowControl w:val="0"/>
        <w:suppressAutoHyphens/>
        <w:ind w:left="1080"/>
        <w:contextualSpacing/>
      </w:pPr>
      <w:r w:rsidRPr="001754F1">
        <w:t xml:space="preserve">Proposals must be submitted in the manner outlined below.  Technical and Cost portions of Offerors proposal </w:t>
      </w:r>
      <w:r w:rsidRPr="001754F1">
        <w:rPr>
          <w:b/>
          <w:u w:val="single"/>
        </w:rPr>
        <w:t>must</w:t>
      </w:r>
      <w:r w:rsidRPr="001754F1">
        <w:t xml:space="preserve"> be submitted in separate uploads as indicated below in this section, and </w:t>
      </w:r>
      <w:r w:rsidRPr="001754F1">
        <w:rPr>
          <w:b/>
          <w:u w:val="single"/>
        </w:rPr>
        <w:t>must</w:t>
      </w:r>
      <w:r w:rsidRPr="001754F1">
        <w:t xml:space="preserve"> be prominently identified as “Technical Proposal,” or “Cost Proposal,” on the front page of each upload </w:t>
      </w:r>
    </w:p>
    <w:p w14:paraId="5F93437D" w14:textId="77777777" w:rsidR="00773D4B" w:rsidRPr="001754F1" w:rsidRDefault="00773D4B" w:rsidP="00773D4B">
      <w:pPr>
        <w:widowControl w:val="0"/>
        <w:suppressAutoHyphens/>
        <w:ind w:left="1170"/>
        <w:contextualSpacing/>
      </w:pPr>
    </w:p>
    <w:p w14:paraId="2F90EC40" w14:textId="77777777" w:rsidR="00773D4B" w:rsidRPr="004F7E4A" w:rsidRDefault="00773D4B" w:rsidP="00C63E16">
      <w:pPr>
        <w:numPr>
          <w:ilvl w:val="0"/>
          <w:numId w:val="26"/>
        </w:numPr>
        <w:ind w:left="1440"/>
        <w:rPr>
          <w:i/>
          <w:iCs/>
        </w:rPr>
      </w:pPr>
      <w:r w:rsidRPr="001754F1">
        <w:rPr>
          <w:b/>
        </w:rPr>
        <w:t xml:space="preserve">Technical Proposals – </w:t>
      </w:r>
      <w:r w:rsidRPr="001754F1">
        <w:t xml:space="preserve">One (1) ELECTRONIC upload must be organized in accordance with </w:t>
      </w:r>
      <w:r w:rsidRPr="001754F1">
        <w:rPr>
          <w:b/>
        </w:rPr>
        <w:t>Section III.C.1. Proposal Format</w:t>
      </w:r>
      <w:r w:rsidRPr="001754F1">
        <w:t xml:space="preserve">. All information for the Technical Proposal </w:t>
      </w:r>
      <w:r w:rsidRPr="001754F1">
        <w:rPr>
          <w:b/>
          <w:u w:val="single"/>
        </w:rPr>
        <w:t>must be combined into a single file/document for uploading</w:t>
      </w:r>
      <w:r w:rsidRPr="001754F1">
        <w:t xml:space="preserve">. </w:t>
      </w:r>
      <w:r w:rsidRPr="001754F1">
        <w:rPr>
          <w:i/>
        </w:rPr>
        <w:t>EXCEPTION:</w:t>
      </w:r>
      <w:r w:rsidRPr="001754F1">
        <w:t xml:space="preserve">  </w:t>
      </w:r>
      <w:r w:rsidRPr="001754F1">
        <w:rPr>
          <w:i/>
        </w:rPr>
        <w:t xml:space="preserve">Single electronic files that exceed 50mb may be submitted as multiple uploads, which must be the least number of uploads necessary to fall under the 50mb limit. </w:t>
      </w:r>
      <w:r w:rsidRPr="001754F1">
        <w:t>The Technical Proposals</w:t>
      </w:r>
      <w:r w:rsidRPr="004F7E4A">
        <w:t xml:space="preserve"> </w:t>
      </w:r>
      <w:r w:rsidRPr="004F7E4A">
        <w:rPr>
          <w:b/>
          <w:i/>
          <w:iCs/>
          <w:u w:val="single"/>
        </w:rPr>
        <w:t>SHALL NOT</w:t>
      </w:r>
      <w:r w:rsidRPr="004F7E4A">
        <w:rPr>
          <w:i/>
          <w:iCs/>
        </w:rPr>
        <w:t xml:space="preserve"> contain any cost information.</w:t>
      </w:r>
      <w:r w:rsidRPr="004F7E4A">
        <w:rPr>
          <w:b/>
          <w:i/>
          <w:iCs/>
        </w:rPr>
        <w:t xml:space="preserve"> </w:t>
      </w:r>
    </w:p>
    <w:p w14:paraId="65C424EB" w14:textId="77777777" w:rsidR="00773D4B" w:rsidRPr="00735B95" w:rsidRDefault="00773D4B" w:rsidP="00773D4B">
      <w:pPr>
        <w:ind w:left="720"/>
      </w:pPr>
    </w:p>
    <w:p w14:paraId="30C94B20" w14:textId="77777777" w:rsidR="00773D4B" w:rsidRPr="00735B95" w:rsidRDefault="00773D4B" w:rsidP="00C63E16">
      <w:pPr>
        <w:numPr>
          <w:ilvl w:val="0"/>
          <w:numId w:val="28"/>
        </w:numPr>
        <w:ind w:left="1800"/>
        <w:contextualSpacing/>
        <w:jc w:val="both"/>
      </w:pPr>
      <w:r w:rsidRPr="00735B95">
        <w:rPr>
          <w:b/>
          <w:u w:val="single"/>
        </w:rPr>
        <w:t>Confidential Information</w:t>
      </w:r>
      <w:r w:rsidRPr="00735B95">
        <w:t xml:space="preserve">:  If Offeror’s proposal contains confidential information, as defined in Section I.F.6 and detailed in Section II.C.8, Offeror </w:t>
      </w:r>
      <w:r w:rsidRPr="00735B95">
        <w:rPr>
          <w:b/>
          <w:u w:val="single"/>
        </w:rPr>
        <w:t>must</w:t>
      </w:r>
      <w:r w:rsidRPr="00735B95">
        <w:t xml:space="preserve"> submit </w:t>
      </w:r>
      <w:r w:rsidRPr="00735B95">
        <w:rPr>
          <w:b/>
          <w:u w:val="single"/>
        </w:rPr>
        <w:t>two (2) separate</w:t>
      </w:r>
      <w:r>
        <w:rPr>
          <w:b/>
          <w:u w:val="single"/>
        </w:rPr>
        <w:t xml:space="preserve"> ELECTRONIC</w:t>
      </w:r>
      <w:r w:rsidRPr="00735B95">
        <w:rPr>
          <w:b/>
          <w:u w:val="single"/>
        </w:rPr>
        <w:t xml:space="preserve"> technical files</w:t>
      </w:r>
      <w:r>
        <w:rPr>
          <w:b/>
          <w:u w:val="single"/>
        </w:rPr>
        <w:t>:</w:t>
      </w:r>
    </w:p>
    <w:p w14:paraId="3553D8DA" w14:textId="77777777" w:rsidR="00773D4B" w:rsidRPr="00735B95" w:rsidRDefault="00773D4B" w:rsidP="00C63E16">
      <w:pPr>
        <w:numPr>
          <w:ilvl w:val="0"/>
          <w:numId w:val="27"/>
        </w:numPr>
        <w:contextualSpacing/>
        <w:jc w:val="both"/>
      </w:pPr>
      <w:r w:rsidRPr="00735B95">
        <w:t>One (1) ELECT</w:t>
      </w:r>
      <w:r>
        <w:t>R</w:t>
      </w:r>
      <w:r w:rsidRPr="00735B95">
        <w:t xml:space="preserve">ONIC version of the requisite proposals identified in </w:t>
      </w:r>
      <w:r w:rsidRPr="00FB52ED">
        <w:t>Section III.B.1.a above</w:t>
      </w:r>
      <w:r w:rsidRPr="00735B95">
        <w:t xml:space="preserve"> as </w:t>
      </w:r>
      <w:r w:rsidRPr="00735B95">
        <w:rPr>
          <w:b/>
          <w:u w:val="single"/>
        </w:rPr>
        <w:t>unredacted</w:t>
      </w:r>
      <w:r w:rsidRPr="00735B95">
        <w:t xml:space="preserve"> (def. Section I.F.38) versions for evaluation purposes; and</w:t>
      </w:r>
    </w:p>
    <w:p w14:paraId="6CB2EEF2" w14:textId="77777777" w:rsidR="00773D4B" w:rsidRPr="00735B95" w:rsidRDefault="00773D4B" w:rsidP="00C63E16">
      <w:pPr>
        <w:numPr>
          <w:ilvl w:val="0"/>
          <w:numId w:val="27"/>
        </w:numPr>
        <w:contextualSpacing/>
        <w:jc w:val="both"/>
      </w:pPr>
      <w:r w:rsidRPr="00735B95">
        <w:t xml:space="preserve">One (1) </w:t>
      </w:r>
      <w:r w:rsidRPr="00735B95">
        <w:rPr>
          <w:b/>
        </w:rPr>
        <w:t>redacted</w:t>
      </w:r>
      <w:r w:rsidRPr="00735B95">
        <w:t xml:space="preserve"> (def. Section I.F.27) ELECT</w:t>
      </w:r>
      <w:r>
        <w:t>R</w:t>
      </w:r>
      <w:r w:rsidRPr="00735B95">
        <w:t xml:space="preserve">ONIC for the public file, in order to facilitate eventual public inspection of the non-confidential version of Offeror’s proposal. Redacted versions </w:t>
      </w:r>
      <w:r w:rsidRPr="00735B95">
        <w:rPr>
          <w:b/>
          <w:u w:val="single"/>
        </w:rPr>
        <w:t>must</w:t>
      </w:r>
      <w:r w:rsidRPr="00735B95">
        <w:t xml:space="preserve"> be clearly marked as “REDACTED” or “CONFIDENTIAL” on the first page of the electronic file; </w:t>
      </w:r>
    </w:p>
    <w:p w14:paraId="2785AC42" w14:textId="77777777" w:rsidR="00773D4B" w:rsidRPr="00735B95" w:rsidRDefault="00773D4B" w:rsidP="00773D4B">
      <w:pPr>
        <w:ind w:left="720"/>
      </w:pPr>
    </w:p>
    <w:p w14:paraId="4E2E1AA5" w14:textId="77777777" w:rsidR="00773D4B" w:rsidRPr="00E26D13" w:rsidRDefault="00773D4B" w:rsidP="00C63E16">
      <w:pPr>
        <w:pStyle w:val="ListParagraph"/>
        <w:widowControl w:val="0"/>
        <w:numPr>
          <w:ilvl w:val="0"/>
          <w:numId w:val="26"/>
        </w:numPr>
        <w:autoSpaceDE w:val="0"/>
        <w:autoSpaceDN w:val="0"/>
        <w:adjustRightInd w:val="0"/>
        <w:ind w:left="1440"/>
        <w:rPr>
          <w:b/>
        </w:rPr>
      </w:pPr>
      <w:r w:rsidRPr="00735B95">
        <w:rPr>
          <w:b/>
        </w:rPr>
        <w:t xml:space="preserve">Cost Proposals – </w:t>
      </w:r>
      <w:r w:rsidRPr="00735B95">
        <w:t xml:space="preserve">One (1) ELECTRONIC upload of the proposal containing </w:t>
      </w:r>
      <w:r w:rsidRPr="00735B95">
        <w:rPr>
          <w:b/>
          <w:u w:val="single"/>
        </w:rPr>
        <w:t>ONLY</w:t>
      </w:r>
      <w:r w:rsidRPr="00735B95">
        <w:t xml:space="preserve"> the Cost Proposal.  All information for the cost proposal </w:t>
      </w:r>
      <w:r w:rsidRPr="00735B95">
        <w:rPr>
          <w:b/>
          <w:u w:val="single"/>
        </w:rPr>
        <w:t xml:space="preserve">must be </w:t>
      </w:r>
      <w:r w:rsidRPr="00735B95">
        <w:rPr>
          <w:b/>
          <w:u w:val="single"/>
        </w:rPr>
        <w:lastRenderedPageBreak/>
        <w:t>combined into a single file/document for uploading</w:t>
      </w:r>
      <w:r w:rsidRPr="00735B95">
        <w:t>.</w:t>
      </w:r>
      <w:r>
        <w:t xml:space="preserve">  </w:t>
      </w:r>
    </w:p>
    <w:p w14:paraId="59C10E65" w14:textId="77777777" w:rsidR="00773D4B" w:rsidRDefault="00773D4B" w:rsidP="00773D4B">
      <w:pPr>
        <w:pStyle w:val="ListParagraph"/>
        <w:widowControl w:val="0"/>
        <w:autoSpaceDE w:val="0"/>
        <w:autoSpaceDN w:val="0"/>
        <w:adjustRightInd w:val="0"/>
        <w:ind w:left="1440"/>
        <w:rPr>
          <w:b/>
        </w:rPr>
      </w:pPr>
    </w:p>
    <w:p w14:paraId="5E522C74" w14:textId="77777777" w:rsidR="00773D4B" w:rsidRDefault="00773D4B" w:rsidP="00773D4B">
      <w:pPr>
        <w:pStyle w:val="ListParagraph"/>
        <w:widowControl w:val="0"/>
        <w:autoSpaceDE w:val="0"/>
        <w:autoSpaceDN w:val="0"/>
        <w:adjustRightInd w:val="0"/>
        <w:rPr>
          <w:b/>
        </w:rPr>
      </w:pPr>
      <w:r w:rsidRPr="00DD40AB">
        <w:rPr>
          <w:b/>
        </w:rPr>
        <w:t xml:space="preserve">For technical support issues go to </w:t>
      </w:r>
      <w:hyperlink r:id="rId27" w:history="1">
        <w:r w:rsidRPr="00DD40AB">
          <w:rPr>
            <w:rStyle w:val="Hyperlink"/>
            <w:b/>
          </w:rPr>
          <w:t>Support@GoBonfire.com</w:t>
        </w:r>
      </w:hyperlink>
      <w:r w:rsidRPr="00DD40AB">
        <w:rPr>
          <w:b/>
        </w:rPr>
        <w:t xml:space="preserve"> or visit their help desk forum at </w:t>
      </w:r>
      <w:hyperlink r:id="rId28" w:history="1">
        <w:r w:rsidRPr="00DD40AB">
          <w:rPr>
            <w:rStyle w:val="Hyperlink"/>
            <w:b/>
          </w:rPr>
          <w:t>https://bonfirehub.zendesk.com/hc</w:t>
        </w:r>
      </w:hyperlink>
      <w:r w:rsidRPr="00DD40AB">
        <w:rPr>
          <w:b/>
        </w:rPr>
        <w:t xml:space="preserve"> </w:t>
      </w:r>
    </w:p>
    <w:p w14:paraId="11805056" w14:textId="77777777" w:rsidR="00773D4B" w:rsidRPr="00DD40AB" w:rsidRDefault="00773D4B" w:rsidP="00773D4B">
      <w:pPr>
        <w:pStyle w:val="ListParagraph"/>
        <w:widowControl w:val="0"/>
        <w:autoSpaceDE w:val="0"/>
        <w:autoSpaceDN w:val="0"/>
        <w:adjustRightInd w:val="0"/>
        <w:rPr>
          <w:b/>
        </w:rPr>
      </w:pPr>
    </w:p>
    <w:p w14:paraId="02969FD4" w14:textId="28B65E46" w:rsidR="00773D4B" w:rsidRDefault="00773D4B" w:rsidP="00773D4B">
      <w:pPr>
        <w:ind w:left="360"/>
        <w:rPr>
          <w:b/>
        </w:rPr>
      </w:pPr>
      <w:r w:rsidRPr="00E444A5">
        <w:rPr>
          <w:b/>
        </w:rPr>
        <w:t xml:space="preserve">The ELECTRONIC proposal submission must be fully uploaded in </w:t>
      </w:r>
      <w:r w:rsidR="00771677">
        <w:rPr>
          <w:b/>
        </w:rPr>
        <w:t>Health Care Authority’s</w:t>
      </w:r>
      <w:r w:rsidRPr="00E444A5">
        <w:rPr>
          <w:b/>
        </w:rPr>
        <w:t xml:space="preserve"> e-Procurement Portal by the submission deadline in Section II.B.6.</w:t>
      </w:r>
    </w:p>
    <w:p w14:paraId="677E3E69" w14:textId="77777777" w:rsidR="00773D4B" w:rsidRPr="00E444A5" w:rsidRDefault="00773D4B" w:rsidP="00773D4B">
      <w:pPr>
        <w:ind w:left="360"/>
        <w:rPr>
          <w:b/>
        </w:rPr>
      </w:pPr>
    </w:p>
    <w:p w14:paraId="712D3D67" w14:textId="77777777" w:rsidR="00773D4B" w:rsidRDefault="00773D4B" w:rsidP="00773D4B">
      <w:pPr>
        <w:ind w:left="360"/>
      </w:pPr>
      <w:r w:rsidRPr="00735B95">
        <w:t xml:space="preserve">Any proposal that does not adhere to the requirements of this Section and </w:t>
      </w:r>
      <w:r w:rsidRPr="00735B95">
        <w:rPr>
          <w:b/>
        </w:rPr>
        <w:t>Section III.C.1 Proposal Content and Organization</w:t>
      </w:r>
      <w:r w:rsidRPr="00735B95">
        <w:t xml:space="preserve"> may be deemed non-responsive and rejected on that basis.</w:t>
      </w:r>
    </w:p>
    <w:p w14:paraId="3ECCA078" w14:textId="77777777" w:rsidR="006D066E" w:rsidRDefault="006D066E" w:rsidP="00A6386E">
      <w:pPr>
        <w:rPr>
          <w:b/>
          <w:bCs/>
          <w:u w:val="single"/>
        </w:rPr>
      </w:pPr>
    </w:p>
    <w:p w14:paraId="75AF61D9" w14:textId="0F8DFFEF" w:rsidR="001206A3" w:rsidRPr="003D661C" w:rsidRDefault="001206A3" w:rsidP="00C63E16">
      <w:pPr>
        <w:pStyle w:val="Heading2"/>
        <w:numPr>
          <w:ilvl w:val="0"/>
          <w:numId w:val="19"/>
        </w:numPr>
        <w:ind w:left="360"/>
        <w:rPr>
          <w:rFonts w:cs="Times New Roman"/>
          <w:i w:val="0"/>
        </w:rPr>
      </w:pPr>
      <w:bookmarkStart w:id="185" w:name="_Toc112682221"/>
      <w:bookmarkStart w:id="186" w:name="_Toc241219402"/>
      <w:r w:rsidRPr="003D661C">
        <w:rPr>
          <w:rFonts w:cs="Times New Roman"/>
          <w:i w:val="0"/>
        </w:rPr>
        <w:t xml:space="preserve">PROPOSAL </w:t>
      </w:r>
      <w:bookmarkEnd w:id="184"/>
      <w:r w:rsidR="00892BA2" w:rsidRPr="003D661C">
        <w:rPr>
          <w:rFonts w:cs="Times New Roman"/>
          <w:i w:val="0"/>
        </w:rPr>
        <w:t>CONTENT AND ORGANIZATION</w:t>
      </w:r>
      <w:bookmarkEnd w:id="185"/>
      <w:bookmarkEnd w:id="186"/>
    </w:p>
    <w:p w14:paraId="6449AE40" w14:textId="77777777" w:rsidR="001206A3" w:rsidRPr="00735B95" w:rsidRDefault="001206A3"/>
    <w:p w14:paraId="46F9C1E2" w14:textId="62769285" w:rsidR="00E91186" w:rsidRDefault="001206A3" w:rsidP="00E14F69">
      <w:pPr>
        <w:spacing w:line="276" w:lineRule="auto"/>
      </w:pPr>
      <w:r w:rsidRPr="00735B95">
        <w:t xml:space="preserve">All proposals must </w:t>
      </w:r>
      <w:r w:rsidR="009A3D59" w:rsidRPr="00735B95">
        <w:t xml:space="preserve">be </w:t>
      </w:r>
      <w:r w:rsidR="000D1F0E" w:rsidRPr="00735B95">
        <w:t>submitted as follows</w:t>
      </w:r>
      <w:r w:rsidR="00773D4B">
        <w:t>:</w:t>
      </w:r>
    </w:p>
    <w:p w14:paraId="06923CD2" w14:textId="77777777" w:rsidR="009B30BB" w:rsidRDefault="009B30BB" w:rsidP="00980B83"/>
    <w:p w14:paraId="5A4CC0DB" w14:textId="4AAEA9F5" w:rsidR="009B30BB" w:rsidRPr="009B30BB" w:rsidRDefault="009B30BB" w:rsidP="00C63E16">
      <w:pPr>
        <w:pStyle w:val="ListParagraph"/>
        <w:numPr>
          <w:ilvl w:val="0"/>
          <w:numId w:val="33"/>
        </w:numPr>
        <w:rPr>
          <w:b/>
          <w:bCs/>
          <w:sz w:val="28"/>
          <w:szCs w:val="28"/>
        </w:rPr>
      </w:pPr>
      <w:r w:rsidRPr="009B30BB">
        <w:rPr>
          <w:b/>
          <w:bCs/>
          <w:sz w:val="28"/>
          <w:szCs w:val="28"/>
        </w:rPr>
        <w:t>Proposal Content and Organization</w:t>
      </w:r>
    </w:p>
    <w:p w14:paraId="51949C2F" w14:textId="77777777" w:rsidR="00773D4B" w:rsidRPr="00A83DAF" w:rsidRDefault="00773D4B" w:rsidP="00773D4B">
      <w:pPr>
        <w:ind w:left="720"/>
      </w:pPr>
    </w:p>
    <w:p w14:paraId="7F35792A" w14:textId="77777777" w:rsidR="00773D4B" w:rsidRPr="00A83DAF" w:rsidRDefault="00773D4B" w:rsidP="00773D4B">
      <w:pPr>
        <w:ind w:left="720"/>
      </w:pPr>
      <w:r w:rsidRPr="00A83DAF">
        <w:t>Direct reference to pre-prepared or promotional material may be used if referenced and clearly marked.  Promotional material must be minimal.  The proposal must be organized and indexed in the following format and must contain, at a minimum, all listed items in the sequence indicated.</w:t>
      </w:r>
    </w:p>
    <w:p w14:paraId="66A243F2" w14:textId="77777777" w:rsidR="00655643" w:rsidRPr="00A83DAF" w:rsidRDefault="00655643" w:rsidP="009B30BB"/>
    <w:p w14:paraId="7A157F8A" w14:textId="0E650BF2" w:rsidR="00655643" w:rsidRPr="00A83DAF" w:rsidRDefault="00997610" w:rsidP="00892BA2">
      <w:pPr>
        <w:ind w:left="360"/>
        <w:rPr>
          <w:b/>
          <w:u w:val="single"/>
        </w:rPr>
      </w:pPr>
      <w:r w:rsidRPr="00A83DAF">
        <w:rPr>
          <w:b/>
        </w:rPr>
        <w:t>Technical Proposal</w:t>
      </w:r>
      <w:r w:rsidR="00D32393" w:rsidRPr="00A83DAF">
        <w:t xml:space="preserve"> </w:t>
      </w:r>
      <w:r w:rsidR="009F018F" w:rsidRPr="00A83DAF">
        <w:t xml:space="preserve">– </w:t>
      </w:r>
      <w:r w:rsidR="009F018F" w:rsidRPr="00A83DAF">
        <w:rPr>
          <w:b/>
          <w:u w:val="single"/>
        </w:rPr>
        <w:t>DO NOT INCLUDE ANY COST INFORMA</w:t>
      </w:r>
      <w:r w:rsidR="00C03AE1" w:rsidRPr="00A83DAF">
        <w:rPr>
          <w:b/>
          <w:u w:val="single"/>
        </w:rPr>
        <w:t>TION IN THE TECHNICAL PROPOSAL.</w:t>
      </w:r>
    </w:p>
    <w:p w14:paraId="5BBB9C4E" w14:textId="77777777" w:rsidR="008C6D3B" w:rsidRPr="00A83DAF" w:rsidRDefault="008C6D3B" w:rsidP="00892BA2">
      <w:pPr>
        <w:ind w:left="360"/>
      </w:pPr>
    </w:p>
    <w:p w14:paraId="21E59193" w14:textId="77777777" w:rsidR="00762080" w:rsidRPr="00A83DAF" w:rsidRDefault="00762080" w:rsidP="00762080">
      <w:pPr>
        <w:numPr>
          <w:ilvl w:val="1"/>
          <w:numId w:val="12"/>
        </w:numPr>
        <w:spacing w:after="100" w:afterAutospacing="1"/>
        <w:ind w:left="720"/>
      </w:pPr>
      <w:r w:rsidRPr="00A83DAF">
        <w:t>Signed Letter of Transmittal</w:t>
      </w:r>
    </w:p>
    <w:p w14:paraId="7F0E774F" w14:textId="77777777" w:rsidR="00762080" w:rsidRPr="00A83DAF" w:rsidRDefault="00762080" w:rsidP="00762080">
      <w:pPr>
        <w:numPr>
          <w:ilvl w:val="1"/>
          <w:numId w:val="12"/>
        </w:numPr>
        <w:spacing w:after="100" w:afterAutospacing="1"/>
        <w:ind w:left="720"/>
      </w:pPr>
      <w:r w:rsidRPr="00A83DAF">
        <w:t>Signed Campaign Contribution Form</w:t>
      </w:r>
    </w:p>
    <w:p w14:paraId="690419C4" w14:textId="77777777" w:rsidR="00762080" w:rsidRPr="00A83DAF" w:rsidRDefault="00762080" w:rsidP="00762080">
      <w:pPr>
        <w:numPr>
          <w:ilvl w:val="1"/>
          <w:numId w:val="12"/>
        </w:numPr>
        <w:spacing w:after="100" w:afterAutospacing="1"/>
        <w:ind w:left="720"/>
      </w:pPr>
      <w:r w:rsidRPr="00A83DAF">
        <w:t>Table of Contents</w:t>
      </w:r>
    </w:p>
    <w:p w14:paraId="5D5D6F02" w14:textId="77777777" w:rsidR="00762080" w:rsidRPr="00A83DAF" w:rsidRDefault="00762080" w:rsidP="00762080">
      <w:pPr>
        <w:numPr>
          <w:ilvl w:val="1"/>
          <w:numId w:val="12"/>
        </w:numPr>
        <w:spacing w:after="100" w:afterAutospacing="1"/>
        <w:ind w:left="720"/>
      </w:pPr>
      <w:r w:rsidRPr="00A83DAF">
        <w:t>Executive Summary</w:t>
      </w:r>
    </w:p>
    <w:p w14:paraId="647894C3" w14:textId="77777777" w:rsidR="00762080" w:rsidRPr="00A83DAF" w:rsidRDefault="00762080" w:rsidP="00762080">
      <w:pPr>
        <w:numPr>
          <w:ilvl w:val="1"/>
          <w:numId w:val="12"/>
        </w:numPr>
        <w:spacing w:after="100" w:afterAutospacing="1"/>
        <w:ind w:left="720"/>
      </w:pPr>
      <w:r w:rsidRPr="00A83DAF">
        <w:t>Response to Contract Terms and Conditions (from Section II.C.15)</w:t>
      </w:r>
    </w:p>
    <w:p w14:paraId="00EFF268" w14:textId="77777777" w:rsidR="00762080" w:rsidRPr="00A83DAF" w:rsidRDefault="00762080" w:rsidP="00762080">
      <w:pPr>
        <w:numPr>
          <w:ilvl w:val="1"/>
          <w:numId w:val="12"/>
        </w:numPr>
        <w:spacing w:after="100" w:afterAutospacing="1"/>
        <w:ind w:left="720"/>
      </w:pPr>
      <w:r w:rsidRPr="00A83DAF">
        <w:t>Offeror’s Additional Terms and Conditions (from Section II.C.16 )</w:t>
      </w:r>
    </w:p>
    <w:p w14:paraId="10333309" w14:textId="77777777" w:rsidR="00762080" w:rsidRPr="00A83DAF" w:rsidRDefault="00762080" w:rsidP="00762080">
      <w:pPr>
        <w:numPr>
          <w:ilvl w:val="1"/>
          <w:numId w:val="12"/>
        </w:numPr>
        <w:spacing w:after="100" w:afterAutospacing="1"/>
        <w:ind w:left="720"/>
        <w:rPr>
          <w:b/>
          <w:u w:val="single"/>
        </w:rPr>
      </w:pPr>
      <w:r w:rsidRPr="00A83DAF">
        <w:t xml:space="preserve">Response to Specifications </w:t>
      </w:r>
    </w:p>
    <w:p w14:paraId="17399D0A" w14:textId="77777777" w:rsidR="00762080" w:rsidRPr="00A83DAF" w:rsidRDefault="00762080" w:rsidP="00762080">
      <w:pPr>
        <w:spacing w:after="100" w:afterAutospacing="1"/>
        <w:ind w:left="720"/>
        <w:rPr>
          <w:b/>
          <w:u w:val="single"/>
        </w:rPr>
      </w:pPr>
      <w:r w:rsidRPr="00A83DAF">
        <w:rPr>
          <w:b/>
          <w:bCs/>
          <w:u w:val="single"/>
        </w:rPr>
        <w:t xml:space="preserve">Offeror responses to the Technical Specifications noted in IV.B shall not exceed 50 pages. </w:t>
      </w:r>
    </w:p>
    <w:p w14:paraId="184A5387" w14:textId="77777777" w:rsidR="00762080" w:rsidRPr="00A83DAF" w:rsidRDefault="00762080" w:rsidP="00762080">
      <w:pPr>
        <w:spacing w:after="100" w:afterAutospacing="1"/>
      </w:pPr>
      <w:r w:rsidRPr="00A83DAF">
        <w:t xml:space="preserve">               Technical Specifications (IV.B) include:</w:t>
      </w:r>
    </w:p>
    <w:p w14:paraId="7673176D" w14:textId="77777777" w:rsidR="00762080" w:rsidRPr="00A83DAF" w:rsidRDefault="00762080" w:rsidP="00762080">
      <w:pPr>
        <w:numPr>
          <w:ilvl w:val="2"/>
          <w:numId w:val="83"/>
        </w:numPr>
        <w:spacing w:after="100" w:afterAutospacing="1"/>
        <w:ind w:left="1510" w:hanging="440"/>
      </w:pPr>
      <w:r w:rsidRPr="00A83DAF">
        <w:t>Organizational Capability and Experience</w:t>
      </w:r>
    </w:p>
    <w:p w14:paraId="3856ADB1" w14:textId="77777777" w:rsidR="00762080" w:rsidRPr="00A83DAF" w:rsidRDefault="00762080" w:rsidP="00762080">
      <w:pPr>
        <w:numPr>
          <w:ilvl w:val="2"/>
          <w:numId w:val="83"/>
        </w:numPr>
        <w:spacing w:after="100" w:afterAutospacing="1"/>
        <w:ind w:left="1510" w:hanging="440"/>
      </w:pPr>
      <w:r w:rsidRPr="00A83DAF">
        <w:t>Organizational References</w:t>
      </w:r>
    </w:p>
    <w:p w14:paraId="70522F8C" w14:textId="77777777" w:rsidR="00762080" w:rsidRPr="00A83DAF" w:rsidRDefault="00762080" w:rsidP="00762080">
      <w:pPr>
        <w:numPr>
          <w:ilvl w:val="2"/>
          <w:numId w:val="83"/>
        </w:numPr>
        <w:spacing w:after="100" w:afterAutospacing="1"/>
        <w:ind w:left="1510" w:hanging="440"/>
      </w:pPr>
      <w:r w:rsidRPr="00A83DAF">
        <w:t>Mandatory Specifications</w:t>
      </w:r>
    </w:p>
    <w:p w14:paraId="1BF6FC4E" w14:textId="77777777" w:rsidR="00762080" w:rsidRPr="00A83DAF" w:rsidRDefault="00762080" w:rsidP="00762080">
      <w:pPr>
        <w:numPr>
          <w:ilvl w:val="1"/>
          <w:numId w:val="12"/>
        </w:numPr>
        <w:spacing w:after="100" w:afterAutospacing="1"/>
        <w:ind w:left="720"/>
      </w:pPr>
      <w:r w:rsidRPr="00A83DAF">
        <w:lastRenderedPageBreak/>
        <w:t xml:space="preserve">Financial Stability (Financial information considered confidential, as defined in Section I.F. and detailed in Section II.C.8, should be placed in the </w:t>
      </w:r>
      <w:r w:rsidRPr="00A83DAF">
        <w:rPr>
          <w:b/>
          <w:bCs/>
        </w:rPr>
        <w:t>Confidential Information file</w:t>
      </w:r>
      <w:r w:rsidRPr="00A83DAF">
        <w:t>, per Section III.B.2.a, as applicable)</w:t>
      </w:r>
    </w:p>
    <w:p w14:paraId="6D3A0C48" w14:textId="77777777" w:rsidR="00762080" w:rsidRPr="00A83DAF" w:rsidRDefault="00762080" w:rsidP="00762080">
      <w:pPr>
        <w:numPr>
          <w:ilvl w:val="1"/>
          <w:numId w:val="12"/>
        </w:numPr>
        <w:spacing w:after="100" w:afterAutospacing="1"/>
        <w:ind w:left="720"/>
      </w:pPr>
      <w:r w:rsidRPr="00A83DAF">
        <w:t>Other Supporting Material, including Subcontracting Plan (if applicable)</w:t>
      </w:r>
    </w:p>
    <w:p w14:paraId="66F61F17" w14:textId="77777777" w:rsidR="00762080" w:rsidRPr="00A83DAF" w:rsidRDefault="00762080" w:rsidP="00762080">
      <w:pPr>
        <w:numPr>
          <w:ilvl w:val="1"/>
          <w:numId w:val="12"/>
        </w:numPr>
        <w:spacing w:after="100" w:afterAutospacing="1"/>
        <w:ind w:left="720"/>
      </w:pPr>
      <w:r w:rsidRPr="00A83DAF">
        <w:t>Completion of other required forms (see Appendices).</w:t>
      </w:r>
    </w:p>
    <w:p w14:paraId="7494C80B" w14:textId="77777777" w:rsidR="00762080" w:rsidRPr="00A83DAF" w:rsidRDefault="00762080" w:rsidP="00892BA2">
      <w:pPr>
        <w:ind w:left="360"/>
        <w:rPr>
          <w:b/>
        </w:rPr>
      </w:pPr>
    </w:p>
    <w:p w14:paraId="6112DFD5" w14:textId="47612351" w:rsidR="00DF65B7" w:rsidRPr="00A83DAF" w:rsidRDefault="00DF65B7" w:rsidP="00892BA2">
      <w:pPr>
        <w:ind w:left="360"/>
        <w:rPr>
          <w:b/>
        </w:rPr>
      </w:pPr>
      <w:r w:rsidRPr="00A83DAF">
        <w:rPr>
          <w:b/>
        </w:rPr>
        <w:t>Cost Proposal</w:t>
      </w:r>
      <w:r w:rsidR="00D32393" w:rsidRPr="00A83DAF">
        <w:t>:</w:t>
      </w:r>
    </w:p>
    <w:p w14:paraId="4E7B7A37" w14:textId="087A2C3E" w:rsidR="007C31AC" w:rsidRPr="00A83DAF" w:rsidRDefault="00DF65B7" w:rsidP="00980B83">
      <w:pPr>
        <w:ind w:left="720"/>
        <w:rPr>
          <w:highlight w:val="green"/>
        </w:rPr>
      </w:pPr>
      <w:r w:rsidRPr="00A83DAF">
        <w:t>Completed Cost Response Form</w:t>
      </w:r>
      <w:r w:rsidR="00D32393" w:rsidRPr="00A83DAF">
        <w:t xml:space="preserve"> (</w:t>
      </w:r>
      <w:r w:rsidR="00FA3FE9" w:rsidRPr="00A83DAF">
        <w:t>Appendix</w:t>
      </w:r>
      <w:r w:rsidR="00D32393" w:rsidRPr="00A83DAF">
        <w:t xml:space="preserve"> D)</w:t>
      </w:r>
      <w:r w:rsidR="00FA3FE9" w:rsidRPr="00A83DAF">
        <w:t xml:space="preserve"> </w:t>
      </w:r>
    </w:p>
    <w:p w14:paraId="195A367F" w14:textId="77777777" w:rsidR="009B30BB" w:rsidRPr="00A83DAF" w:rsidRDefault="009B30BB" w:rsidP="007F7121">
      <w:pPr>
        <w:rPr>
          <w:b/>
          <w:bCs/>
        </w:rPr>
      </w:pPr>
      <w:r w:rsidRPr="00A83DAF">
        <w:t xml:space="preserve">Within each section of the proposal, Offerors should address the items in the order indicated above.  All forms provided in this RFP must be thoroughly completed and included in the appropriate section of the proposal.  </w:t>
      </w:r>
      <w:r w:rsidRPr="00A83DAF">
        <w:rPr>
          <w:b/>
          <w:bCs/>
        </w:rPr>
        <w:t xml:space="preserve">Any and all discussion of proposed costs, rates or expenses must occur </w:t>
      </w:r>
      <w:r w:rsidRPr="00A83DAF">
        <w:rPr>
          <w:b/>
          <w:bCs/>
          <w:u w:val="single"/>
        </w:rPr>
        <w:t>ONLY</w:t>
      </w:r>
      <w:r w:rsidRPr="00A83DAF">
        <w:rPr>
          <w:b/>
          <w:bCs/>
        </w:rPr>
        <w:t xml:space="preserve"> in the Cost Proposal. </w:t>
      </w:r>
    </w:p>
    <w:p w14:paraId="34E95A5D" w14:textId="77777777" w:rsidR="009B30BB" w:rsidRPr="00735B95" w:rsidRDefault="009B30BB" w:rsidP="007F7121"/>
    <w:p w14:paraId="2BC704F9" w14:textId="0D16971B" w:rsidR="009B30BB" w:rsidRPr="00513338" w:rsidRDefault="009B30BB" w:rsidP="00513338">
      <w:pPr>
        <w:spacing w:line="276" w:lineRule="auto"/>
      </w:pPr>
    </w:p>
    <w:p w14:paraId="0BC13D0C" w14:textId="77777777" w:rsidR="009B30BB" w:rsidRPr="00EA2E24" w:rsidRDefault="009B30BB" w:rsidP="00C63E16">
      <w:pPr>
        <w:pStyle w:val="ListParagraph"/>
        <w:numPr>
          <w:ilvl w:val="0"/>
          <w:numId w:val="33"/>
        </w:numPr>
        <w:rPr>
          <w:b/>
          <w:bCs/>
          <w:sz w:val="28"/>
          <w:szCs w:val="28"/>
        </w:rPr>
      </w:pPr>
      <w:bookmarkStart w:id="187" w:name="_Toc504565760"/>
      <w:bookmarkStart w:id="188" w:name="_Toc92971946"/>
      <w:r w:rsidRPr="00EA2E24">
        <w:rPr>
          <w:b/>
          <w:bCs/>
          <w:sz w:val="28"/>
          <w:szCs w:val="28"/>
        </w:rPr>
        <w:t>Letter of Transmittal</w:t>
      </w:r>
      <w:bookmarkEnd w:id="187"/>
      <w:bookmarkEnd w:id="188"/>
    </w:p>
    <w:p w14:paraId="0F4F9F9F" w14:textId="77777777" w:rsidR="009B30BB" w:rsidRPr="009B30BB" w:rsidRDefault="009B30BB" w:rsidP="009B30BB">
      <w:pPr>
        <w:contextualSpacing/>
      </w:pPr>
    </w:p>
    <w:p w14:paraId="7CAB5B51" w14:textId="77777777" w:rsidR="009B30BB" w:rsidRPr="009B30BB" w:rsidRDefault="009B30BB" w:rsidP="007F7121">
      <w:r w:rsidRPr="009B30BB">
        <w:t xml:space="preserve">Offeror’s proposal must be accompanied by the Letter of Transmittal Form located in Appendix E which must be completed and signed by an individual person authorized to obligate the company. </w:t>
      </w:r>
    </w:p>
    <w:p w14:paraId="54DB3A58" w14:textId="77777777" w:rsidR="009B30BB" w:rsidRPr="009B30BB" w:rsidRDefault="009B30BB" w:rsidP="009B30BB">
      <w:pPr>
        <w:contextualSpacing/>
      </w:pPr>
    </w:p>
    <w:p w14:paraId="795A2EFC" w14:textId="77777777" w:rsidR="009B30BB" w:rsidRPr="00EA2E24" w:rsidRDefault="009B30BB" w:rsidP="00C63E16">
      <w:pPr>
        <w:pStyle w:val="ListParagraph"/>
        <w:numPr>
          <w:ilvl w:val="0"/>
          <w:numId w:val="33"/>
        </w:numPr>
        <w:rPr>
          <w:b/>
          <w:bCs/>
          <w:sz w:val="28"/>
          <w:szCs w:val="28"/>
        </w:rPr>
      </w:pPr>
      <w:bookmarkStart w:id="189" w:name="_Toc504565766"/>
      <w:bookmarkStart w:id="190" w:name="_Toc92971947"/>
      <w:bookmarkStart w:id="191" w:name="_Toc504565761"/>
      <w:r w:rsidRPr="00EA2E24">
        <w:rPr>
          <w:b/>
          <w:bCs/>
          <w:sz w:val="28"/>
          <w:szCs w:val="28"/>
        </w:rPr>
        <w:t>Campaign Contribution Disclosure Form</w:t>
      </w:r>
      <w:bookmarkEnd w:id="189"/>
      <w:bookmarkEnd w:id="190"/>
    </w:p>
    <w:p w14:paraId="13C984C4" w14:textId="77777777" w:rsidR="009B30BB" w:rsidRPr="009B30BB" w:rsidRDefault="009B30BB" w:rsidP="009B30BB"/>
    <w:p w14:paraId="34F71990" w14:textId="77777777" w:rsidR="009B30BB" w:rsidRPr="009B30BB" w:rsidRDefault="009B30BB" w:rsidP="007F7121">
      <w:r w:rsidRPr="009B30BB">
        <w:t xml:space="preserve">The Offeror must complete an unaltered Campaign Contribution Disclosure Form and submit a signed copy with the Offeror’s proposal.  This must be accomplished whether or not an applicable contribution has been made.  </w:t>
      </w:r>
      <w:r w:rsidRPr="000C3EC1">
        <w:t>(See Appendix B)</w:t>
      </w:r>
    </w:p>
    <w:p w14:paraId="069C724C" w14:textId="77777777" w:rsidR="009B30BB" w:rsidRPr="009B30BB" w:rsidRDefault="009B30BB" w:rsidP="009B30BB"/>
    <w:p w14:paraId="3AD97DF0" w14:textId="77777777" w:rsidR="009B30BB" w:rsidRPr="009B30BB" w:rsidRDefault="009B30BB" w:rsidP="00C63E16">
      <w:pPr>
        <w:pStyle w:val="ListParagraph"/>
        <w:numPr>
          <w:ilvl w:val="0"/>
          <w:numId w:val="33"/>
        </w:numPr>
        <w:rPr>
          <w:b/>
          <w:bCs/>
          <w:sz w:val="26"/>
          <w:szCs w:val="26"/>
        </w:rPr>
      </w:pPr>
      <w:bookmarkStart w:id="192" w:name="_Toc92971948"/>
      <w:r w:rsidRPr="00EA2E24">
        <w:rPr>
          <w:b/>
          <w:bCs/>
          <w:sz w:val="28"/>
          <w:szCs w:val="28"/>
        </w:rPr>
        <w:t>Table of Contents</w:t>
      </w:r>
      <w:bookmarkEnd w:id="191"/>
      <w:bookmarkEnd w:id="192"/>
    </w:p>
    <w:p w14:paraId="44C14019" w14:textId="77777777" w:rsidR="009B30BB" w:rsidRPr="009B30BB" w:rsidRDefault="009B30BB" w:rsidP="009B30BB">
      <w:pPr>
        <w:contextualSpacing/>
      </w:pPr>
    </w:p>
    <w:p w14:paraId="44C4C5BD" w14:textId="77777777" w:rsidR="009B30BB" w:rsidRPr="009B30BB" w:rsidRDefault="009B30BB" w:rsidP="007F7121">
      <w:r w:rsidRPr="009B30BB">
        <w:t>The table of contents must contain a list of all sections of the proposal and the corresponding page numbers.</w:t>
      </w:r>
    </w:p>
    <w:p w14:paraId="4BE2C883" w14:textId="77777777" w:rsidR="009B30BB" w:rsidRPr="009B30BB" w:rsidRDefault="009B30BB" w:rsidP="009B30BB">
      <w:pPr>
        <w:contextualSpacing/>
      </w:pPr>
    </w:p>
    <w:p w14:paraId="56333629" w14:textId="1CA6E315" w:rsidR="009B30BB" w:rsidRPr="00EA2E24" w:rsidRDefault="00321C79" w:rsidP="00C63E16">
      <w:pPr>
        <w:pStyle w:val="ListParagraph"/>
        <w:numPr>
          <w:ilvl w:val="0"/>
          <w:numId w:val="33"/>
        </w:numPr>
        <w:rPr>
          <w:b/>
          <w:bCs/>
          <w:sz w:val="28"/>
          <w:szCs w:val="28"/>
        </w:rPr>
      </w:pPr>
      <w:bookmarkStart w:id="193" w:name="_Toc504565762"/>
      <w:bookmarkStart w:id="194" w:name="_Toc92971949"/>
      <w:r w:rsidRPr="00EA2E24">
        <w:rPr>
          <w:b/>
          <w:bCs/>
          <w:sz w:val="28"/>
          <w:szCs w:val="28"/>
        </w:rPr>
        <w:t>Executive</w:t>
      </w:r>
      <w:r w:rsidR="009B30BB" w:rsidRPr="00EA2E24">
        <w:rPr>
          <w:b/>
          <w:bCs/>
          <w:sz w:val="28"/>
          <w:szCs w:val="28"/>
        </w:rPr>
        <w:t xml:space="preserve"> Summary</w:t>
      </w:r>
      <w:bookmarkEnd w:id="193"/>
      <w:bookmarkEnd w:id="194"/>
    </w:p>
    <w:p w14:paraId="05B1A44E" w14:textId="77777777" w:rsidR="009B30BB" w:rsidRPr="009B30BB" w:rsidRDefault="009B30BB" w:rsidP="009B30BB">
      <w:pPr>
        <w:contextualSpacing/>
      </w:pPr>
    </w:p>
    <w:p w14:paraId="57978CF5" w14:textId="77777777" w:rsidR="00980B83" w:rsidRDefault="009B30BB" w:rsidP="00980B83">
      <w:pPr>
        <w:rPr>
          <w:b/>
          <w:bCs/>
          <w:u w:val="single"/>
        </w:rPr>
      </w:pPr>
      <w:r w:rsidRPr="0007177C">
        <w:rPr>
          <w:b/>
          <w:bCs/>
        </w:rPr>
        <w:t xml:space="preserve">The </w:t>
      </w:r>
      <w:r w:rsidR="0007177C">
        <w:rPr>
          <w:b/>
          <w:bCs/>
        </w:rPr>
        <w:t>executive</w:t>
      </w:r>
      <w:r w:rsidRPr="0007177C">
        <w:rPr>
          <w:b/>
          <w:bCs/>
        </w:rPr>
        <w:t xml:space="preserve"> summary must be five (5) pages or less. </w:t>
      </w:r>
      <w:r w:rsidRPr="009B30BB">
        <w:t xml:space="preserve">It shall provide the Evaluation Committee with an overview of the technical and business features of the proposal. </w:t>
      </w:r>
      <w:r w:rsidR="00980B83" w:rsidRPr="00513338">
        <w:rPr>
          <w:b/>
          <w:bCs/>
          <w:u w:val="single"/>
        </w:rPr>
        <w:t xml:space="preserve">DO NOT INCLUDE COST INFORMATION IN THE </w:t>
      </w:r>
      <w:r w:rsidR="00980B83">
        <w:rPr>
          <w:b/>
          <w:bCs/>
          <w:u w:val="single"/>
        </w:rPr>
        <w:t>EXECUTIVE</w:t>
      </w:r>
      <w:r w:rsidR="00980B83" w:rsidRPr="00513338">
        <w:rPr>
          <w:b/>
          <w:bCs/>
          <w:u w:val="single"/>
        </w:rPr>
        <w:t xml:space="preserve"> SUMMARY.</w:t>
      </w:r>
    </w:p>
    <w:p w14:paraId="27756124" w14:textId="77777777" w:rsidR="00393E54" w:rsidRPr="00E14F69" w:rsidRDefault="00393E54" w:rsidP="00980B83"/>
    <w:p w14:paraId="0D0B2F72" w14:textId="77777777" w:rsidR="009B30BB" w:rsidRPr="009B30BB" w:rsidRDefault="009B30BB" w:rsidP="009B30BB">
      <w:pPr>
        <w:contextualSpacing/>
      </w:pPr>
    </w:p>
    <w:p w14:paraId="0127CFC1" w14:textId="77777777" w:rsidR="009B30BB" w:rsidRPr="00EA2E24" w:rsidRDefault="009B30BB" w:rsidP="00C63E16">
      <w:pPr>
        <w:pStyle w:val="ListParagraph"/>
        <w:numPr>
          <w:ilvl w:val="0"/>
          <w:numId w:val="33"/>
        </w:numPr>
        <w:rPr>
          <w:b/>
          <w:bCs/>
          <w:sz w:val="28"/>
          <w:szCs w:val="28"/>
        </w:rPr>
      </w:pPr>
      <w:bookmarkStart w:id="195" w:name="_Toc504565763"/>
      <w:bookmarkStart w:id="196" w:name="_Toc92971950"/>
      <w:r w:rsidRPr="00EA2E24">
        <w:rPr>
          <w:b/>
          <w:bCs/>
          <w:sz w:val="28"/>
          <w:szCs w:val="28"/>
        </w:rPr>
        <w:t>Response to Department’s Terms and Conditions</w:t>
      </w:r>
      <w:bookmarkEnd w:id="195"/>
      <w:bookmarkEnd w:id="196"/>
    </w:p>
    <w:p w14:paraId="6F59E073" w14:textId="77777777" w:rsidR="009B30BB" w:rsidRPr="009B30BB" w:rsidRDefault="009B30BB" w:rsidP="009B30BB">
      <w:pPr>
        <w:contextualSpacing/>
      </w:pPr>
    </w:p>
    <w:p w14:paraId="71DDA405" w14:textId="47FB9E98" w:rsidR="00B865FC" w:rsidRDefault="009B30BB" w:rsidP="00B865FC">
      <w:r w:rsidRPr="009B30BB">
        <w:t xml:space="preserve">The offeror shall explicitly indicate acceptance of the General Requirements (Section II.C) and the Contract Terms and Conditions </w:t>
      </w:r>
      <w:r w:rsidRPr="000C7830">
        <w:t>(Appendix C).</w:t>
      </w:r>
      <w:r w:rsidRPr="009B30BB">
        <w:t xml:space="preserve"> As provided in Section II.C.15, should the offeror object to any of the Agency’s terms and conditions, as contained in Appendix C, the offeror must propose specific alternate language. The offeror must provide a brief discussion of </w:t>
      </w:r>
      <w:r w:rsidRPr="009B30BB">
        <w:lastRenderedPageBreak/>
        <w:t>the purpose and impact, if any, of each proposed change followed by the specific proposed alternate wording.</w:t>
      </w:r>
    </w:p>
    <w:p w14:paraId="57DA0789" w14:textId="77777777" w:rsidR="00E742EB" w:rsidRDefault="00E742EB" w:rsidP="00B865FC"/>
    <w:p w14:paraId="6AD03CF2" w14:textId="77777777" w:rsidR="00E742EB" w:rsidRPr="00E742EB" w:rsidRDefault="00E742EB" w:rsidP="00C63E16">
      <w:pPr>
        <w:pStyle w:val="ListParagraph"/>
        <w:numPr>
          <w:ilvl w:val="0"/>
          <w:numId w:val="33"/>
        </w:numPr>
        <w:rPr>
          <w:b/>
          <w:bCs/>
          <w:sz w:val="26"/>
          <w:szCs w:val="26"/>
        </w:rPr>
      </w:pPr>
      <w:bookmarkStart w:id="197" w:name="_Toc504565764"/>
      <w:bookmarkStart w:id="198" w:name="_Toc92971951"/>
      <w:bookmarkStart w:id="199" w:name="_Toc239933383"/>
      <w:r w:rsidRPr="00EA2E24">
        <w:rPr>
          <w:b/>
          <w:bCs/>
          <w:sz w:val="28"/>
          <w:szCs w:val="28"/>
        </w:rPr>
        <w:t>Offeror’s Additional Terms and Conditions</w:t>
      </w:r>
      <w:bookmarkEnd w:id="197"/>
      <w:bookmarkEnd w:id="198"/>
      <w:bookmarkEnd w:id="199"/>
    </w:p>
    <w:p w14:paraId="51BF0E2B" w14:textId="77777777" w:rsidR="00E742EB" w:rsidRPr="009B30BB" w:rsidRDefault="00E742EB" w:rsidP="00E742EB">
      <w:pPr>
        <w:contextualSpacing/>
      </w:pPr>
    </w:p>
    <w:p w14:paraId="4F201F1F" w14:textId="2E003592" w:rsidR="00EA2E24" w:rsidRDefault="00E742EB" w:rsidP="00E742EB">
      <w:pPr>
        <w:spacing w:line="276" w:lineRule="auto"/>
      </w:pPr>
      <w:r w:rsidRPr="009B30BB">
        <w:t>Offerors must submit with the proposal a complete set in writing of any additional terms and conditions they request to have included in a contract negotiated with the Department.</w:t>
      </w:r>
    </w:p>
    <w:p w14:paraId="6EDDED78" w14:textId="77777777" w:rsidR="00EA2E24" w:rsidRDefault="00EA2E24" w:rsidP="00E742EB">
      <w:pPr>
        <w:spacing w:line="276" w:lineRule="auto"/>
      </w:pPr>
    </w:p>
    <w:p w14:paraId="38878BC3" w14:textId="77777777" w:rsidR="009B30BB" w:rsidRPr="009B30BB" w:rsidRDefault="009B30BB" w:rsidP="009B30BB">
      <w:pPr>
        <w:contextualSpacing/>
      </w:pPr>
    </w:p>
    <w:p w14:paraId="43099191" w14:textId="3C567FDD" w:rsidR="009B30BB" w:rsidRPr="00EA2E24" w:rsidRDefault="009B30BB" w:rsidP="00C63E16">
      <w:pPr>
        <w:pStyle w:val="ListParagraph"/>
        <w:numPr>
          <w:ilvl w:val="0"/>
          <w:numId w:val="33"/>
        </w:numPr>
        <w:rPr>
          <w:b/>
          <w:bCs/>
          <w:sz w:val="28"/>
          <w:szCs w:val="28"/>
        </w:rPr>
      </w:pPr>
      <w:bookmarkStart w:id="200" w:name="_Toc504565765"/>
      <w:bookmarkStart w:id="201" w:name="_Toc92971952"/>
      <w:r w:rsidRPr="00EA2E24">
        <w:rPr>
          <w:b/>
          <w:bCs/>
          <w:sz w:val="28"/>
          <w:szCs w:val="28"/>
        </w:rPr>
        <w:t>Response to Specifications</w:t>
      </w:r>
      <w:bookmarkEnd w:id="200"/>
      <w:bookmarkEnd w:id="201"/>
      <w:r w:rsidRPr="00EA2E24">
        <w:rPr>
          <w:b/>
          <w:bCs/>
          <w:sz w:val="28"/>
          <w:szCs w:val="28"/>
        </w:rPr>
        <w:t xml:space="preserve"> </w:t>
      </w:r>
    </w:p>
    <w:p w14:paraId="6122420A" w14:textId="77777777" w:rsidR="009B30BB" w:rsidRPr="009B30BB" w:rsidRDefault="009B30BB" w:rsidP="009B30BB">
      <w:pPr>
        <w:contextualSpacing/>
      </w:pPr>
    </w:p>
    <w:p w14:paraId="356F3AE0" w14:textId="77777777" w:rsidR="000B650C" w:rsidRPr="00393E54" w:rsidRDefault="000B650C" w:rsidP="000B650C">
      <w:r w:rsidRPr="00393E54">
        <w:t>The Specifications and detailed Scope of Work may be found in Section IV of the RFP. This section contains information required in the submission of proposals. Offerors must respond with a thorough narrative to each numbered requirement, in the exact order in which the requirements appear. Each requirement must be restated in full, followed by the Offeror’s response.</w:t>
      </w:r>
    </w:p>
    <w:p w14:paraId="07326757" w14:textId="77777777" w:rsidR="000B650C" w:rsidRPr="00393E54" w:rsidRDefault="000B650C" w:rsidP="000B650C">
      <w:pPr>
        <w:rPr>
          <w:b/>
          <w:bCs/>
        </w:rPr>
      </w:pPr>
    </w:p>
    <w:p w14:paraId="33B31E6B" w14:textId="77777777" w:rsidR="000B650C" w:rsidRPr="00393E54" w:rsidRDefault="000B650C" w:rsidP="000B650C">
      <w:r w:rsidRPr="00393E54">
        <w:rPr>
          <w:b/>
          <w:bCs/>
        </w:rPr>
        <w:t>Responses to the Technical Specifications noted in IV.B (and referenced in Section III.B – Proposal Content and Organization, Item 1: Technical Proposal) shall not exceed 50 pages.</w:t>
      </w:r>
      <w:r w:rsidRPr="00393E54">
        <w:t xml:space="preserve"> </w:t>
      </w:r>
    </w:p>
    <w:p w14:paraId="79A2AFFB" w14:textId="77777777" w:rsidR="000B650C" w:rsidRPr="00393E54" w:rsidRDefault="000B650C" w:rsidP="000B650C"/>
    <w:p w14:paraId="71462A77" w14:textId="77777777" w:rsidR="000B650C" w:rsidRPr="00393E54" w:rsidRDefault="000B650C" w:rsidP="000B650C">
      <w:r w:rsidRPr="00393E54">
        <w:t>Supplemental information may be included in appendices, provided that all appendix content is clearly cited within the primary narrative and remains concise and proportionate to the overall submission.</w:t>
      </w:r>
    </w:p>
    <w:p w14:paraId="2BD801DB" w14:textId="77777777" w:rsidR="000B650C" w:rsidRPr="00393E54" w:rsidRDefault="000B650C" w:rsidP="000B650C"/>
    <w:p w14:paraId="18CBF452" w14:textId="77777777" w:rsidR="000B650C" w:rsidRPr="00393E54" w:rsidRDefault="000B650C" w:rsidP="000B650C">
      <w:r w:rsidRPr="00393E54">
        <w:t>Supplemental appendices may include:</w:t>
      </w:r>
    </w:p>
    <w:p w14:paraId="6368A562" w14:textId="77777777" w:rsidR="000B650C" w:rsidRPr="00393E54" w:rsidRDefault="000B650C" w:rsidP="000B650C">
      <w:pPr>
        <w:pStyle w:val="ListParagraph"/>
        <w:numPr>
          <w:ilvl w:val="0"/>
          <w:numId w:val="84"/>
        </w:numPr>
        <w:spacing w:after="160" w:line="278" w:lineRule="auto"/>
      </w:pPr>
      <w:r w:rsidRPr="00393E54">
        <w:t>Additional team biographies (beyond key personnel discussed in IV.B)</w:t>
      </w:r>
    </w:p>
    <w:p w14:paraId="409D9843" w14:textId="77777777" w:rsidR="000B650C" w:rsidRPr="00393E54" w:rsidRDefault="000B650C" w:rsidP="000B650C">
      <w:pPr>
        <w:pStyle w:val="ListParagraph"/>
        <w:numPr>
          <w:ilvl w:val="0"/>
          <w:numId w:val="84"/>
        </w:numPr>
        <w:spacing w:after="160" w:line="278" w:lineRule="auto"/>
      </w:pPr>
      <w:r w:rsidRPr="00393E54">
        <w:t>Subcontracting Plan</w:t>
      </w:r>
    </w:p>
    <w:p w14:paraId="78E71F3F" w14:textId="77777777" w:rsidR="000B650C" w:rsidRPr="00393E54" w:rsidRDefault="000B650C" w:rsidP="000B650C">
      <w:pPr>
        <w:pStyle w:val="ListParagraph"/>
        <w:numPr>
          <w:ilvl w:val="0"/>
          <w:numId w:val="84"/>
        </w:numPr>
        <w:spacing w:after="160" w:line="278" w:lineRule="auto"/>
      </w:pPr>
      <w:r w:rsidRPr="00393E54">
        <w:t xml:space="preserve">Other supporting material </w:t>
      </w:r>
    </w:p>
    <w:p w14:paraId="5D8156BF" w14:textId="77777777" w:rsidR="009B30BB" w:rsidRPr="009B30BB" w:rsidRDefault="009B30BB" w:rsidP="009B30BB">
      <w:pPr>
        <w:contextualSpacing/>
      </w:pPr>
    </w:p>
    <w:p w14:paraId="45E9D499" w14:textId="77777777" w:rsidR="009B30BB" w:rsidRPr="00EA2E24" w:rsidRDefault="009B30BB" w:rsidP="00C63E16">
      <w:pPr>
        <w:pStyle w:val="ListParagraph"/>
        <w:numPr>
          <w:ilvl w:val="0"/>
          <w:numId w:val="33"/>
        </w:numPr>
        <w:rPr>
          <w:b/>
          <w:bCs/>
          <w:sz w:val="28"/>
          <w:szCs w:val="28"/>
        </w:rPr>
      </w:pPr>
      <w:bookmarkStart w:id="202" w:name="_Toc504565767"/>
      <w:bookmarkStart w:id="203" w:name="_Toc92971953"/>
      <w:r w:rsidRPr="00EA2E24">
        <w:rPr>
          <w:b/>
          <w:bCs/>
          <w:sz w:val="28"/>
          <w:szCs w:val="28"/>
        </w:rPr>
        <w:t>Suspension and Debarment Requirement Form</w:t>
      </w:r>
      <w:bookmarkEnd w:id="202"/>
      <w:bookmarkEnd w:id="203"/>
    </w:p>
    <w:p w14:paraId="368DCB0C" w14:textId="77777777" w:rsidR="009B30BB" w:rsidRPr="009B30BB" w:rsidRDefault="009B30BB" w:rsidP="009B30BB"/>
    <w:p w14:paraId="78B3608D" w14:textId="1C430166" w:rsidR="009B30BB" w:rsidRPr="009B30BB" w:rsidRDefault="009B30BB" w:rsidP="00EC3DD1">
      <w:pPr>
        <w:spacing w:line="276" w:lineRule="auto"/>
      </w:pPr>
      <w:r w:rsidRPr="009B30BB">
        <w:t>The offeror must complete the certification form in Appendix</w:t>
      </w:r>
      <w:r w:rsidR="00F446A5">
        <w:t xml:space="preserve"> </w:t>
      </w:r>
      <w:r w:rsidR="009070E9">
        <w:t xml:space="preserve">H </w:t>
      </w:r>
      <w:r w:rsidRPr="009B30BB">
        <w:t>to certify compliance with federal regulations relating to suspension and debarment.</w:t>
      </w:r>
    </w:p>
    <w:p w14:paraId="148BEF38" w14:textId="77777777" w:rsidR="009B30BB" w:rsidRPr="009B30BB" w:rsidRDefault="009B30BB" w:rsidP="009B30BB"/>
    <w:p w14:paraId="576503B2" w14:textId="77777777" w:rsidR="009B30BB" w:rsidRPr="00EA2E24" w:rsidRDefault="009B30BB" w:rsidP="00C63E16">
      <w:pPr>
        <w:pStyle w:val="ListParagraph"/>
        <w:numPr>
          <w:ilvl w:val="0"/>
          <w:numId w:val="33"/>
        </w:numPr>
        <w:rPr>
          <w:b/>
          <w:bCs/>
          <w:sz w:val="28"/>
          <w:szCs w:val="28"/>
        </w:rPr>
      </w:pPr>
      <w:bookmarkStart w:id="204" w:name="_Toc504565768"/>
      <w:bookmarkStart w:id="205" w:name="_Toc92971954"/>
      <w:r w:rsidRPr="00EA2E24">
        <w:rPr>
          <w:b/>
          <w:bCs/>
          <w:sz w:val="28"/>
          <w:szCs w:val="28"/>
        </w:rPr>
        <w:t>Lobbying</w:t>
      </w:r>
      <w:bookmarkEnd w:id="204"/>
      <w:bookmarkEnd w:id="205"/>
    </w:p>
    <w:p w14:paraId="594BA106" w14:textId="77777777" w:rsidR="009B30BB" w:rsidRPr="009B30BB" w:rsidRDefault="009B30BB" w:rsidP="009B30BB"/>
    <w:p w14:paraId="456D4975" w14:textId="786110CF" w:rsidR="009B30BB" w:rsidRDefault="009B30BB" w:rsidP="007F7121">
      <w:r w:rsidRPr="009B30BB">
        <w:t xml:space="preserve">No federal appropriated funds can be paid or will be paid, by or on behalf of the CONTRACTOR, or any person for influencing or attempting to influence an officer or employee of any agency,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agency, a Member of Congress, an officer or employee of Congress, or an employee of a Member of Congress in </w:t>
      </w:r>
      <w:r w:rsidRPr="009B30BB">
        <w:lastRenderedPageBreak/>
        <w:t>connection of this federal contract, grant, loan, or cooperative agreement, the CONTRACTOR shall complete and submit Standard Form LLL, “Disclosure Form to Report Lobbying,” in accordance with its instructions.</w:t>
      </w:r>
    </w:p>
    <w:p w14:paraId="1043C0EE" w14:textId="77777777" w:rsidR="00393E54" w:rsidRDefault="00393E54" w:rsidP="007F7121"/>
    <w:p w14:paraId="66631F72" w14:textId="77777777" w:rsidR="00393E54" w:rsidRDefault="00393E54" w:rsidP="00393E54">
      <w:pPr>
        <w:rPr>
          <w:b/>
          <w:bCs/>
          <w:i/>
          <w:iCs/>
        </w:rPr>
      </w:pPr>
    </w:p>
    <w:p w14:paraId="604BA45A" w14:textId="77777777" w:rsidR="00393E54" w:rsidRDefault="00393E54" w:rsidP="00393E54">
      <w:pPr>
        <w:spacing w:line="276" w:lineRule="auto"/>
        <w:ind w:left="720"/>
        <w:jc w:val="center"/>
        <w:rPr>
          <w:b/>
          <w:bCs/>
          <w:i/>
          <w:iCs/>
        </w:rPr>
      </w:pPr>
    </w:p>
    <w:p w14:paraId="2BB7BDE6" w14:textId="77777777" w:rsidR="00393E54" w:rsidRDefault="00393E54" w:rsidP="00393E54">
      <w:pPr>
        <w:spacing w:line="276" w:lineRule="auto"/>
        <w:ind w:left="720"/>
        <w:jc w:val="center"/>
        <w:rPr>
          <w:b/>
          <w:bCs/>
          <w:i/>
          <w:iCs/>
        </w:rPr>
      </w:pPr>
    </w:p>
    <w:p w14:paraId="7E49E46B" w14:textId="77777777" w:rsidR="00393E54" w:rsidRDefault="00393E54" w:rsidP="00393E54">
      <w:pPr>
        <w:spacing w:line="276" w:lineRule="auto"/>
        <w:ind w:left="720"/>
        <w:jc w:val="center"/>
        <w:rPr>
          <w:b/>
          <w:bCs/>
          <w:i/>
          <w:iCs/>
        </w:rPr>
      </w:pPr>
    </w:p>
    <w:p w14:paraId="03BA4F4B" w14:textId="42FCFB85" w:rsidR="00393E54" w:rsidRPr="00FA6CB2" w:rsidRDefault="00393E54" w:rsidP="00393E54">
      <w:pPr>
        <w:spacing w:line="276" w:lineRule="auto"/>
        <w:ind w:left="720"/>
        <w:jc w:val="center"/>
        <w:rPr>
          <w:b/>
          <w:bCs/>
          <w:i/>
          <w:iCs/>
        </w:rPr>
      </w:pPr>
      <w:r w:rsidRPr="00FA6CB2">
        <w:rPr>
          <w:b/>
          <w:bCs/>
          <w:i/>
          <w:iCs/>
        </w:rPr>
        <w:t>(Continued on following pages)</w:t>
      </w:r>
    </w:p>
    <w:p w14:paraId="34BA33D4" w14:textId="77777777" w:rsidR="00393E54" w:rsidRDefault="00393E54" w:rsidP="007F7121"/>
    <w:p w14:paraId="0CA7E506" w14:textId="277B1FA4" w:rsidR="000D5A81" w:rsidRDefault="000D5A81">
      <w:pPr>
        <w:rPr>
          <w:b/>
          <w:bCs/>
          <w:i/>
          <w:iCs/>
        </w:rPr>
      </w:pPr>
      <w:r>
        <w:rPr>
          <w:b/>
          <w:bCs/>
          <w:i/>
          <w:iCs/>
        </w:rPr>
        <w:br w:type="page"/>
      </w:r>
    </w:p>
    <w:p w14:paraId="7FC82A9D" w14:textId="41AD90C8" w:rsidR="001206A3" w:rsidRPr="00735B95" w:rsidRDefault="001206A3" w:rsidP="009B30BB">
      <w:pPr>
        <w:pStyle w:val="Heading1"/>
        <w:jc w:val="left"/>
        <w:rPr>
          <w:rFonts w:cs="Times New Roman"/>
        </w:rPr>
      </w:pPr>
      <w:bookmarkStart w:id="206" w:name="_Toc377565364"/>
      <w:bookmarkStart w:id="207" w:name="_Toc112682222"/>
      <w:bookmarkStart w:id="208" w:name="_Toc241219403"/>
      <w:r w:rsidRPr="000D5A81">
        <w:rPr>
          <w:rFonts w:cs="Times New Roman"/>
        </w:rPr>
        <w:lastRenderedPageBreak/>
        <w:t>IV</w:t>
      </w:r>
      <w:r w:rsidR="00C83020" w:rsidRPr="000D5A81">
        <w:rPr>
          <w:rFonts w:cs="Times New Roman"/>
        </w:rPr>
        <w:t>. SPECIFICATIONS</w:t>
      </w:r>
      <w:bookmarkEnd w:id="206"/>
      <w:bookmarkEnd w:id="207"/>
      <w:bookmarkEnd w:id="208"/>
    </w:p>
    <w:p w14:paraId="3D17C57E" w14:textId="77777777" w:rsidR="001206A3" w:rsidRPr="00735B95" w:rsidRDefault="001206A3"/>
    <w:p w14:paraId="5400415F" w14:textId="77777777" w:rsidR="00E90A58" w:rsidRPr="00735B95" w:rsidRDefault="00612A8E" w:rsidP="00C63E16">
      <w:pPr>
        <w:pStyle w:val="Heading2"/>
        <w:numPr>
          <w:ilvl w:val="0"/>
          <w:numId w:val="20"/>
        </w:numPr>
        <w:ind w:left="360"/>
        <w:rPr>
          <w:rFonts w:cs="Times New Roman"/>
          <w:i w:val="0"/>
        </w:rPr>
      </w:pPr>
      <w:bookmarkStart w:id="209" w:name="_Toc377565365"/>
      <w:bookmarkStart w:id="210" w:name="_Toc112682223"/>
      <w:bookmarkStart w:id="211" w:name="_Toc241219404"/>
      <w:r w:rsidRPr="00735B95">
        <w:rPr>
          <w:rFonts w:cs="Times New Roman"/>
          <w:i w:val="0"/>
        </w:rPr>
        <w:t xml:space="preserve">DETAILED </w:t>
      </w:r>
      <w:r w:rsidR="00E90A58" w:rsidRPr="00735B95">
        <w:rPr>
          <w:rFonts w:cs="Times New Roman"/>
          <w:i w:val="0"/>
        </w:rPr>
        <w:t>SCOPE OF WORK</w:t>
      </w:r>
      <w:bookmarkEnd w:id="209"/>
      <w:bookmarkEnd w:id="210"/>
      <w:bookmarkEnd w:id="211"/>
      <w:r w:rsidR="00E90A58" w:rsidRPr="00735B95">
        <w:rPr>
          <w:rFonts w:cs="Times New Roman"/>
          <w:i w:val="0"/>
        </w:rPr>
        <w:t xml:space="preserve"> </w:t>
      </w:r>
    </w:p>
    <w:p w14:paraId="3E69DF85" w14:textId="6D5E961F" w:rsidR="001D6FD5" w:rsidRDefault="001D6FD5" w:rsidP="00E90A58"/>
    <w:p w14:paraId="297C27E3" w14:textId="3561D911" w:rsidR="000C16CC" w:rsidRDefault="000C16CC" w:rsidP="00E90A58">
      <w:pPr>
        <w:rPr>
          <w:b/>
          <w:bCs/>
        </w:rPr>
      </w:pPr>
      <w:r>
        <w:rPr>
          <w:b/>
          <w:bCs/>
        </w:rPr>
        <w:t>MEDICAID POLICY AND PROGRAM SUPPORT</w:t>
      </w:r>
    </w:p>
    <w:p w14:paraId="44AFB2B2" w14:textId="77777777" w:rsidR="000C16CC" w:rsidRPr="000C16CC" w:rsidRDefault="000C16CC" w:rsidP="00E90A58">
      <w:pPr>
        <w:rPr>
          <w:b/>
          <w:bCs/>
        </w:rPr>
      </w:pPr>
    </w:p>
    <w:p w14:paraId="45C52698" w14:textId="77777777" w:rsidR="000D5A81" w:rsidRPr="000C16CC" w:rsidRDefault="000D5A81" w:rsidP="000D5A81">
      <w:pPr>
        <w:rPr>
          <w:b/>
          <w:bCs/>
        </w:rPr>
      </w:pPr>
    </w:p>
    <w:p w14:paraId="37666A90" w14:textId="77777777" w:rsidR="000D5A81" w:rsidRPr="009A6A50" w:rsidRDefault="000D5A81" w:rsidP="000D5A81">
      <w:pPr>
        <w:rPr>
          <w:b/>
          <w:bCs/>
        </w:rPr>
      </w:pPr>
      <w:r w:rsidRPr="009A6A50">
        <w:rPr>
          <w:b/>
          <w:bCs/>
        </w:rPr>
        <w:t>A 1. 1 PURPOSE</w:t>
      </w:r>
    </w:p>
    <w:p w14:paraId="6F12EBE1" w14:textId="77777777" w:rsidR="000D5A81" w:rsidRPr="009A6A50" w:rsidRDefault="000D5A81" w:rsidP="000D5A81">
      <w:pPr>
        <w:rPr>
          <w:b/>
          <w:bCs/>
        </w:rPr>
      </w:pPr>
    </w:p>
    <w:p w14:paraId="43F00136" w14:textId="77777777" w:rsidR="000D5A81" w:rsidRPr="00AD3765" w:rsidRDefault="000D5A81" w:rsidP="000D5A81">
      <w:r>
        <w:t>The New Mexico Health Care Authority (HCA) seeks a qualified Medicaid Policy and Program Support Contractor to provide comprehensive strategic, regulatory, operational, and policy support for New Mexico's Medicaid program and related initiatives. The Contractor will assist HCA in advancing evidence</w:t>
      </w:r>
      <w:r>
        <w:noBreakHyphen/>
        <w:t>based practices, evaluating emerging technologies, and supporting the development and implementation of Medicaid program innovations.</w:t>
      </w:r>
    </w:p>
    <w:p w14:paraId="696B52CD" w14:textId="77777777" w:rsidR="000D5A81" w:rsidRDefault="000D5A81" w:rsidP="000D5A81"/>
    <w:p w14:paraId="555468AD" w14:textId="77777777" w:rsidR="000D5A81" w:rsidRPr="00AD3765" w:rsidRDefault="000D5A81" w:rsidP="000D5A81">
      <w:r>
        <w:t>The Contractor will contribute to policy interpretation and development, program design, waiver operations, managed care oversight, data</w:t>
      </w:r>
      <w:r>
        <w:noBreakHyphen/>
        <w:t>driven performance management, and federal compliance. This work includes support across Medicaid policy domains, development of regulatory and legislative guidance, monitoring program performance, and identifying opportunities for improvement.</w:t>
      </w:r>
    </w:p>
    <w:p w14:paraId="22408566" w14:textId="77777777" w:rsidR="000D5A81" w:rsidRDefault="000D5A81" w:rsidP="000D5A81"/>
    <w:p w14:paraId="204A57A6" w14:textId="77777777" w:rsidR="000D5A81" w:rsidRPr="00AD3765" w:rsidRDefault="000D5A81" w:rsidP="000D5A81">
      <w:r>
        <w:t>The Contractor will support HCA with the design, implementation, oversight, evaluation, and continuous improvement of Medicaid policies, waiver authorities, managed care operations, program compliance efforts, State Plan Amendments, and strategic program innovation. All work must align with federal and state regulations, federal guidance, waiver terms (e.g., 1115 demonstration waiver Special Terms and Conditions (STCs)), State Plan, and HCA direction.</w:t>
      </w:r>
    </w:p>
    <w:p w14:paraId="5F113A9E" w14:textId="77777777" w:rsidR="000D5A81" w:rsidRPr="0010671F" w:rsidRDefault="000D5A81" w:rsidP="000D5A81"/>
    <w:p w14:paraId="3302ABE5" w14:textId="77777777" w:rsidR="000D5A81" w:rsidRDefault="000D5A81" w:rsidP="000D5A81"/>
    <w:p w14:paraId="08894AA2" w14:textId="77777777" w:rsidR="000D5A81" w:rsidRDefault="000D5A81" w:rsidP="000D5A81">
      <w:pPr>
        <w:rPr>
          <w:b/>
          <w:bCs/>
        </w:rPr>
      </w:pPr>
      <w:r w:rsidRPr="00C805CD">
        <w:rPr>
          <w:b/>
          <w:bCs/>
        </w:rPr>
        <w:t xml:space="preserve">A </w:t>
      </w:r>
      <w:r>
        <w:rPr>
          <w:b/>
          <w:bCs/>
        </w:rPr>
        <w:t>1</w:t>
      </w:r>
      <w:r w:rsidRPr="00C805CD">
        <w:rPr>
          <w:b/>
          <w:bCs/>
        </w:rPr>
        <w:t xml:space="preserve">.2 SUMMARY OF REQUIRED </w:t>
      </w:r>
      <w:r>
        <w:rPr>
          <w:b/>
          <w:bCs/>
        </w:rPr>
        <w:t>ACTIVITIES</w:t>
      </w:r>
    </w:p>
    <w:p w14:paraId="1600E58C" w14:textId="77777777" w:rsidR="000D5A81" w:rsidRDefault="000D5A81" w:rsidP="000D5A81"/>
    <w:p w14:paraId="3B72E448" w14:textId="77777777" w:rsidR="000D5A81" w:rsidRDefault="000D5A81" w:rsidP="000D5A81">
      <w:pPr>
        <w:rPr>
          <w:b/>
          <w:bCs/>
          <w:i/>
          <w:iCs/>
        </w:rPr>
      </w:pPr>
    </w:p>
    <w:p w14:paraId="41AC6F61" w14:textId="77777777" w:rsidR="000D5A81" w:rsidRPr="00AD7E38" w:rsidRDefault="000D5A81" w:rsidP="000D5A81">
      <w:pPr>
        <w:rPr>
          <w:b/>
          <w:bCs/>
          <w:i/>
          <w:iCs/>
        </w:rPr>
      </w:pPr>
      <w:r w:rsidRPr="00AD7E38">
        <w:rPr>
          <w:b/>
          <w:bCs/>
          <w:i/>
          <w:iCs/>
        </w:rPr>
        <w:t>General Medicaid Policy Development &amp; Strategic Guidance</w:t>
      </w:r>
    </w:p>
    <w:p w14:paraId="0F39B22F" w14:textId="77777777" w:rsidR="000D5A81" w:rsidRDefault="000D5A81" w:rsidP="000D5A81">
      <w:pPr>
        <w:rPr>
          <w:b/>
          <w:bCs/>
          <w:i/>
          <w:iCs/>
        </w:rPr>
      </w:pPr>
    </w:p>
    <w:p w14:paraId="337575AA" w14:textId="77777777" w:rsidR="000D5A81" w:rsidRPr="000E046C" w:rsidRDefault="000D5A81" w:rsidP="000D5A81">
      <w:r>
        <w:t>The Contractor shall provide broad Medicaid policy support across HCA initiatives, offering analysis, guidance, and strategic consultation. Activities include:</w:t>
      </w:r>
    </w:p>
    <w:p w14:paraId="3C2FC443" w14:textId="77777777" w:rsidR="000D5A81" w:rsidRPr="000E046C" w:rsidRDefault="000D5A81" w:rsidP="000D5A81">
      <w:pPr>
        <w:rPr>
          <w:b/>
          <w:bCs/>
          <w:i/>
          <w:iCs/>
        </w:rPr>
      </w:pPr>
    </w:p>
    <w:p w14:paraId="0F891F73" w14:textId="77777777" w:rsidR="000D5A81" w:rsidRDefault="000D5A81" w:rsidP="000D5A81">
      <w:pPr>
        <w:pStyle w:val="ListParagraph"/>
        <w:numPr>
          <w:ilvl w:val="0"/>
          <w:numId w:val="78"/>
        </w:numPr>
      </w:pPr>
      <w:r>
        <w:t>Policy analysis assessing current policies and impacts of proposed Medicaid or program reforms on access, outcomes, and long</w:t>
      </w:r>
      <w:r>
        <w:noBreakHyphen/>
        <w:t>term sustainability.</w:t>
      </w:r>
    </w:p>
    <w:p w14:paraId="1A8841D7" w14:textId="77777777" w:rsidR="000D5A81" w:rsidRDefault="000D5A81" w:rsidP="000D5A81">
      <w:pPr>
        <w:pStyle w:val="ListParagraph"/>
        <w:numPr>
          <w:ilvl w:val="0"/>
          <w:numId w:val="78"/>
        </w:numPr>
      </w:pPr>
      <w:r w:rsidRPr="000E046C">
        <w:t>Development of Medicaid policy recommendations, legislative proposals, and regulatory guidance</w:t>
      </w:r>
      <w:r>
        <w:t>.</w:t>
      </w:r>
    </w:p>
    <w:p w14:paraId="78529E62" w14:textId="77777777" w:rsidR="000D5A81" w:rsidRDefault="000D5A81" w:rsidP="000D5A81">
      <w:pPr>
        <w:pStyle w:val="ListParagraph"/>
        <w:numPr>
          <w:ilvl w:val="0"/>
          <w:numId w:val="78"/>
        </w:numPr>
      </w:pPr>
      <w:r w:rsidRPr="000E046C">
        <w:t>Guidance supporting adoption of evidence</w:t>
      </w:r>
      <w:r w:rsidRPr="000E046C">
        <w:noBreakHyphen/>
        <w:t>based practices, evaluation of emerging technologies, and advancement of Medicaid innovations</w:t>
      </w:r>
      <w:r>
        <w:t>.</w:t>
      </w:r>
    </w:p>
    <w:p w14:paraId="1493082B" w14:textId="77777777" w:rsidR="000D5A81" w:rsidRDefault="000D5A81" w:rsidP="000D5A81">
      <w:pPr>
        <w:pStyle w:val="ListParagraph"/>
        <w:numPr>
          <w:ilvl w:val="0"/>
          <w:numId w:val="78"/>
        </w:numPr>
      </w:pPr>
      <w:r>
        <w:t>Identification and dissemination of Medicaid and health policy best practices and assessments.</w:t>
      </w:r>
    </w:p>
    <w:p w14:paraId="67AD291E" w14:textId="77777777" w:rsidR="000D5A81" w:rsidRDefault="000D5A81" w:rsidP="000D5A81">
      <w:pPr>
        <w:pStyle w:val="ListParagraph"/>
        <w:numPr>
          <w:ilvl w:val="0"/>
          <w:numId w:val="78"/>
        </w:numPr>
      </w:pPr>
      <w:r>
        <w:lastRenderedPageBreak/>
        <w:t>Support for formal Tribal consultation processes.</w:t>
      </w:r>
    </w:p>
    <w:p w14:paraId="790F5962" w14:textId="77777777" w:rsidR="000D5A81" w:rsidRDefault="000D5A81" w:rsidP="000D5A81">
      <w:pPr>
        <w:pStyle w:val="ListParagraph"/>
        <w:numPr>
          <w:ilvl w:val="0"/>
          <w:numId w:val="78"/>
        </w:numPr>
      </w:pPr>
      <w:r>
        <w:t>Program performance monitoring and identification of opportunities for improvement or enhancement.</w:t>
      </w:r>
    </w:p>
    <w:p w14:paraId="5CE4FD9C" w14:textId="77777777" w:rsidR="000D5A81" w:rsidRDefault="000D5A81" w:rsidP="000D5A81">
      <w:pPr>
        <w:pStyle w:val="ListParagraph"/>
        <w:numPr>
          <w:ilvl w:val="0"/>
          <w:numId w:val="78"/>
        </w:numPr>
      </w:pPr>
      <w:r>
        <w:t>State Plan Amendment (SPA) analysis and development.</w:t>
      </w:r>
    </w:p>
    <w:p w14:paraId="57E230FF" w14:textId="77777777" w:rsidR="000D5A81" w:rsidRDefault="000D5A81" w:rsidP="000D5A81">
      <w:pPr>
        <w:pStyle w:val="ListParagraph"/>
        <w:numPr>
          <w:ilvl w:val="0"/>
          <w:numId w:val="78"/>
        </w:numPr>
      </w:pPr>
      <w:r>
        <w:t>Related activities as determined by HCA.</w:t>
      </w:r>
    </w:p>
    <w:p w14:paraId="1B7E92FC" w14:textId="77777777" w:rsidR="000D5A81" w:rsidRDefault="000D5A81" w:rsidP="000D5A81">
      <w:pPr>
        <w:spacing w:line="259" w:lineRule="auto"/>
        <w:rPr>
          <w:b/>
          <w:bCs/>
          <w:i/>
          <w:iCs/>
        </w:rPr>
      </w:pPr>
    </w:p>
    <w:p w14:paraId="61D99A0C" w14:textId="77777777" w:rsidR="000D5A81" w:rsidRDefault="000D5A81" w:rsidP="000D5A81">
      <w:pPr>
        <w:rPr>
          <w:b/>
          <w:bCs/>
          <w:i/>
          <w:iCs/>
        </w:rPr>
      </w:pPr>
    </w:p>
    <w:p w14:paraId="73F7A9A7" w14:textId="77777777" w:rsidR="000D5A81" w:rsidRDefault="000D5A81" w:rsidP="000D5A81">
      <w:pPr>
        <w:rPr>
          <w:b/>
          <w:bCs/>
          <w:i/>
          <w:iCs/>
        </w:rPr>
      </w:pPr>
      <w:r>
        <w:rPr>
          <w:b/>
          <w:bCs/>
          <w:i/>
          <w:iCs/>
        </w:rPr>
        <w:t>Medicaid Waiver Support (Section 1115 Demonstration Activities)</w:t>
      </w:r>
    </w:p>
    <w:p w14:paraId="7F347010" w14:textId="77777777" w:rsidR="000D5A81" w:rsidRDefault="000D5A81" w:rsidP="000D5A81"/>
    <w:p w14:paraId="19BC1485" w14:textId="77777777" w:rsidR="000D5A81" w:rsidRDefault="000D5A81" w:rsidP="000D5A81">
      <w:r>
        <w:t xml:space="preserve">The Contractor shall assist HCA with maintenance, reporting, and certain implementation tasks associated with the Section 1115 Demonstration Waiver. Most waiver programs are already implemented; support will occur </w:t>
      </w:r>
      <w:r w:rsidRPr="053DB1A1">
        <w:rPr>
          <w:b/>
          <w:bCs/>
        </w:rPr>
        <w:t>as needed</w:t>
      </w:r>
      <w:r>
        <w:t>. Activities include:</w:t>
      </w:r>
    </w:p>
    <w:p w14:paraId="5F6BEBC9" w14:textId="77777777" w:rsidR="000D5A81" w:rsidRPr="00BB345F" w:rsidRDefault="000D5A81" w:rsidP="000D5A81"/>
    <w:p w14:paraId="4A416412" w14:textId="77777777" w:rsidR="000D5A81" w:rsidRPr="00BB345F" w:rsidRDefault="000D5A81" w:rsidP="000D5A81">
      <w:pPr>
        <w:numPr>
          <w:ilvl w:val="0"/>
          <w:numId w:val="37"/>
        </w:numPr>
      </w:pPr>
      <w:r w:rsidRPr="00BB345F">
        <w:t>Evaluating enrollment trends, operational performance, and provider network performance.</w:t>
      </w:r>
    </w:p>
    <w:p w14:paraId="49A8EF83" w14:textId="77777777" w:rsidR="000D5A81" w:rsidRPr="00BB345F" w:rsidRDefault="000D5A81" w:rsidP="000D5A81">
      <w:pPr>
        <w:numPr>
          <w:ilvl w:val="0"/>
          <w:numId w:val="37"/>
        </w:numPr>
      </w:pPr>
      <w:r w:rsidRPr="00BB345F">
        <w:t>Supporting encounter data validation and related STC compliance reviews.</w:t>
      </w:r>
    </w:p>
    <w:p w14:paraId="70F960C9" w14:textId="77777777" w:rsidR="000D5A81" w:rsidRDefault="000D5A81" w:rsidP="000D5A81">
      <w:pPr>
        <w:numPr>
          <w:ilvl w:val="0"/>
          <w:numId w:val="37"/>
        </w:numPr>
      </w:pPr>
      <w:r>
        <w:t xml:space="preserve">Conducting research, document development, and analysis supporting waiver reporting and operations. </w:t>
      </w:r>
    </w:p>
    <w:p w14:paraId="2A02E3F3" w14:textId="77777777" w:rsidR="000D5A81" w:rsidRDefault="000D5A81" w:rsidP="000D5A81">
      <w:pPr>
        <w:numPr>
          <w:ilvl w:val="0"/>
          <w:numId w:val="37"/>
        </w:numPr>
      </w:pPr>
      <w:r>
        <w:t>Support expenditure and budget neutrality process development and reporting that align with STCs.</w:t>
      </w:r>
    </w:p>
    <w:p w14:paraId="4BEFAE87" w14:textId="77777777" w:rsidR="000D5A81" w:rsidRDefault="000D5A81" w:rsidP="000D5A81">
      <w:pPr>
        <w:numPr>
          <w:ilvl w:val="0"/>
          <w:numId w:val="38"/>
        </w:numPr>
      </w:pPr>
      <w:r>
        <w:t xml:space="preserve">Support waiver renewal and amendment development, including research, stakeholder engagement, and all required materials in support of the waiver. </w:t>
      </w:r>
    </w:p>
    <w:p w14:paraId="4507554C" w14:textId="77777777" w:rsidR="000D5A81" w:rsidRPr="00BB345F" w:rsidRDefault="000D5A81" w:rsidP="000D5A81">
      <w:pPr>
        <w:numPr>
          <w:ilvl w:val="0"/>
          <w:numId w:val="38"/>
        </w:numPr>
      </w:pPr>
      <w:r w:rsidRPr="00BB345F">
        <w:t>Providing project management and timeline support.</w:t>
      </w:r>
    </w:p>
    <w:p w14:paraId="45601FCC" w14:textId="77777777" w:rsidR="000D5A81" w:rsidRPr="00BB345F" w:rsidRDefault="000D5A81" w:rsidP="000D5A81">
      <w:pPr>
        <w:numPr>
          <w:ilvl w:val="0"/>
          <w:numId w:val="38"/>
        </w:numPr>
      </w:pPr>
      <w:r w:rsidRPr="00BB345F">
        <w:t>Preparing renewal and amendment documents, research, and testing materials.</w:t>
      </w:r>
    </w:p>
    <w:p w14:paraId="13B0B120" w14:textId="77777777" w:rsidR="000D5A81" w:rsidRPr="00BB345F" w:rsidRDefault="000D5A81" w:rsidP="000D5A81">
      <w:pPr>
        <w:numPr>
          <w:ilvl w:val="0"/>
          <w:numId w:val="38"/>
        </w:numPr>
      </w:pPr>
      <w:r>
        <w:t>Supporting HCA/CMS calls, drafting materials, and reviewing and negotiating STCs.</w:t>
      </w:r>
    </w:p>
    <w:p w14:paraId="7C87CE32" w14:textId="77777777" w:rsidR="000D5A81" w:rsidRPr="00BB345F" w:rsidRDefault="000D5A81" w:rsidP="000D5A81">
      <w:pPr>
        <w:numPr>
          <w:ilvl w:val="0"/>
          <w:numId w:val="38"/>
        </w:numPr>
      </w:pPr>
      <w:r>
        <w:t>Developing evaluation design frameworks (research questions, hypotheses, measures, comparison groups).</w:t>
      </w:r>
    </w:p>
    <w:p w14:paraId="00FE4F80" w14:textId="77777777" w:rsidR="000D5A81" w:rsidRDefault="000D5A81" w:rsidP="000D5A81">
      <w:pPr>
        <w:numPr>
          <w:ilvl w:val="0"/>
          <w:numId w:val="38"/>
        </w:numPr>
      </w:pPr>
      <w:r>
        <w:t>Evaluating initiatives in the current waiver, assessing for alternative authorities, and assisting HCA in preparing federal submissions and negotiating.</w:t>
      </w:r>
    </w:p>
    <w:p w14:paraId="373C9461" w14:textId="77777777" w:rsidR="000D5A81" w:rsidRDefault="000D5A81" w:rsidP="000D5A81">
      <w:pPr>
        <w:numPr>
          <w:ilvl w:val="0"/>
          <w:numId w:val="38"/>
        </w:numPr>
      </w:pPr>
      <w:r>
        <w:t>Support HCA with the development and tracking of waiver deliverables.</w:t>
      </w:r>
    </w:p>
    <w:p w14:paraId="2A150D88" w14:textId="77777777" w:rsidR="000D5A81" w:rsidRDefault="000D5A81" w:rsidP="000D5A81">
      <w:pPr>
        <w:numPr>
          <w:ilvl w:val="0"/>
          <w:numId w:val="38"/>
        </w:numPr>
      </w:pPr>
      <w:r>
        <w:t>Other related activities as determined by HCA.</w:t>
      </w:r>
    </w:p>
    <w:p w14:paraId="04B4D381" w14:textId="77777777" w:rsidR="000D5A81" w:rsidRPr="00933DE3" w:rsidRDefault="000D5A81" w:rsidP="000D5A81">
      <w:pPr>
        <w:ind w:left="720"/>
      </w:pPr>
    </w:p>
    <w:p w14:paraId="2822BF13" w14:textId="77777777" w:rsidR="000D5A81" w:rsidRPr="003D7CB8" w:rsidRDefault="000D5A81" w:rsidP="000D5A81">
      <w:pPr>
        <w:rPr>
          <w:b/>
          <w:bCs/>
          <w:i/>
          <w:iCs/>
        </w:rPr>
      </w:pPr>
      <w:r w:rsidRPr="003D7CB8">
        <w:rPr>
          <w:b/>
          <w:bCs/>
          <w:i/>
          <w:iCs/>
        </w:rPr>
        <w:t>Managed Care Procurement &amp; Contract Support</w:t>
      </w:r>
    </w:p>
    <w:p w14:paraId="5809131E" w14:textId="77777777" w:rsidR="000D5A81" w:rsidRPr="00933DE3" w:rsidRDefault="000D5A81" w:rsidP="000D5A81">
      <w:pPr>
        <w:rPr>
          <w:b/>
          <w:bCs/>
        </w:rPr>
      </w:pPr>
    </w:p>
    <w:p w14:paraId="6F2F5038" w14:textId="77777777" w:rsidR="000D5A81" w:rsidRDefault="000D5A81" w:rsidP="000D5A81">
      <w:r>
        <w:t>The Contractor shall support contract and policy updates, to include at a minimum:</w:t>
      </w:r>
    </w:p>
    <w:p w14:paraId="05256AE2" w14:textId="77777777" w:rsidR="000D5A81" w:rsidRPr="00933DE3" w:rsidRDefault="000D5A81" w:rsidP="000D5A81"/>
    <w:p w14:paraId="0782215E" w14:textId="77777777" w:rsidR="000D5A81" w:rsidRDefault="000D5A81" w:rsidP="000D5A81">
      <w:pPr>
        <w:numPr>
          <w:ilvl w:val="0"/>
          <w:numId w:val="40"/>
        </w:numPr>
      </w:pPr>
      <w:r>
        <w:t>Assisting with Managed Care Organization (MCO) readiness review processes, including the development of materials.</w:t>
      </w:r>
    </w:p>
    <w:p w14:paraId="2646CEA5" w14:textId="77777777" w:rsidR="000D5A81" w:rsidRPr="00933DE3" w:rsidRDefault="000D5A81" w:rsidP="000D5A81">
      <w:pPr>
        <w:numPr>
          <w:ilvl w:val="0"/>
          <w:numId w:val="40"/>
        </w:numPr>
      </w:pPr>
      <w:r>
        <w:t>Drafting or updating managed care contract and managed care policy manual language.</w:t>
      </w:r>
    </w:p>
    <w:p w14:paraId="05724BF6" w14:textId="77777777" w:rsidR="000D5A81" w:rsidRPr="00933DE3" w:rsidRDefault="000D5A81" w:rsidP="000D5A81">
      <w:pPr>
        <w:numPr>
          <w:ilvl w:val="0"/>
          <w:numId w:val="40"/>
        </w:numPr>
      </w:pPr>
      <w:r>
        <w:t>Preparing</w:t>
      </w:r>
      <w:r w:rsidRPr="00933DE3">
        <w:t xml:space="preserve"> managed care policy updates, letters of direction, operational guidance.</w:t>
      </w:r>
    </w:p>
    <w:p w14:paraId="0CD8E2CE" w14:textId="77777777" w:rsidR="000D5A81" w:rsidRPr="00933DE3" w:rsidRDefault="000D5A81" w:rsidP="000D5A81">
      <w:pPr>
        <w:numPr>
          <w:ilvl w:val="0"/>
          <w:numId w:val="40"/>
        </w:numPr>
      </w:pPr>
      <w:r>
        <w:t>Supporting auto</w:t>
      </w:r>
      <w:r>
        <w:noBreakHyphen/>
        <w:t>assignment methodology and algorithm updates.</w:t>
      </w:r>
    </w:p>
    <w:p w14:paraId="7781A26B" w14:textId="77777777" w:rsidR="000D5A81" w:rsidRDefault="000D5A81" w:rsidP="000D5A81">
      <w:pPr>
        <w:numPr>
          <w:ilvl w:val="0"/>
          <w:numId w:val="40"/>
        </w:numPr>
      </w:pPr>
      <w:r>
        <w:t>Assisting with development or updates of quality measures or performance reporting requirements.</w:t>
      </w:r>
    </w:p>
    <w:p w14:paraId="4340DBCE" w14:textId="77777777" w:rsidR="000D5A81" w:rsidRDefault="000D5A81" w:rsidP="000D5A81">
      <w:pPr>
        <w:numPr>
          <w:ilvl w:val="0"/>
          <w:numId w:val="40"/>
        </w:numPr>
      </w:pPr>
      <w:r>
        <w:t>Coordinating with HCA’s Medicaid Actuarial Contractor to assist HCA in submitting contract materials to the Centers for Medicare &amp; Medicaid Services (CMS).</w:t>
      </w:r>
    </w:p>
    <w:p w14:paraId="2A3D4E45" w14:textId="77777777" w:rsidR="000D5A81" w:rsidRDefault="000D5A81" w:rsidP="000D5A81">
      <w:pPr>
        <w:numPr>
          <w:ilvl w:val="0"/>
          <w:numId w:val="40"/>
        </w:numPr>
      </w:pPr>
      <w:r>
        <w:t>Participating in HCA/CMS meetings.</w:t>
      </w:r>
    </w:p>
    <w:p w14:paraId="0CF07E24" w14:textId="77777777" w:rsidR="000D5A81" w:rsidRDefault="000D5A81" w:rsidP="000D5A81">
      <w:pPr>
        <w:numPr>
          <w:ilvl w:val="0"/>
          <w:numId w:val="40"/>
        </w:numPr>
      </w:pPr>
      <w:r>
        <w:lastRenderedPageBreak/>
        <w:t>Supporting HCA in reviewing and/or negotiating contract terms with CMS and tracking contract submissions.</w:t>
      </w:r>
    </w:p>
    <w:p w14:paraId="0123F317" w14:textId="77777777" w:rsidR="000D5A81" w:rsidRDefault="000D5A81" w:rsidP="000D5A81">
      <w:r>
        <w:t>Other related activities ad determined by HCA.</w:t>
      </w:r>
    </w:p>
    <w:p w14:paraId="5B315BD2" w14:textId="77777777" w:rsidR="000D5A81" w:rsidRDefault="000D5A81" w:rsidP="000D5A81"/>
    <w:p w14:paraId="0F9C766A" w14:textId="77777777" w:rsidR="000D5A81" w:rsidRPr="00FC694D" w:rsidRDefault="000D5A81" w:rsidP="000D5A81">
      <w:r>
        <w:t>Additionally, if, during the period of performance, HCA initiates a re-procurement of New Mexico’s Managed Care Organizations, the Contractor shall provide counsel as needed, such as:</w:t>
      </w:r>
    </w:p>
    <w:p w14:paraId="00776766" w14:textId="77777777" w:rsidR="000D5A81" w:rsidRDefault="000D5A81" w:rsidP="000D5A81"/>
    <w:p w14:paraId="7FC671F1" w14:textId="77777777" w:rsidR="000D5A81" w:rsidRPr="00933DE3" w:rsidRDefault="000D5A81" w:rsidP="000D5A81">
      <w:pPr>
        <w:numPr>
          <w:ilvl w:val="0"/>
          <w:numId w:val="39"/>
        </w:numPr>
      </w:pPr>
      <w:r w:rsidRPr="00933DE3">
        <w:t>Assist in drafting or revising procurement evaluation and scoring criteria.</w:t>
      </w:r>
    </w:p>
    <w:p w14:paraId="7B0E2C1A" w14:textId="77777777" w:rsidR="000D5A81" w:rsidRPr="00933DE3" w:rsidRDefault="000D5A81" w:rsidP="000D5A81">
      <w:pPr>
        <w:numPr>
          <w:ilvl w:val="0"/>
          <w:numId w:val="39"/>
        </w:numPr>
      </w:pPr>
      <w:r w:rsidRPr="00933DE3">
        <w:t>Review or draft managed care contract language.</w:t>
      </w:r>
    </w:p>
    <w:p w14:paraId="69BEC912" w14:textId="77777777" w:rsidR="000D5A81" w:rsidRDefault="000D5A81" w:rsidP="000D5A81">
      <w:pPr>
        <w:numPr>
          <w:ilvl w:val="0"/>
          <w:numId w:val="39"/>
        </w:numPr>
      </w:pPr>
      <w:r>
        <w:t xml:space="preserve">Coordinate with HCA’s Medicaid Actuarial Contractor to ensure procurement policies align with rate methodologies. </w:t>
      </w:r>
    </w:p>
    <w:p w14:paraId="57349978" w14:textId="77777777" w:rsidR="000D5A81" w:rsidRDefault="000D5A81" w:rsidP="000D5A81">
      <w:pPr>
        <w:numPr>
          <w:ilvl w:val="0"/>
          <w:numId w:val="39"/>
        </w:numPr>
      </w:pPr>
      <w:r>
        <w:t>Supporting HCA in stakeholder engagements, including presentations.</w:t>
      </w:r>
    </w:p>
    <w:p w14:paraId="17F079F2" w14:textId="77777777" w:rsidR="000D5A81" w:rsidRDefault="000D5A81" w:rsidP="000D5A81">
      <w:pPr>
        <w:numPr>
          <w:ilvl w:val="0"/>
          <w:numId w:val="39"/>
        </w:numPr>
      </w:pPr>
      <w:r>
        <w:t>Support HCA in reviewing and addressing procurement-related questions.</w:t>
      </w:r>
    </w:p>
    <w:p w14:paraId="7F82FB39" w14:textId="77777777" w:rsidR="000D5A81" w:rsidRDefault="000D5A81" w:rsidP="000D5A81">
      <w:pPr>
        <w:numPr>
          <w:ilvl w:val="0"/>
          <w:numId w:val="39"/>
        </w:numPr>
      </w:pPr>
      <w:r>
        <w:t>Other related activities as determined by HCA.</w:t>
      </w:r>
    </w:p>
    <w:p w14:paraId="5EECB064" w14:textId="77777777" w:rsidR="000D5A81" w:rsidRPr="00933DE3" w:rsidRDefault="000D5A81" w:rsidP="000D5A81"/>
    <w:p w14:paraId="3937E1BE" w14:textId="77777777" w:rsidR="000D5A81" w:rsidRPr="00CC6F46" w:rsidRDefault="000D5A81" w:rsidP="000D5A81">
      <w:pPr>
        <w:rPr>
          <w:b/>
          <w:bCs/>
          <w:i/>
          <w:iCs/>
        </w:rPr>
      </w:pPr>
      <w:r w:rsidRPr="00CC6F46">
        <w:rPr>
          <w:b/>
          <w:bCs/>
          <w:i/>
          <w:iCs/>
        </w:rPr>
        <w:t>Medicaid Program Design &amp; Implementation Support</w:t>
      </w:r>
    </w:p>
    <w:p w14:paraId="2FDC01B4" w14:textId="77777777" w:rsidR="000D5A81" w:rsidRDefault="000D5A81" w:rsidP="000D5A81"/>
    <w:p w14:paraId="263A1B67" w14:textId="77777777" w:rsidR="000D5A81" w:rsidRDefault="000D5A81" w:rsidP="000D5A81">
      <w:r w:rsidRPr="00933DE3">
        <w:t>The Contractor shall assist HCA with program design, development, and implementation for key Medicaid initiatives. Activities include</w:t>
      </w:r>
      <w:r>
        <w:t xml:space="preserve"> but are not limited to</w:t>
      </w:r>
      <w:r w:rsidRPr="00933DE3">
        <w:t>:</w:t>
      </w:r>
    </w:p>
    <w:p w14:paraId="1E39FD0F" w14:textId="77777777" w:rsidR="000D5A81" w:rsidRPr="00933DE3" w:rsidRDefault="000D5A81" w:rsidP="000D5A81"/>
    <w:p w14:paraId="31ADFC98" w14:textId="77777777" w:rsidR="000D5A81" w:rsidRPr="00933DE3" w:rsidRDefault="000D5A81" w:rsidP="000D5A81">
      <w:pPr>
        <w:numPr>
          <w:ilvl w:val="0"/>
          <w:numId w:val="41"/>
        </w:numPr>
      </w:pPr>
      <w:r>
        <w:t>Drafting State Plan Amendments (SPAs), contract language, policy and billing guidance, regulatory updates, and Home and Community-Based Services (HCBS) policies.</w:t>
      </w:r>
    </w:p>
    <w:p w14:paraId="7AC02C61" w14:textId="77777777" w:rsidR="000D5A81" w:rsidRPr="00933DE3" w:rsidRDefault="000D5A81" w:rsidP="000D5A81">
      <w:pPr>
        <w:numPr>
          <w:ilvl w:val="0"/>
          <w:numId w:val="41"/>
        </w:numPr>
      </w:pPr>
      <w:r w:rsidRPr="00933DE3">
        <w:t>Supporting Health Home expansion (operations, SPA submission, outcome measurement).</w:t>
      </w:r>
    </w:p>
    <w:p w14:paraId="39738B49" w14:textId="77777777" w:rsidR="000D5A81" w:rsidRPr="00933DE3" w:rsidRDefault="000D5A81" w:rsidP="000D5A81">
      <w:pPr>
        <w:numPr>
          <w:ilvl w:val="0"/>
          <w:numId w:val="41"/>
        </w:numPr>
      </w:pPr>
      <w:r>
        <w:t>Supporting Medicaid Home Visiting program development.</w:t>
      </w:r>
    </w:p>
    <w:p w14:paraId="20B347B6" w14:textId="77777777" w:rsidR="000D5A81" w:rsidRPr="00933DE3" w:rsidRDefault="000D5A81" w:rsidP="000D5A81">
      <w:pPr>
        <w:numPr>
          <w:ilvl w:val="0"/>
          <w:numId w:val="41"/>
        </w:numPr>
      </w:pPr>
      <w:r>
        <w:t xml:space="preserve">Assisting EVV policy and implementation, if required. </w:t>
      </w:r>
    </w:p>
    <w:p w14:paraId="18D2E2F1" w14:textId="77777777" w:rsidR="000D5A81" w:rsidRPr="00933DE3" w:rsidRDefault="000D5A81" w:rsidP="000D5A81">
      <w:pPr>
        <w:numPr>
          <w:ilvl w:val="0"/>
          <w:numId w:val="41"/>
        </w:numPr>
      </w:pPr>
      <w:r w:rsidRPr="00933DE3">
        <w:t>Assisting development and implementation of programmatic audits.</w:t>
      </w:r>
    </w:p>
    <w:p w14:paraId="6D58F883" w14:textId="77777777" w:rsidR="000D5A81" w:rsidRPr="00933DE3" w:rsidRDefault="000D5A81" w:rsidP="000D5A81">
      <w:pPr>
        <w:numPr>
          <w:ilvl w:val="0"/>
          <w:numId w:val="41"/>
        </w:numPr>
      </w:pPr>
      <w:r w:rsidRPr="00933DE3">
        <w:t>Developing and revising program reports and supporting documentation</w:t>
      </w:r>
      <w:r>
        <w:t xml:space="preserve"> (per HCA guidance)</w:t>
      </w:r>
      <w:r w:rsidRPr="00933DE3">
        <w:t>.</w:t>
      </w:r>
    </w:p>
    <w:p w14:paraId="0942A5F1" w14:textId="77777777" w:rsidR="000D5A81" w:rsidRPr="00933DE3" w:rsidRDefault="000D5A81" w:rsidP="000D5A81">
      <w:pPr>
        <w:numPr>
          <w:ilvl w:val="0"/>
          <w:numId w:val="41"/>
        </w:numPr>
      </w:pPr>
      <w:r>
        <w:t>Supporting the development and implementation of other HCA initiatives including but not limited to JUST Health Plus and other 1115 demonstration waiver initiatives, and Non</w:t>
      </w:r>
      <w:r>
        <w:noBreakHyphen/>
        <w:t>Title XIX, State-only program development.</w:t>
      </w:r>
    </w:p>
    <w:p w14:paraId="5CE4B4D6" w14:textId="77777777" w:rsidR="000D5A81" w:rsidRDefault="000D5A81" w:rsidP="000D5A81">
      <w:pPr>
        <w:numPr>
          <w:ilvl w:val="0"/>
          <w:numId w:val="41"/>
        </w:numPr>
      </w:pPr>
      <w:r>
        <w:t>Other related activities as determined by HCA.</w:t>
      </w:r>
    </w:p>
    <w:p w14:paraId="4CFA6EFA" w14:textId="77777777" w:rsidR="000D5A81" w:rsidRDefault="000D5A81" w:rsidP="000D5A81"/>
    <w:p w14:paraId="3E80429D" w14:textId="77777777" w:rsidR="000D5A81" w:rsidRPr="00CC6F46" w:rsidRDefault="000D5A81" w:rsidP="000D5A81">
      <w:pPr>
        <w:rPr>
          <w:b/>
          <w:bCs/>
          <w:i/>
          <w:iCs/>
        </w:rPr>
      </w:pPr>
      <w:r w:rsidRPr="00CC6F46">
        <w:rPr>
          <w:b/>
          <w:bCs/>
          <w:i/>
          <w:iCs/>
        </w:rPr>
        <w:t>Data Analytics, Reporting &amp; Performance Management</w:t>
      </w:r>
    </w:p>
    <w:p w14:paraId="59885A0C" w14:textId="77777777" w:rsidR="000D5A81" w:rsidRDefault="000D5A81" w:rsidP="000D5A81"/>
    <w:p w14:paraId="5EF37678" w14:textId="77777777" w:rsidR="000D5A81" w:rsidRDefault="000D5A81" w:rsidP="000D5A81">
      <w:r w:rsidRPr="00933DE3">
        <w:t>The Contractor shall assist HCA with data</w:t>
      </w:r>
      <w:r w:rsidRPr="00933DE3">
        <w:noBreakHyphen/>
        <w:t>driven program oversight</w:t>
      </w:r>
      <w:r>
        <w:t>:</w:t>
      </w:r>
    </w:p>
    <w:p w14:paraId="3D14B9F4" w14:textId="77777777" w:rsidR="000D5A81" w:rsidRPr="00933DE3" w:rsidRDefault="000D5A81" w:rsidP="000D5A81"/>
    <w:p w14:paraId="5F2E8FBE" w14:textId="1BF556A0" w:rsidR="000D5A81" w:rsidRPr="00933DE3" w:rsidRDefault="000D5A81" w:rsidP="000D5A81">
      <w:pPr>
        <w:numPr>
          <w:ilvl w:val="0"/>
          <w:numId w:val="42"/>
        </w:numPr>
      </w:pPr>
      <w:r w:rsidRPr="00933DE3">
        <w:t>Merging clinical</w:t>
      </w:r>
      <w:r w:rsidR="00180B21">
        <w:t xml:space="preserve"> (including pharmaceutical)</w:t>
      </w:r>
      <w:r w:rsidRPr="00933DE3">
        <w:t>, financial, and operational data to build dashboards or reporting tools.</w:t>
      </w:r>
    </w:p>
    <w:p w14:paraId="184D5E84" w14:textId="77777777" w:rsidR="000D5A81" w:rsidRPr="00933DE3" w:rsidRDefault="000D5A81" w:rsidP="000D5A81">
      <w:pPr>
        <w:numPr>
          <w:ilvl w:val="0"/>
          <w:numId w:val="42"/>
        </w:numPr>
      </w:pPr>
      <w:r w:rsidRPr="00933DE3">
        <w:t xml:space="preserve">Supporting </w:t>
      </w:r>
      <w:r>
        <w:t>NM State Legislative Finance Committee (L</w:t>
      </w:r>
      <w:r w:rsidRPr="00933DE3">
        <w:t>FC</w:t>
      </w:r>
      <w:r>
        <w:t>)</w:t>
      </w:r>
      <w:r w:rsidRPr="00933DE3">
        <w:t xml:space="preserve"> performance measure calculations (HEDIS, CMS Core Set, etc.).</w:t>
      </w:r>
    </w:p>
    <w:p w14:paraId="6B2FB668" w14:textId="77777777" w:rsidR="000D5A81" w:rsidRPr="00933DE3" w:rsidRDefault="000D5A81" w:rsidP="000D5A81">
      <w:pPr>
        <w:numPr>
          <w:ilvl w:val="0"/>
          <w:numId w:val="42"/>
        </w:numPr>
      </w:pPr>
      <w:r>
        <w:t>Supporting CMS-required reporting and revisions.</w:t>
      </w:r>
    </w:p>
    <w:p w14:paraId="2075A66C" w14:textId="77777777" w:rsidR="000D5A81" w:rsidRDefault="000D5A81" w:rsidP="000D5A81">
      <w:pPr>
        <w:numPr>
          <w:ilvl w:val="0"/>
          <w:numId w:val="42"/>
        </w:numPr>
      </w:pPr>
      <w:r>
        <w:t>Supporting HCA in LFC required reporting, evaluation, and oversight.</w:t>
      </w:r>
    </w:p>
    <w:p w14:paraId="5C7E53C6" w14:textId="77777777" w:rsidR="000D5A81" w:rsidRDefault="000D5A81" w:rsidP="000D5A81">
      <w:pPr>
        <w:numPr>
          <w:ilvl w:val="0"/>
          <w:numId w:val="42"/>
        </w:numPr>
      </w:pPr>
      <w:r>
        <w:t>Supporting HCA in Inspection of Public Records Act (IPRA) requests, including audit requests.</w:t>
      </w:r>
    </w:p>
    <w:p w14:paraId="7560CB43" w14:textId="77777777" w:rsidR="000D5A81" w:rsidRPr="00933DE3" w:rsidRDefault="000D5A81" w:rsidP="000D5A81">
      <w:pPr>
        <w:numPr>
          <w:ilvl w:val="0"/>
          <w:numId w:val="42"/>
        </w:numPr>
      </w:pPr>
      <w:r>
        <w:lastRenderedPageBreak/>
        <w:t>Advising HCA on data</w:t>
      </w:r>
      <w:r>
        <w:noBreakHyphen/>
        <w:t>driven program improvement strategies.</w:t>
      </w:r>
    </w:p>
    <w:p w14:paraId="1D62BE9B" w14:textId="77777777" w:rsidR="000D5A81" w:rsidRDefault="000D5A81" w:rsidP="000D5A81">
      <w:pPr>
        <w:numPr>
          <w:ilvl w:val="0"/>
          <w:numId w:val="42"/>
        </w:numPr>
      </w:pPr>
      <w:r>
        <w:t>Other related activities as determined by HCA.</w:t>
      </w:r>
    </w:p>
    <w:p w14:paraId="7036FE1F" w14:textId="77777777" w:rsidR="000D5A81" w:rsidRDefault="000D5A81" w:rsidP="000D5A81"/>
    <w:p w14:paraId="08BFE5D9" w14:textId="77777777" w:rsidR="000D5A81" w:rsidRDefault="000D5A81" w:rsidP="000D5A81">
      <w:pPr>
        <w:rPr>
          <w:b/>
          <w:bCs/>
          <w:i/>
          <w:iCs/>
        </w:rPr>
      </w:pPr>
      <w:r w:rsidRPr="00CC6F46">
        <w:rPr>
          <w:b/>
          <w:bCs/>
          <w:i/>
          <w:iCs/>
        </w:rPr>
        <w:t>Provider Reimbursement &amp; Financial Policy Support (Non</w:t>
      </w:r>
      <w:r w:rsidRPr="00CC6F46">
        <w:rPr>
          <w:b/>
          <w:bCs/>
          <w:i/>
          <w:iCs/>
        </w:rPr>
        <w:noBreakHyphen/>
        <w:t>Actuarial)</w:t>
      </w:r>
    </w:p>
    <w:p w14:paraId="44E16F9A" w14:textId="77777777" w:rsidR="000D5A81" w:rsidRPr="006856DA" w:rsidRDefault="000D5A81" w:rsidP="000D5A81">
      <w:pPr>
        <w:rPr>
          <w:b/>
          <w:bCs/>
        </w:rPr>
      </w:pPr>
    </w:p>
    <w:p w14:paraId="17834283" w14:textId="77777777" w:rsidR="000D5A81" w:rsidRDefault="000D5A81" w:rsidP="000D5A81">
      <w:r w:rsidRPr="006856DA">
        <w:t>The Contractor shall provide policy</w:t>
      </w:r>
      <w:r w:rsidRPr="006856DA">
        <w:noBreakHyphen/>
        <w:t>level reimbursement analysis, including:</w:t>
      </w:r>
    </w:p>
    <w:p w14:paraId="219B4DB8" w14:textId="77777777" w:rsidR="000D5A81" w:rsidRPr="006856DA" w:rsidRDefault="000D5A81" w:rsidP="000D5A81"/>
    <w:p w14:paraId="5E01532D" w14:textId="77777777" w:rsidR="000D5A81" w:rsidRPr="006856DA" w:rsidRDefault="000D5A81" w:rsidP="000D5A81">
      <w:pPr>
        <w:numPr>
          <w:ilvl w:val="0"/>
          <w:numId w:val="43"/>
        </w:numPr>
      </w:pPr>
      <w:r>
        <w:t>Analyzing provider rate adjustments, community benefit and mandatory fee schedules from a program and operational perspective.</w:t>
      </w:r>
    </w:p>
    <w:p w14:paraId="73E0BC30" w14:textId="6AAE209F" w:rsidR="000D5A81" w:rsidRPr="006856DA" w:rsidRDefault="000D5A81" w:rsidP="000D5A81">
      <w:pPr>
        <w:numPr>
          <w:ilvl w:val="0"/>
          <w:numId w:val="43"/>
        </w:numPr>
      </w:pPr>
      <w:r>
        <w:t xml:space="preserve">Reviewing reimbursement methodologies </w:t>
      </w:r>
      <w:r w:rsidR="00180B21">
        <w:t xml:space="preserve">(including pharmacy reimbursement) </w:t>
      </w:r>
      <w:r>
        <w:t>and identifying policy implications.</w:t>
      </w:r>
    </w:p>
    <w:p w14:paraId="0FA06B49" w14:textId="77777777" w:rsidR="000D5A81" w:rsidRPr="00C83BC8" w:rsidRDefault="000D5A81" w:rsidP="000D5A81">
      <w:pPr>
        <w:numPr>
          <w:ilvl w:val="0"/>
          <w:numId w:val="43"/>
        </w:numPr>
      </w:pPr>
      <w:r>
        <w:t>Coordinating with HCA’s Medicaid Actuarial Contractor when fiscal modeling is needed.</w:t>
      </w:r>
    </w:p>
    <w:p w14:paraId="18408E16" w14:textId="77777777" w:rsidR="000D5A81" w:rsidRDefault="000D5A81" w:rsidP="000D5A81">
      <w:pPr>
        <w:numPr>
          <w:ilvl w:val="0"/>
          <w:numId w:val="43"/>
        </w:numPr>
      </w:pPr>
      <w:r>
        <w:t>Supporting HCA in state budget requests and presentations.</w:t>
      </w:r>
    </w:p>
    <w:p w14:paraId="7F97AF2A" w14:textId="77777777" w:rsidR="000D5A81" w:rsidRDefault="000D5A81" w:rsidP="000D5A81">
      <w:pPr>
        <w:numPr>
          <w:ilvl w:val="0"/>
          <w:numId w:val="43"/>
        </w:numPr>
      </w:pPr>
      <w:r>
        <w:t>Supporting HCA in SPA and waiver material development and negotiations.</w:t>
      </w:r>
    </w:p>
    <w:p w14:paraId="7927E1E7" w14:textId="77777777" w:rsidR="000D5A81" w:rsidRDefault="000D5A81" w:rsidP="000D5A81">
      <w:pPr>
        <w:numPr>
          <w:ilvl w:val="0"/>
          <w:numId w:val="43"/>
        </w:numPr>
      </w:pPr>
      <w:r>
        <w:t>Supporting HCA in meetings and presentation development.</w:t>
      </w:r>
    </w:p>
    <w:p w14:paraId="0A1260AB" w14:textId="77777777" w:rsidR="000D5A81" w:rsidRDefault="000D5A81" w:rsidP="000D5A81">
      <w:pPr>
        <w:numPr>
          <w:ilvl w:val="0"/>
          <w:numId w:val="43"/>
        </w:numPr>
      </w:pPr>
      <w:r>
        <w:t>Other related activities as determined by HCA.</w:t>
      </w:r>
    </w:p>
    <w:p w14:paraId="7E133C6F" w14:textId="77777777" w:rsidR="000D5A81" w:rsidRDefault="000D5A81" w:rsidP="000D5A81">
      <w:pPr>
        <w:rPr>
          <w:b/>
          <w:bCs/>
        </w:rPr>
      </w:pPr>
    </w:p>
    <w:p w14:paraId="430276FE" w14:textId="77777777" w:rsidR="000D5A81" w:rsidRPr="00CC6F46" w:rsidRDefault="000D5A81" w:rsidP="000D5A81">
      <w:pPr>
        <w:rPr>
          <w:b/>
          <w:bCs/>
          <w:i/>
          <w:iCs/>
        </w:rPr>
      </w:pPr>
      <w:r w:rsidRPr="00CC6F46">
        <w:rPr>
          <w:b/>
          <w:bCs/>
          <w:i/>
          <w:iCs/>
        </w:rPr>
        <w:t xml:space="preserve">Federal Compliance &amp; Regulatory </w:t>
      </w:r>
      <w:r>
        <w:rPr>
          <w:b/>
          <w:bCs/>
          <w:i/>
          <w:iCs/>
        </w:rPr>
        <w:t>Support</w:t>
      </w:r>
    </w:p>
    <w:p w14:paraId="509BD41A" w14:textId="77777777" w:rsidR="000D5A81" w:rsidRDefault="000D5A81" w:rsidP="000D5A81"/>
    <w:p w14:paraId="0524BD85" w14:textId="77777777" w:rsidR="000D5A81" w:rsidRPr="00393728" w:rsidRDefault="000D5A81" w:rsidP="000D5A81">
      <w:r w:rsidRPr="00393728">
        <w:t>The Contractor shall help HCA monitor, interpret, and respond to federal Medicaid requirements. Activities include:</w:t>
      </w:r>
    </w:p>
    <w:p w14:paraId="6D874326" w14:textId="77777777" w:rsidR="000D5A81" w:rsidRPr="006856DA" w:rsidRDefault="000D5A81" w:rsidP="000D5A81"/>
    <w:p w14:paraId="7927EC9B" w14:textId="77777777" w:rsidR="000D5A81" w:rsidRDefault="000D5A81" w:rsidP="000D5A81">
      <w:pPr>
        <w:numPr>
          <w:ilvl w:val="0"/>
          <w:numId w:val="43"/>
        </w:numPr>
      </w:pPr>
      <w:r>
        <w:t>Assisting HCA in responding to federal operational and programmatic requirements.</w:t>
      </w:r>
    </w:p>
    <w:p w14:paraId="0BACF46B" w14:textId="77777777" w:rsidR="000D5A81" w:rsidRDefault="000D5A81" w:rsidP="000D5A81">
      <w:pPr>
        <w:numPr>
          <w:ilvl w:val="0"/>
          <w:numId w:val="43"/>
        </w:numPr>
      </w:pPr>
      <w:r w:rsidRPr="00393728">
        <w:t>Analyzing federal Medicaid rules and identifying operational or policy changes needed for compliance.</w:t>
      </w:r>
    </w:p>
    <w:p w14:paraId="052954F6" w14:textId="77777777" w:rsidR="000D5A81" w:rsidRDefault="000D5A81" w:rsidP="000D5A81">
      <w:pPr>
        <w:numPr>
          <w:ilvl w:val="0"/>
          <w:numId w:val="43"/>
        </w:numPr>
      </w:pPr>
      <w:r w:rsidRPr="00393728">
        <w:t>Supporting implementation planning for new federal rules, including timelines and documentation requirements.</w:t>
      </w:r>
    </w:p>
    <w:p w14:paraId="1DAD1BAA" w14:textId="77777777" w:rsidR="000D5A81" w:rsidRDefault="000D5A81" w:rsidP="000D5A81">
      <w:pPr>
        <w:numPr>
          <w:ilvl w:val="0"/>
          <w:numId w:val="43"/>
        </w:numPr>
      </w:pPr>
      <w:r w:rsidRPr="00393728">
        <w:t xml:space="preserve">Collaborating with HCA to meet </w:t>
      </w:r>
      <w:r w:rsidRPr="008801A7">
        <w:t>Mental Health Parity and Addiction Equity Act (MHPAEA)</w:t>
      </w:r>
      <w:r w:rsidRPr="00393728">
        <w:t xml:space="preserve"> requirements, including parity analyses and compliance strategies</w:t>
      </w:r>
      <w:r>
        <w:t>.</w:t>
      </w:r>
    </w:p>
    <w:p w14:paraId="150B0860" w14:textId="77777777" w:rsidR="000D5A81" w:rsidRDefault="000D5A81" w:rsidP="000D5A81">
      <w:pPr>
        <w:numPr>
          <w:ilvl w:val="0"/>
          <w:numId w:val="43"/>
        </w:numPr>
      </w:pPr>
      <w:r>
        <w:t xml:space="preserve">Supporting HCA in project management, including the tracking and implementation of CMS Final Rules and Congressional legislation such as H.R. 1, using HCA tools such as Monday.com </w:t>
      </w:r>
    </w:p>
    <w:p w14:paraId="634D0684" w14:textId="77777777" w:rsidR="000D5A81" w:rsidRDefault="000D5A81" w:rsidP="000D5A81">
      <w:pPr>
        <w:numPr>
          <w:ilvl w:val="0"/>
          <w:numId w:val="43"/>
        </w:numPr>
      </w:pPr>
      <w:r>
        <w:t>Participating in HCA/CMS meetings involving implementation efforts and planning, including the development of materials.</w:t>
      </w:r>
    </w:p>
    <w:p w14:paraId="1CFFE646" w14:textId="77777777" w:rsidR="000D5A81" w:rsidRDefault="000D5A81" w:rsidP="000D5A81">
      <w:pPr>
        <w:numPr>
          <w:ilvl w:val="0"/>
          <w:numId w:val="43"/>
        </w:numPr>
      </w:pPr>
      <w:r>
        <w:t xml:space="preserve">Supporting development of methodologies for State Directed Payments (SDPs) when directed. </w:t>
      </w:r>
    </w:p>
    <w:p w14:paraId="2031C99F" w14:textId="77777777" w:rsidR="000D5A81" w:rsidRDefault="000D5A81" w:rsidP="000D5A81">
      <w:pPr>
        <w:numPr>
          <w:ilvl w:val="0"/>
          <w:numId w:val="43"/>
        </w:numPr>
        <w:spacing w:line="259" w:lineRule="auto"/>
      </w:pPr>
      <w:r>
        <w:t>Other related activities as determined by HCA.</w:t>
      </w:r>
    </w:p>
    <w:p w14:paraId="3110A976" w14:textId="77777777" w:rsidR="000D5A81" w:rsidRDefault="000D5A81" w:rsidP="000D5A81"/>
    <w:p w14:paraId="6741DF65" w14:textId="77777777" w:rsidR="000D5A81" w:rsidRPr="00493E4B" w:rsidRDefault="000D5A81" w:rsidP="000D5A81">
      <w:pPr>
        <w:rPr>
          <w:b/>
          <w:bCs/>
          <w:i/>
          <w:iCs/>
        </w:rPr>
      </w:pPr>
      <w:r w:rsidRPr="23FB9CF9">
        <w:rPr>
          <w:b/>
          <w:bCs/>
          <w:i/>
          <w:iCs/>
        </w:rPr>
        <w:t>Other Professional Expertise &amp; Advisory Services</w:t>
      </w:r>
    </w:p>
    <w:p w14:paraId="65240320" w14:textId="77777777" w:rsidR="000D5A81" w:rsidRDefault="000D5A81" w:rsidP="000D5A81"/>
    <w:p w14:paraId="3198CFDF" w14:textId="77777777" w:rsidR="000D5A81" w:rsidRDefault="000D5A81" w:rsidP="000D5A81">
      <w:pPr>
        <w:spacing w:line="259" w:lineRule="auto"/>
      </w:pPr>
      <w:r>
        <w:t xml:space="preserve">The activities listed above are in addition to a range of long-term Medicaid consulting needs, including without limitation: program design, development, implementation and monitoring; support and technical assistance on federal communications; participation in public meetings and private forums; benefit and reimbursement studies; pharmaceutical studies; long-term services </w:t>
      </w:r>
      <w:r>
        <w:lastRenderedPageBreak/>
        <w:t>and supports assistance; long-term budget modelling; any other rate determinations that may result from policy changes within the agency; and other ad hoc projects as requested by HCA.</w:t>
      </w:r>
    </w:p>
    <w:p w14:paraId="4E6B7168" w14:textId="77777777" w:rsidR="000D5A81" w:rsidRDefault="000D5A81" w:rsidP="000D5A81"/>
    <w:p w14:paraId="0AEA82FE" w14:textId="77777777" w:rsidR="000D5A81" w:rsidRDefault="000D5A81" w:rsidP="000D5A81">
      <w:r>
        <w:t xml:space="preserve">As such the </w:t>
      </w:r>
      <w:r w:rsidRPr="00393728">
        <w:t>Contractor shall provide professional guidance across multiple domains as requested:</w:t>
      </w:r>
    </w:p>
    <w:p w14:paraId="61B00670" w14:textId="77777777" w:rsidR="000D5A81" w:rsidRPr="00393728" w:rsidRDefault="000D5A81" w:rsidP="000D5A81"/>
    <w:p w14:paraId="38F3F16C" w14:textId="77777777" w:rsidR="000D5A81" w:rsidRDefault="000D5A81" w:rsidP="000D5A81">
      <w:pPr>
        <w:pStyle w:val="ListParagraph"/>
        <w:numPr>
          <w:ilvl w:val="0"/>
          <w:numId w:val="76"/>
        </w:numPr>
      </w:pPr>
      <w:r w:rsidRPr="00393728">
        <w:t>Financial expertise</w:t>
      </w:r>
    </w:p>
    <w:p w14:paraId="018183F2" w14:textId="77777777" w:rsidR="000D5A81" w:rsidRDefault="000D5A81" w:rsidP="000D5A81">
      <w:pPr>
        <w:pStyle w:val="ListParagraph"/>
        <w:numPr>
          <w:ilvl w:val="0"/>
          <w:numId w:val="76"/>
        </w:numPr>
      </w:pPr>
      <w:r w:rsidRPr="00393728">
        <w:t>Data analytics expertise</w:t>
      </w:r>
    </w:p>
    <w:p w14:paraId="60AF87DF" w14:textId="2219F965" w:rsidR="000D5A81" w:rsidRDefault="000D5A81" w:rsidP="000D5A81">
      <w:pPr>
        <w:pStyle w:val="ListParagraph"/>
        <w:numPr>
          <w:ilvl w:val="0"/>
          <w:numId w:val="76"/>
        </w:numPr>
      </w:pPr>
      <w:r w:rsidRPr="00393728">
        <w:t>Clinical expertise</w:t>
      </w:r>
      <w:r w:rsidR="00180B21">
        <w:t xml:space="preserve"> (including pharmacy expertise)</w:t>
      </w:r>
    </w:p>
    <w:p w14:paraId="48FC4F41" w14:textId="77777777" w:rsidR="000D5A81" w:rsidRDefault="000D5A81" w:rsidP="000D5A81">
      <w:pPr>
        <w:pStyle w:val="ListParagraph"/>
        <w:numPr>
          <w:ilvl w:val="0"/>
          <w:numId w:val="76"/>
        </w:numPr>
      </w:pPr>
      <w:r w:rsidRPr="00393728">
        <w:t>Systems/operational expertise</w:t>
      </w:r>
    </w:p>
    <w:p w14:paraId="12793C5E" w14:textId="77777777" w:rsidR="000D5A81" w:rsidRPr="00393728" w:rsidRDefault="000D5A81" w:rsidP="000D5A81">
      <w:pPr>
        <w:pStyle w:val="ListParagraph"/>
        <w:numPr>
          <w:ilvl w:val="0"/>
          <w:numId w:val="76"/>
        </w:numPr>
      </w:pPr>
      <w:r>
        <w:t xml:space="preserve">Quality and performance expertise </w:t>
      </w:r>
    </w:p>
    <w:p w14:paraId="500DAE20" w14:textId="77777777" w:rsidR="000D5A81" w:rsidRDefault="000D5A81" w:rsidP="000D5A81">
      <w:pPr>
        <w:pStyle w:val="ListParagraph"/>
        <w:numPr>
          <w:ilvl w:val="0"/>
          <w:numId w:val="76"/>
        </w:numPr>
      </w:pPr>
      <w:r>
        <w:t>Policy and waiver expertise</w:t>
      </w:r>
    </w:p>
    <w:p w14:paraId="37DDE282" w14:textId="77777777" w:rsidR="000D5A81" w:rsidRDefault="000D5A81" w:rsidP="000D5A81">
      <w:pPr>
        <w:pStyle w:val="ListParagraph"/>
        <w:numPr>
          <w:ilvl w:val="0"/>
          <w:numId w:val="76"/>
        </w:numPr>
        <w:spacing w:line="259" w:lineRule="auto"/>
      </w:pPr>
      <w:r w:rsidRPr="23FB9CF9">
        <w:t>Legal expertise supporting Medicaid policy and operations.</w:t>
      </w:r>
    </w:p>
    <w:p w14:paraId="0CB09A09" w14:textId="4E2FA9C0" w:rsidR="000D5A81" w:rsidRDefault="000D5A81" w:rsidP="000D5A81">
      <w:pPr>
        <w:pStyle w:val="ListParagraph"/>
        <w:numPr>
          <w:ilvl w:val="0"/>
          <w:numId w:val="76"/>
        </w:numPr>
      </w:pPr>
      <w:r w:rsidRPr="000944D1">
        <w:t>Other policy support on matters that intersect Medicaid and other programs (e.g. provider taxes) </w:t>
      </w:r>
    </w:p>
    <w:p w14:paraId="41307089" w14:textId="77777777" w:rsidR="000D5A81" w:rsidRPr="00393728" w:rsidRDefault="000D5A81" w:rsidP="000D5A81"/>
    <w:p w14:paraId="7A5A1773" w14:textId="77777777" w:rsidR="000D5A81" w:rsidRDefault="000D5A81" w:rsidP="000D5A81">
      <w:pPr>
        <w:rPr>
          <w:b/>
          <w:bCs/>
          <w:i/>
          <w:iCs/>
        </w:rPr>
      </w:pPr>
      <w:r w:rsidRPr="00CC6F46">
        <w:rPr>
          <w:b/>
          <w:bCs/>
          <w:i/>
          <w:iCs/>
        </w:rPr>
        <w:t>Transition Requirements</w:t>
      </w:r>
    </w:p>
    <w:p w14:paraId="6D429541" w14:textId="77777777" w:rsidR="000D5A81" w:rsidRDefault="000D5A81" w:rsidP="000D5A81">
      <w:pPr>
        <w:rPr>
          <w:b/>
          <w:bCs/>
          <w:i/>
          <w:iCs/>
        </w:rPr>
      </w:pPr>
    </w:p>
    <w:p w14:paraId="2E64CFD5" w14:textId="77777777" w:rsidR="000D5A81" w:rsidRDefault="000D5A81" w:rsidP="000D5A81">
      <w:r w:rsidRPr="001B25C0">
        <w:t>At the end of the contract term, the Contractor shall</w:t>
      </w:r>
      <w:r>
        <w:t>, at a minimum:</w:t>
      </w:r>
    </w:p>
    <w:p w14:paraId="6C85E389" w14:textId="77777777" w:rsidR="000D5A81" w:rsidRDefault="000D5A81" w:rsidP="000D5A81">
      <w:pPr>
        <w:rPr>
          <w:b/>
          <w:bCs/>
          <w:i/>
          <w:iCs/>
        </w:rPr>
      </w:pPr>
    </w:p>
    <w:p w14:paraId="6776F1B5" w14:textId="77777777" w:rsidR="000D5A81" w:rsidRDefault="000D5A81" w:rsidP="000D5A81">
      <w:pPr>
        <w:pStyle w:val="ListParagraph"/>
        <w:numPr>
          <w:ilvl w:val="0"/>
          <w:numId w:val="77"/>
        </w:numPr>
      </w:pPr>
      <w:r w:rsidRPr="00393728">
        <w:t>Cooperate fully with HCA and any successor contractor.</w:t>
      </w:r>
    </w:p>
    <w:p w14:paraId="59239F2B" w14:textId="77777777" w:rsidR="000D5A81" w:rsidRDefault="000D5A81" w:rsidP="000D5A81">
      <w:pPr>
        <w:pStyle w:val="ListParagraph"/>
        <w:numPr>
          <w:ilvl w:val="0"/>
          <w:numId w:val="77"/>
        </w:numPr>
      </w:pPr>
      <w:r w:rsidRPr="00393728">
        <w:t>Transfer all data, methodologies, documentation, and work products.</w:t>
      </w:r>
    </w:p>
    <w:p w14:paraId="469E1C79" w14:textId="77777777" w:rsidR="000D5A81" w:rsidRDefault="000D5A81" w:rsidP="000D5A81">
      <w:pPr>
        <w:pStyle w:val="ListParagraph"/>
        <w:numPr>
          <w:ilvl w:val="0"/>
          <w:numId w:val="77"/>
        </w:numPr>
      </w:pPr>
      <w:r w:rsidRPr="00393728">
        <w:t>Provide complete documentation to ensure continuity of ongoing projects.</w:t>
      </w:r>
    </w:p>
    <w:p w14:paraId="3AB71E5B" w14:textId="77777777" w:rsidR="000D5A81" w:rsidRPr="00393728" w:rsidRDefault="000D5A81" w:rsidP="000D5A81">
      <w:pPr>
        <w:pStyle w:val="ListParagraph"/>
        <w:numPr>
          <w:ilvl w:val="0"/>
          <w:numId w:val="77"/>
        </w:numPr>
      </w:pPr>
      <w:r>
        <w:t xml:space="preserve">Assist in implementing a structured transition plan to avoid disruption to Medicaid operations. </w:t>
      </w:r>
    </w:p>
    <w:p w14:paraId="1E145F14" w14:textId="77777777" w:rsidR="000D5A81" w:rsidRDefault="000D5A81" w:rsidP="000D5A81">
      <w:pPr>
        <w:pStyle w:val="ListParagraph"/>
        <w:numPr>
          <w:ilvl w:val="0"/>
          <w:numId w:val="77"/>
        </w:numPr>
      </w:pPr>
      <w:r>
        <w:t>Other related activities as determined by HCA.</w:t>
      </w:r>
    </w:p>
    <w:p w14:paraId="0E9049D3" w14:textId="77777777" w:rsidR="000D5A81" w:rsidRDefault="000D5A81" w:rsidP="000D5A81"/>
    <w:p w14:paraId="506CE909" w14:textId="77777777" w:rsidR="000D5A81" w:rsidRDefault="000D5A81" w:rsidP="000D5A81">
      <w:pPr>
        <w:rPr>
          <w:b/>
          <w:bCs/>
        </w:rPr>
      </w:pPr>
    </w:p>
    <w:p w14:paraId="7D34DFBF" w14:textId="77777777" w:rsidR="000D5A81" w:rsidRDefault="000D5A81" w:rsidP="000D5A81">
      <w:pPr>
        <w:rPr>
          <w:b/>
          <w:bCs/>
        </w:rPr>
      </w:pPr>
      <w:r w:rsidRPr="00E9626D">
        <w:rPr>
          <w:b/>
          <w:bCs/>
        </w:rPr>
        <w:t xml:space="preserve">A </w:t>
      </w:r>
      <w:r>
        <w:rPr>
          <w:b/>
          <w:bCs/>
        </w:rPr>
        <w:t>1.</w:t>
      </w:r>
      <w:r w:rsidRPr="00E9626D">
        <w:rPr>
          <w:b/>
          <w:bCs/>
        </w:rPr>
        <w:t xml:space="preserve">3 SUMMARY OF REQUIRED DELIVERABLES </w:t>
      </w:r>
    </w:p>
    <w:p w14:paraId="7078AEA6" w14:textId="77777777" w:rsidR="000D5A81" w:rsidRDefault="000D5A81" w:rsidP="000D5A81"/>
    <w:p w14:paraId="60D117B4" w14:textId="77777777" w:rsidR="000D5A81" w:rsidRPr="009F46C9" w:rsidRDefault="000D5A81" w:rsidP="000D5A81">
      <w:r w:rsidRPr="009F46C9">
        <w:t>The Contractor shall provide</w:t>
      </w:r>
      <w:r>
        <w:t>, at a minimum,</w:t>
      </w:r>
      <w:r w:rsidRPr="009F46C9">
        <w:t xml:space="preserve"> the deliverables described below. All deliverables must be provided in State-specified formats and include sufficient documentation to permit independent review and replication.</w:t>
      </w:r>
      <w:r>
        <w:t xml:space="preserve"> Additional deliverables (as related to this scope of work) and/or updates to frequency or timing maybe be required within the period of performance. </w:t>
      </w:r>
    </w:p>
    <w:p w14:paraId="508748E7" w14:textId="77777777" w:rsidR="000D5A81" w:rsidRDefault="000D5A81" w:rsidP="000D5A81"/>
    <w:p w14:paraId="7104B110" w14:textId="1E2765BD" w:rsidR="000D5A81" w:rsidRDefault="000D5A81" w:rsidP="000D5A81">
      <w:pPr>
        <w:rPr>
          <w:b/>
          <w:bCs/>
        </w:rPr>
      </w:pPr>
      <w:r w:rsidRPr="053DB1A1">
        <w:rPr>
          <w:b/>
          <w:bCs/>
        </w:rPr>
        <w:t xml:space="preserve">Table </w:t>
      </w:r>
      <w:r w:rsidR="00C56105">
        <w:rPr>
          <w:b/>
          <w:bCs/>
        </w:rPr>
        <w:t>A</w:t>
      </w:r>
      <w:r w:rsidRPr="053DB1A1">
        <w:rPr>
          <w:b/>
          <w:bCs/>
        </w:rPr>
        <w:t>: Program &amp; Policy Deliverables</w:t>
      </w:r>
    </w:p>
    <w:p w14:paraId="5C09A946" w14:textId="77777777" w:rsidR="000D5A81" w:rsidRDefault="000D5A81" w:rsidP="000D5A81">
      <w:pPr>
        <w:rPr>
          <w:b/>
          <w:bCs/>
        </w:rPr>
      </w:pPr>
    </w:p>
    <w:p w14:paraId="79AFC302" w14:textId="77777777" w:rsidR="000D5A81" w:rsidRPr="007B664B" w:rsidRDefault="000D5A81" w:rsidP="000D5A81">
      <w:pPr>
        <w:rPr>
          <w:b/>
          <w:bCs/>
          <w:i/>
          <w:iCs/>
          <w:u w:val="single"/>
        </w:rPr>
      </w:pPr>
      <w:r w:rsidRPr="59FFF8E2">
        <w:rPr>
          <w:b/>
          <w:bCs/>
          <w:i/>
          <w:iCs/>
          <w:u w:val="single"/>
        </w:rPr>
        <w:t>The deliverables listed below represent the minimum expected outputs and are illustrative of the work described in the Detailed Scope of Work. Additional deliverables related to Medicaid policy and program support may be required at HCA’s direction during the period of performance.</w:t>
      </w:r>
    </w:p>
    <w:p w14:paraId="66D92919" w14:textId="77777777" w:rsidR="000D5A81" w:rsidRPr="00096FA6" w:rsidRDefault="000D5A81" w:rsidP="000D5A81">
      <w:pPr>
        <w:rPr>
          <w:b/>
          <w:bCs/>
        </w:rPr>
      </w:pPr>
    </w:p>
    <w:tbl>
      <w:tblPr>
        <w:tblStyle w:val="TableGrid"/>
        <w:tblW w:w="0" w:type="auto"/>
        <w:tblLook w:val="04A0" w:firstRow="1" w:lastRow="0" w:firstColumn="1" w:lastColumn="0" w:noHBand="0" w:noVBand="1"/>
      </w:tblPr>
      <w:tblGrid>
        <w:gridCol w:w="1310"/>
        <w:gridCol w:w="6603"/>
        <w:gridCol w:w="1437"/>
      </w:tblGrid>
      <w:tr w:rsidR="000D5A81" w:rsidRPr="009F46C9" w14:paraId="03297278" w14:textId="77777777" w:rsidTr="0063244E">
        <w:tc>
          <w:tcPr>
            <w:tcW w:w="0" w:type="auto"/>
            <w:hideMark/>
          </w:tcPr>
          <w:p w14:paraId="340A8A36" w14:textId="77777777" w:rsidR="000D5A81" w:rsidRPr="009F46C9" w:rsidRDefault="000D5A81" w:rsidP="0063244E">
            <w:pPr>
              <w:rPr>
                <w:b/>
                <w:bCs/>
                <w:sz w:val="16"/>
                <w:szCs w:val="16"/>
              </w:rPr>
            </w:pPr>
            <w:r w:rsidRPr="009F46C9">
              <w:rPr>
                <w:b/>
                <w:bCs/>
                <w:sz w:val="16"/>
                <w:szCs w:val="16"/>
              </w:rPr>
              <w:t>Deliverable Category</w:t>
            </w:r>
          </w:p>
        </w:tc>
        <w:tc>
          <w:tcPr>
            <w:tcW w:w="0" w:type="auto"/>
            <w:hideMark/>
          </w:tcPr>
          <w:p w14:paraId="13650333" w14:textId="77777777" w:rsidR="000D5A81" w:rsidRPr="009F46C9" w:rsidRDefault="000D5A81" w:rsidP="0063244E">
            <w:pPr>
              <w:rPr>
                <w:b/>
                <w:bCs/>
                <w:sz w:val="16"/>
                <w:szCs w:val="16"/>
              </w:rPr>
            </w:pPr>
            <w:r w:rsidRPr="009F46C9">
              <w:rPr>
                <w:b/>
                <w:bCs/>
                <w:sz w:val="16"/>
                <w:szCs w:val="16"/>
              </w:rPr>
              <w:t>Deliverable Description</w:t>
            </w:r>
          </w:p>
        </w:tc>
        <w:tc>
          <w:tcPr>
            <w:tcW w:w="0" w:type="auto"/>
            <w:hideMark/>
          </w:tcPr>
          <w:p w14:paraId="25387D3E" w14:textId="77777777" w:rsidR="000D5A81" w:rsidRPr="009F46C9" w:rsidRDefault="000D5A81" w:rsidP="0063244E">
            <w:pPr>
              <w:rPr>
                <w:b/>
                <w:bCs/>
                <w:sz w:val="16"/>
                <w:szCs w:val="16"/>
              </w:rPr>
            </w:pPr>
            <w:r w:rsidRPr="009F46C9">
              <w:rPr>
                <w:b/>
                <w:bCs/>
                <w:sz w:val="16"/>
                <w:szCs w:val="16"/>
              </w:rPr>
              <w:t>Frequency / Timing</w:t>
            </w:r>
          </w:p>
        </w:tc>
      </w:tr>
      <w:tr w:rsidR="000D5A81" w:rsidRPr="009F46C9" w14:paraId="37E34920" w14:textId="77777777" w:rsidTr="0063244E">
        <w:tc>
          <w:tcPr>
            <w:tcW w:w="0" w:type="auto"/>
            <w:vMerge w:val="restart"/>
          </w:tcPr>
          <w:p w14:paraId="681908E2" w14:textId="77777777" w:rsidR="000D5A81" w:rsidRPr="00E56E5A" w:rsidRDefault="000D5A81" w:rsidP="0063244E">
            <w:pPr>
              <w:rPr>
                <w:b/>
                <w:bCs/>
                <w:sz w:val="16"/>
                <w:szCs w:val="16"/>
              </w:rPr>
            </w:pPr>
            <w:r w:rsidRPr="00E56E5A">
              <w:rPr>
                <w:b/>
                <w:bCs/>
                <w:sz w:val="16"/>
                <w:szCs w:val="16"/>
              </w:rPr>
              <w:t xml:space="preserve">General Medicaid Policy </w:t>
            </w:r>
            <w:r w:rsidRPr="00E56E5A">
              <w:rPr>
                <w:b/>
                <w:bCs/>
                <w:sz w:val="16"/>
                <w:szCs w:val="16"/>
              </w:rPr>
              <w:lastRenderedPageBreak/>
              <w:t>Development &amp; Strategic Guidance</w:t>
            </w:r>
          </w:p>
          <w:p w14:paraId="2376B526" w14:textId="77777777" w:rsidR="000D5A81" w:rsidRPr="001A2AAF" w:rsidRDefault="000D5A81" w:rsidP="0063244E">
            <w:pPr>
              <w:rPr>
                <w:b/>
                <w:bCs/>
                <w:sz w:val="16"/>
                <w:szCs w:val="16"/>
              </w:rPr>
            </w:pPr>
          </w:p>
        </w:tc>
        <w:tc>
          <w:tcPr>
            <w:tcW w:w="0" w:type="auto"/>
          </w:tcPr>
          <w:p w14:paraId="1C1044A1" w14:textId="77777777" w:rsidR="000D5A81" w:rsidRPr="00136658" w:rsidRDefault="000D5A81" w:rsidP="0063244E">
            <w:pPr>
              <w:rPr>
                <w:sz w:val="16"/>
                <w:szCs w:val="16"/>
              </w:rPr>
            </w:pPr>
            <w:r w:rsidRPr="00E56E5A">
              <w:rPr>
                <w:sz w:val="16"/>
                <w:szCs w:val="16"/>
              </w:rPr>
              <w:lastRenderedPageBreak/>
              <w:t>Policy impact analyses on proposed Medicaid or program reforms</w:t>
            </w:r>
          </w:p>
        </w:tc>
        <w:tc>
          <w:tcPr>
            <w:tcW w:w="0" w:type="auto"/>
          </w:tcPr>
          <w:p w14:paraId="37259574" w14:textId="77777777" w:rsidR="000D5A81" w:rsidRDefault="000D5A81" w:rsidP="0063244E">
            <w:pPr>
              <w:rPr>
                <w:sz w:val="16"/>
                <w:szCs w:val="16"/>
              </w:rPr>
            </w:pPr>
            <w:r>
              <w:rPr>
                <w:sz w:val="16"/>
                <w:szCs w:val="16"/>
              </w:rPr>
              <w:t>Ongoing</w:t>
            </w:r>
          </w:p>
        </w:tc>
      </w:tr>
      <w:tr w:rsidR="000D5A81" w:rsidRPr="009F46C9" w14:paraId="03BD43D6" w14:textId="77777777" w:rsidTr="0063244E">
        <w:tc>
          <w:tcPr>
            <w:tcW w:w="0" w:type="auto"/>
            <w:vMerge/>
          </w:tcPr>
          <w:p w14:paraId="25791D21" w14:textId="77777777" w:rsidR="000D5A81" w:rsidRPr="001A2AAF" w:rsidRDefault="000D5A81" w:rsidP="0063244E">
            <w:pPr>
              <w:rPr>
                <w:b/>
                <w:bCs/>
                <w:sz w:val="16"/>
                <w:szCs w:val="16"/>
              </w:rPr>
            </w:pPr>
          </w:p>
        </w:tc>
        <w:tc>
          <w:tcPr>
            <w:tcW w:w="0" w:type="auto"/>
          </w:tcPr>
          <w:p w14:paraId="325F3FEC" w14:textId="77777777" w:rsidR="000D5A81" w:rsidRPr="00136658" w:rsidRDefault="000D5A81" w:rsidP="0063244E">
            <w:pPr>
              <w:rPr>
                <w:sz w:val="16"/>
                <w:szCs w:val="16"/>
              </w:rPr>
            </w:pPr>
            <w:r w:rsidRPr="00E56E5A">
              <w:rPr>
                <w:sz w:val="16"/>
                <w:szCs w:val="16"/>
              </w:rPr>
              <w:t>Evidence</w:t>
            </w:r>
            <w:r w:rsidRPr="00E56E5A">
              <w:rPr>
                <w:sz w:val="16"/>
                <w:szCs w:val="16"/>
              </w:rPr>
              <w:noBreakHyphen/>
              <w:t>based practice adoption guidance, technology evaluation findings, and innovation support materials</w:t>
            </w:r>
          </w:p>
        </w:tc>
        <w:tc>
          <w:tcPr>
            <w:tcW w:w="0" w:type="auto"/>
          </w:tcPr>
          <w:p w14:paraId="0B241EC6" w14:textId="77777777" w:rsidR="000D5A81" w:rsidRDefault="000D5A81" w:rsidP="0063244E">
            <w:pPr>
              <w:rPr>
                <w:sz w:val="16"/>
                <w:szCs w:val="16"/>
              </w:rPr>
            </w:pPr>
            <w:r>
              <w:rPr>
                <w:sz w:val="16"/>
                <w:szCs w:val="16"/>
              </w:rPr>
              <w:t>Ongoing</w:t>
            </w:r>
          </w:p>
        </w:tc>
      </w:tr>
      <w:tr w:rsidR="000D5A81" w:rsidRPr="009F46C9" w14:paraId="6A9525DA" w14:textId="77777777" w:rsidTr="0063244E">
        <w:tc>
          <w:tcPr>
            <w:tcW w:w="0" w:type="auto"/>
            <w:vMerge/>
          </w:tcPr>
          <w:p w14:paraId="0EE01B2C" w14:textId="77777777" w:rsidR="000D5A81" w:rsidRPr="001A2AAF" w:rsidRDefault="000D5A81" w:rsidP="0063244E">
            <w:pPr>
              <w:rPr>
                <w:b/>
                <w:bCs/>
                <w:sz w:val="16"/>
                <w:szCs w:val="16"/>
              </w:rPr>
            </w:pPr>
          </w:p>
        </w:tc>
        <w:tc>
          <w:tcPr>
            <w:tcW w:w="0" w:type="auto"/>
          </w:tcPr>
          <w:p w14:paraId="467F23D3" w14:textId="77777777" w:rsidR="000D5A81" w:rsidRPr="00136658" w:rsidRDefault="000D5A81" w:rsidP="0063244E">
            <w:pPr>
              <w:rPr>
                <w:sz w:val="16"/>
                <w:szCs w:val="16"/>
              </w:rPr>
            </w:pPr>
            <w:r w:rsidRPr="00E56E5A">
              <w:rPr>
                <w:sz w:val="16"/>
                <w:szCs w:val="16"/>
              </w:rPr>
              <w:t>Best practice summaries for Medicaid and health policy</w:t>
            </w:r>
            <w:r>
              <w:rPr>
                <w:sz w:val="16"/>
                <w:szCs w:val="16"/>
              </w:rPr>
              <w:t xml:space="preserve">, including Tribal consultation support materials </w:t>
            </w:r>
          </w:p>
        </w:tc>
        <w:tc>
          <w:tcPr>
            <w:tcW w:w="0" w:type="auto"/>
          </w:tcPr>
          <w:p w14:paraId="168E4260" w14:textId="77777777" w:rsidR="000D5A81" w:rsidRDefault="000D5A81" w:rsidP="0063244E">
            <w:pPr>
              <w:rPr>
                <w:sz w:val="16"/>
                <w:szCs w:val="16"/>
              </w:rPr>
            </w:pPr>
            <w:r w:rsidRPr="053DB1A1">
              <w:rPr>
                <w:sz w:val="16"/>
                <w:szCs w:val="16"/>
              </w:rPr>
              <w:t xml:space="preserve"> Ongoing</w:t>
            </w:r>
          </w:p>
        </w:tc>
      </w:tr>
      <w:tr w:rsidR="000D5A81" w:rsidRPr="009F46C9" w14:paraId="342C5114" w14:textId="77777777" w:rsidTr="0063244E">
        <w:tc>
          <w:tcPr>
            <w:tcW w:w="0" w:type="auto"/>
            <w:vMerge/>
          </w:tcPr>
          <w:p w14:paraId="76DA193F" w14:textId="77777777" w:rsidR="000D5A81" w:rsidRPr="001A2AAF" w:rsidRDefault="000D5A81" w:rsidP="0063244E">
            <w:pPr>
              <w:rPr>
                <w:b/>
                <w:bCs/>
                <w:sz w:val="16"/>
                <w:szCs w:val="16"/>
              </w:rPr>
            </w:pPr>
          </w:p>
        </w:tc>
        <w:tc>
          <w:tcPr>
            <w:tcW w:w="0" w:type="auto"/>
          </w:tcPr>
          <w:p w14:paraId="28078C29" w14:textId="77777777" w:rsidR="000D5A81" w:rsidRPr="00E56E5A" w:rsidRDefault="000D5A81" w:rsidP="0063244E">
            <w:pPr>
              <w:spacing w:line="259" w:lineRule="auto"/>
              <w:rPr>
                <w:sz w:val="16"/>
                <w:szCs w:val="16"/>
              </w:rPr>
            </w:pPr>
            <w:r w:rsidRPr="053DB1A1">
              <w:rPr>
                <w:sz w:val="16"/>
                <w:szCs w:val="16"/>
              </w:rPr>
              <w:t>Program performance monitoring findings and improvement recommendations</w:t>
            </w:r>
          </w:p>
        </w:tc>
        <w:tc>
          <w:tcPr>
            <w:tcW w:w="0" w:type="auto"/>
          </w:tcPr>
          <w:p w14:paraId="4498C78D" w14:textId="77777777" w:rsidR="000D5A81" w:rsidRDefault="000D5A81" w:rsidP="0063244E">
            <w:pPr>
              <w:rPr>
                <w:sz w:val="16"/>
                <w:szCs w:val="16"/>
              </w:rPr>
            </w:pPr>
            <w:r>
              <w:rPr>
                <w:sz w:val="16"/>
                <w:szCs w:val="16"/>
              </w:rPr>
              <w:t>Ongoing</w:t>
            </w:r>
          </w:p>
        </w:tc>
      </w:tr>
      <w:tr w:rsidR="000D5A81" w:rsidRPr="009F46C9" w14:paraId="21059D01" w14:textId="77777777" w:rsidTr="0063244E">
        <w:tc>
          <w:tcPr>
            <w:tcW w:w="0" w:type="auto"/>
            <w:vMerge/>
          </w:tcPr>
          <w:p w14:paraId="232F327A" w14:textId="77777777" w:rsidR="000D5A81" w:rsidRPr="001A2AAF" w:rsidRDefault="000D5A81" w:rsidP="0063244E">
            <w:pPr>
              <w:rPr>
                <w:b/>
                <w:bCs/>
                <w:sz w:val="16"/>
                <w:szCs w:val="16"/>
              </w:rPr>
            </w:pPr>
          </w:p>
        </w:tc>
        <w:tc>
          <w:tcPr>
            <w:tcW w:w="0" w:type="auto"/>
          </w:tcPr>
          <w:p w14:paraId="64B02D5D" w14:textId="77777777" w:rsidR="000D5A81" w:rsidRPr="053DB1A1" w:rsidRDefault="000D5A81" w:rsidP="0063244E">
            <w:pPr>
              <w:spacing w:line="259" w:lineRule="auto"/>
              <w:rPr>
                <w:sz w:val="16"/>
                <w:szCs w:val="16"/>
              </w:rPr>
            </w:pPr>
            <w:r w:rsidRPr="00263BBC">
              <w:rPr>
                <w:sz w:val="16"/>
                <w:szCs w:val="16"/>
              </w:rPr>
              <w:t xml:space="preserve">Legislative and regulatory guidance documents </w:t>
            </w:r>
          </w:p>
        </w:tc>
        <w:tc>
          <w:tcPr>
            <w:tcW w:w="0" w:type="auto"/>
          </w:tcPr>
          <w:p w14:paraId="55C927B8" w14:textId="77777777" w:rsidR="000D5A81" w:rsidRDefault="000D5A81" w:rsidP="0063244E">
            <w:pPr>
              <w:rPr>
                <w:sz w:val="16"/>
                <w:szCs w:val="16"/>
              </w:rPr>
            </w:pPr>
            <w:r>
              <w:rPr>
                <w:sz w:val="16"/>
                <w:szCs w:val="16"/>
              </w:rPr>
              <w:t>As directed</w:t>
            </w:r>
          </w:p>
        </w:tc>
      </w:tr>
      <w:tr w:rsidR="000D5A81" w:rsidRPr="009F46C9" w14:paraId="273C7486" w14:textId="77777777" w:rsidTr="0063244E">
        <w:tc>
          <w:tcPr>
            <w:tcW w:w="0" w:type="auto"/>
            <w:vMerge w:val="restart"/>
            <w:hideMark/>
          </w:tcPr>
          <w:p w14:paraId="6F64FD10" w14:textId="77777777" w:rsidR="000D5A81" w:rsidRPr="001A2AAF" w:rsidRDefault="000D5A81" w:rsidP="0063244E">
            <w:pPr>
              <w:rPr>
                <w:b/>
                <w:bCs/>
                <w:sz w:val="16"/>
                <w:szCs w:val="16"/>
              </w:rPr>
            </w:pPr>
            <w:r w:rsidRPr="001A2AAF">
              <w:rPr>
                <w:b/>
                <w:bCs/>
                <w:sz w:val="16"/>
                <w:szCs w:val="16"/>
              </w:rPr>
              <w:t>Section 1115 Waiver Support</w:t>
            </w:r>
          </w:p>
          <w:p w14:paraId="104D3684" w14:textId="77777777" w:rsidR="000D5A81" w:rsidRPr="009F46C9" w:rsidRDefault="000D5A81" w:rsidP="0063244E">
            <w:pPr>
              <w:rPr>
                <w:sz w:val="16"/>
                <w:szCs w:val="16"/>
              </w:rPr>
            </w:pPr>
          </w:p>
        </w:tc>
        <w:tc>
          <w:tcPr>
            <w:tcW w:w="0" w:type="auto"/>
            <w:hideMark/>
          </w:tcPr>
          <w:p w14:paraId="7D312869" w14:textId="77777777" w:rsidR="000D5A81" w:rsidRPr="009F46C9" w:rsidRDefault="000D5A81" w:rsidP="0063244E">
            <w:pPr>
              <w:rPr>
                <w:sz w:val="16"/>
                <w:szCs w:val="16"/>
              </w:rPr>
            </w:pPr>
            <w:r w:rsidRPr="00136658">
              <w:rPr>
                <w:sz w:val="16"/>
                <w:szCs w:val="16"/>
              </w:rPr>
              <w:t>Waiver renewal and amendment documents</w:t>
            </w:r>
          </w:p>
        </w:tc>
        <w:tc>
          <w:tcPr>
            <w:tcW w:w="0" w:type="auto"/>
            <w:hideMark/>
          </w:tcPr>
          <w:p w14:paraId="61E848C4" w14:textId="77777777" w:rsidR="000D5A81" w:rsidRPr="009F46C9" w:rsidRDefault="000D5A81" w:rsidP="0063244E">
            <w:pPr>
              <w:rPr>
                <w:sz w:val="16"/>
                <w:szCs w:val="16"/>
              </w:rPr>
            </w:pPr>
            <w:r>
              <w:rPr>
                <w:sz w:val="16"/>
                <w:szCs w:val="16"/>
              </w:rPr>
              <w:t>As directed</w:t>
            </w:r>
          </w:p>
        </w:tc>
      </w:tr>
      <w:tr w:rsidR="000D5A81" w:rsidRPr="009F46C9" w14:paraId="4FDBD3DD" w14:textId="77777777" w:rsidTr="0063244E">
        <w:tc>
          <w:tcPr>
            <w:tcW w:w="0" w:type="auto"/>
            <w:vMerge/>
            <w:hideMark/>
          </w:tcPr>
          <w:p w14:paraId="554F130B" w14:textId="77777777" w:rsidR="000D5A81" w:rsidRPr="009F46C9" w:rsidRDefault="000D5A81" w:rsidP="0063244E">
            <w:pPr>
              <w:rPr>
                <w:sz w:val="16"/>
                <w:szCs w:val="16"/>
              </w:rPr>
            </w:pPr>
          </w:p>
        </w:tc>
        <w:tc>
          <w:tcPr>
            <w:tcW w:w="0" w:type="auto"/>
            <w:hideMark/>
          </w:tcPr>
          <w:p w14:paraId="559A6915" w14:textId="77777777" w:rsidR="000D5A81" w:rsidRPr="00E33D2E" w:rsidRDefault="000D5A81" w:rsidP="0063244E">
            <w:pPr>
              <w:rPr>
                <w:sz w:val="16"/>
                <w:szCs w:val="16"/>
              </w:rPr>
            </w:pPr>
            <w:r w:rsidRPr="053DB1A1">
              <w:rPr>
                <w:sz w:val="16"/>
                <w:szCs w:val="16"/>
              </w:rPr>
              <w:t>Waiver deliverables; STC compliance materials; implementation documents</w:t>
            </w:r>
          </w:p>
          <w:p w14:paraId="1FBE2D89" w14:textId="77777777" w:rsidR="000D5A81" w:rsidRPr="009F46C9" w:rsidRDefault="000D5A81" w:rsidP="0063244E">
            <w:pPr>
              <w:rPr>
                <w:sz w:val="16"/>
                <w:szCs w:val="16"/>
              </w:rPr>
            </w:pPr>
          </w:p>
        </w:tc>
        <w:tc>
          <w:tcPr>
            <w:tcW w:w="0" w:type="auto"/>
            <w:hideMark/>
          </w:tcPr>
          <w:p w14:paraId="5DE5B19E" w14:textId="77777777" w:rsidR="000D5A81" w:rsidRPr="009F46C9" w:rsidRDefault="000D5A81" w:rsidP="0063244E">
            <w:pPr>
              <w:rPr>
                <w:sz w:val="16"/>
                <w:szCs w:val="16"/>
              </w:rPr>
            </w:pPr>
            <w:r w:rsidRPr="053DB1A1">
              <w:rPr>
                <w:sz w:val="16"/>
                <w:szCs w:val="16"/>
              </w:rPr>
              <w:t xml:space="preserve"> As directed</w:t>
            </w:r>
          </w:p>
        </w:tc>
      </w:tr>
      <w:tr w:rsidR="000D5A81" w:rsidRPr="009F46C9" w14:paraId="1032EEF3" w14:textId="77777777" w:rsidTr="0063244E">
        <w:tc>
          <w:tcPr>
            <w:tcW w:w="0" w:type="auto"/>
            <w:vMerge/>
            <w:hideMark/>
          </w:tcPr>
          <w:p w14:paraId="3F5B9A7B" w14:textId="77777777" w:rsidR="000D5A81" w:rsidRPr="009F46C9" w:rsidRDefault="000D5A81" w:rsidP="0063244E">
            <w:pPr>
              <w:rPr>
                <w:sz w:val="16"/>
                <w:szCs w:val="16"/>
              </w:rPr>
            </w:pPr>
          </w:p>
        </w:tc>
        <w:tc>
          <w:tcPr>
            <w:tcW w:w="0" w:type="auto"/>
            <w:hideMark/>
          </w:tcPr>
          <w:p w14:paraId="38422851" w14:textId="77777777" w:rsidR="000D5A81" w:rsidRPr="00136658" w:rsidRDefault="000D5A81" w:rsidP="0063244E">
            <w:pPr>
              <w:spacing w:line="259" w:lineRule="auto"/>
              <w:rPr>
                <w:sz w:val="16"/>
                <w:szCs w:val="16"/>
              </w:rPr>
            </w:pPr>
            <w:r w:rsidRPr="053DB1A1">
              <w:rPr>
                <w:sz w:val="16"/>
                <w:szCs w:val="16"/>
              </w:rPr>
              <w:t>CMS briefing materials, negotiations, presentations, and response support</w:t>
            </w:r>
          </w:p>
          <w:p w14:paraId="5D1177C7" w14:textId="77777777" w:rsidR="000D5A81" w:rsidRPr="009F46C9" w:rsidRDefault="000D5A81" w:rsidP="0063244E">
            <w:pPr>
              <w:rPr>
                <w:sz w:val="16"/>
                <w:szCs w:val="16"/>
              </w:rPr>
            </w:pPr>
          </w:p>
        </w:tc>
        <w:tc>
          <w:tcPr>
            <w:tcW w:w="0" w:type="auto"/>
            <w:hideMark/>
          </w:tcPr>
          <w:p w14:paraId="022CEAA8" w14:textId="77777777" w:rsidR="000D5A81" w:rsidRPr="009F46C9" w:rsidRDefault="000D5A81" w:rsidP="0063244E">
            <w:pPr>
              <w:rPr>
                <w:sz w:val="16"/>
                <w:szCs w:val="16"/>
              </w:rPr>
            </w:pPr>
            <w:r w:rsidRPr="053DB1A1">
              <w:rPr>
                <w:sz w:val="16"/>
                <w:szCs w:val="16"/>
              </w:rPr>
              <w:t xml:space="preserve"> As directed</w:t>
            </w:r>
          </w:p>
        </w:tc>
      </w:tr>
      <w:tr w:rsidR="000D5A81" w:rsidRPr="009F46C9" w14:paraId="17FEB014" w14:textId="77777777" w:rsidTr="0063244E">
        <w:tc>
          <w:tcPr>
            <w:tcW w:w="0" w:type="auto"/>
            <w:vMerge/>
          </w:tcPr>
          <w:p w14:paraId="0D059170" w14:textId="77777777" w:rsidR="000D5A81" w:rsidRPr="009F46C9" w:rsidRDefault="000D5A81" w:rsidP="0063244E">
            <w:pPr>
              <w:rPr>
                <w:sz w:val="16"/>
                <w:szCs w:val="16"/>
              </w:rPr>
            </w:pPr>
          </w:p>
        </w:tc>
        <w:tc>
          <w:tcPr>
            <w:tcW w:w="0" w:type="auto"/>
          </w:tcPr>
          <w:p w14:paraId="29A91FCD" w14:textId="77777777" w:rsidR="000D5A81" w:rsidRPr="00A4543F" w:rsidRDefault="000D5A81" w:rsidP="0063244E">
            <w:pPr>
              <w:spacing w:line="259" w:lineRule="auto"/>
              <w:rPr>
                <w:sz w:val="16"/>
                <w:szCs w:val="16"/>
              </w:rPr>
            </w:pPr>
            <w:r w:rsidRPr="00A4543F">
              <w:rPr>
                <w:sz w:val="16"/>
                <w:szCs w:val="16"/>
              </w:rPr>
              <w:t>Operational performance analyses, enrollment trend reviews, and provider network performance summarie</w:t>
            </w:r>
            <w:r>
              <w:rPr>
                <w:sz w:val="16"/>
                <w:szCs w:val="16"/>
              </w:rPr>
              <w:t>s</w:t>
            </w:r>
          </w:p>
          <w:p w14:paraId="5835B218" w14:textId="77777777" w:rsidR="000D5A81" w:rsidRPr="053DB1A1" w:rsidRDefault="000D5A81" w:rsidP="0063244E">
            <w:pPr>
              <w:spacing w:line="259" w:lineRule="auto"/>
              <w:rPr>
                <w:sz w:val="16"/>
                <w:szCs w:val="16"/>
              </w:rPr>
            </w:pPr>
          </w:p>
        </w:tc>
        <w:tc>
          <w:tcPr>
            <w:tcW w:w="0" w:type="auto"/>
          </w:tcPr>
          <w:p w14:paraId="1EFE2C85" w14:textId="77777777" w:rsidR="000D5A81" w:rsidRPr="053DB1A1" w:rsidRDefault="000D5A81" w:rsidP="0063244E">
            <w:pPr>
              <w:rPr>
                <w:sz w:val="16"/>
                <w:szCs w:val="16"/>
              </w:rPr>
            </w:pPr>
            <w:r w:rsidRPr="053DB1A1">
              <w:rPr>
                <w:sz w:val="16"/>
                <w:szCs w:val="16"/>
              </w:rPr>
              <w:t>As directed</w:t>
            </w:r>
          </w:p>
        </w:tc>
      </w:tr>
      <w:tr w:rsidR="000D5A81" w:rsidRPr="009F46C9" w14:paraId="5C66E32F" w14:textId="77777777" w:rsidTr="0063244E">
        <w:tc>
          <w:tcPr>
            <w:tcW w:w="0" w:type="auto"/>
            <w:vMerge/>
          </w:tcPr>
          <w:p w14:paraId="20B5A6DD" w14:textId="77777777" w:rsidR="000D5A81" w:rsidRPr="009F46C9" w:rsidRDefault="000D5A81" w:rsidP="0063244E">
            <w:pPr>
              <w:rPr>
                <w:sz w:val="16"/>
                <w:szCs w:val="16"/>
              </w:rPr>
            </w:pPr>
          </w:p>
        </w:tc>
        <w:tc>
          <w:tcPr>
            <w:tcW w:w="0" w:type="auto"/>
          </w:tcPr>
          <w:p w14:paraId="73CF3D94" w14:textId="77777777" w:rsidR="000D5A81" w:rsidRPr="00E64687" w:rsidRDefault="000D5A81" w:rsidP="0063244E">
            <w:pPr>
              <w:spacing w:line="259" w:lineRule="auto"/>
              <w:rPr>
                <w:sz w:val="16"/>
                <w:szCs w:val="16"/>
              </w:rPr>
            </w:pPr>
            <w:r w:rsidRPr="00E64687">
              <w:rPr>
                <w:sz w:val="16"/>
                <w:szCs w:val="16"/>
              </w:rPr>
              <w:t>Encounter data validation findings and related STC compliance review materials</w:t>
            </w:r>
          </w:p>
          <w:p w14:paraId="707A5A0A" w14:textId="77777777" w:rsidR="000D5A81" w:rsidRPr="053DB1A1" w:rsidRDefault="000D5A81" w:rsidP="0063244E">
            <w:pPr>
              <w:spacing w:line="259" w:lineRule="auto"/>
              <w:rPr>
                <w:sz w:val="16"/>
                <w:szCs w:val="16"/>
              </w:rPr>
            </w:pPr>
          </w:p>
        </w:tc>
        <w:tc>
          <w:tcPr>
            <w:tcW w:w="0" w:type="auto"/>
          </w:tcPr>
          <w:p w14:paraId="20DD1477" w14:textId="77777777" w:rsidR="000D5A81" w:rsidRPr="053DB1A1" w:rsidRDefault="000D5A81" w:rsidP="0063244E">
            <w:pPr>
              <w:rPr>
                <w:sz w:val="16"/>
                <w:szCs w:val="16"/>
              </w:rPr>
            </w:pPr>
            <w:r w:rsidRPr="053DB1A1">
              <w:rPr>
                <w:sz w:val="16"/>
                <w:szCs w:val="16"/>
              </w:rPr>
              <w:t>As directed</w:t>
            </w:r>
          </w:p>
        </w:tc>
      </w:tr>
      <w:tr w:rsidR="000D5A81" w:rsidRPr="009F46C9" w14:paraId="44FF3665" w14:textId="77777777" w:rsidTr="0063244E">
        <w:tc>
          <w:tcPr>
            <w:tcW w:w="0" w:type="auto"/>
            <w:vMerge/>
          </w:tcPr>
          <w:p w14:paraId="722666A0" w14:textId="77777777" w:rsidR="000D5A81" w:rsidRPr="009F46C9" w:rsidRDefault="000D5A81" w:rsidP="0063244E">
            <w:pPr>
              <w:rPr>
                <w:sz w:val="16"/>
                <w:szCs w:val="16"/>
              </w:rPr>
            </w:pPr>
          </w:p>
        </w:tc>
        <w:tc>
          <w:tcPr>
            <w:tcW w:w="0" w:type="auto"/>
          </w:tcPr>
          <w:p w14:paraId="463BFF30" w14:textId="77777777" w:rsidR="000D5A81" w:rsidRPr="006A4D0F" w:rsidRDefault="000D5A81" w:rsidP="0063244E">
            <w:pPr>
              <w:spacing w:line="259" w:lineRule="auto"/>
              <w:rPr>
                <w:sz w:val="16"/>
                <w:szCs w:val="16"/>
              </w:rPr>
            </w:pPr>
            <w:r>
              <w:rPr>
                <w:sz w:val="16"/>
                <w:szCs w:val="16"/>
              </w:rPr>
              <w:t>E</w:t>
            </w:r>
            <w:r w:rsidRPr="006A4D0F">
              <w:rPr>
                <w:sz w:val="16"/>
                <w:szCs w:val="16"/>
              </w:rPr>
              <w:t xml:space="preserve">valuation design materials (research frameworks, hypotheses, measures, comparison groups) </w:t>
            </w:r>
          </w:p>
          <w:p w14:paraId="06B9A00B" w14:textId="77777777" w:rsidR="000D5A81" w:rsidRPr="053DB1A1" w:rsidRDefault="000D5A81" w:rsidP="0063244E">
            <w:pPr>
              <w:spacing w:line="259" w:lineRule="auto"/>
              <w:rPr>
                <w:sz w:val="16"/>
                <w:szCs w:val="16"/>
              </w:rPr>
            </w:pPr>
          </w:p>
        </w:tc>
        <w:tc>
          <w:tcPr>
            <w:tcW w:w="0" w:type="auto"/>
          </w:tcPr>
          <w:p w14:paraId="1A3D840A" w14:textId="77777777" w:rsidR="000D5A81" w:rsidRPr="053DB1A1" w:rsidRDefault="000D5A81" w:rsidP="0063244E">
            <w:pPr>
              <w:rPr>
                <w:sz w:val="16"/>
                <w:szCs w:val="16"/>
              </w:rPr>
            </w:pPr>
            <w:r w:rsidRPr="053DB1A1">
              <w:rPr>
                <w:sz w:val="16"/>
                <w:szCs w:val="16"/>
              </w:rPr>
              <w:t>As directed</w:t>
            </w:r>
          </w:p>
        </w:tc>
      </w:tr>
      <w:tr w:rsidR="000D5A81" w:rsidRPr="009F46C9" w14:paraId="6E99B9A3" w14:textId="77777777" w:rsidTr="0063244E">
        <w:tc>
          <w:tcPr>
            <w:tcW w:w="0" w:type="auto"/>
            <w:vMerge w:val="restart"/>
            <w:hideMark/>
          </w:tcPr>
          <w:p w14:paraId="0DD69477" w14:textId="77777777" w:rsidR="000D5A81" w:rsidRPr="0063613B" w:rsidRDefault="000D5A81" w:rsidP="0063244E">
            <w:pPr>
              <w:rPr>
                <w:b/>
                <w:bCs/>
                <w:sz w:val="16"/>
                <w:szCs w:val="16"/>
              </w:rPr>
            </w:pPr>
            <w:r w:rsidRPr="0063613B">
              <w:rPr>
                <w:b/>
                <w:bCs/>
                <w:sz w:val="16"/>
                <w:szCs w:val="16"/>
              </w:rPr>
              <w:t>Managed Care Procurement &amp; Contract Support</w:t>
            </w:r>
          </w:p>
          <w:p w14:paraId="7C0A4F8D" w14:textId="77777777" w:rsidR="000D5A81" w:rsidRPr="009F46C9" w:rsidRDefault="000D5A81" w:rsidP="0063244E">
            <w:pPr>
              <w:rPr>
                <w:sz w:val="16"/>
                <w:szCs w:val="16"/>
              </w:rPr>
            </w:pPr>
          </w:p>
        </w:tc>
        <w:tc>
          <w:tcPr>
            <w:tcW w:w="0" w:type="auto"/>
            <w:hideMark/>
          </w:tcPr>
          <w:p w14:paraId="329AC883" w14:textId="77777777" w:rsidR="000D5A81" w:rsidRPr="0063613B" w:rsidRDefault="000D5A81" w:rsidP="0063244E">
            <w:pPr>
              <w:rPr>
                <w:sz w:val="16"/>
                <w:szCs w:val="16"/>
              </w:rPr>
            </w:pPr>
            <w:r w:rsidRPr="0063613B">
              <w:rPr>
                <w:sz w:val="16"/>
                <w:szCs w:val="16"/>
              </w:rPr>
              <w:t>Managed care contract language updates and guidance documents</w:t>
            </w:r>
          </w:p>
          <w:p w14:paraId="770B1FD4" w14:textId="77777777" w:rsidR="000D5A81" w:rsidRPr="009F46C9" w:rsidRDefault="000D5A81" w:rsidP="0063244E">
            <w:pPr>
              <w:rPr>
                <w:sz w:val="16"/>
                <w:szCs w:val="16"/>
              </w:rPr>
            </w:pPr>
          </w:p>
        </w:tc>
        <w:tc>
          <w:tcPr>
            <w:tcW w:w="0" w:type="auto"/>
          </w:tcPr>
          <w:p w14:paraId="00D10AD8" w14:textId="77777777" w:rsidR="000D5A81" w:rsidRPr="009F46C9" w:rsidRDefault="000D5A81" w:rsidP="0063244E">
            <w:pPr>
              <w:rPr>
                <w:sz w:val="16"/>
                <w:szCs w:val="16"/>
              </w:rPr>
            </w:pPr>
            <w:r w:rsidRPr="053DB1A1">
              <w:rPr>
                <w:sz w:val="16"/>
                <w:szCs w:val="16"/>
              </w:rPr>
              <w:t xml:space="preserve"> As directed</w:t>
            </w:r>
          </w:p>
        </w:tc>
      </w:tr>
      <w:tr w:rsidR="000D5A81" w:rsidRPr="009F46C9" w14:paraId="3892387A" w14:textId="77777777" w:rsidTr="0063244E">
        <w:tc>
          <w:tcPr>
            <w:tcW w:w="0" w:type="auto"/>
            <w:vMerge/>
          </w:tcPr>
          <w:p w14:paraId="1A7392C3" w14:textId="77777777" w:rsidR="000D5A81" w:rsidRPr="0063613B" w:rsidRDefault="000D5A81" w:rsidP="0063244E">
            <w:pPr>
              <w:rPr>
                <w:b/>
                <w:bCs/>
                <w:sz w:val="16"/>
                <w:szCs w:val="16"/>
              </w:rPr>
            </w:pPr>
          </w:p>
        </w:tc>
        <w:tc>
          <w:tcPr>
            <w:tcW w:w="0" w:type="auto"/>
          </w:tcPr>
          <w:p w14:paraId="5ED1FB1C" w14:textId="77777777" w:rsidR="000D5A81" w:rsidRPr="0063613B" w:rsidRDefault="000D5A81" w:rsidP="0063244E">
            <w:pPr>
              <w:rPr>
                <w:sz w:val="16"/>
                <w:szCs w:val="16"/>
              </w:rPr>
            </w:pPr>
            <w:r w:rsidRPr="001E37FB">
              <w:rPr>
                <w:sz w:val="16"/>
                <w:szCs w:val="16"/>
              </w:rPr>
              <w:t>Managed care policy updates and operational guidance documents</w:t>
            </w:r>
          </w:p>
        </w:tc>
        <w:tc>
          <w:tcPr>
            <w:tcW w:w="0" w:type="auto"/>
          </w:tcPr>
          <w:p w14:paraId="389B4AD2" w14:textId="77777777" w:rsidR="000D5A81" w:rsidRDefault="000D5A81" w:rsidP="0063244E">
            <w:pPr>
              <w:rPr>
                <w:sz w:val="16"/>
                <w:szCs w:val="16"/>
              </w:rPr>
            </w:pPr>
            <w:r w:rsidRPr="053DB1A1">
              <w:rPr>
                <w:sz w:val="16"/>
                <w:szCs w:val="16"/>
              </w:rPr>
              <w:t xml:space="preserve"> As directed</w:t>
            </w:r>
          </w:p>
        </w:tc>
      </w:tr>
      <w:tr w:rsidR="000D5A81" w:rsidRPr="009F46C9" w14:paraId="4FBAF00A" w14:textId="77777777" w:rsidTr="0063244E">
        <w:tc>
          <w:tcPr>
            <w:tcW w:w="0" w:type="auto"/>
            <w:vMerge/>
            <w:hideMark/>
          </w:tcPr>
          <w:p w14:paraId="5C8D6028" w14:textId="77777777" w:rsidR="000D5A81" w:rsidRPr="009F46C9" w:rsidRDefault="000D5A81" w:rsidP="0063244E">
            <w:pPr>
              <w:rPr>
                <w:sz w:val="16"/>
                <w:szCs w:val="16"/>
              </w:rPr>
            </w:pPr>
          </w:p>
        </w:tc>
        <w:tc>
          <w:tcPr>
            <w:tcW w:w="0" w:type="auto"/>
            <w:hideMark/>
          </w:tcPr>
          <w:p w14:paraId="36AED571" w14:textId="77777777" w:rsidR="000D5A81" w:rsidRPr="009F46C9" w:rsidRDefault="000D5A81" w:rsidP="0063244E">
            <w:pPr>
              <w:rPr>
                <w:sz w:val="16"/>
                <w:szCs w:val="16"/>
              </w:rPr>
            </w:pPr>
            <w:r w:rsidRPr="0063613B">
              <w:rPr>
                <w:sz w:val="16"/>
                <w:szCs w:val="16"/>
              </w:rPr>
              <w:t>Procurement</w:t>
            </w:r>
            <w:r>
              <w:rPr>
                <w:sz w:val="16"/>
                <w:szCs w:val="16"/>
              </w:rPr>
              <w:t>, subject matter expertise,</w:t>
            </w:r>
            <w:r w:rsidRPr="0063613B">
              <w:rPr>
                <w:sz w:val="16"/>
                <w:szCs w:val="16"/>
              </w:rPr>
              <w:t xml:space="preserve"> scoring frameworks and evaluation tools</w:t>
            </w:r>
          </w:p>
        </w:tc>
        <w:tc>
          <w:tcPr>
            <w:tcW w:w="0" w:type="auto"/>
          </w:tcPr>
          <w:p w14:paraId="6C3F3401" w14:textId="77777777" w:rsidR="000D5A81" w:rsidRPr="009F46C9" w:rsidRDefault="000D5A81" w:rsidP="0063244E">
            <w:pPr>
              <w:rPr>
                <w:sz w:val="16"/>
                <w:szCs w:val="16"/>
              </w:rPr>
            </w:pPr>
            <w:r>
              <w:rPr>
                <w:sz w:val="16"/>
                <w:szCs w:val="16"/>
              </w:rPr>
              <w:t>If applicable</w:t>
            </w:r>
          </w:p>
        </w:tc>
      </w:tr>
      <w:tr w:rsidR="000D5A81" w14:paraId="04CAC5A9" w14:textId="77777777" w:rsidTr="0063244E">
        <w:trPr>
          <w:trHeight w:val="300"/>
        </w:trPr>
        <w:tc>
          <w:tcPr>
            <w:tcW w:w="1310" w:type="dxa"/>
            <w:vMerge/>
            <w:hideMark/>
          </w:tcPr>
          <w:p w14:paraId="51979C34" w14:textId="77777777" w:rsidR="000D5A81" w:rsidRDefault="000D5A81" w:rsidP="0063244E"/>
        </w:tc>
        <w:tc>
          <w:tcPr>
            <w:tcW w:w="6476" w:type="dxa"/>
            <w:hideMark/>
          </w:tcPr>
          <w:p w14:paraId="4050584C" w14:textId="77777777" w:rsidR="000D5A81" w:rsidRDefault="000D5A81" w:rsidP="0063244E">
            <w:pPr>
              <w:rPr>
                <w:sz w:val="16"/>
                <w:szCs w:val="16"/>
              </w:rPr>
            </w:pPr>
            <w:r w:rsidRPr="053DB1A1">
              <w:rPr>
                <w:sz w:val="16"/>
                <w:szCs w:val="16"/>
              </w:rPr>
              <w:t>CMS submission materials, tracking, and negotiations</w:t>
            </w:r>
          </w:p>
        </w:tc>
        <w:tc>
          <w:tcPr>
            <w:tcW w:w="1564" w:type="dxa"/>
          </w:tcPr>
          <w:p w14:paraId="65583A8B" w14:textId="77777777" w:rsidR="000D5A81" w:rsidRDefault="000D5A81" w:rsidP="0063244E">
            <w:r w:rsidRPr="053DB1A1">
              <w:rPr>
                <w:sz w:val="16"/>
                <w:szCs w:val="16"/>
              </w:rPr>
              <w:t>As directed</w:t>
            </w:r>
          </w:p>
        </w:tc>
      </w:tr>
      <w:tr w:rsidR="000D5A81" w14:paraId="3999AA1C" w14:textId="77777777" w:rsidTr="0063244E">
        <w:trPr>
          <w:trHeight w:val="341"/>
        </w:trPr>
        <w:tc>
          <w:tcPr>
            <w:tcW w:w="1310" w:type="dxa"/>
            <w:vMerge/>
          </w:tcPr>
          <w:p w14:paraId="720D8BBB" w14:textId="77777777" w:rsidR="000D5A81" w:rsidRDefault="000D5A81" w:rsidP="0063244E"/>
        </w:tc>
        <w:tc>
          <w:tcPr>
            <w:tcW w:w="6476" w:type="dxa"/>
          </w:tcPr>
          <w:p w14:paraId="0CB66CA3" w14:textId="77777777" w:rsidR="000D5A81" w:rsidRPr="053DB1A1" w:rsidRDefault="000D5A81" w:rsidP="0063244E">
            <w:pPr>
              <w:rPr>
                <w:sz w:val="16"/>
                <w:szCs w:val="16"/>
              </w:rPr>
            </w:pPr>
            <w:r w:rsidRPr="00920FB3">
              <w:rPr>
                <w:sz w:val="16"/>
                <w:szCs w:val="16"/>
              </w:rPr>
              <w:t>Autoassignment algorithm and methodology updates</w:t>
            </w:r>
          </w:p>
        </w:tc>
        <w:tc>
          <w:tcPr>
            <w:tcW w:w="1564" w:type="dxa"/>
          </w:tcPr>
          <w:p w14:paraId="4D726BAD" w14:textId="77777777" w:rsidR="000D5A81" w:rsidRPr="053DB1A1" w:rsidRDefault="000D5A81" w:rsidP="0063244E">
            <w:pPr>
              <w:rPr>
                <w:sz w:val="16"/>
                <w:szCs w:val="16"/>
              </w:rPr>
            </w:pPr>
            <w:r w:rsidRPr="053DB1A1">
              <w:rPr>
                <w:sz w:val="16"/>
                <w:szCs w:val="16"/>
              </w:rPr>
              <w:t>As directed</w:t>
            </w:r>
          </w:p>
        </w:tc>
      </w:tr>
      <w:tr w:rsidR="000D5A81" w14:paraId="037BE44C" w14:textId="77777777" w:rsidTr="0063244E">
        <w:trPr>
          <w:trHeight w:val="300"/>
        </w:trPr>
        <w:tc>
          <w:tcPr>
            <w:tcW w:w="1310" w:type="dxa"/>
            <w:vMerge/>
          </w:tcPr>
          <w:p w14:paraId="571FBAFA" w14:textId="77777777" w:rsidR="000D5A81" w:rsidRDefault="000D5A81" w:rsidP="0063244E"/>
        </w:tc>
        <w:tc>
          <w:tcPr>
            <w:tcW w:w="6476" w:type="dxa"/>
          </w:tcPr>
          <w:p w14:paraId="7754FB9B" w14:textId="77777777" w:rsidR="000D5A81" w:rsidRPr="00BB4677" w:rsidRDefault="000D5A81" w:rsidP="0063244E">
            <w:pPr>
              <w:rPr>
                <w:sz w:val="16"/>
                <w:szCs w:val="16"/>
              </w:rPr>
            </w:pPr>
            <w:r w:rsidRPr="00BB4677">
              <w:rPr>
                <w:sz w:val="16"/>
                <w:szCs w:val="16"/>
              </w:rPr>
              <w:t>Quality measure updates and performance reporting requirement development</w:t>
            </w:r>
          </w:p>
          <w:p w14:paraId="12457401" w14:textId="77777777" w:rsidR="000D5A81" w:rsidRPr="053DB1A1" w:rsidRDefault="000D5A81" w:rsidP="0063244E">
            <w:pPr>
              <w:rPr>
                <w:sz w:val="16"/>
                <w:szCs w:val="16"/>
              </w:rPr>
            </w:pPr>
          </w:p>
        </w:tc>
        <w:tc>
          <w:tcPr>
            <w:tcW w:w="1564" w:type="dxa"/>
          </w:tcPr>
          <w:p w14:paraId="0D80063C" w14:textId="77777777" w:rsidR="000D5A81" w:rsidRPr="053DB1A1" w:rsidRDefault="000D5A81" w:rsidP="0063244E">
            <w:pPr>
              <w:rPr>
                <w:sz w:val="16"/>
                <w:szCs w:val="16"/>
              </w:rPr>
            </w:pPr>
            <w:r w:rsidRPr="053DB1A1">
              <w:rPr>
                <w:sz w:val="16"/>
                <w:szCs w:val="16"/>
              </w:rPr>
              <w:t>As directed</w:t>
            </w:r>
          </w:p>
        </w:tc>
      </w:tr>
      <w:tr w:rsidR="000D5A81" w14:paraId="0958938B" w14:textId="77777777" w:rsidTr="0063244E">
        <w:trPr>
          <w:trHeight w:val="300"/>
        </w:trPr>
        <w:tc>
          <w:tcPr>
            <w:tcW w:w="1310" w:type="dxa"/>
            <w:vMerge/>
          </w:tcPr>
          <w:p w14:paraId="42F1E970" w14:textId="77777777" w:rsidR="000D5A81" w:rsidRDefault="000D5A81" w:rsidP="0063244E"/>
        </w:tc>
        <w:tc>
          <w:tcPr>
            <w:tcW w:w="6476" w:type="dxa"/>
          </w:tcPr>
          <w:p w14:paraId="55953F82" w14:textId="77777777" w:rsidR="000D5A81" w:rsidRPr="000F5ADC" w:rsidRDefault="000D5A81" w:rsidP="0063244E">
            <w:pPr>
              <w:rPr>
                <w:sz w:val="16"/>
                <w:szCs w:val="16"/>
              </w:rPr>
            </w:pPr>
            <w:r w:rsidRPr="000F5ADC">
              <w:rPr>
                <w:sz w:val="16"/>
                <w:szCs w:val="16"/>
              </w:rPr>
              <w:t>Managed care policy manual updates</w:t>
            </w:r>
          </w:p>
          <w:p w14:paraId="59B2458D" w14:textId="77777777" w:rsidR="000D5A81" w:rsidRPr="053DB1A1" w:rsidRDefault="000D5A81" w:rsidP="0063244E">
            <w:pPr>
              <w:rPr>
                <w:sz w:val="16"/>
                <w:szCs w:val="16"/>
              </w:rPr>
            </w:pPr>
          </w:p>
        </w:tc>
        <w:tc>
          <w:tcPr>
            <w:tcW w:w="1564" w:type="dxa"/>
          </w:tcPr>
          <w:p w14:paraId="27231E92" w14:textId="77777777" w:rsidR="000D5A81" w:rsidRPr="053DB1A1" w:rsidRDefault="000D5A81" w:rsidP="0063244E">
            <w:pPr>
              <w:rPr>
                <w:sz w:val="16"/>
                <w:szCs w:val="16"/>
              </w:rPr>
            </w:pPr>
            <w:r w:rsidRPr="053DB1A1">
              <w:rPr>
                <w:sz w:val="16"/>
                <w:szCs w:val="16"/>
              </w:rPr>
              <w:t>As directed</w:t>
            </w:r>
          </w:p>
        </w:tc>
      </w:tr>
      <w:tr w:rsidR="000D5A81" w:rsidRPr="009F46C9" w14:paraId="64A8F2B9" w14:textId="77777777" w:rsidTr="0063244E">
        <w:tc>
          <w:tcPr>
            <w:tcW w:w="0" w:type="auto"/>
            <w:vMerge w:val="restart"/>
            <w:hideMark/>
          </w:tcPr>
          <w:p w14:paraId="2621006F" w14:textId="77777777" w:rsidR="000D5A81" w:rsidRPr="0071297C" w:rsidRDefault="000D5A81" w:rsidP="0063244E">
            <w:pPr>
              <w:rPr>
                <w:b/>
                <w:bCs/>
                <w:sz w:val="16"/>
                <w:szCs w:val="16"/>
              </w:rPr>
            </w:pPr>
            <w:r w:rsidRPr="59FFF8E2">
              <w:rPr>
                <w:b/>
                <w:bCs/>
                <w:sz w:val="16"/>
                <w:szCs w:val="16"/>
              </w:rPr>
              <w:t>Program Design &amp; Implementation</w:t>
            </w:r>
          </w:p>
          <w:p w14:paraId="5B1A59FF" w14:textId="77777777" w:rsidR="000D5A81" w:rsidRPr="009F46C9" w:rsidRDefault="000D5A81" w:rsidP="0063244E">
            <w:pPr>
              <w:rPr>
                <w:sz w:val="16"/>
                <w:szCs w:val="16"/>
              </w:rPr>
            </w:pPr>
          </w:p>
        </w:tc>
        <w:tc>
          <w:tcPr>
            <w:tcW w:w="0" w:type="auto"/>
            <w:hideMark/>
          </w:tcPr>
          <w:p w14:paraId="1CFB63E8" w14:textId="77777777" w:rsidR="000D5A81" w:rsidRPr="0058382D" w:rsidRDefault="000D5A81" w:rsidP="0063244E">
            <w:pPr>
              <w:rPr>
                <w:sz w:val="16"/>
                <w:szCs w:val="16"/>
              </w:rPr>
            </w:pPr>
            <w:r w:rsidRPr="053DB1A1">
              <w:rPr>
                <w:sz w:val="16"/>
                <w:szCs w:val="16"/>
              </w:rPr>
              <w:t>SPAs, regulatory documents, HCBS materials, Health Home expansion materials, 1115 deliverables and materials</w:t>
            </w:r>
          </w:p>
          <w:p w14:paraId="73346DB5" w14:textId="77777777" w:rsidR="000D5A81" w:rsidRPr="0058382D" w:rsidRDefault="000D5A81" w:rsidP="0063244E">
            <w:pPr>
              <w:rPr>
                <w:sz w:val="16"/>
                <w:szCs w:val="16"/>
              </w:rPr>
            </w:pPr>
          </w:p>
        </w:tc>
        <w:tc>
          <w:tcPr>
            <w:tcW w:w="0" w:type="auto"/>
          </w:tcPr>
          <w:p w14:paraId="3D619BF6" w14:textId="77777777" w:rsidR="000D5A81" w:rsidRPr="009F46C9" w:rsidRDefault="000D5A81" w:rsidP="0063244E">
            <w:pPr>
              <w:rPr>
                <w:sz w:val="16"/>
                <w:szCs w:val="16"/>
              </w:rPr>
            </w:pPr>
            <w:r>
              <w:rPr>
                <w:sz w:val="16"/>
                <w:szCs w:val="16"/>
              </w:rPr>
              <w:t>As directed</w:t>
            </w:r>
          </w:p>
        </w:tc>
      </w:tr>
      <w:tr w:rsidR="000D5A81" w:rsidRPr="009F46C9" w14:paraId="538FAC65" w14:textId="77777777" w:rsidTr="0063244E">
        <w:tc>
          <w:tcPr>
            <w:tcW w:w="0" w:type="auto"/>
            <w:vMerge/>
            <w:hideMark/>
          </w:tcPr>
          <w:p w14:paraId="4074928D" w14:textId="77777777" w:rsidR="000D5A81" w:rsidRPr="009F46C9" w:rsidRDefault="000D5A81" w:rsidP="0063244E">
            <w:pPr>
              <w:rPr>
                <w:sz w:val="16"/>
                <w:szCs w:val="16"/>
              </w:rPr>
            </w:pPr>
          </w:p>
        </w:tc>
        <w:tc>
          <w:tcPr>
            <w:tcW w:w="0" w:type="auto"/>
            <w:hideMark/>
          </w:tcPr>
          <w:p w14:paraId="532701EA" w14:textId="77777777" w:rsidR="000D5A81" w:rsidRPr="0058382D" w:rsidRDefault="000D5A81" w:rsidP="0063244E">
            <w:pPr>
              <w:rPr>
                <w:sz w:val="16"/>
                <w:szCs w:val="16"/>
              </w:rPr>
            </w:pPr>
            <w:r w:rsidRPr="0058382D">
              <w:rPr>
                <w:sz w:val="16"/>
                <w:szCs w:val="16"/>
              </w:rPr>
              <w:t>EVV implementation support materials</w:t>
            </w:r>
          </w:p>
          <w:p w14:paraId="1A814DEB" w14:textId="77777777" w:rsidR="000D5A81" w:rsidRPr="0058382D" w:rsidRDefault="000D5A81" w:rsidP="0063244E">
            <w:pPr>
              <w:rPr>
                <w:sz w:val="16"/>
                <w:szCs w:val="16"/>
              </w:rPr>
            </w:pPr>
          </w:p>
        </w:tc>
        <w:tc>
          <w:tcPr>
            <w:tcW w:w="0" w:type="auto"/>
            <w:hideMark/>
          </w:tcPr>
          <w:p w14:paraId="6D96F707" w14:textId="77777777" w:rsidR="000D5A81" w:rsidRPr="009F46C9" w:rsidRDefault="000D5A81" w:rsidP="0063244E">
            <w:pPr>
              <w:rPr>
                <w:sz w:val="16"/>
                <w:szCs w:val="16"/>
              </w:rPr>
            </w:pPr>
            <w:r>
              <w:rPr>
                <w:sz w:val="16"/>
                <w:szCs w:val="16"/>
              </w:rPr>
              <w:t>As directed</w:t>
            </w:r>
          </w:p>
        </w:tc>
      </w:tr>
      <w:tr w:rsidR="000D5A81" w:rsidRPr="009F46C9" w14:paraId="359A4756" w14:textId="77777777" w:rsidTr="0063244E">
        <w:tc>
          <w:tcPr>
            <w:tcW w:w="0" w:type="auto"/>
            <w:vMerge/>
            <w:hideMark/>
          </w:tcPr>
          <w:p w14:paraId="49D58B69" w14:textId="77777777" w:rsidR="000D5A81" w:rsidRPr="009F46C9" w:rsidRDefault="000D5A81" w:rsidP="0063244E">
            <w:pPr>
              <w:rPr>
                <w:sz w:val="16"/>
                <w:szCs w:val="16"/>
              </w:rPr>
            </w:pPr>
          </w:p>
        </w:tc>
        <w:tc>
          <w:tcPr>
            <w:tcW w:w="0" w:type="auto"/>
            <w:hideMark/>
          </w:tcPr>
          <w:p w14:paraId="20522A7D" w14:textId="77777777" w:rsidR="000D5A81" w:rsidRDefault="000D5A81" w:rsidP="0063244E">
            <w:pPr>
              <w:rPr>
                <w:sz w:val="16"/>
                <w:szCs w:val="16"/>
              </w:rPr>
            </w:pPr>
            <w:r w:rsidRPr="23FB9CF9">
              <w:rPr>
                <w:sz w:val="16"/>
                <w:szCs w:val="16"/>
              </w:rPr>
              <w:t>JUST Health Plus implementation support</w:t>
            </w:r>
          </w:p>
          <w:p w14:paraId="0B34D41B" w14:textId="77777777" w:rsidR="000D5A81" w:rsidRPr="00EF1C78" w:rsidRDefault="000D5A81" w:rsidP="0063244E">
            <w:pPr>
              <w:rPr>
                <w:sz w:val="16"/>
                <w:szCs w:val="16"/>
              </w:rPr>
            </w:pPr>
            <w:r w:rsidRPr="00EF1C78">
              <w:rPr>
                <w:sz w:val="16"/>
                <w:szCs w:val="16"/>
              </w:rPr>
              <w:t>Program audit frameworks</w:t>
            </w:r>
            <w:r>
              <w:rPr>
                <w:sz w:val="16"/>
                <w:szCs w:val="16"/>
              </w:rPr>
              <w:t>, program reports and supporting documentation</w:t>
            </w:r>
          </w:p>
          <w:p w14:paraId="04B9C95C" w14:textId="77777777" w:rsidR="000D5A81" w:rsidRPr="009F46C9" w:rsidRDefault="000D5A81" w:rsidP="0063244E">
            <w:pPr>
              <w:rPr>
                <w:sz w:val="16"/>
                <w:szCs w:val="16"/>
              </w:rPr>
            </w:pPr>
          </w:p>
        </w:tc>
        <w:tc>
          <w:tcPr>
            <w:tcW w:w="0" w:type="auto"/>
            <w:hideMark/>
          </w:tcPr>
          <w:p w14:paraId="666E6EB7" w14:textId="77777777" w:rsidR="000D5A81" w:rsidRPr="009F46C9" w:rsidRDefault="000D5A81" w:rsidP="0063244E">
            <w:pPr>
              <w:rPr>
                <w:sz w:val="16"/>
                <w:szCs w:val="16"/>
              </w:rPr>
            </w:pPr>
            <w:r>
              <w:rPr>
                <w:sz w:val="16"/>
                <w:szCs w:val="16"/>
              </w:rPr>
              <w:t>Recurring, as requested</w:t>
            </w:r>
          </w:p>
        </w:tc>
      </w:tr>
      <w:tr w:rsidR="000D5A81" w:rsidRPr="009F46C9" w14:paraId="1469E2F6" w14:textId="77777777" w:rsidTr="0063244E">
        <w:tc>
          <w:tcPr>
            <w:tcW w:w="0" w:type="auto"/>
            <w:vMerge w:val="restart"/>
            <w:hideMark/>
          </w:tcPr>
          <w:p w14:paraId="7AAF7472" w14:textId="77777777" w:rsidR="000D5A81" w:rsidRPr="00BE64A1" w:rsidRDefault="000D5A81" w:rsidP="0063244E">
            <w:pPr>
              <w:rPr>
                <w:b/>
                <w:bCs/>
                <w:sz w:val="16"/>
                <w:szCs w:val="16"/>
              </w:rPr>
            </w:pPr>
            <w:r w:rsidRPr="00BE64A1">
              <w:rPr>
                <w:b/>
                <w:bCs/>
                <w:sz w:val="16"/>
                <w:szCs w:val="16"/>
              </w:rPr>
              <w:t>Data Analytics &amp; Reporting</w:t>
            </w:r>
          </w:p>
          <w:p w14:paraId="3813412F" w14:textId="77777777" w:rsidR="000D5A81" w:rsidRPr="009F46C9" w:rsidRDefault="000D5A81" w:rsidP="0063244E">
            <w:pPr>
              <w:rPr>
                <w:sz w:val="16"/>
                <w:szCs w:val="16"/>
              </w:rPr>
            </w:pPr>
          </w:p>
        </w:tc>
        <w:tc>
          <w:tcPr>
            <w:tcW w:w="0" w:type="auto"/>
          </w:tcPr>
          <w:p w14:paraId="55B88702" w14:textId="77777777" w:rsidR="000D5A81" w:rsidRPr="00A613CD" w:rsidRDefault="000D5A81" w:rsidP="0063244E">
            <w:pPr>
              <w:rPr>
                <w:sz w:val="16"/>
                <w:szCs w:val="16"/>
              </w:rPr>
            </w:pPr>
            <w:r w:rsidRPr="053DB1A1">
              <w:rPr>
                <w:sz w:val="16"/>
                <w:szCs w:val="16"/>
              </w:rPr>
              <w:t>Legislative Finance Committee performance measure support and calculations</w:t>
            </w:r>
          </w:p>
          <w:p w14:paraId="232036E3" w14:textId="77777777" w:rsidR="000D5A81" w:rsidRPr="009F46C9" w:rsidRDefault="000D5A81" w:rsidP="0063244E">
            <w:pPr>
              <w:rPr>
                <w:sz w:val="16"/>
                <w:szCs w:val="16"/>
              </w:rPr>
            </w:pPr>
          </w:p>
        </w:tc>
        <w:tc>
          <w:tcPr>
            <w:tcW w:w="0" w:type="auto"/>
          </w:tcPr>
          <w:p w14:paraId="25E6702B" w14:textId="77777777" w:rsidR="000D5A81" w:rsidRPr="009F46C9" w:rsidRDefault="000D5A81" w:rsidP="0063244E">
            <w:pPr>
              <w:spacing w:line="259" w:lineRule="auto"/>
            </w:pPr>
            <w:r w:rsidRPr="59FFF8E2">
              <w:rPr>
                <w:sz w:val="16"/>
                <w:szCs w:val="16"/>
              </w:rPr>
              <w:t>As directed</w:t>
            </w:r>
          </w:p>
        </w:tc>
      </w:tr>
      <w:tr w:rsidR="000D5A81" w:rsidRPr="009F46C9" w14:paraId="7DB8F2D6" w14:textId="77777777" w:rsidTr="0063244E">
        <w:tc>
          <w:tcPr>
            <w:tcW w:w="0" w:type="auto"/>
            <w:vMerge/>
            <w:hideMark/>
          </w:tcPr>
          <w:p w14:paraId="3D34B9D4" w14:textId="77777777" w:rsidR="000D5A81" w:rsidRPr="009F46C9" w:rsidRDefault="000D5A81" w:rsidP="0063244E">
            <w:pPr>
              <w:rPr>
                <w:sz w:val="16"/>
                <w:szCs w:val="16"/>
              </w:rPr>
            </w:pPr>
          </w:p>
        </w:tc>
        <w:tc>
          <w:tcPr>
            <w:tcW w:w="0" w:type="auto"/>
          </w:tcPr>
          <w:p w14:paraId="2AC9D847" w14:textId="77777777" w:rsidR="000D5A81" w:rsidRPr="00F14481" w:rsidRDefault="000D5A81" w:rsidP="0063244E">
            <w:pPr>
              <w:rPr>
                <w:sz w:val="16"/>
                <w:szCs w:val="16"/>
              </w:rPr>
            </w:pPr>
            <w:r w:rsidRPr="00F14481">
              <w:rPr>
                <w:sz w:val="16"/>
                <w:szCs w:val="16"/>
              </w:rPr>
              <w:t>Dashboards, monitoring tools, merged data views</w:t>
            </w:r>
          </w:p>
          <w:p w14:paraId="1C7AE29A" w14:textId="77777777" w:rsidR="000D5A81" w:rsidRPr="009F46C9" w:rsidRDefault="000D5A81" w:rsidP="0063244E">
            <w:pPr>
              <w:rPr>
                <w:sz w:val="16"/>
                <w:szCs w:val="16"/>
              </w:rPr>
            </w:pPr>
          </w:p>
        </w:tc>
        <w:tc>
          <w:tcPr>
            <w:tcW w:w="0" w:type="auto"/>
          </w:tcPr>
          <w:p w14:paraId="3153FA60" w14:textId="77777777" w:rsidR="000D5A81" w:rsidRPr="009F46C9" w:rsidRDefault="000D5A81" w:rsidP="0063244E">
            <w:pPr>
              <w:rPr>
                <w:sz w:val="16"/>
                <w:szCs w:val="16"/>
              </w:rPr>
            </w:pPr>
            <w:r>
              <w:rPr>
                <w:sz w:val="16"/>
                <w:szCs w:val="16"/>
              </w:rPr>
              <w:t>Monthly</w:t>
            </w:r>
          </w:p>
        </w:tc>
      </w:tr>
      <w:tr w:rsidR="000D5A81" w14:paraId="4E88D1C4" w14:textId="77777777" w:rsidTr="0063244E">
        <w:trPr>
          <w:trHeight w:val="300"/>
        </w:trPr>
        <w:tc>
          <w:tcPr>
            <w:tcW w:w="1310" w:type="dxa"/>
            <w:vMerge/>
            <w:hideMark/>
          </w:tcPr>
          <w:p w14:paraId="3B490443" w14:textId="77777777" w:rsidR="000D5A81" w:rsidRDefault="000D5A81" w:rsidP="0063244E"/>
        </w:tc>
        <w:tc>
          <w:tcPr>
            <w:tcW w:w="6476" w:type="dxa"/>
          </w:tcPr>
          <w:p w14:paraId="7B355661" w14:textId="77777777" w:rsidR="000D5A81" w:rsidRDefault="000D5A81" w:rsidP="0063244E">
            <w:pPr>
              <w:rPr>
                <w:sz w:val="16"/>
                <w:szCs w:val="16"/>
              </w:rPr>
            </w:pPr>
            <w:r w:rsidRPr="053DB1A1">
              <w:rPr>
                <w:sz w:val="16"/>
                <w:szCs w:val="16"/>
              </w:rPr>
              <w:t>LFC mandated reporting and oversight</w:t>
            </w:r>
          </w:p>
        </w:tc>
        <w:tc>
          <w:tcPr>
            <w:tcW w:w="1564" w:type="dxa"/>
          </w:tcPr>
          <w:p w14:paraId="483FB17D" w14:textId="77777777" w:rsidR="000D5A81" w:rsidRDefault="000D5A81" w:rsidP="0063244E">
            <w:r w:rsidRPr="053DB1A1">
              <w:rPr>
                <w:sz w:val="16"/>
                <w:szCs w:val="16"/>
              </w:rPr>
              <w:t>As directed</w:t>
            </w:r>
          </w:p>
        </w:tc>
      </w:tr>
      <w:tr w:rsidR="000D5A81" w:rsidRPr="009F46C9" w14:paraId="562154BA" w14:textId="77777777" w:rsidTr="0063244E">
        <w:tc>
          <w:tcPr>
            <w:tcW w:w="0" w:type="auto"/>
            <w:vMerge/>
            <w:hideMark/>
          </w:tcPr>
          <w:p w14:paraId="71E41F5F" w14:textId="77777777" w:rsidR="000D5A81" w:rsidRPr="009F46C9" w:rsidRDefault="000D5A81" w:rsidP="0063244E">
            <w:pPr>
              <w:rPr>
                <w:sz w:val="16"/>
                <w:szCs w:val="16"/>
              </w:rPr>
            </w:pPr>
          </w:p>
        </w:tc>
        <w:tc>
          <w:tcPr>
            <w:tcW w:w="0" w:type="auto"/>
          </w:tcPr>
          <w:p w14:paraId="5794712D" w14:textId="77777777" w:rsidR="000D5A81" w:rsidRPr="00F14481" w:rsidRDefault="000D5A81" w:rsidP="0063244E">
            <w:pPr>
              <w:rPr>
                <w:sz w:val="16"/>
                <w:szCs w:val="16"/>
              </w:rPr>
            </w:pPr>
            <w:r w:rsidRPr="00F14481">
              <w:rPr>
                <w:sz w:val="16"/>
                <w:szCs w:val="16"/>
              </w:rPr>
              <w:t>CMS reporting materials</w:t>
            </w:r>
          </w:p>
          <w:p w14:paraId="74C6BA50" w14:textId="77777777" w:rsidR="000D5A81" w:rsidRPr="009F46C9" w:rsidRDefault="000D5A81" w:rsidP="0063244E">
            <w:pPr>
              <w:rPr>
                <w:sz w:val="16"/>
                <w:szCs w:val="16"/>
              </w:rPr>
            </w:pPr>
          </w:p>
        </w:tc>
        <w:tc>
          <w:tcPr>
            <w:tcW w:w="0" w:type="auto"/>
          </w:tcPr>
          <w:p w14:paraId="06E68FA5" w14:textId="77777777" w:rsidR="000D5A81" w:rsidRPr="009F46C9" w:rsidRDefault="000D5A81" w:rsidP="0063244E">
            <w:pPr>
              <w:rPr>
                <w:sz w:val="16"/>
                <w:szCs w:val="16"/>
              </w:rPr>
            </w:pPr>
            <w:r w:rsidRPr="053DB1A1">
              <w:rPr>
                <w:sz w:val="16"/>
                <w:szCs w:val="16"/>
              </w:rPr>
              <w:t xml:space="preserve">As directed </w:t>
            </w:r>
          </w:p>
        </w:tc>
      </w:tr>
      <w:tr w:rsidR="000D5A81" w14:paraId="203BD57E" w14:textId="77777777" w:rsidTr="0063244E">
        <w:trPr>
          <w:trHeight w:val="300"/>
        </w:trPr>
        <w:tc>
          <w:tcPr>
            <w:tcW w:w="1310" w:type="dxa"/>
            <w:vMerge/>
            <w:hideMark/>
          </w:tcPr>
          <w:p w14:paraId="57BC4EB7" w14:textId="77777777" w:rsidR="000D5A81" w:rsidRDefault="000D5A81" w:rsidP="0063244E"/>
        </w:tc>
        <w:tc>
          <w:tcPr>
            <w:tcW w:w="6476" w:type="dxa"/>
          </w:tcPr>
          <w:p w14:paraId="6E24B8F1" w14:textId="77777777" w:rsidR="000D5A81" w:rsidRDefault="000D5A81" w:rsidP="0063244E">
            <w:pPr>
              <w:rPr>
                <w:sz w:val="16"/>
                <w:szCs w:val="16"/>
              </w:rPr>
            </w:pPr>
            <w:r w:rsidRPr="053DB1A1">
              <w:rPr>
                <w:sz w:val="16"/>
                <w:szCs w:val="16"/>
              </w:rPr>
              <w:t>IPRA and audit requests</w:t>
            </w:r>
          </w:p>
        </w:tc>
        <w:tc>
          <w:tcPr>
            <w:tcW w:w="1564" w:type="dxa"/>
          </w:tcPr>
          <w:p w14:paraId="11D7D610" w14:textId="77777777" w:rsidR="000D5A81" w:rsidRDefault="000D5A81" w:rsidP="0063244E">
            <w:r w:rsidRPr="053DB1A1">
              <w:rPr>
                <w:sz w:val="16"/>
                <w:szCs w:val="16"/>
              </w:rPr>
              <w:t>As directed</w:t>
            </w:r>
          </w:p>
        </w:tc>
      </w:tr>
      <w:tr w:rsidR="000D5A81" w:rsidRPr="009F46C9" w14:paraId="38172AC4" w14:textId="77777777" w:rsidTr="0063244E">
        <w:tc>
          <w:tcPr>
            <w:tcW w:w="0" w:type="auto"/>
            <w:vMerge w:val="restart"/>
            <w:hideMark/>
          </w:tcPr>
          <w:p w14:paraId="327A06A9" w14:textId="77777777" w:rsidR="000D5A81" w:rsidRPr="00354381" w:rsidRDefault="000D5A81" w:rsidP="0063244E">
            <w:pPr>
              <w:rPr>
                <w:b/>
                <w:bCs/>
                <w:sz w:val="16"/>
                <w:szCs w:val="16"/>
              </w:rPr>
            </w:pPr>
            <w:r w:rsidRPr="00354381">
              <w:rPr>
                <w:b/>
                <w:bCs/>
                <w:sz w:val="16"/>
                <w:szCs w:val="16"/>
              </w:rPr>
              <w:t>Provider Reimbursement &amp; Financial Policy Support (non actuarial)</w:t>
            </w:r>
          </w:p>
          <w:p w14:paraId="0E5E4A9A" w14:textId="77777777" w:rsidR="000D5A81" w:rsidRPr="00354381" w:rsidRDefault="000D5A81" w:rsidP="0063244E">
            <w:pPr>
              <w:rPr>
                <w:sz w:val="16"/>
                <w:szCs w:val="16"/>
              </w:rPr>
            </w:pPr>
          </w:p>
        </w:tc>
        <w:tc>
          <w:tcPr>
            <w:tcW w:w="0" w:type="auto"/>
          </w:tcPr>
          <w:p w14:paraId="5260BB2E" w14:textId="77777777" w:rsidR="000D5A81" w:rsidRPr="00FE72CD" w:rsidRDefault="000D5A81" w:rsidP="0063244E">
            <w:pPr>
              <w:rPr>
                <w:sz w:val="16"/>
                <w:szCs w:val="16"/>
              </w:rPr>
            </w:pPr>
            <w:r>
              <w:rPr>
                <w:sz w:val="16"/>
                <w:szCs w:val="16"/>
              </w:rPr>
              <w:t>P</w:t>
            </w:r>
            <w:r w:rsidRPr="00FE72CD">
              <w:rPr>
                <w:sz w:val="16"/>
                <w:szCs w:val="16"/>
              </w:rPr>
              <w:t>rovider rate adjustment analysis from program and operational perspectives</w:t>
            </w:r>
          </w:p>
          <w:p w14:paraId="63F9A741" w14:textId="77777777" w:rsidR="000D5A81" w:rsidRPr="009F46C9" w:rsidRDefault="000D5A81" w:rsidP="0063244E">
            <w:pPr>
              <w:rPr>
                <w:sz w:val="16"/>
                <w:szCs w:val="16"/>
              </w:rPr>
            </w:pPr>
          </w:p>
        </w:tc>
        <w:tc>
          <w:tcPr>
            <w:tcW w:w="0" w:type="auto"/>
          </w:tcPr>
          <w:p w14:paraId="7B9256C1" w14:textId="77777777" w:rsidR="000D5A81" w:rsidRPr="009F46C9" w:rsidRDefault="000D5A81" w:rsidP="0063244E">
            <w:pPr>
              <w:rPr>
                <w:sz w:val="16"/>
                <w:szCs w:val="16"/>
              </w:rPr>
            </w:pPr>
            <w:r>
              <w:rPr>
                <w:sz w:val="16"/>
                <w:szCs w:val="16"/>
              </w:rPr>
              <w:t>As requested</w:t>
            </w:r>
          </w:p>
        </w:tc>
      </w:tr>
      <w:tr w:rsidR="000D5A81" w:rsidRPr="009F46C9" w14:paraId="5AF606CD" w14:textId="77777777" w:rsidTr="0063244E">
        <w:tc>
          <w:tcPr>
            <w:tcW w:w="0" w:type="auto"/>
            <w:vMerge/>
          </w:tcPr>
          <w:p w14:paraId="6BD07665" w14:textId="77777777" w:rsidR="000D5A81" w:rsidRPr="00354381" w:rsidRDefault="000D5A81" w:rsidP="0063244E">
            <w:pPr>
              <w:rPr>
                <w:b/>
                <w:bCs/>
                <w:sz w:val="16"/>
                <w:szCs w:val="16"/>
              </w:rPr>
            </w:pPr>
          </w:p>
        </w:tc>
        <w:tc>
          <w:tcPr>
            <w:tcW w:w="0" w:type="auto"/>
          </w:tcPr>
          <w:p w14:paraId="375AEEB0" w14:textId="54A191FC" w:rsidR="000D5A81" w:rsidRPr="003A2047" w:rsidRDefault="000D5A81" w:rsidP="0063244E">
            <w:pPr>
              <w:rPr>
                <w:sz w:val="16"/>
                <w:szCs w:val="16"/>
              </w:rPr>
            </w:pPr>
            <w:r w:rsidRPr="003A2047">
              <w:rPr>
                <w:sz w:val="16"/>
                <w:szCs w:val="16"/>
              </w:rPr>
              <w:t>Reimbursement methodology review and related policy implications</w:t>
            </w:r>
            <w:r w:rsidR="005A35E6">
              <w:rPr>
                <w:sz w:val="16"/>
                <w:szCs w:val="16"/>
              </w:rPr>
              <w:t>, including pharmacy re</w:t>
            </w:r>
            <w:r w:rsidR="00523436">
              <w:rPr>
                <w:sz w:val="16"/>
                <w:szCs w:val="16"/>
              </w:rPr>
              <w:t>imbursement</w:t>
            </w:r>
          </w:p>
          <w:p w14:paraId="3683A24A" w14:textId="77777777" w:rsidR="000D5A81" w:rsidRDefault="000D5A81" w:rsidP="0063244E">
            <w:pPr>
              <w:rPr>
                <w:sz w:val="16"/>
                <w:szCs w:val="16"/>
              </w:rPr>
            </w:pPr>
          </w:p>
        </w:tc>
        <w:tc>
          <w:tcPr>
            <w:tcW w:w="0" w:type="auto"/>
          </w:tcPr>
          <w:p w14:paraId="72F5CE3E" w14:textId="77777777" w:rsidR="000D5A81" w:rsidRDefault="000D5A81" w:rsidP="0063244E">
            <w:pPr>
              <w:rPr>
                <w:sz w:val="16"/>
                <w:szCs w:val="16"/>
              </w:rPr>
            </w:pPr>
            <w:r>
              <w:rPr>
                <w:sz w:val="16"/>
                <w:szCs w:val="16"/>
              </w:rPr>
              <w:t>As requested</w:t>
            </w:r>
          </w:p>
        </w:tc>
      </w:tr>
      <w:tr w:rsidR="000D5A81" w14:paraId="5C991727" w14:textId="77777777" w:rsidTr="0063244E">
        <w:trPr>
          <w:trHeight w:val="300"/>
        </w:trPr>
        <w:tc>
          <w:tcPr>
            <w:tcW w:w="1310" w:type="dxa"/>
            <w:vMerge/>
            <w:hideMark/>
          </w:tcPr>
          <w:p w14:paraId="2B6FBE11" w14:textId="77777777" w:rsidR="000D5A81" w:rsidRDefault="000D5A81" w:rsidP="0063244E"/>
        </w:tc>
        <w:tc>
          <w:tcPr>
            <w:tcW w:w="6476" w:type="dxa"/>
          </w:tcPr>
          <w:p w14:paraId="78DB529C" w14:textId="77777777" w:rsidR="000D5A81" w:rsidRDefault="000D5A81" w:rsidP="0063244E">
            <w:r w:rsidRPr="053DB1A1">
              <w:rPr>
                <w:sz w:val="16"/>
                <w:szCs w:val="16"/>
              </w:rPr>
              <w:t>SPA development and negotiations</w:t>
            </w:r>
          </w:p>
        </w:tc>
        <w:tc>
          <w:tcPr>
            <w:tcW w:w="1564" w:type="dxa"/>
          </w:tcPr>
          <w:p w14:paraId="10FD32F8" w14:textId="77777777" w:rsidR="000D5A81" w:rsidRDefault="000D5A81" w:rsidP="0063244E">
            <w:pPr>
              <w:rPr>
                <w:sz w:val="16"/>
                <w:szCs w:val="16"/>
              </w:rPr>
            </w:pPr>
            <w:r w:rsidRPr="053DB1A1">
              <w:rPr>
                <w:sz w:val="16"/>
                <w:szCs w:val="16"/>
              </w:rPr>
              <w:t>As directed</w:t>
            </w:r>
          </w:p>
        </w:tc>
      </w:tr>
      <w:tr w:rsidR="000D5A81" w:rsidRPr="009F46C9" w14:paraId="712FF599" w14:textId="77777777" w:rsidTr="0063244E">
        <w:tc>
          <w:tcPr>
            <w:tcW w:w="0" w:type="auto"/>
            <w:vMerge/>
          </w:tcPr>
          <w:p w14:paraId="781A22CF" w14:textId="77777777" w:rsidR="000D5A81" w:rsidRPr="00354381" w:rsidRDefault="000D5A81" w:rsidP="0063244E">
            <w:pPr>
              <w:rPr>
                <w:b/>
                <w:bCs/>
                <w:sz w:val="16"/>
                <w:szCs w:val="16"/>
              </w:rPr>
            </w:pPr>
          </w:p>
        </w:tc>
        <w:tc>
          <w:tcPr>
            <w:tcW w:w="0" w:type="auto"/>
          </w:tcPr>
          <w:p w14:paraId="1DB651C4" w14:textId="77777777" w:rsidR="000D5A81" w:rsidRPr="003A2047" w:rsidRDefault="000D5A81" w:rsidP="0063244E">
            <w:pPr>
              <w:rPr>
                <w:sz w:val="16"/>
                <w:szCs w:val="16"/>
              </w:rPr>
            </w:pPr>
            <w:r>
              <w:rPr>
                <w:sz w:val="16"/>
                <w:szCs w:val="16"/>
              </w:rPr>
              <w:t>Fiscal modeling coordination</w:t>
            </w:r>
            <w:r w:rsidRPr="003A2047">
              <w:rPr>
                <w:sz w:val="16"/>
                <w:szCs w:val="16"/>
              </w:rPr>
              <w:t xml:space="preserve"> with HCA’s Medicaid Actuarial Contractor </w:t>
            </w:r>
            <w:r>
              <w:rPr>
                <w:sz w:val="16"/>
                <w:szCs w:val="16"/>
              </w:rPr>
              <w:t>(from a programmatic perspective)</w:t>
            </w:r>
          </w:p>
          <w:p w14:paraId="766B9BB3" w14:textId="77777777" w:rsidR="000D5A81" w:rsidRDefault="000D5A81" w:rsidP="0063244E">
            <w:pPr>
              <w:rPr>
                <w:sz w:val="16"/>
                <w:szCs w:val="16"/>
              </w:rPr>
            </w:pPr>
          </w:p>
        </w:tc>
        <w:tc>
          <w:tcPr>
            <w:tcW w:w="0" w:type="auto"/>
          </w:tcPr>
          <w:p w14:paraId="19411785" w14:textId="77777777" w:rsidR="000D5A81" w:rsidRDefault="000D5A81" w:rsidP="0063244E">
            <w:pPr>
              <w:rPr>
                <w:sz w:val="16"/>
                <w:szCs w:val="16"/>
              </w:rPr>
            </w:pPr>
            <w:r>
              <w:rPr>
                <w:sz w:val="16"/>
                <w:szCs w:val="16"/>
              </w:rPr>
              <w:t>As requested</w:t>
            </w:r>
          </w:p>
        </w:tc>
      </w:tr>
      <w:tr w:rsidR="000D5A81" w14:paraId="3E536DC9" w14:textId="77777777" w:rsidTr="0063244E">
        <w:trPr>
          <w:trHeight w:val="300"/>
        </w:trPr>
        <w:tc>
          <w:tcPr>
            <w:tcW w:w="1310" w:type="dxa"/>
            <w:vMerge/>
            <w:hideMark/>
          </w:tcPr>
          <w:p w14:paraId="57EDD5D5" w14:textId="77777777" w:rsidR="000D5A81" w:rsidRDefault="000D5A81" w:rsidP="0063244E"/>
        </w:tc>
        <w:tc>
          <w:tcPr>
            <w:tcW w:w="6476" w:type="dxa"/>
          </w:tcPr>
          <w:p w14:paraId="5A3131E8" w14:textId="77777777" w:rsidR="000D5A81" w:rsidRDefault="000D5A81" w:rsidP="0063244E">
            <w:r w:rsidRPr="053DB1A1">
              <w:rPr>
                <w:sz w:val="16"/>
                <w:szCs w:val="16"/>
              </w:rPr>
              <w:t>State budget assistance</w:t>
            </w:r>
          </w:p>
        </w:tc>
        <w:tc>
          <w:tcPr>
            <w:tcW w:w="1564" w:type="dxa"/>
          </w:tcPr>
          <w:p w14:paraId="2C546FD8" w14:textId="77777777" w:rsidR="000D5A81" w:rsidRDefault="000D5A81" w:rsidP="0063244E">
            <w:r w:rsidRPr="053DB1A1">
              <w:rPr>
                <w:sz w:val="16"/>
                <w:szCs w:val="16"/>
              </w:rPr>
              <w:t>As directed</w:t>
            </w:r>
          </w:p>
        </w:tc>
      </w:tr>
      <w:tr w:rsidR="000D5A81" w14:paraId="3C50F801" w14:textId="77777777" w:rsidTr="0063244E">
        <w:trPr>
          <w:trHeight w:val="300"/>
        </w:trPr>
        <w:tc>
          <w:tcPr>
            <w:tcW w:w="1310" w:type="dxa"/>
            <w:vMerge/>
          </w:tcPr>
          <w:p w14:paraId="21A79A54" w14:textId="77777777" w:rsidR="000D5A81" w:rsidRDefault="000D5A81" w:rsidP="0063244E"/>
        </w:tc>
        <w:tc>
          <w:tcPr>
            <w:tcW w:w="6476" w:type="dxa"/>
          </w:tcPr>
          <w:p w14:paraId="35D847FB" w14:textId="77777777" w:rsidR="000D5A81" w:rsidRPr="002F1BC6" w:rsidRDefault="000D5A81" w:rsidP="0063244E">
            <w:pPr>
              <w:rPr>
                <w:sz w:val="16"/>
                <w:szCs w:val="16"/>
              </w:rPr>
            </w:pPr>
            <w:r w:rsidRPr="002F1BC6">
              <w:rPr>
                <w:sz w:val="16"/>
                <w:szCs w:val="16"/>
              </w:rPr>
              <w:t>Community benefit policy analyses and mandatory fee schedule review support</w:t>
            </w:r>
          </w:p>
          <w:p w14:paraId="454E3C41" w14:textId="77777777" w:rsidR="000D5A81" w:rsidRPr="053DB1A1" w:rsidRDefault="000D5A81" w:rsidP="0063244E">
            <w:pPr>
              <w:rPr>
                <w:sz w:val="16"/>
                <w:szCs w:val="16"/>
              </w:rPr>
            </w:pPr>
          </w:p>
        </w:tc>
        <w:tc>
          <w:tcPr>
            <w:tcW w:w="1564" w:type="dxa"/>
          </w:tcPr>
          <w:p w14:paraId="656A5BCF" w14:textId="77777777" w:rsidR="000D5A81" w:rsidRPr="053DB1A1" w:rsidRDefault="000D5A81" w:rsidP="0063244E">
            <w:pPr>
              <w:rPr>
                <w:sz w:val="16"/>
                <w:szCs w:val="16"/>
              </w:rPr>
            </w:pPr>
            <w:r w:rsidRPr="053DB1A1">
              <w:rPr>
                <w:sz w:val="16"/>
                <w:szCs w:val="16"/>
              </w:rPr>
              <w:t>As directed</w:t>
            </w:r>
          </w:p>
        </w:tc>
      </w:tr>
      <w:tr w:rsidR="000D5A81" w:rsidRPr="009F46C9" w14:paraId="45864BD3" w14:textId="77777777" w:rsidTr="0063244E">
        <w:tc>
          <w:tcPr>
            <w:tcW w:w="0" w:type="auto"/>
            <w:vMerge w:val="restart"/>
          </w:tcPr>
          <w:p w14:paraId="0947161C" w14:textId="77777777" w:rsidR="000D5A81" w:rsidRPr="00354381" w:rsidRDefault="000D5A81" w:rsidP="0063244E">
            <w:pPr>
              <w:rPr>
                <w:b/>
                <w:bCs/>
                <w:sz w:val="16"/>
                <w:szCs w:val="16"/>
              </w:rPr>
            </w:pPr>
            <w:r w:rsidRPr="00354381">
              <w:rPr>
                <w:b/>
                <w:bCs/>
                <w:sz w:val="16"/>
                <w:szCs w:val="16"/>
              </w:rPr>
              <w:t>Federal Complia</w:t>
            </w:r>
            <w:r>
              <w:rPr>
                <w:b/>
                <w:bCs/>
                <w:sz w:val="16"/>
                <w:szCs w:val="16"/>
              </w:rPr>
              <w:t>n</w:t>
            </w:r>
            <w:r w:rsidRPr="00354381">
              <w:rPr>
                <w:b/>
                <w:bCs/>
                <w:sz w:val="16"/>
                <w:szCs w:val="16"/>
              </w:rPr>
              <w:t>ce &amp; Regulatory</w:t>
            </w:r>
          </w:p>
          <w:p w14:paraId="0727D830" w14:textId="77777777" w:rsidR="000D5A81" w:rsidRPr="00354381" w:rsidRDefault="000D5A81" w:rsidP="0063244E">
            <w:pPr>
              <w:rPr>
                <w:sz w:val="16"/>
                <w:szCs w:val="16"/>
              </w:rPr>
            </w:pPr>
          </w:p>
          <w:p w14:paraId="1E9D5CC4" w14:textId="77777777" w:rsidR="000D5A81" w:rsidRPr="00354381" w:rsidRDefault="000D5A81" w:rsidP="0063244E">
            <w:pPr>
              <w:jc w:val="center"/>
              <w:rPr>
                <w:sz w:val="16"/>
                <w:szCs w:val="16"/>
              </w:rPr>
            </w:pPr>
          </w:p>
        </w:tc>
        <w:tc>
          <w:tcPr>
            <w:tcW w:w="0" w:type="auto"/>
          </w:tcPr>
          <w:p w14:paraId="15FC8EF1" w14:textId="77777777" w:rsidR="000D5A81" w:rsidRPr="00354381" w:rsidRDefault="000D5A81" w:rsidP="0063244E">
            <w:pPr>
              <w:rPr>
                <w:sz w:val="16"/>
                <w:szCs w:val="16"/>
              </w:rPr>
            </w:pPr>
            <w:r w:rsidRPr="00354381">
              <w:rPr>
                <w:sz w:val="16"/>
                <w:szCs w:val="16"/>
              </w:rPr>
              <w:t>Responses to CMS operational and programmatic requirements</w:t>
            </w:r>
          </w:p>
          <w:p w14:paraId="15046ED2" w14:textId="77777777" w:rsidR="000D5A81" w:rsidRPr="00354381" w:rsidRDefault="000D5A81" w:rsidP="0063244E">
            <w:pPr>
              <w:rPr>
                <w:sz w:val="16"/>
                <w:szCs w:val="16"/>
              </w:rPr>
            </w:pPr>
          </w:p>
        </w:tc>
        <w:tc>
          <w:tcPr>
            <w:tcW w:w="0" w:type="auto"/>
          </w:tcPr>
          <w:p w14:paraId="661C3BC3" w14:textId="77777777" w:rsidR="000D5A81" w:rsidRPr="00054F18" w:rsidRDefault="000D5A81" w:rsidP="0063244E">
            <w:pPr>
              <w:rPr>
                <w:sz w:val="16"/>
                <w:szCs w:val="16"/>
              </w:rPr>
            </w:pPr>
            <w:r>
              <w:rPr>
                <w:sz w:val="16"/>
                <w:szCs w:val="16"/>
              </w:rPr>
              <w:t>Ongoing as needed</w:t>
            </w:r>
          </w:p>
          <w:p w14:paraId="642DA0FF" w14:textId="77777777" w:rsidR="000D5A81" w:rsidRPr="009F46C9" w:rsidRDefault="000D5A81" w:rsidP="0063244E">
            <w:pPr>
              <w:rPr>
                <w:sz w:val="16"/>
                <w:szCs w:val="16"/>
              </w:rPr>
            </w:pPr>
          </w:p>
        </w:tc>
      </w:tr>
      <w:tr w:rsidR="000D5A81" w:rsidRPr="009F46C9" w14:paraId="6148DC89" w14:textId="77777777" w:rsidTr="0063244E">
        <w:tc>
          <w:tcPr>
            <w:tcW w:w="0" w:type="auto"/>
            <w:vMerge/>
          </w:tcPr>
          <w:p w14:paraId="4C17BACA" w14:textId="77777777" w:rsidR="000D5A81" w:rsidRPr="008E1E55" w:rsidRDefault="000D5A81" w:rsidP="0063244E">
            <w:pPr>
              <w:rPr>
                <w:b/>
                <w:bCs/>
                <w:sz w:val="16"/>
                <w:szCs w:val="16"/>
                <w:highlight w:val="yellow"/>
              </w:rPr>
            </w:pPr>
          </w:p>
        </w:tc>
        <w:tc>
          <w:tcPr>
            <w:tcW w:w="0" w:type="auto"/>
          </w:tcPr>
          <w:p w14:paraId="4565A8C1" w14:textId="77777777" w:rsidR="000D5A81" w:rsidRPr="00981F39" w:rsidRDefault="000D5A81" w:rsidP="0063244E">
            <w:pPr>
              <w:rPr>
                <w:sz w:val="16"/>
                <w:szCs w:val="16"/>
              </w:rPr>
            </w:pPr>
            <w:r w:rsidRPr="00981F39">
              <w:rPr>
                <w:sz w:val="16"/>
                <w:szCs w:val="16"/>
              </w:rPr>
              <w:t>Implementation planning materials for new federal rules, including timelines and documentation</w:t>
            </w:r>
          </w:p>
          <w:p w14:paraId="6807D7FE" w14:textId="77777777" w:rsidR="000D5A81" w:rsidRPr="00354381" w:rsidRDefault="000D5A81" w:rsidP="0063244E">
            <w:pPr>
              <w:rPr>
                <w:sz w:val="16"/>
                <w:szCs w:val="16"/>
              </w:rPr>
            </w:pPr>
          </w:p>
        </w:tc>
        <w:tc>
          <w:tcPr>
            <w:tcW w:w="0" w:type="auto"/>
          </w:tcPr>
          <w:p w14:paraId="0FF609FC" w14:textId="77777777" w:rsidR="000D5A81" w:rsidRPr="00054F18" w:rsidRDefault="000D5A81" w:rsidP="0063244E">
            <w:pPr>
              <w:rPr>
                <w:sz w:val="16"/>
                <w:szCs w:val="16"/>
              </w:rPr>
            </w:pPr>
            <w:r>
              <w:rPr>
                <w:sz w:val="16"/>
                <w:szCs w:val="16"/>
              </w:rPr>
              <w:t>Ongoing as needed</w:t>
            </w:r>
          </w:p>
          <w:p w14:paraId="6CE9D2CC" w14:textId="77777777" w:rsidR="000D5A81" w:rsidRPr="00054F18" w:rsidRDefault="000D5A81" w:rsidP="0063244E">
            <w:pPr>
              <w:rPr>
                <w:sz w:val="16"/>
                <w:szCs w:val="16"/>
              </w:rPr>
            </w:pPr>
          </w:p>
        </w:tc>
      </w:tr>
      <w:tr w:rsidR="000D5A81" w:rsidRPr="009F46C9" w14:paraId="168C5256" w14:textId="77777777" w:rsidTr="0063244E">
        <w:tc>
          <w:tcPr>
            <w:tcW w:w="0" w:type="auto"/>
            <w:vMerge/>
          </w:tcPr>
          <w:p w14:paraId="43415A7F" w14:textId="77777777" w:rsidR="000D5A81" w:rsidRPr="008E1E55" w:rsidRDefault="000D5A81" w:rsidP="0063244E">
            <w:pPr>
              <w:rPr>
                <w:b/>
                <w:bCs/>
                <w:sz w:val="16"/>
                <w:szCs w:val="16"/>
                <w:highlight w:val="yellow"/>
              </w:rPr>
            </w:pPr>
          </w:p>
        </w:tc>
        <w:tc>
          <w:tcPr>
            <w:tcW w:w="0" w:type="auto"/>
          </w:tcPr>
          <w:p w14:paraId="3D39951A" w14:textId="77777777" w:rsidR="000D5A81" w:rsidRPr="00354381" w:rsidRDefault="000D5A81" w:rsidP="0063244E">
            <w:pPr>
              <w:rPr>
                <w:sz w:val="16"/>
                <w:szCs w:val="16"/>
              </w:rPr>
            </w:pPr>
            <w:r>
              <w:rPr>
                <w:sz w:val="16"/>
                <w:szCs w:val="16"/>
              </w:rPr>
              <w:t>P</w:t>
            </w:r>
            <w:r w:rsidRPr="00354381">
              <w:rPr>
                <w:sz w:val="16"/>
                <w:szCs w:val="16"/>
              </w:rPr>
              <w:t>arity analyses and compliance strategies</w:t>
            </w:r>
            <w:r>
              <w:rPr>
                <w:sz w:val="16"/>
                <w:szCs w:val="16"/>
              </w:rPr>
              <w:t xml:space="preserve"> </w:t>
            </w:r>
          </w:p>
          <w:p w14:paraId="6519CD8D" w14:textId="77777777" w:rsidR="000D5A81" w:rsidRPr="00354381" w:rsidRDefault="000D5A81" w:rsidP="0063244E">
            <w:pPr>
              <w:rPr>
                <w:sz w:val="16"/>
                <w:szCs w:val="16"/>
              </w:rPr>
            </w:pPr>
          </w:p>
        </w:tc>
        <w:tc>
          <w:tcPr>
            <w:tcW w:w="0" w:type="auto"/>
          </w:tcPr>
          <w:p w14:paraId="29EF8286" w14:textId="77777777" w:rsidR="000D5A81" w:rsidRPr="00054F18" w:rsidRDefault="000D5A81" w:rsidP="0063244E">
            <w:pPr>
              <w:rPr>
                <w:sz w:val="16"/>
                <w:szCs w:val="16"/>
              </w:rPr>
            </w:pPr>
            <w:r>
              <w:rPr>
                <w:sz w:val="16"/>
                <w:szCs w:val="16"/>
              </w:rPr>
              <w:t>Ongoing as needed</w:t>
            </w:r>
          </w:p>
          <w:p w14:paraId="646F2286" w14:textId="77777777" w:rsidR="000D5A81" w:rsidRPr="00054F18" w:rsidRDefault="000D5A81" w:rsidP="0063244E">
            <w:pPr>
              <w:rPr>
                <w:sz w:val="16"/>
                <w:szCs w:val="16"/>
              </w:rPr>
            </w:pPr>
          </w:p>
        </w:tc>
      </w:tr>
      <w:tr w:rsidR="000D5A81" w:rsidRPr="009F46C9" w14:paraId="7F298177" w14:textId="77777777" w:rsidTr="0063244E">
        <w:tc>
          <w:tcPr>
            <w:tcW w:w="0" w:type="auto"/>
            <w:vMerge/>
          </w:tcPr>
          <w:p w14:paraId="203F770C" w14:textId="77777777" w:rsidR="000D5A81" w:rsidRPr="008E1E55" w:rsidRDefault="000D5A81" w:rsidP="0063244E">
            <w:pPr>
              <w:rPr>
                <w:b/>
                <w:bCs/>
                <w:sz w:val="16"/>
                <w:szCs w:val="16"/>
                <w:highlight w:val="yellow"/>
              </w:rPr>
            </w:pPr>
          </w:p>
        </w:tc>
        <w:tc>
          <w:tcPr>
            <w:tcW w:w="0" w:type="auto"/>
          </w:tcPr>
          <w:p w14:paraId="3DC6DDFA" w14:textId="77777777" w:rsidR="000D5A81" w:rsidRPr="00354381" w:rsidRDefault="000D5A81" w:rsidP="0063244E">
            <w:pPr>
              <w:rPr>
                <w:sz w:val="16"/>
                <w:szCs w:val="16"/>
              </w:rPr>
            </w:pPr>
            <w:r w:rsidRPr="00354381">
              <w:rPr>
                <w:sz w:val="16"/>
                <w:szCs w:val="16"/>
              </w:rPr>
              <w:t>Tracking and implementation materials for CMS Final Rules and relevant federal legislation (e.g., H.R. 1), using HCA tools such as Monday.com</w:t>
            </w:r>
          </w:p>
          <w:p w14:paraId="113E98C3" w14:textId="77777777" w:rsidR="000D5A81" w:rsidRPr="00354381" w:rsidRDefault="000D5A81" w:rsidP="0063244E">
            <w:pPr>
              <w:rPr>
                <w:sz w:val="16"/>
                <w:szCs w:val="16"/>
              </w:rPr>
            </w:pPr>
          </w:p>
        </w:tc>
        <w:tc>
          <w:tcPr>
            <w:tcW w:w="0" w:type="auto"/>
          </w:tcPr>
          <w:p w14:paraId="29773B9F" w14:textId="77777777" w:rsidR="000D5A81" w:rsidRPr="00054F18" w:rsidRDefault="000D5A81" w:rsidP="0063244E">
            <w:pPr>
              <w:rPr>
                <w:sz w:val="16"/>
                <w:szCs w:val="16"/>
              </w:rPr>
            </w:pPr>
            <w:r>
              <w:rPr>
                <w:sz w:val="16"/>
                <w:szCs w:val="16"/>
              </w:rPr>
              <w:t>Ongoing as needed</w:t>
            </w:r>
          </w:p>
          <w:p w14:paraId="5E3700E0" w14:textId="77777777" w:rsidR="000D5A81" w:rsidRPr="00054F18" w:rsidRDefault="000D5A81" w:rsidP="0063244E">
            <w:pPr>
              <w:rPr>
                <w:sz w:val="16"/>
                <w:szCs w:val="16"/>
              </w:rPr>
            </w:pPr>
          </w:p>
        </w:tc>
      </w:tr>
      <w:tr w:rsidR="000D5A81" w:rsidRPr="009F46C9" w14:paraId="1A9405CE" w14:textId="77777777" w:rsidTr="0063244E">
        <w:tc>
          <w:tcPr>
            <w:tcW w:w="0" w:type="auto"/>
            <w:vMerge/>
          </w:tcPr>
          <w:p w14:paraId="7658A83D" w14:textId="77777777" w:rsidR="000D5A81" w:rsidRPr="008E1E55" w:rsidRDefault="000D5A81" w:rsidP="0063244E">
            <w:pPr>
              <w:rPr>
                <w:b/>
                <w:bCs/>
                <w:sz w:val="16"/>
                <w:szCs w:val="16"/>
                <w:highlight w:val="yellow"/>
              </w:rPr>
            </w:pPr>
          </w:p>
        </w:tc>
        <w:tc>
          <w:tcPr>
            <w:tcW w:w="0" w:type="auto"/>
          </w:tcPr>
          <w:p w14:paraId="423B2FA9" w14:textId="77777777" w:rsidR="000D5A81" w:rsidRPr="00354381" w:rsidRDefault="000D5A81" w:rsidP="0063244E">
            <w:pPr>
              <w:rPr>
                <w:sz w:val="16"/>
                <w:szCs w:val="16"/>
              </w:rPr>
            </w:pPr>
            <w:r w:rsidRPr="00354381">
              <w:rPr>
                <w:sz w:val="16"/>
                <w:szCs w:val="16"/>
              </w:rPr>
              <w:t>Methodologies for State Directed Payments (SDPs)</w:t>
            </w:r>
          </w:p>
          <w:p w14:paraId="73A037D7" w14:textId="77777777" w:rsidR="000D5A81" w:rsidRPr="00354381" w:rsidRDefault="000D5A81" w:rsidP="0063244E">
            <w:pPr>
              <w:rPr>
                <w:sz w:val="16"/>
                <w:szCs w:val="16"/>
              </w:rPr>
            </w:pPr>
          </w:p>
        </w:tc>
        <w:tc>
          <w:tcPr>
            <w:tcW w:w="0" w:type="auto"/>
          </w:tcPr>
          <w:p w14:paraId="648B1DF4" w14:textId="77777777" w:rsidR="000D5A81" w:rsidRPr="00054F18" w:rsidRDefault="000D5A81" w:rsidP="0063244E">
            <w:pPr>
              <w:rPr>
                <w:sz w:val="16"/>
                <w:szCs w:val="16"/>
              </w:rPr>
            </w:pPr>
            <w:r>
              <w:rPr>
                <w:sz w:val="16"/>
                <w:szCs w:val="16"/>
              </w:rPr>
              <w:t>Ongoing as needed</w:t>
            </w:r>
          </w:p>
          <w:p w14:paraId="4808F461" w14:textId="77777777" w:rsidR="000D5A81" w:rsidRPr="00054F18" w:rsidRDefault="000D5A81" w:rsidP="0063244E">
            <w:pPr>
              <w:rPr>
                <w:sz w:val="16"/>
                <w:szCs w:val="16"/>
              </w:rPr>
            </w:pPr>
          </w:p>
        </w:tc>
      </w:tr>
      <w:tr w:rsidR="000D5A81" w:rsidRPr="009F46C9" w14:paraId="4266C11C" w14:textId="77777777" w:rsidTr="0063244E">
        <w:tc>
          <w:tcPr>
            <w:tcW w:w="0" w:type="auto"/>
            <w:vMerge/>
          </w:tcPr>
          <w:p w14:paraId="3BAF7E23" w14:textId="77777777" w:rsidR="000D5A81" w:rsidRPr="008E1E55" w:rsidRDefault="000D5A81" w:rsidP="0063244E">
            <w:pPr>
              <w:rPr>
                <w:b/>
                <w:bCs/>
                <w:sz w:val="16"/>
                <w:szCs w:val="16"/>
                <w:highlight w:val="yellow"/>
              </w:rPr>
            </w:pPr>
          </w:p>
        </w:tc>
        <w:tc>
          <w:tcPr>
            <w:tcW w:w="0" w:type="auto"/>
          </w:tcPr>
          <w:p w14:paraId="5686D76F" w14:textId="77777777" w:rsidR="000D5A81" w:rsidRPr="00F35925" w:rsidRDefault="000D5A81" w:rsidP="0063244E">
            <w:pPr>
              <w:rPr>
                <w:sz w:val="16"/>
                <w:szCs w:val="16"/>
              </w:rPr>
            </w:pPr>
            <w:r w:rsidRPr="00F35925">
              <w:rPr>
                <w:sz w:val="16"/>
                <w:szCs w:val="16"/>
              </w:rPr>
              <w:t>Federal rule impact analyses and operational change recommendations</w:t>
            </w:r>
          </w:p>
          <w:p w14:paraId="0E03AB8C" w14:textId="77777777" w:rsidR="000D5A81" w:rsidRPr="00354381" w:rsidRDefault="000D5A81" w:rsidP="0063244E">
            <w:pPr>
              <w:rPr>
                <w:sz w:val="16"/>
                <w:szCs w:val="16"/>
              </w:rPr>
            </w:pPr>
          </w:p>
        </w:tc>
        <w:tc>
          <w:tcPr>
            <w:tcW w:w="0" w:type="auto"/>
          </w:tcPr>
          <w:p w14:paraId="3DD8D4C1" w14:textId="77777777" w:rsidR="000D5A81" w:rsidRDefault="000D5A81" w:rsidP="0063244E">
            <w:pPr>
              <w:rPr>
                <w:sz w:val="16"/>
                <w:szCs w:val="16"/>
              </w:rPr>
            </w:pPr>
            <w:r>
              <w:rPr>
                <w:sz w:val="16"/>
                <w:szCs w:val="16"/>
              </w:rPr>
              <w:t>Ongoing as needed</w:t>
            </w:r>
          </w:p>
        </w:tc>
      </w:tr>
      <w:tr w:rsidR="000D5A81" w:rsidRPr="009F46C9" w14:paraId="3DB928F1" w14:textId="77777777" w:rsidTr="0063244E">
        <w:tc>
          <w:tcPr>
            <w:tcW w:w="0" w:type="auto"/>
            <w:vMerge w:val="restart"/>
          </w:tcPr>
          <w:p w14:paraId="7B0B3692" w14:textId="77777777" w:rsidR="000D5A81" w:rsidRPr="008E1E55" w:rsidRDefault="000D5A81" w:rsidP="0063244E">
            <w:pPr>
              <w:rPr>
                <w:b/>
                <w:bCs/>
                <w:sz w:val="16"/>
                <w:szCs w:val="16"/>
              </w:rPr>
            </w:pPr>
            <w:r w:rsidRPr="008E1E55">
              <w:rPr>
                <w:b/>
                <w:bCs/>
                <w:sz w:val="16"/>
                <w:szCs w:val="16"/>
              </w:rPr>
              <w:t>Other Professional Expertise &amp; Advisory Services</w:t>
            </w:r>
          </w:p>
          <w:p w14:paraId="7839725A" w14:textId="77777777" w:rsidR="000D5A81" w:rsidRPr="009F46C9" w:rsidRDefault="000D5A81" w:rsidP="0063244E">
            <w:pPr>
              <w:rPr>
                <w:sz w:val="16"/>
                <w:szCs w:val="16"/>
              </w:rPr>
            </w:pPr>
          </w:p>
        </w:tc>
        <w:tc>
          <w:tcPr>
            <w:tcW w:w="0" w:type="auto"/>
          </w:tcPr>
          <w:p w14:paraId="4EE4D584" w14:textId="77777777" w:rsidR="000D5A81" w:rsidRPr="00923EC0" w:rsidRDefault="000D5A81" w:rsidP="0063244E">
            <w:pPr>
              <w:rPr>
                <w:sz w:val="16"/>
                <w:szCs w:val="16"/>
              </w:rPr>
            </w:pPr>
            <w:r w:rsidRPr="00923EC0">
              <w:rPr>
                <w:sz w:val="16"/>
                <w:szCs w:val="16"/>
              </w:rPr>
              <w:t>Advisory memoranda (financial, clinical, operational, quality)</w:t>
            </w:r>
          </w:p>
          <w:p w14:paraId="3BDFF54E" w14:textId="77777777" w:rsidR="000D5A81" w:rsidRPr="009F46C9" w:rsidRDefault="000D5A81" w:rsidP="0063244E">
            <w:pPr>
              <w:rPr>
                <w:sz w:val="16"/>
                <w:szCs w:val="16"/>
              </w:rPr>
            </w:pPr>
          </w:p>
        </w:tc>
        <w:tc>
          <w:tcPr>
            <w:tcW w:w="0" w:type="auto"/>
          </w:tcPr>
          <w:p w14:paraId="19D28EB3" w14:textId="77777777" w:rsidR="000D5A81" w:rsidRPr="009F46C9" w:rsidRDefault="000D5A81" w:rsidP="0063244E">
            <w:pPr>
              <w:rPr>
                <w:sz w:val="16"/>
                <w:szCs w:val="16"/>
              </w:rPr>
            </w:pPr>
            <w:r>
              <w:rPr>
                <w:sz w:val="16"/>
                <w:szCs w:val="16"/>
              </w:rPr>
              <w:t>Ongoing as needed</w:t>
            </w:r>
          </w:p>
        </w:tc>
      </w:tr>
      <w:tr w:rsidR="000D5A81" w:rsidRPr="009F46C9" w14:paraId="5732D01E" w14:textId="77777777" w:rsidTr="0063244E">
        <w:trPr>
          <w:trHeight w:val="314"/>
        </w:trPr>
        <w:tc>
          <w:tcPr>
            <w:tcW w:w="0" w:type="auto"/>
            <w:vMerge/>
          </w:tcPr>
          <w:p w14:paraId="03647D12" w14:textId="77777777" w:rsidR="000D5A81" w:rsidRPr="008E1E55" w:rsidRDefault="000D5A81" w:rsidP="0063244E">
            <w:pPr>
              <w:rPr>
                <w:b/>
                <w:bCs/>
                <w:sz w:val="16"/>
                <w:szCs w:val="16"/>
              </w:rPr>
            </w:pPr>
          </w:p>
        </w:tc>
        <w:tc>
          <w:tcPr>
            <w:tcW w:w="0" w:type="auto"/>
          </w:tcPr>
          <w:p w14:paraId="411ED502" w14:textId="77777777" w:rsidR="000D5A81" w:rsidRPr="00106B6B" w:rsidRDefault="000D5A81" w:rsidP="0063244E">
            <w:pPr>
              <w:rPr>
                <w:sz w:val="16"/>
                <w:szCs w:val="16"/>
              </w:rPr>
            </w:pPr>
            <w:r w:rsidRPr="00106B6B">
              <w:rPr>
                <w:sz w:val="16"/>
                <w:szCs w:val="16"/>
              </w:rPr>
              <w:t>Advisory support</w:t>
            </w:r>
            <w:r>
              <w:rPr>
                <w:sz w:val="16"/>
                <w:szCs w:val="16"/>
              </w:rPr>
              <w:t xml:space="preserve"> across multiple domains including:  </w:t>
            </w:r>
          </w:p>
          <w:p w14:paraId="56DE93C7" w14:textId="77777777" w:rsidR="000D5A81" w:rsidRDefault="000D5A81" w:rsidP="0063244E">
            <w:pPr>
              <w:rPr>
                <w:sz w:val="16"/>
                <w:szCs w:val="16"/>
              </w:rPr>
            </w:pPr>
            <w:r>
              <w:rPr>
                <w:sz w:val="16"/>
                <w:szCs w:val="16"/>
              </w:rPr>
              <w:t xml:space="preserve"> </w:t>
            </w:r>
          </w:p>
          <w:p w14:paraId="33D82245" w14:textId="77777777" w:rsidR="000D5A81" w:rsidRPr="000944D1" w:rsidRDefault="000D5A81" w:rsidP="0063244E">
            <w:pPr>
              <w:rPr>
                <w:sz w:val="16"/>
                <w:szCs w:val="16"/>
              </w:rPr>
            </w:pPr>
            <w:r w:rsidRPr="000944D1">
              <w:rPr>
                <w:sz w:val="16"/>
                <w:szCs w:val="16"/>
              </w:rPr>
              <w:t>Financial expertise</w:t>
            </w:r>
          </w:p>
          <w:p w14:paraId="05A776E7" w14:textId="77777777" w:rsidR="000D5A81" w:rsidRPr="000944D1" w:rsidRDefault="000D5A81" w:rsidP="0063244E">
            <w:pPr>
              <w:rPr>
                <w:sz w:val="16"/>
                <w:szCs w:val="16"/>
              </w:rPr>
            </w:pPr>
            <w:r w:rsidRPr="000944D1">
              <w:rPr>
                <w:sz w:val="16"/>
                <w:szCs w:val="16"/>
              </w:rPr>
              <w:t>Data analytics expertise</w:t>
            </w:r>
          </w:p>
          <w:p w14:paraId="04893A7D" w14:textId="4E770775" w:rsidR="000D5A81" w:rsidRPr="000944D1" w:rsidRDefault="000D5A81" w:rsidP="0063244E">
            <w:pPr>
              <w:rPr>
                <w:sz w:val="16"/>
                <w:szCs w:val="16"/>
              </w:rPr>
            </w:pPr>
            <w:r w:rsidRPr="000944D1">
              <w:rPr>
                <w:sz w:val="16"/>
                <w:szCs w:val="16"/>
              </w:rPr>
              <w:t>Clinical expertise</w:t>
            </w:r>
            <w:r w:rsidR="00523436">
              <w:rPr>
                <w:sz w:val="16"/>
                <w:szCs w:val="16"/>
              </w:rPr>
              <w:t xml:space="preserve"> (incl. pharmacy)</w:t>
            </w:r>
          </w:p>
          <w:p w14:paraId="1F95743A" w14:textId="77777777" w:rsidR="000D5A81" w:rsidRPr="000944D1" w:rsidRDefault="000D5A81" w:rsidP="0063244E">
            <w:pPr>
              <w:rPr>
                <w:sz w:val="16"/>
                <w:szCs w:val="16"/>
              </w:rPr>
            </w:pPr>
            <w:r w:rsidRPr="000944D1">
              <w:rPr>
                <w:sz w:val="16"/>
                <w:szCs w:val="16"/>
              </w:rPr>
              <w:t>Systems/operational expertise</w:t>
            </w:r>
          </w:p>
          <w:p w14:paraId="43988BFE" w14:textId="77777777" w:rsidR="000D5A81" w:rsidRPr="000944D1" w:rsidRDefault="000D5A81" w:rsidP="0063244E">
            <w:pPr>
              <w:rPr>
                <w:sz w:val="16"/>
                <w:szCs w:val="16"/>
              </w:rPr>
            </w:pPr>
            <w:r w:rsidRPr="000944D1">
              <w:rPr>
                <w:sz w:val="16"/>
                <w:szCs w:val="16"/>
              </w:rPr>
              <w:t xml:space="preserve">Quality and performance expertise </w:t>
            </w:r>
          </w:p>
          <w:p w14:paraId="4E3F6E95" w14:textId="77777777" w:rsidR="000D5A81" w:rsidRPr="000944D1" w:rsidRDefault="000D5A81" w:rsidP="0063244E">
            <w:pPr>
              <w:rPr>
                <w:sz w:val="16"/>
                <w:szCs w:val="16"/>
              </w:rPr>
            </w:pPr>
            <w:r w:rsidRPr="000944D1">
              <w:rPr>
                <w:sz w:val="16"/>
                <w:szCs w:val="16"/>
              </w:rPr>
              <w:t>Other policy support on matters that intersect Medicaid and other programs (e.g. provider taxes) </w:t>
            </w:r>
          </w:p>
          <w:p w14:paraId="728225C3" w14:textId="77777777" w:rsidR="000D5A81" w:rsidRPr="00923EC0" w:rsidRDefault="000D5A81" w:rsidP="0063244E">
            <w:pPr>
              <w:rPr>
                <w:sz w:val="16"/>
                <w:szCs w:val="16"/>
              </w:rPr>
            </w:pPr>
          </w:p>
        </w:tc>
        <w:tc>
          <w:tcPr>
            <w:tcW w:w="0" w:type="auto"/>
          </w:tcPr>
          <w:p w14:paraId="05EFAFAA" w14:textId="77777777" w:rsidR="000D5A81" w:rsidRDefault="000D5A81" w:rsidP="0063244E">
            <w:pPr>
              <w:rPr>
                <w:sz w:val="16"/>
                <w:szCs w:val="16"/>
              </w:rPr>
            </w:pPr>
            <w:r>
              <w:rPr>
                <w:sz w:val="16"/>
                <w:szCs w:val="16"/>
              </w:rPr>
              <w:t>Ongoing as needed</w:t>
            </w:r>
          </w:p>
        </w:tc>
      </w:tr>
      <w:tr w:rsidR="000D5A81" w:rsidRPr="009F46C9" w14:paraId="7ECDBDE8" w14:textId="77777777" w:rsidTr="0063244E">
        <w:tc>
          <w:tcPr>
            <w:tcW w:w="0" w:type="auto"/>
            <w:vMerge w:val="restart"/>
            <w:hideMark/>
          </w:tcPr>
          <w:p w14:paraId="5366F40D" w14:textId="77777777" w:rsidR="000D5A81" w:rsidRPr="009F46C9" w:rsidRDefault="000D5A81" w:rsidP="0063244E">
            <w:pPr>
              <w:rPr>
                <w:sz w:val="16"/>
                <w:szCs w:val="16"/>
              </w:rPr>
            </w:pPr>
            <w:r w:rsidRPr="009F46C9">
              <w:rPr>
                <w:b/>
                <w:bCs/>
                <w:sz w:val="16"/>
                <w:szCs w:val="16"/>
              </w:rPr>
              <w:t>Transition</w:t>
            </w:r>
          </w:p>
        </w:tc>
        <w:tc>
          <w:tcPr>
            <w:tcW w:w="0" w:type="auto"/>
            <w:hideMark/>
          </w:tcPr>
          <w:p w14:paraId="2FAD78CE" w14:textId="77777777" w:rsidR="000D5A81" w:rsidRPr="009F46C9" w:rsidRDefault="000D5A81" w:rsidP="0063244E">
            <w:pPr>
              <w:rPr>
                <w:sz w:val="16"/>
                <w:szCs w:val="16"/>
              </w:rPr>
            </w:pPr>
            <w:r w:rsidRPr="009F46C9">
              <w:rPr>
                <w:sz w:val="16"/>
                <w:szCs w:val="16"/>
              </w:rPr>
              <w:t>Complete transfer of models, data, methodologies, assumptions, and documentation</w:t>
            </w:r>
          </w:p>
        </w:tc>
        <w:tc>
          <w:tcPr>
            <w:tcW w:w="0" w:type="auto"/>
            <w:hideMark/>
          </w:tcPr>
          <w:p w14:paraId="2D0047C3" w14:textId="77777777" w:rsidR="000D5A81" w:rsidRPr="009F46C9" w:rsidRDefault="000D5A81" w:rsidP="0063244E">
            <w:pPr>
              <w:rPr>
                <w:sz w:val="16"/>
                <w:szCs w:val="16"/>
              </w:rPr>
            </w:pPr>
            <w:r>
              <w:rPr>
                <w:sz w:val="16"/>
                <w:szCs w:val="16"/>
              </w:rPr>
              <w:t>Last month of POP</w:t>
            </w:r>
          </w:p>
        </w:tc>
      </w:tr>
      <w:tr w:rsidR="000D5A81" w:rsidRPr="009F46C9" w14:paraId="397F6B15" w14:textId="77777777" w:rsidTr="0063244E">
        <w:tc>
          <w:tcPr>
            <w:tcW w:w="0" w:type="auto"/>
            <w:vMerge/>
            <w:hideMark/>
          </w:tcPr>
          <w:p w14:paraId="35FB64B8" w14:textId="77777777" w:rsidR="000D5A81" w:rsidRPr="009F46C9" w:rsidRDefault="000D5A81" w:rsidP="0063244E">
            <w:pPr>
              <w:rPr>
                <w:sz w:val="16"/>
                <w:szCs w:val="16"/>
              </w:rPr>
            </w:pPr>
          </w:p>
        </w:tc>
        <w:tc>
          <w:tcPr>
            <w:tcW w:w="0" w:type="auto"/>
            <w:hideMark/>
          </w:tcPr>
          <w:p w14:paraId="0853AF01" w14:textId="77777777" w:rsidR="000D5A81" w:rsidRPr="009F46C9" w:rsidRDefault="000D5A81" w:rsidP="0063244E">
            <w:pPr>
              <w:rPr>
                <w:sz w:val="16"/>
                <w:szCs w:val="16"/>
              </w:rPr>
            </w:pPr>
            <w:r w:rsidRPr="009F46C9">
              <w:rPr>
                <w:sz w:val="16"/>
                <w:szCs w:val="16"/>
              </w:rPr>
              <w:t xml:space="preserve">Transition </w:t>
            </w:r>
            <w:r>
              <w:rPr>
                <w:sz w:val="16"/>
                <w:szCs w:val="16"/>
              </w:rPr>
              <w:t>plan</w:t>
            </w:r>
            <w:r w:rsidRPr="009F46C9">
              <w:rPr>
                <w:sz w:val="16"/>
                <w:szCs w:val="16"/>
              </w:rPr>
              <w:t xml:space="preserve"> and knowledge transfer sessions</w:t>
            </w:r>
          </w:p>
        </w:tc>
        <w:tc>
          <w:tcPr>
            <w:tcW w:w="0" w:type="auto"/>
            <w:hideMark/>
          </w:tcPr>
          <w:p w14:paraId="0D6D69C5" w14:textId="77777777" w:rsidR="000D5A81" w:rsidRPr="009F46C9" w:rsidRDefault="000D5A81" w:rsidP="0063244E">
            <w:pPr>
              <w:rPr>
                <w:sz w:val="16"/>
                <w:szCs w:val="16"/>
              </w:rPr>
            </w:pPr>
            <w:r>
              <w:rPr>
                <w:sz w:val="16"/>
                <w:szCs w:val="16"/>
              </w:rPr>
              <w:t>Last 6 months of POP</w:t>
            </w:r>
          </w:p>
        </w:tc>
      </w:tr>
    </w:tbl>
    <w:p w14:paraId="683BC72A" w14:textId="77777777" w:rsidR="000D5A81" w:rsidRPr="00735B95" w:rsidRDefault="000D5A81" w:rsidP="000D5A81"/>
    <w:p w14:paraId="5C4EB993" w14:textId="77777777" w:rsidR="008E1E55" w:rsidRPr="00735B95" w:rsidRDefault="008E1E55" w:rsidP="00E90A58"/>
    <w:p w14:paraId="48B96440" w14:textId="77777777" w:rsidR="00E90A58" w:rsidRPr="00735B95" w:rsidRDefault="00E90A58" w:rsidP="00C63E16">
      <w:pPr>
        <w:pStyle w:val="Heading2"/>
        <w:numPr>
          <w:ilvl w:val="0"/>
          <w:numId w:val="20"/>
        </w:numPr>
        <w:ind w:left="360"/>
        <w:rPr>
          <w:rFonts w:cs="Times New Roman"/>
          <w:i w:val="0"/>
        </w:rPr>
      </w:pPr>
      <w:bookmarkStart w:id="212" w:name="_Toc377565366"/>
      <w:bookmarkStart w:id="213" w:name="_Toc112682224"/>
      <w:bookmarkStart w:id="214" w:name="_Toc241219405"/>
      <w:r w:rsidRPr="00735B95">
        <w:rPr>
          <w:rFonts w:cs="Times New Roman"/>
          <w:i w:val="0"/>
        </w:rPr>
        <w:t>TECHNICAL SPECIFICATIONS</w:t>
      </w:r>
      <w:bookmarkEnd w:id="212"/>
      <w:bookmarkEnd w:id="213"/>
      <w:bookmarkEnd w:id="214"/>
    </w:p>
    <w:p w14:paraId="69827C68" w14:textId="77777777" w:rsidR="001206A3" w:rsidRDefault="00B86E38" w:rsidP="00C63E16">
      <w:pPr>
        <w:pStyle w:val="Heading3"/>
        <w:numPr>
          <w:ilvl w:val="0"/>
          <w:numId w:val="13"/>
        </w:numPr>
        <w:rPr>
          <w:rFonts w:cs="Times New Roman"/>
        </w:rPr>
      </w:pPr>
      <w:bookmarkStart w:id="215" w:name="_Toc377565367"/>
      <w:bookmarkStart w:id="216" w:name="_Toc112682225"/>
      <w:bookmarkStart w:id="217" w:name="_Toc241219406"/>
      <w:r w:rsidRPr="00735B95">
        <w:rPr>
          <w:rFonts w:cs="Times New Roman"/>
        </w:rPr>
        <w:t xml:space="preserve">Organizational </w:t>
      </w:r>
      <w:r w:rsidR="001206A3" w:rsidRPr="00735B95">
        <w:rPr>
          <w:rFonts w:cs="Times New Roman"/>
        </w:rPr>
        <w:t>Experience</w:t>
      </w:r>
      <w:bookmarkEnd w:id="215"/>
      <w:bookmarkEnd w:id="216"/>
      <w:bookmarkEnd w:id="217"/>
    </w:p>
    <w:p w14:paraId="7BDD22C9" w14:textId="77777777" w:rsidR="00D84393" w:rsidRPr="00D84393" w:rsidRDefault="00D84393" w:rsidP="00D84393"/>
    <w:p w14:paraId="4DEB96D2" w14:textId="425A9FF9" w:rsidR="001206A3" w:rsidRPr="00C63ACA" w:rsidRDefault="001206A3" w:rsidP="004D0B4F">
      <w:pPr>
        <w:ind w:left="360"/>
        <w:rPr>
          <w:b/>
          <w:bCs/>
        </w:rPr>
      </w:pPr>
      <w:r w:rsidRPr="00B87560">
        <w:rPr>
          <w:b/>
          <w:bCs/>
        </w:rPr>
        <w:t>Offeror</w:t>
      </w:r>
      <w:r w:rsidR="00C63ACA" w:rsidRPr="00B87560">
        <w:rPr>
          <w:b/>
          <w:bCs/>
        </w:rPr>
        <w:t xml:space="preserve">s </w:t>
      </w:r>
      <w:r w:rsidRPr="00B87560">
        <w:rPr>
          <w:b/>
          <w:bCs/>
        </w:rPr>
        <w:t>must:</w:t>
      </w:r>
      <w:r w:rsidRPr="00C63ACA">
        <w:rPr>
          <w:b/>
          <w:bCs/>
        </w:rPr>
        <w:t xml:space="preserve"> </w:t>
      </w:r>
    </w:p>
    <w:p w14:paraId="6205C57D" w14:textId="77777777" w:rsidR="001206A3" w:rsidRPr="00735B95" w:rsidRDefault="001206A3"/>
    <w:p w14:paraId="3585B125" w14:textId="1A0C827C" w:rsidR="00F17C7D" w:rsidRPr="00F17C7D" w:rsidRDefault="00F17C7D" w:rsidP="00C63E16">
      <w:pPr>
        <w:pStyle w:val="ListParagraph"/>
        <w:numPr>
          <w:ilvl w:val="0"/>
          <w:numId w:val="35"/>
        </w:numPr>
      </w:pPr>
      <w:r w:rsidRPr="00F17C7D">
        <w:t>Provide a detailed description of the firm’s relevant corporate experience delivering Medicaid policy and program support services, specifically those described in the Scope of Work, including</w:t>
      </w:r>
      <w:r>
        <w:t xml:space="preserve"> the primary activity areas listed</w:t>
      </w:r>
      <w:r w:rsidRPr="00F17C7D">
        <w:t>:</w:t>
      </w:r>
    </w:p>
    <w:p w14:paraId="798F4F67" w14:textId="77777777" w:rsidR="00F17C7D" w:rsidRPr="00F17C7D" w:rsidRDefault="00F17C7D" w:rsidP="00C63E16">
      <w:pPr>
        <w:pStyle w:val="ListParagraph"/>
        <w:numPr>
          <w:ilvl w:val="0"/>
          <w:numId w:val="36"/>
        </w:numPr>
      </w:pPr>
      <w:r w:rsidRPr="00F17C7D">
        <w:t>General Medicaid Policy Development &amp; Strategic Guidance</w:t>
      </w:r>
    </w:p>
    <w:p w14:paraId="09E61B6E" w14:textId="77777777" w:rsidR="00F17C7D" w:rsidRPr="00F17C7D" w:rsidRDefault="00F17C7D" w:rsidP="00C63E16">
      <w:pPr>
        <w:pStyle w:val="ListParagraph"/>
        <w:numPr>
          <w:ilvl w:val="0"/>
          <w:numId w:val="36"/>
        </w:numPr>
      </w:pPr>
      <w:r w:rsidRPr="00F17C7D">
        <w:t>Medicaid Waiver Support</w:t>
      </w:r>
    </w:p>
    <w:p w14:paraId="5BB70BEC" w14:textId="77777777" w:rsidR="00F17C7D" w:rsidRPr="00F17C7D" w:rsidRDefault="00F17C7D" w:rsidP="00C63E16">
      <w:pPr>
        <w:pStyle w:val="ListParagraph"/>
        <w:numPr>
          <w:ilvl w:val="0"/>
          <w:numId w:val="36"/>
        </w:numPr>
      </w:pPr>
      <w:r w:rsidRPr="00F17C7D">
        <w:t>Managed Care Procurement &amp; Contract Support</w:t>
      </w:r>
    </w:p>
    <w:p w14:paraId="18514915" w14:textId="77777777" w:rsidR="00F17C7D" w:rsidRPr="00F17C7D" w:rsidRDefault="00F17C7D" w:rsidP="00C63E16">
      <w:pPr>
        <w:pStyle w:val="ListParagraph"/>
        <w:numPr>
          <w:ilvl w:val="0"/>
          <w:numId w:val="36"/>
        </w:numPr>
      </w:pPr>
      <w:r w:rsidRPr="00F17C7D">
        <w:t>Medicaid Program Design &amp; Implementation Support</w:t>
      </w:r>
    </w:p>
    <w:p w14:paraId="016D7723" w14:textId="77777777" w:rsidR="00F17C7D" w:rsidRPr="00F17C7D" w:rsidRDefault="00F17C7D" w:rsidP="00C63E16">
      <w:pPr>
        <w:pStyle w:val="ListParagraph"/>
        <w:numPr>
          <w:ilvl w:val="0"/>
          <w:numId w:val="36"/>
        </w:numPr>
      </w:pPr>
      <w:r w:rsidRPr="00F17C7D">
        <w:t>Data Analytics, Reporting &amp; Performance Management</w:t>
      </w:r>
    </w:p>
    <w:p w14:paraId="5F801849" w14:textId="77777777" w:rsidR="00F17C7D" w:rsidRPr="00F17C7D" w:rsidRDefault="00F17C7D" w:rsidP="00C63E16">
      <w:pPr>
        <w:pStyle w:val="ListParagraph"/>
        <w:numPr>
          <w:ilvl w:val="0"/>
          <w:numId w:val="36"/>
        </w:numPr>
      </w:pPr>
      <w:r w:rsidRPr="00F17C7D">
        <w:t>Provider Reimbursement &amp; Financial Policy Support (Non</w:t>
      </w:r>
      <w:r w:rsidRPr="00F17C7D">
        <w:noBreakHyphen/>
        <w:t>Actuarial)</w:t>
      </w:r>
    </w:p>
    <w:p w14:paraId="5030868E" w14:textId="77777777" w:rsidR="00F17C7D" w:rsidRDefault="00F17C7D" w:rsidP="00C63E16">
      <w:pPr>
        <w:pStyle w:val="ListParagraph"/>
        <w:numPr>
          <w:ilvl w:val="0"/>
          <w:numId w:val="36"/>
        </w:numPr>
      </w:pPr>
      <w:r w:rsidRPr="00F17C7D">
        <w:t>Federal Compliance &amp; Regulatory Support</w:t>
      </w:r>
    </w:p>
    <w:p w14:paraId="7B4591B7" w14:textId="2E0DD8B1" w:rsidR="00CB1351" w:rsidRPr="00F17C7D" w:rsidRDefault="00CB1351" w:rsidP="00C63E16">
      <w:pPr>
        <w:pStyle w:val="ListParagraph"/>
        <w:numPr>
          <w:ilvl w:val="0"/>
          <w:numId w:val="36"/>
        </w:numPr>
      </w:pPr>
      <w:r>
        <w:t>Transition support</w:t>
      </w:r>
    </w:p>
    <w:p w14:paraId="70A6D950" w14:textId="77777777" w:rsidR="00F17C7D" w:rsidRPr="00F17C7D" w:rsidRDefault="00F17C7D" w:rsidP="00C63E16">
      <w:pPr>
        <w:pStyle w:val="ListParagraph"/>
        <w:numPr>
          <w:ilvl w:val="0"/>
          <w:numId w:val="36"/>
        </w:numPr>
      </w:pPr>
      <w:r w:rsidRPr="00F17C7D">
        <w:t>Other professional expertise and advisory services</w:t>
      </w:r>
    </w:p>
    <w:p w14:paraId="3BC01E02" w14:textId="77777777" w:rsidR="00F17C7D" w:rsidRDefault="00F17C7D" w:rsidP="00F17C7D">
      <w:pPr>
        <w:ind w:left="360"/>
      </w:pPr>
    </w:p>
    <w:p w14:paraId="4BEBC933" w14:textId="4DA13020" w:rsidR="00F17C7D" w:rsidRDefault="00F17C7D" w:rsidP="00F17C7D">
      <w:pPr>
        <w:ind w:left="720"/>
      </w:pPr>
      <w:r w:rsidRPr="00F17C7D">
        <w:t>Provide a narrative demonstrating the firm’s experience delivering Medicaid policy, regulatory, and program consulting services comparable in scope and complexity to the requirements outlined in the SOW. Experience should reflect capabilities in:</w:t>
      </w:r>
    </w:p>
    <w:p w14:paraId="7CD2874C" w14:textId="77777777" w:rsidR="00F17C7D" w:rsidRPr="00F17C7D" w:rsidRDefault="00F17C7D" w:rsidP="00F17C7D">
      <w:pPr>
        <w:ind w:left="360"/>
      </w:pPr>
    </w:p>
    <w:p w14:paraId="2F927C2D" w14:textId="77777777" w:rsidR="00F17C7D" w:rsidRPr="00F17C7D" w:rsidRDefault="00F17C7D" w:rsidP="00C63E16">
      <w:pPr>
        <w:pStyle w:val="ListParagraph"/>
        <w:numPr>
          <w:ilvl w:val="0"/>
          <w:numId w:val="36"/>
        </w:numPr>
      </w:pPr>
      <w:r w:rsidRPr="00F17C7D">
        <w:t>Program reporting and documentation development</w:t>
      </w:r>
    </w:p>
    <w:p w14:paraId="21B28B3D" w14:textId="77777777" w:rsidR="00F17C7D" w:rsidRPr="00F17C7D" w:rsidRDefault="00F17C7D" w:rsidP="00C63E16">
      <w:pPr>
        <w:pStyle w:val="ListParagraph"/>
        <w:numPr>
          <w:ilvl w:val="0"/>
          <w:numId w:val="36"/>
        </w:numPr>
      </w:pPr>
      <w:r w:rsidRPr="00F17C7D">
        <w:t>Data</w:t>
      </w:r>
      <w:r w:rsidRPr="00F17C7D">
        <w:noBreakHyphen/>
        <w:t>driven monitoring and performance measurement</w:t>
      </w:r>
    </w:p>
    <w:p w14:paraId="5994622C" w14:textId="77777777" w:rsidR="00F17C7D" w:rsidRPr="00F17C7D" w:rsidRDefault="00F17C7D" w:rsidP="00C63E16">
      <w:pPr>
        <w:pStyle w:val="ListParagraph"/>
        <w:numPr>
          <w:ilvl w:val="0"/>
          <w:numId w:val="36"/>
        </w:numPr>
      </w:pPr>
      <w:r w:rsidRPr="00F17C7D">
        <w:t>CMS</w:t>
      </w:r>
      <w:r w:rsidRPr="00F17C7D">
        <w:noBreakHyphen/>
        <w:t>required reporting</w:t>
      </w:r>
    </w:p>
    <w:p w14:paraId="2C8728F9" w14:textId="572A5DDF" w:rsidR="00F17C7D" w:rsidRPr="00F17C7D" w:rsidRDefault="00F17C7D" w:rsidP="00C63E16">
      <w:pPr>
        <w:pStyle w:val="ListParagraph"/>
        <w:numPr>
          <w:ilvl w:val="0"/>
          <w:numId w:val="36"/>
        </w:numPr>
      </w:pPr>
      <w:r w:rsidRPr="00F17C7D">
        <w:t>Policy analysis</w:t>
      </w:r>
      <w:r>
        <w:t xml:space="preserve">, including </w:t>
      </w:r>
      <w:r w:rsidRPr="00F17C7D">
        <w:t>related to provider reimbursement</w:t>
      </w:r>
    </w:p>
    <w:p w14:paraId="583B9D04" w14:textId="77777777" w:rsidR="00F17C7D" w:rsidRPr="00F17C7D" w:rsidRDefault="00F17C7D" w:rsidP="00C63E16">
      <w:pPr>
        <w:pStyle w:val="ListParagraph"/>
        <w:numPr>
          <w:ilvl w:val="0"/>
          <w:numId w:val="36"/>
        </w:numPr>
      </w:pPr>
      <w:r w:rsidRPr="00F17C7D">
        <w:t>Federal compliance support</w:t>
      </w:r>
    </w:p>
    <w:p w14:paraId="02038404" w14:textId="77777777" w:rsidR="00F17C7D" w:rsidRDefault="00F17C7D" w:rsidP="00C63E16">
      <w:pPr>
        <w:pStyle w:val="ListParagraph"/>
        <w:numPr>
          <w:ilvl w:val="0"/>
          <w:numId w:val="36"/>
        </w:numPr>
      </w:pPr>
      <w:r w:rsidRPr="00F17C7D">
        <w:t>Overall Medicaid program operations</w:t>
      </w:r>
    </w:p>
    <w:p w14:paraId="495F0EF8" w14:textId="77777777" w:rsidR="00F17C7D" w:rsidRDefault="00F17C7D" w:rsidP="00F17C7D">
      <w:pPr>
        <w:ind w:left="360"/>
      </w:pPr>
    </w:p>
    <w:p w14:paraId="5BEC2D99" w14:textId="36C89DEB" w:rsidR="00F17C7D" w:rsidRPr="00F17C7D" w:rsidRDefault="00F17C7D" w:rsidP="00F17C7D">
      <w:pPr>
        <w:ind w:left="720"/>
      </w:pPr>
      <w:r w:rsidRPr="00F17C7D">
        <w:lastRenderedPageBreak/>
        <w:t>Include the experience of all proposed subcontractors. The narrative must demonstrate depth of experience performing activities required in this procurement. Experience performing similar services for other state Medicaid agencies or federal entities will be considered.</w:t>
      </w:r>
    </w:p>
    <w:p w14:paraId="0DC2505B" w14:textId="77777777" w:rsidR="00D57040" w:rsidRPr="001A7154" w:rsidRDefault="00D57040" w:rsidP="00D84393">
      <w:pPr>
        <w:ind w:left="720"/>
      </w:pPr>
    </w:p>
    <w:p w14:paraId="43183995" w14:textId="77777777" w:rsidR="000041DE" w:rsidRPr="000041DE" w:rsidRDefault="000041DE" w:rsidP="000041DE">
      <w:pPr>
        <w:pStyle w:val="ListParagraph"/>
      </w:pPr>
      <w:r w:rsidRPr="000041DE">
        <w:t xml:space="preserve">Experience performing similar services for other state Medicaid programs or federal entities will be considered, </w:t>
      </w:r>
      <w:r w:rsidRPr="000041DE">
        <w:rPr>
          <w:b/>
          <w:bCs/>
        </w:rPr>
        <w:t>including experience with state Medicaid programs similar in size, scale, and complexity to New Mexico.</w:t>
      </w:r>
    </w:p>
    <w:p w14:paraId="362E4531" w14:textId="77777777" w:rsidR="00234666" w:rsidRDefault="00234666" w:rsidP="00234666">
      <w:pPr>
        <w:pStyle w:val="ListParagraph"/>
      </w:pPr>
    </w:p>
    <w:p w14:paraId="7D5E8E12" w14:textId="156F5403" w:rsidR="00A878E6" w:rsidRDefault="00A878E6" w:rsidP="00C63E16">
      <w:pPr>
        <w:pStyle w:val="ListParagraph"/>
        <w:numPr>
          <w:ilvl w:val="0"/>
          <w:numId w:val="35"/>
        </w:numPr>
      </w:pPr>
      <w:r w:rsidRPr="00A878E6">
        <w:t>Offerors shall provide a topline staffing and management plan that describes the organizational structure, key roles, reporting relationships, and the level of effort allocated to each function to ensure timely and high</w:t>
      </w:r>
      <w:r w:rsidRPr="00A878E6">
        <w:noBreakHyphen/>
        <w:t>quality completion of all deliverables.</w:t>
      </w:r>
    </w:p>
    <w:p w14:paraId="3EC194FF" w14:textId="77777777" w:rsidR="00A878E6" w:rsidRPr="00A878E6" w:rsidRDefault="00A878E6" w:rsidP="00A878E6">
      <w:pPr>
        <w:pStyle w:val="ListParagraph"/>
      </w:pPr>
    </w:p>
    <w:p w14:paraId="58A13201" w14:textId="473348D6" w:rsidR="008B28D9" w:rsidRDefault="00A878E6" w:rsidP="008F5402">
      <w:pPr>
        <w:ind w:left="720"/>
      </w:pPr>
      <w:r w:rsidRPr="00A878E6">
        <w:t>In addition, Offerors shall provide a resume or bio for all proposed key personnel. Key personnel may include a mix of the following roles:</w:t>
      </w:r>
    </w:p>
    <w:p w14:paraId="228278A1" w14:textId="77777777" w:rsidR="008F5402" w:rsidRDefault="008F5402" w:rsidP="008F5402">
      <w:pPr>
        <w:ind w:left="720"/>
      </w:pPr>
    </w:p>
    <w:p w14:paraId="79796540" w14:textId="77777777" w:rsidR="00A878E6" w:rsidRPr="00A878E6" w:rsidRDefault="00A878E6" w:rsidP="00C63E16">
      <w:pPr>
        <w:pStyle w:val="ListParagraph"/>
        <w:numPr>
          <w:ilvl w:val="0"/>
          <w:numId w:val="36"/>
        </w:numPr>
      </w:pPr>
      <w:r w:rsidRPr="00A878E6">
        <w:t>Senior Medicaid/healthcare policy advisor(s)</w:t>
      </w:r>
    </w:p>
    <w:p w14:paraId="412E2E4E" w14:textId="77777777" w:rsidR="00A878E6" w:rsidRPr="00A878E6" w:rsidRDefault="00A878E6" w:rsidP="00C63E16">
      <w:pPr>
        <w:pStyle w:val="ListParagraph"/>
        <w:numPr>
          <w:ilvl w:val="0"/>
          <w:numId w:val="36"/>
        </w:numPr>
      </w:pPr>
      <w:r w:rsidRPr="00A878E6">
        <w:t>Medicaid legal/policy analysts</w:t>
      </w:r>
    </w:p>
    <w:p w14:paraId="23B3347D" w14:textId="77777777" w:rsidR="00A878E6" w:rsidRPr="00A878E6" w:rsidRDefault="00A878E6" w:rsidP="00C63E16">
      <w:pPr>
        <w:pStyle w:val="ListParagraph"/>
        <w:numPr>
          <w:ilvl w:val="0"/>
          <w:numId w:val="36"/>
        </w:numPr>
      </w:pPr>
      <w:r w:rsidRPr="00A878E6">
        <w:t>Fiscal Policy Analyst (Programmatic)</w:t>
      </w:r>
    </w:p>
    <w:p w14:paraId="2CF16432" w14:textId="77777777" w:rsidR="00A878E6" w:rsidRPr="00A878E6" w:rsidRDefault="00A878E6" w:rsidP="00C63E16">
      <w:pPr>
        <w:pStyle w:val="ListParagraph"/>
        <w:numPr>
          <w:ilvl w:val="0"/>
          <w:numId w:val="36"/>
        </w:numPr>
      </w:pPr>
      <w:r w:rsidRPr="00A878E6">
        <w:t>Waiver specialist</w:t>
      </w:r>
    </w:p>
    <w:p w14:paraId="439DA243" w14:textId="77777777" w:rsidR="00A878E6" w:rsidRPr="00A878E6" w:rsidRDefault="00A878E6" w:rsidP="00C63E16">
      <w:pPr>
        <w:pStyle w:val="ListParagraph"/>
        <w:numPr>
          <w:ilvl w:val="0"/>
          <w:numId w:val="36"/>
        </w:numPr>
      </w:pPr>
      <w:r w:rsidRPr="00A878E6">
        <w:t>Regulatory and compliance specialists</w:t>
      </w:r>
    </w:p>
    <w:p w14:paraId="1166C4DA" w14:textId="77777777" w:rsidR="00A878E6" w:rsidRPr="00A878E6" w:rsidRDefault="00A878E6" w:rsidP="00C63E16">
      <w:pPr>
        <w:pStyle w:val="ListParagraph"/>
        <w:numPr>
          <w:ilvl w:val="0"/>
          <w:numId w:val="36"/>
        </w:numPr>
      </w:pPr>
      <w:r w:rsidRPr="00A878E6">
        <w:t>Medicaid Managed Care expert</w:t>
      </w:r>
    </w:p>
    <w:p w14:paraId="2E9A90E0" w14:textId="3E8C4BCB" w:rsidR="00A878E6" w:rsidRPr="00A878E6" w:rsidRDefault="00A878E6" w:rsidP="00C63E16">
      <w:pPr>
        <w:pStyle w:val="ListParagraph"/>
        <w:numPr>
          <w:ilvl w:val="0"/>
          <w:numId w:val="36"/>
        </w:numPr>
      </w:pPr>
      <w:r w:rsidRPr="00A878E6">
        <w:t>Clinical policy experts (e.g., behavioral health, population health</w:t>
      </w:r>
      <w:r w:rsidR="00FF547F">
        <w:t>, pharmacy</w:t>
      </w:r>
      <w:r w:rsidRPr="00A878E6">
        <w:t>)</w:t>
      </w:r>
    </w:p>
    <w:p w14:paraId="7AB4A542" w14:textId="77777777" w:rsidR="00A878E6" w:rsidRPr="00A878E6" w:rsidRDefault="00A878E6" w:rsidP="00C63E16">
      <w:pPr>
        <w:pStyle w:val="ListParagraph"/>
        <w:numPr>
          <w:ilvl w:val="0"/>
          <w:numId w:val="36"/>
        </w:numPr>
      </w:pPr>
      <w:r w:rsidRPr="00A878E6">
        <w:t>Quality &amp; Performance Improvement Specialist</w:t>
      </w:r>
    </w:p>
    <w:p w14:paraId="7F34C48B" w14:textId="77777777" w:rsidR="00A878E6" w:rsidRPr="00A878E6" w:rsidRDefault="00A878E6" w:rsidP="00C63E16">
      <w:pPr>
        <w:pStyle w:val="ListParagraph"/>
        <w:numPr>
          <w:ilvl w:val="0"/>
          <w:numId w:val="36"/>
        </w:numPr>
      </w:pPr>
      <w:r w:rsidRPr="00A878E6">
        <w:t>Data analytics and performance reporting leads</w:t>
      </w:r>
    </w:p>
    <w:p w14:paraId="2664F42C" w14:textId="77777777" w:rsidR="00A878E6" w:rsidRPr="00A878E6" w:rsidRDefault="00A878E6" w:rsidP="00C63E16">
      <w:pPr>
        <w:pStyle w:val="ListParagraph"/>
        <w:numPr>
          <w:ilvl w:val="0"/>
          <w:numId w:val="36"/>
        </w:numPr>
      </w:pPr>
      <w:r w:rsidRPr="00A878E6">
        <w:t>Program manager(s)</w:t>
      </w:r>
    </w:p>
    <w:p w14:paraId="605E3468" w14:textId="77777777" w:rsidR="00A878E6" w:rsidRDefault="00A878E6" w:rsidP="008B28D9"/>
    <w:p w14:paraId="7DDA31EC" w14:textId="66574E6D" w:rsidR="008B28D9" w:rsidRDefault="008B28D9" w:rsidP="008B28D9">
      <w:pPr>
        <w:ind w:left="720"/>
      </w:pPr>
      <w:r w:rsidRPr="001A7154">
        <w:t>Resumes must include education, work experience, professional designations, and specialized experience tied directly to</w:t>
      </w:r>
      <w:r>
        <w:t xml:space="preserve"> </w:t>
      </w:r>
      <w:r w:rsidRPr="006B469C">
        <w:t>SOW areas</w:t>
      </w:r>
      <w:r w:rsidRPr="001A7154">
        <w:t xml:space="preserve">. </w:t>
      </w:r>
    </w:p>
    <w:p w14:paraId="36BA282A" w14:textId="77777777" w:rsidR="008B28D9" w:rsidRDefault="008B28D9" w:rsidP="008B28D9">
      <w:pPr>
        <w:ind w:left="720"/>
      </w:pPr>
    </w:p>
    <w:p w14:paraId="1EA3AFCC" w14:textId="77777777" w:rsidR="008B28D9" w:rsidRDefault="008B28D9" w:rsidP="00C63E16">
      <w:pPr>
        <w:pStyle w:val="ListParagraph"/>
        <w:numPr>
          <w:ilvl w:val="0"/>
          <w:numId w:val="35"/>
        </w:numPr>
      </w:pPr>
      <w:r w:rsidRPr="007E55BC">
        <w:t>Describe the number of Medicaid policy and program consulting engagements conducted in the last five years and the percentage of firm revenue attributable to Medicaid policy, regulatory, programmatic, or managed care consulting services (non</w:t>
      </w:r>
      <w:r w:rsidRPr="007E55BC">
        <w:noBreakHyphen/>
        <w:t>actuarial)</w:t>
      </w:r>
      <w:r>
        <w:t>.</w:t>
      </w:r>
    </w:p>
    <w:p w14:paraId="089BE51A" w14:textId="77777777" w:rsidR="008B28D9" w:rsidRDefault="008B28D9" w:rsidP="008B28D9">
      <w:pPr>
        <w:pStyle w:val="ListParagraph"/>
      </w:pPr>
    </w:p>
    <w:p w14:paraId="524009E3" w14:textId="43508EBA" w:rsidR="003A2769" w:rsidRDefault="008B28D9" w:rsidP="00C63E16">
      <w:pPr>
        <w:pStyle w:val="ListParagraph"/>
        <w:numPr>
          <w:ilvl w:val="0"/>
          <w:numId w:val="35"/>
        </w:numPr>
      </w:pPr>
      <w:r w:rsidRPr="005D45A4">
        <w:t>Describe at least two program successes and two challenges related to Medicaid policy and program advisory services, including how lessons learned improved the firm’s: methodologies, quality controls, accuracy and clarity of guidance, transparency and communication with state agencies, and effectiveness of policy and program counsel.</w:t>
      </w:r>
    </w:p>
    <w:p w14:paraId="1F3F86B4" w14:textId="77777777" w:rsidR="00C63ACA" w:rsidRDefault="00C63ACA" w:rsidP="003A2769"/>
    <w:p w14:paraId="7DC82147" w14:textId="77777777" w:rsidR="001206A3" w:rsidRPr="00735B95" w:rsidRDefault="00B86E38" w:rsidP="00C63E16">
      <w:pPr>
        <w:pStyle w:val="Heading3"/>
        <w:numPr>
          <w:ilvl w:val="0"/>
          <w:numId w:val="13"/>
        </w:numPr>
        <w:rPr>
          <w:rFonts w:cs="Times New Roman"/>
        </w:rPr>
      </w:pPr>
      <w:bookmarkStart w:id="218" w:name="_Toc377565368"/>
      <w:bookmarkStart w:id="219" w:name="_Toc112682226"/>
      <w:bookmarkStart w:id="220" w:name="_Toc241219407"/>
      <w:r w:rsidRPr="00735B95">
        <w:rPr>
          <w:rFonts w:cs="Times New Roman"/>
        </w:rPr>
        <w:t xml:space="preserve">Organizational </w:t>
      </w:r>
      <w:r w:rsidR="001206A3" w:rsidRPr="00735B95">
        <w:rPr>
          <w:rFonts w:cs="Times New Roman"/>
        </w:rPr>
        <w:t>References</w:t>
      </w:r>
      <w:bookmarkEnd w:id="218"/>
      <w:bookmarkEnd w:id="219"/>
      <w:bookmarkEnd w:id="220"/>
    </w:p>
    <w:p w14:paraId="01B19C81" w14:textId="77777777" w:rsidR="005A29D3" w:rsidRPr="00735B95" w:rsidRDefault="005A29D3" w:rsidP="004D0B4F">
      <w:pPr>
        <w:ind w:left="720"/>
        <w:rPr>
          <w:szCs w:val="20"/>
        </w:rPr>
      </w:pPr>
    </w:p>
    <w:p w14:paraId="15CDB025" w14:textId="71D870D3" w:rsidR="009550B4" w:rsidRPr="0029729A" w:rsidRDefault="00782FB3" w:rsidP="0029729A">
      <w:pPr>
        <w:spacing w:line="276" w:lineRule="auto"/>
      </w:pPr>
      <w:r w:rsidRPr="0029729A">
        <w:lastRenderedPageBreak/>
        <w:t>Offeror</w:t>
      </w:r>
      <w:r w:rsidR="00FA6322" w:rsidRPr="0029729A">
        <w:t xml:space="preserve"> </w:t>
      </w:r>
      <w:r w:rsidR="009550B4" w:rsidRPr="0029729A">
        <w:t xml:space="preserve">must </w:t>
      </w:r>
      <w:r w:rsidR="00FA6322" w:rsidRPr="0029729A">
        <w:t xml:space="preserve">provide </w:t>
      </w:r>
      <w:r w:rsidR="00B14A04" w:rsidRPr="0029729A">
        <w:t xml:space="preserve">a list of </w:t>
      </w:r>
      <w:r w:rsidR="00FA6322" w:rsidRPr="0029729A">
        <w:t xml:space="preserve">a minimum of three (3) </w:t>
      </w:r>
      <w:r w:rsidR="00C72508" w:rsidRPr="0029729A">
        <w:t xml:space="preserve">external </w:t>
      </w:r>
      <w:r w:rsidR="00FA6322" w:rsidRPr="0029729A">
        <w:t>references from similar projects</w:t>
      </w:r>
      <w:r w:rsidR="009550B4" w:rsidRPr="0029729A">
        <w:t>/programs</w:t>
      </w:r>
      <w:r w:rsidR="00FA6322" w:rsidRPr="0029729A">
        <w:t xml:space="preserve"> performed for private</w:t>
      </w:r>
      <w:r w:rsidR="0053166B" w:rsidRPr="0029729A">
        <w:t>,</w:t>
      </w:r>
      <w:r w:rsidR="00FA6322" w:rsidRPr="0029729A">
        <w:t xml:space="preserve"> state or large local government clients within the last </w:t>
      </w:r>
      <w:r w:rsidR="00820C85" w:rsidRPr="0029729A">
        <w:t>five</w:t>
      </w:r>
      <w:r w:rsidR="00FA6322" w:rsidRPr="0029729A">
        <w:t xml:space="preserve"> </w:t>
      </w:r>
      <w:r w:rsidR="00820C85" w:rsidRPr="0029729A">
        <w:t xml:space="preserve">(5) </w:t>
      </w:r>
      <w:r w:rsidR="00FA6322" w:rsidRPr="0029729A">
        <w:t>years</w:t>
      </w:r>
      <w:r w:rsidR="00B727A0" w:rsidRPr="0029729A">
        <w:t xml:space="preserve"> for each of the Components Offeror is submitting proposals for. </w:t>
      </w:r>
    </w:p>
    <w:p w14:paraId="0EEB4686" w14:textId="3049E0F2" w:rsidR="009550B4" w:rsidRPr="0029729A" w:rsidRDefault="009550B4" w:rsidP="0029729A">
      <w:pPr>
        <w:spacing w:line="276" w:lineRule="auto"/>
      </w:pPr>
    </w:p>
    <w:p w14:paraId="1C5B2881" w14:textId="06577FC6" w:rsidR="00A0713C" w:rsidRDefault="00A0713C" w:rsidP="0029729A">
      <w:pPr>
        <w:spacing w:line="276" w:lineRule="auto"/>
      </w:pPr>
      <w:r w:rsidRPr="0029729A">
        <w:t xml:space="preserve">Offeror shall include the following Business Reference information as part of its proposals: </w:t>
      </w:r>
    </w:p>
    <w:p w14:paraId="2BF75E53" w14:textId="77777777" w:rsidR="00FE4A9B" w:rsidRPr="0029729A" w:rsidRDefault="00FE4A9B" w:rsidP="0029729A">
      <w:pPr>
        <w:spacing w:line="276" w:lineRule="auto"/>
      </w:pPr>
    </w:p>
    <w:p w14:paraId="2096B94E" w14:textId="77777777" w:rsidR="00A0713C" w:rsidRPr="00735B95" w:rsidRDefault="00A0713C" w:rsidP="00C63E16">
      <w:pPr>
        <w:numPr>
          <w:ilvl w:val="2"/>
          <w:numId w:val="14"/>
        </w:numPr>
        <w:tabs>
          <w:tab w:val="left" w:pos="2610"/>
        </w:tabs>
        <w:ind w:hanging="90"/>
        <w:jc w:val="both"/>
      </w:pPr>
      <w:r w:rsidRPr="00735B95">
        <w:t>Client name;</w:t>
      </w:r>
    </w:p>
    <w:p w14:paraId="514F9B0F" w14:textId="77777777" w:rsidR="00A0713C" w:rsidRPr="00735B95" w:rsidRDefault="00A0713C" w:rsidP="00C63E16">
      <w:pPr>
        <w:numPr>
          <w:ilvl w:val="2"/>
          <w:numId w:val="14"/>
        </w:numPr>
        <w:tabs>
          <w:tab w:val="left" w:pos="2610"/>
        </w:tabs>
        <w:ind w:hanging="90"/>
        <w:jc w:val="both"/>
      </w:pPr>
      <w:r w:rsidRPr="00735B95">
        <w:t>Project description;</w:t>
      </w:r>
    </w:p>
    <w:p w14:paraId="75FC715A" w14:textId="77777777" w:rsidR="00A0713C" w:rsidRPr="00735B95" w:rsidRDefault="00A0713C" w:rsidP="00C63E16">
      <w:pPr>
        <w:numPr>
          <w:ilvl w:val="2"/>
          <w:numId w:val="14"/>
        </w:numPr>
        <w:tabs>
          <w:tab w:val="left" w:pos="2610"/>
        </w:tabs>
        <w:ind w:hanging="90"/>
        <w:jc w:val="both"/>
      </w:pPr>
      <w:r w:rsidRPr="00735B95">
        <w:t>Project dates (starting and ending);</w:t>
      </w:r>
    </w:p>
    <w:p w14:paraId="327F1DD2" w14:textId="77777777" w:rsidR="00A0713C" w:rsidRPr="00735B95" w:rsidRDefault="00A0713C" w:rsidP="00C63E16">
      <w:pPr>
        <w:numPr>
          <w:ilvl w:val="2"/>
          <w:numId w:val="14"/>
        </w:numPr>
        <w:ind w:left="2610" w:hanging="540"/>
        <w:rPr>
          <w:szCs w:val="20"/>
        </w:rPr>
      </w:pPr>
      <w:r w:rsidRPr="00735B95">
        <w:rPr>
          <w:szCs w:val="20"/>
        </w:rPr>
        <w:t>Staff assigned to reference engagement that will be designated for work per this RFP; and</w:t>
      </w:r>
    </w:p>
    <w:p w14:paraId="51A7DD86" w14:textId="77777777" w:rsidR="00A0713C" w:rsidRPr="00735B95" w:rsidRDefault="00A0713C" w:rsidP="00C63E16">
      <w:pPr>
        <w:numPr>
          <w:ilvl w:val="2"/>
          <w:numId w:val="14"/>
        </w:numPr>
        <w:ind w:left="2610" w:hanging="540"/>
        <w:rPr>
          <w:szCs w:val="20"/>
        </w:rPr>
      </w:pPr>
      <w:r w:rsidRPr="00735B95">
        <w:rPr>
          <w:szCs w:val="20"/>
        </w:rPr>
        <w:t>Client project manager name, telephone number, fax number and e-mail address.</w:t>
      </w:r>
    </w:p>
    <w:p w14:paraId="42E0B114" w14:textId="77777777" w:rsidR="00A0713C" w:rsidRPr="00735B95" w:rsidRDefault="00A0713C" w:rsidP="004D0B4F">
      <w:pPr>
        <w:ind w:left="720"/>
        <w:rPr>
          <w:szCs w:val="20"/>
        </w:rPr>
      </w:pPr>
    </w:p>
    <w:p w14:paraId="72FD4D4E" w14:textId="30174E4B" w:rsidR="00DB321B" w:rsidRPr="0029729A" w:rsidRDefault="00706F30" w:rsidP="00E66B45">
      <w:r w:rsidRPr="0029729A">
        <w:t xml:space="preserve">Offeror </w:t>
      </w:r>
      <w:r w:rsidR="00A0713C" w:rsidRPr="0029729A">
        <w:t>is</w:t>
      </w:r>
      <w:r w:rsidR="006E09C0" w:rsidRPr="0029729A">
        <w:t xml:space="preserve"> required to submit </w:t>
      </w:r>
      <w:r w:rsidR="000C3EC1" w:rsidRPr="0029729A">
        <w:t>Appendix</w:t>
      </w:r>
      <w:r w:rsidR="006E09C0" w:rsidRPr="0029729A">
        <w:t xml:space="preserve"> </w:t>
      </w:r>
      <w:r w:rsidR="00827C7C" w:rsidRPr="0029729A">
        <w:t>F</w:t>
      </w:r>
      <w:r w:rsidR="00FA6322" w:rsidRPr="0029729A">
        <w:t xml:space="preserve">, </w:t>
      </w:r>
      <w:r w:rsidR="00631C08" w:rsidRPr="0029729A">
        <w:t>Organization</w:t>
      </w:r>
      <w:r w:rsidR="00B14A04" w:rsidRPr="0029729A">
        <w:t>al</w:t>
      </w:r>
      <w:r w:rsidR="00631C08" w:rsidRPr="0029729A">
        <w:t xml:space="preserve"> Reference Questionnaire</w:t>
      </w:r>
      <w:r w:rsidR="00E41C92" w:rsidRPr="0029729A">
        <w:t xml:space="preserve"> (“Questionnaire”)</w:t>
      </w:r>
      <w:r w:rsidR="0053166B" w:rsidRPr="0029729A">
        <w:t>,</w:t>
      </w:r>
      <w:r w:rsidR="00FA6322" w:rsidRPr="0029729A">
        <w:t xml:space="preserve"> to the business references </w:t>
      </w:r>
      <w:r w:rsidR="00A0713C" w:rsidRPr="0029729A">
        <w:t>it</w:t>
      </w:r>
      <w:r w:rsidR="00FA6322" w:rsidRPr="0029729A">
        <w:t xml:space="preserve"> list</w:t>
      </w:r>
      <w:r w:rsidR="00A0713C" w:rsidRPr="0029729A">
        <w:t>s</w:t>
      </w:r>
      <w:r w:rsidR="00FA6322" w:rsidRPr="0029729A">
        <w:t xml:space="preserve">.  </w:t>
      </w:r>
      <w:r w:rsidR="00FA6322" w:rsidRPr="0029729A">
        <w:rPr>
          <w:b/>
          <w:bCs/>
        </w:rPr>
        <w:t xml:space="preserve">The business references must submit the </w:t>
      </w:r>
      <w:r w:rsidR="00E41C92" w:rsidRPr="0029729A">
        <w:rPr>
          <w:b/>
          <w:bCs/>
        </w:rPr>
        <w:t>Questionnaire</w:t>
      </w:r>
      <w:r w:rsidR="00FA6322" w:rsidRPr="0029729A">
        <w:rPr>
          <w:b/>
          <w:bCs/>
        </w:rPr>
        <w:t xml:space="preserve"> directly to the designee </w:t>
      </w:r>
      <w:r w:rsidR="00DE0B3A" w:rsidRPr="0029729A">
        <w:rPr>
          <w:b/>
          <w:bCs/>
        </w:rPr>
        <w:t xml:space="preserve">identified in </w:t>
      </w:r>
      <w:r w:rsidR="000C3EC1" w:rsidRPr="0029729A">
        <w:rPr>
          <w:b/>
          <w:bCs/>
        </w:rPr>
        <w:t xml:space="preserve">Appendix </w:t>
      </w:r>
      <w:r w:rsidR="00DE0B3A" w:rsidRPr="0029729A">
        <w:rPr>
          <w:b/>
          <w:bCs/>
        </w:rPr>
        <w:t>F</w:t>
      </w:r>
      <w:r w:rsidR="00FA6322" w:rsidRPr="0029729A">
        <w:rPr>
          <w:b/>
          <w:bCs/>
        </w:rPr>
        <w:t>.</w:t>
      </w:r>
      <w:r w:rsidR="00E41C92" w:rsidRPr="0029729A">
        <w:rPr>
          <w:b/>
          <w:bCs/>
        </w:rPr>
        <w:t xml:space="preserve">  The business references must </w:t>
      </w:r>
      <w:r w:rsidR="00E41C92" w:rsidRPr="0029729A">
        <w:rPr>
          <w:b/>
          <w:bCs/>
          <w:u w:val="single"/>
        </w:rPr>
        <w:t>not</w:t>
      </w:r>
      <w:r w:rsidR="00E41C92" w:rsidRPr="0029729A">
        <w:rPr>
          <w:b/>
          <w:bCs/>
        </w:rPr>
        <w:t xml:space="preserve"> return the completed Questionnaire to the Offeror.</w:t>
      </w:r>
      <w:r w:rsidR="00FA6322" w:rsidRPr="0029729A">
        <w:rPr>
          <w:b/>
          <w:bCs/>
        </w:rPr>
        <w:t xml:space="preserve"> </w:t>
      </w:r>
      <w:r w:rsidR="00FA6322" w:rsidRPr="0029729A">
        <w:t xml:space="preserve"> It is the </w:t>
      </w:r>
      <w:r w:rsidR="00782FB3" w:rsidRPr="0029729A">
        <w:t>Offeror’s</w:t>
      </w:r>
      <w:r w:rsidR="00FA6322" w:rsidRPr="0029729A">
        <w:t xml:space="preserve"> responsibility to ensure the completed forms are </w:t>
      </w:r>
      <w:r w:rsidR="00E41C92" w:rsidRPr="0029729A">
        <w:t xml:space="preserve">submitted </w:t>
      </w:r>
      <w:r w:rsidR="00782FB3" w:rsidRPr="0029729A">
        <w:t xml:space="preserve">on </w:t>
      </w:r>
      <w:r w:rsidR="00FA6322" w:rsidRPr="0029729A">
        <w:t xml:space="preserve">or before </w:t>
      </w:r>
      <w:r w:rsidR="00E41C92" w:rsidRPr="00735B95">
        <w:t>the date indicated in Section II.A, Sequence of Events,</w:t>
      </w:r>
      <w:r w:rsidR="00017919" w:rsidRPr="0029729A">
        <w:t xml:space="preserve"> </w:t>
      </w:r>
      <w:r w:rsidR="00FA6322" w:rsidRPr="0029729A">
        <w:t xml:space="preserve">for inclusion in the evaluation process.  </w:t>
      </w:r>
    </w:p>
    <w:p w14:paraId="7A8BA63D" w14:textId="77777777" w:rsidR="00DB321B" w:rsidRPr="0029729A" w:rsidRDefault="00DB321B" w:rsidP="004D0B4F">
      <w:pPr>
        <w:ind w:left="720"/>
      </w:pPr>
    </w:p>
    <w:p w14:paraId="5A756A92" w14:textId="77777777" w:rsidR="008C64F8" w:rsidRDefault="00DB321B" w:rsidP="00E66B45">
      <w:pPr>
        <w:rPr>
          <w:szCs w:val="20"/>
        </w:rPr>
      </w:pPr>
      <w:r w:rsidRPr="0029729A">
        <w:rPr>
          <w:szCs w:val="20"/>
        </w:rPr>
        <w:t>Organizational</w:t>
      </w:r>
      <w:r w:rsidR="00FA6322" w:rsidRPr="0029729A">
        <w:rPr>
          <w:szCs w:val="20"/>
        </w:rPr>
        <w:t xml:space="preserve"> References that are not received or are not complete, may adversely affect the </w:t>
      </w:r>
      <w:r w:rsidR="00E41C92" w:rsidRPr="0029729A">
        <w:rPr>
          <w:szCs w:val="20"/>
        </w:rPr>
        <w:t>Offeror’s</w:t>
      </w:r>
      <w:r w:rsidR="00FA6322" w:rsidRPr="0029729A">
        <w:rPr>
          <w:szCs w:val="20"/>
        </w:rPr>
        <w:t xml:space="preserve"> score in the evaluation process.  </w:t>
      </w:r>
      <w:r w:rsidR="008C64F8" w:rsidRPr="0029729A">
        <w:rPr>
          <w:szCs w:val="20"/>
        </w:rPr>
        <w:t>Offerors are encouraged to specifically request that their Organizational References provide detailed comments.</w:t>
      </w:r>
    </w:p>
    <w:p w14:paraId="32B3147C" w14:textId="77777777" w:rsidR="00393E54" w:rsidRDefault="00393E54" w:rsidP="00E66B45">
      <w:pPr>
        <w:rPr>
          <w:szCs w:val="20"/>
        </w:rPr>
      </w:pPr>
    </w:p>
    <w:p w14:paraId="583563ED" w14:textId="38141F46" w:rsidR="00DB321B" w:rsidRPr="004B6422" w:rsidRDefault="00DB321B" w:rsidP="00C63E16">
      <w:pPr>
        <w:pStyle w:val="Heading3"/>
        <w:numPr>
          <w:ilvl w:val="0"/>
          <w:numId w:val="13"/>
        </w:numPr>
        <w:rPr>
          <w:rFonts w:cs="Times New Roman"/>
        </w:rPr>
      </w:pPr>
      <w:bookmarkStart w:id="221" w:name="_Toc377565370"/>
      <w:bookmarkStart w:id="222" w:name="_Toc112682227"/>
      <w:bookmarkStart w:id="223" w:name="_Toc241219408"/>
      <w:r w:rsidRPr="004B6422">
        <w:rPr>
          <w:rFonts w:cs="Times New Roman"/>
        </w:rPr>
        <w:t>Mandatory Specification</w:t>
      </w:r>
      <w:bookmarkEnd w:id="221"/>
      <w:bookmarkEnd w:id="222"/>
      <w:r w:rsidR="00295ACE" w:rsidRPr="004B6422">
        <w:rPr>
          <w:rFonts w:cs="Times New Roman"/>
        </w:rPr>
        <w:t>s</w:t>
      </w:r>
      <w:bookmarkEnd w:id="223"/>
    </w:p>
    <w:p w14:paraId="695F42E3" w14:textId="77777777" w:rsidR="00B727A0" w:rsidRDefault="00B727A0" w:rsidP="00F84C06">
      <w:pPr>
        <w:ind w:left="720"/>
      </w:pPr>
    </w:p>
    <w:p w14:paraId="362A2F65" w14:textId="77777777" w:rsidR="00EE3330" w:rsidRPr="00EE3330" w:rsidRDefault="00EE3330" w:rsidP="00EE3330">
      <w:pPr>
        <w:ind w:left="720"/>
      </w:pPr>
      <w:r w:rsidRPr="00EE3330">
        <w:t xml:space="preserve">The mandatory specifications below correspond directly to the </w:t>
      </w:r>
      <w:r w:rsidRPr="00EE3330">
        <w:rPr>
          <w:b/>
          <w:bCs/>
        </w:rPr>
        <w:t>Detailed Scope of Work: Medicaid Policy &amp; Program Services</w:t>
      </w:r>
      <w:r w:rsidRPr="00EE3330">
        <w:t xml:space="preserve"> in Section IV.A.2. Offerors must demonstrate their ability to successfully perform all duties described therein.</w:t>
      </w:r>
    </w:p>
    <w:p w14:paraId="294DCA79" w14:textId="77777777" w:rsidR="00EE3330" w:rsidRDefault="00EE3330" w:rsidP="00EE3330">
      <w:pPr>
        <w:ind w:left="720"/>
        <w:rPr>
          <w:b/>
          <w:bCs/>
        </w:rPr>
      </w:pPr>
    </w:p>
    <w:p w14:paraId="0B690040" w14:textId="77E863E9" w:rsidR="00EE3330" w:rsidRPr="00E66B45" w:rsidRDefault="00EE3330" w:rsidP="00EE3330">
      <w:pPr>
        <w:ind w:left="720"/>
        <w:rPr>
          <w:i/>
          <w:iCs/>
        </w:rPr>
      </w:pPr>
      <w:r w:rsidRPr="00E66B45">
        <w:rPr>
          <w:i/>
          <w:iCs/>
        </w:rPr>
        <w:t>Offerors must also demonstrate experience performing Medicaid policy and program activities for New Mexico or for other state Medicaid programs of similar size, scale, delivery system complexity, and federal authority structure.</w:t>
      </w:r>
    </w:p>
    <w:p w14:paraId="4475FED8" w14:textId="77777777" w:rsidR="008A26D2" w:rsidRPr="00CB7654" w:rsidRDefault="008A26D2" w:rsidP="006F31C6">
      <w:pPr>
        <w:ind w:left="720"/>
      </w:pPr>
    </w:p>
    <w:p w14:paraId="784C032D" w14:textId="77777777" w:rsidR="008A26D2" w:rsidRPr="00CB7654" w:rsidRDefault="008A26D2" w:rsidP="00C63E16">
      <w:pPr>
        <w:pStyle w:val="ListParagraph"/>
        <w:numPr>
          <w:ilvl w:val="0"/>
          <w:numId w:val="82"/>
        </w:numPr>
        <w:rPr>
          <w:b/>
          <w:bCs/>
        </w:rPr>
      </w:pPr>
      <w:r w:rsidRPr="00CB7654">
        <w:rPr>
          <w:b/>
          <w:bCs/>
        </w:rPr>
        <w:t>General Medicaid Policy Development &amp; Strategic Guidance</w:t>
      </w:r>
    </w:p>
    <w:p w14:paraId="63E5FCF6" w14:textId="77777777" w:rsidR="00A86E23" w:rsidRPr="00C869C7" w:rsidRDefault="00A86E23" w:rsidP="00A86E23">
      <w:pPr>
        <w:pStyle w:val="ListParagraph"/>
        <w:spacing w:line="300" w:lineRule="atLeast"/>
      </w:pPr>
      <w:r w:rsidRPr="00C869C7">
        <w:t>Ability to provide comprehensive Medicaid policy analysis and strategic guidance; develop policy, legislative, and regulatory recommendations; evaluate emerging practices and technologies; support Tribal consultation processes; and conduct ongoing program performance assessment and improvement activities.</w:t>
      </w:r>
    </w:p>
    <w:p w14:paraId="4021AC44" w14:textId="77777777" w:rsidR="00A67D60" w:rsidRPr="00CB7654" w:rsidRDefault="00A67D60" w:rsidP="008A26D2">
      <w:pPr>
        <w:pStyle w:val="ListParagraph"/>
        <w:rPr>
          <w:i/>
          <w:iCs/>
        </w:rPr>
      </w:pPr>
    </w:p>
    <w:p w14:paraId="796404F4" w14:textId="77777777" w:rsidR="00CB65A1" w:rsidRPr="00CB7654" w:rsidRDefault="008A26D2" w:rsidP="00C63E16">
      <w:pPr>
        <w:pStyle w:val="ListParagraph"/>
        <w:numPr>
          <w:ilvl w:val="0"/>
          <w:numId w:val="82"/>
        </w:numPr>
      </w:pPr>
      <w:r w:rsidRPr="00CB7654">
        <w:rPr>
          <w:b/>
          <w:bCs/>
        </w:rPr>
        <w:t>Medicaid Waiver Support</w:t>
      </w:r>
    </w:p>
    <w:p w14:paraId="30CDB658" w14:textId="2890A3B6" w:rsidR="00A86E23" w:rsidRPr="00C869C7" w:rsidRDefault="00A86E23" w:rsidP="00A86E23">
      <w:pPr>
        <w:pStyle w:val="ListParagraph"/>
        <w:spacing w:line="300" w:lineRule="atLeast"/>
      </w:pPr>
      <w:r w:rsidRPr="00C869C7">
        <w:t xml:space="preserve">Ability to support Section 1115 waiver operations, including STC compliance; encounter data validation; enrollment and operational performance analyses; waiver reporting; </w:t>
      </w:r>
      <w:r w:rsidRPr="00C869C7">
        <w:lastRenderedPageBreak/>
        <w:t>renewal and amendment development; evaluation design support; project management; stakeholder engagement; and preparation of CMS briefing, negotiation, and submission materials.</w:t>
      </w:r>
    </w:p>
    <w:p w14:paraId="55DFC602" w14:textId="77777777" w:rsidR="00CB65A1" w:rsidRPr="00CB7654" w:rsidRDefault="00CB65A1" w:rsidP="00CB65A1">
      <w:pPr>
        <w:pStyle w:val="ListParagraph"/>
      </w:pPr>
    </w:p>
    <w:p w14:paraId="0025640A" w14:textId="77777777" w:rsidR="00CB65A1" w:rsidRPr="00CB7654" w:rsidRDefault="008A26D2" w:rsidP="00C63E16">
      <w:pPr>
        <w:pStyle w:val="ListParagraph"/>
        <w:numPr>
          <w:ilvl w:val="0"/>
          <w:numId w:val="82"/>
        </w:numPr>
      </w:pPr>
      <w:r w:rsidRPr="00CB7654">
        <w:rPr>
          <w:b/>
          <w:bCs/>
        </w:rPr>
        <w:t>Managed Care Procurement &amp; Contract Support</w:t>
      </w:r>
    </w:p>
    <w:p w14:paraId="502CDFC1" w14:textId="77777777" w:rsidR="00A86E23" w:rsidRPr="00C869C7" w:rsidRDefault="00A86E23" w:rsidP="00A86E23">
      <w:pPr>
        <w:pStyle w:val="ListParagraph"/>
        <w:spacing w:line="300" w:lineRule="atLeast"/>
      </w:pPr>
      <w:r w:rsidRPr="00C869C7">
        <w:t>Ability to support MCO readiness reviews; update managed care contract and policy manual language; develop operational guidance and performance requirements; support auto</w:t>
      </w:r>
      <w:r w:rsidRPr="00C869C7">
        <w:noBreakHyphen/>
        <w:t>assignment methodologies; coordinate with HCA’s Medicaid Actuarial Contractor for CMS submissions; and contribute to procurement evaluation criteria, scoring tools, and related subject</w:t>
      </w:r>
      <w:r w:rsidRPr="00C869C7">
        <w:noBreakHyphen/>
        <w:t>matter expertise.</w:t>
      </w:r>
    </w:p>
    <w:p w14:paraId="0D970735" w14:textId="77777777" w:rsidR="00CB65A1" w:rsidRPr="00CB7654" w:rsidRDefault="00CB65A1" w:rsidP="00CB65A1">
      <w:pPr>
        <w:pStyle w:val="ListParagraph"/>
      </w:pPr>
    </w:p>
    <w:p w14:paraId="4513AF26" w14:textId="255B5CDB" w:rsidR="00CB65A1" w:rsidRPr="00CB7654" w:rsidRDefault="008A26D2" w:rsidP="00C63E16">
      <w:pPr>
        <w:pStyle w:val="ListParagraph"/>
        <w:numPr>
          <w:ilvl w:val="0"/>
          <w:numId w:val="82"/>
        </w:numPr>
      </w:pPr>
      <w:r w:rsidRPr="00CB7654">
        <w:rPr>
          <w:b/>
          <w:bCs/>
        </w:rPr>
        <w:t>Medicaid Program Design &amp; Implementation Support</w:t>
      </w:r>
    </w:p>
    <w:p w14:paraId="36184C82" w14:textId="77777777" w:rsidR="00632C03" w:rsidRPr="00C869C7" w:rsidRDefault="00632C03" w:rsidP="00632C03">
      <w:pPr>
        <w:pStyle w:val="ListParagraph"/>
        <w:spacing w:line="300" w:lineRule="atLeast"/>
      </w:pPr>
      <w:r w:rsidRPr="00C869C7">
        <w:t>Ability to develop SPAs, regulatory updates, HCBS materials, Health Home expansion documents, and EVV policy/implementation support; assist with programmatic audits and documentation; and support implementation of Medicaid program initiatives, including JUST Health Plus and other HCA program development efforts.</w:t>
      </w:r>
    </w:p>
    <w:p w14:paraId="2CE1FF8F" w14:textId="77777777" w:rsidR="00CB65A1" w:rsidRPr="00CB7654" w:rsidRDefault="00CB65A1" w:rsidP="00CB65A1">
      <w:pPr>
        <w:pStyle w:val="ListParagraph"/>
      </w:pPr>
    </w:p>
    <w:p w14:paraId="62F38042" w14:textId="77777777" w:rsidR="00CB65A1" w:rsidRPr="00CB7654" w:rsidRDefault="008A26D2" w:rsidP="00C63E16">
      <w:pPr>
        <w:pStyle w:val="ListParagraph"/>
        <w:numPr>
          <w:ilvl w:val="0"/>
          <w:numId w:val="82"/>
        </w:numPr>
      </w:pPr>
      <w:r w:rsidRPr="00CB7654">
        <w:rPr>
          <w:b/>
          <w:bCs/>
        </w:rPr>
        <w:t>Data Analytics, Reporting &amp; Performance Management</w:t>
      </w:r>
    </w:p>
    <w:p w14:paraId="1C7CCF3C" w14:textId="77777777" w:rsidR="00632C03" w:rsidRPr="00C869C7" w:rsidRDefault="00632C03" w:rsidP="00632C03">
      <w:pPr>
        <w:pStyle w:val="ListParagraph"/>
        <w:spacing w:line="300" w:lineRule="atLeast"/>
      </w:pPr>
      <w:r w:rsidRPr="00C869C7">
        <w:t>Ability to produce dashboards, merged data views, and analytic tools; perform LFC performance calculations (including HEDIS and CMS Core Set measures); support CMS</w:t>
      </w:r>
      <w:r w:rsidRPr="00C869C7">
        <w:noBreakHyphen/>
        <w:t>required reporting; respond to IPRA and audit requests; and provide data</w:t>
      </w:r>
      <w:r w:rsidRPr="00C869C7">
        <w:noBreakHyphen/>
        <w:t>driven insights to enhance Medicaid program oversight and operational decision</w:t>
      </w:r>
      <w:r w:rsidRPr="00C869C7">
        <w:noBreakHyphen/>
        <w:t>making.</w:t>
      </w:r>
    </w:p>
    <w:p w14:paraId="20BC3B03" w14:textId="77777777" w:rsidR="00CB65A1" w:rsidRPr="00CB7654" w:rsidRDefault="00CB65A1" w:rsidP="00CB65A1">
      <w:pPr>
        <w:pStyle w:val="ListParagraph"/>
      </w:pPr>
    </w:p>
    <w:p w14:paraId="08FD420C" w14:textId="77777777" w:rsidR="00CB65A1" w:rsidRPr="00CB7654" w:rsidRDefault="008A26D2" w:rsidP="00C63E16">
      <w:pPr>
        <w:pStyle w:val="ListParagraph"/>
        <w:numPr>
          <w:ilvl w:val="0"/>
          <w:numId w:val="82"/>
        </w:numPr>
      </w:pPr>
      <w:r w:rsidRPr="00CB7654">
        <w:rPr>
          <w:b/>
          <w:bCs/>
        </w:rPr>
        <w:t>Provider Reimbursement &amp; Financial Policy Support (Non</w:t>
      </w:r>
      <w:r w:rsidRPr="00CB7654">
        <w:rPr>
          <w:b/>
          <w:bCs/>
        </w:rPr>
        <w:noBreakHyphen/>
        <w:t>Actuarial)</w:t>
      </w:r>
    </w:p>
    <w:p w14:paraId="235FD4A0" w14:textId="77777777" w:rsidR="00632C03" w:rsidRPr="00C869C7" w:rsidRDefault="00632C03" w:rsidP="00632C03">
      <w:pPr>
        <w:pStyle w:val="ListParagraph"/>
        <w:spacing w:line="300" w:lineRule="atLeast"/>
      </w:pPr>
      <w:r w:rsidRPr="00C869C7">
        <w:t>Ability to analyze provider rate adjustments, community benefit rates, and mandatory fee schedules from a policy and programmatic perspective; review reimbursement methodologies and identify policy implications; and coordinate with HCA’s Medicaid Actuarial Contractor when fiscal modeling support is needed from a program operations standpoint.</w:t>
      </w:r>
    </w:p>
    <w:p w14:paraId="0397576F" w14:textId="77777777" w:rsidR="00CB65A1" w:rsidRPr="00CB7654" w:rsidRDefault="00CB65A1" w:rsidP="00CB65A1">
      <w:pPr>
        <w:pStyle w:val="ListParagraph"/>
      </w:pPr>
    </w:p>
    <w:p w14:paraId="10629AD7" w14:textId="77777777" w:rsidR="00CB65A1" w:rsidRPr="00CB7654" w:rsidRDefault="008A26D2" w:rsidP="00C63E16">
      <w:pPr>
        <w:pStyle w:val="ListParagraph"/>
        <w:numPr>
          <w:ilvl w:val="0"/>
          <w:numId w:val="82"/>
        </w:numPr>
      </w:pPr>
      <w:r w:rsidRPr="00CB7654">
        <w:rPr>
          <w:b/>
          <w:bCs/>
        </w:rPr>
        <w:t>Federal Compliance &amp; Regulatory Support</w:t>
      </w:r>
    </w:p>
    <w:p w14:paraId="1EFB0C4F" w14:textId="01CA2965" w:rsidR="00A05AD6" w:rsidRPr="00C869C7" w:rsidRDefault="00A05AD6" w:rsidP="00A05AD6">
      <w:pPr>
        <w:pStyle w:val="ListParagraph"/>
        <w:spacing w:line="300" w:lineRule="atLeast"/>
      </w:pPr>
      <w:r w:rsidRPr="00C869C7">
        <w:t>Ability to interpret federal Medicaid rules; prepare operational and programmatic responses to CMS; develop implementation plans for new federal regulations; support MHPAEA parity analyses and compliance activities; track and operationalize CMS Final Rules and federal legislation; and develop program</w:t>
      </w:r>
      <w:r w:rsidRPr="00C869C7">
        <w:noBreakHyphen/>
        <w:t>level methodologies for State Directed Payments (SDPs).</w:t>
      </w:r>
    </w:p>
    <w:p w14:paraId="78E5B36B" w14:textId="77777777" w:rsidR="00CB65A1" w:rsidRPr="00CB7654" w:rsidRDefault="00CB65A1" w:rsidP="00CB65A1">
      <w:pPr>
        <w:pStyle w:val="ListParagraph"/>
      </w:pPr>
    </w:p>
    <w:p w14:paraId="048FF983" w14:textId="090498B2" w:rsidR="008A26D2" w:rsidRPr="00CB7654" w:rsidRDefault="008A26D2" w:rsidP="00C63E16">
      <w:pPr>
        <w:pStyle w:val="ListParagraph"/>
        <w:numPr>
          <w:ilvl w:val="0"/>
          <w:numId w:val="82"/>
        </w:numPr>
        <w:rPr>
          <w:b/>
          <w:bCs/>
        </w:rPr>
      </w:pPr>
      <w:r w:rsidRPr="00CB7654">
        <w:rPr>
          <w:b/>
          <w:bCs/>
        </w:rPr>
        <w:t>Other prof expertise/advisory services</w:t>
      </w:r>
    </w:p>
    <w:p w14:paraId="4025B884" w14:textId="77777777" w:rsidR="00615F12" w:rsidRPr="00C869C7" w:rsidRDefault="00615F12" w:rsidP="00615F12">
      <w:pPr>
        <w:pStyle w:val="ListParagraph"/>
        <w:spacing w:line="300" w:lineRule="atLeast"/>
      </w:pPr>
      <w:r w:rsidRPr="00C869C7">
        <w:t>Ability to provide multidisciplinary expertise across financial, data analytics, clinical, systems/operational, quality/performance, policy/waiver, and Medicaid</w:t>
      </w:r>
      <w:r w:rsidRPr="00C869C7">
        <w:noBreakHyphen/>
        <w:t>related legal domains in support of HCA program needs, including participation in stakeholder engagements, meetings, and interagency forums.</w:t>
      </w:r>
    </w:p>
    <w:p w14:paraId="2C2F0888" w14:textId="77777777" w:rsidR="0065617D" w:rsidRPr="00CB7654" w:rsidRDefault="0065617D" w:rsidP="00612A8E">
      <w:pPr>
        <w:ind w:left="720"/>
      </w:pPr>
    </w:p>
    <w:p w14:paraId="7F379E6E" w14:textId="77777777" w:rsidR="00C869C7" w:rsidRPr="00C869C7" w:rsidRDefault="009422D3" w:rsidP="00C869C7">
      <w:pPr>
        <w:numPr>
          <w:ilvl w:val="0"/>
          <w:numId w:val="49"/>
        </w:numPr>
      </w:pPr>
      <w:r w:rsidRPr="00C869C7">
        <w:rPr>
          <w:b/>
          <w:bCs/>
        </w:rPr>
        <w:lastRenderedPageBreak/>
        <w:t>Transition</w:t>
      </w:r>
      <w:r w:rsidRPr="00CB7654">
        <w:br/>
      </w:r>
      <w:r w:rsidR="00C869C7" w:rsidRPr="00C869C7">
        <w:t>Ability to perform a complete end</w:t>
      </w:r>
      <w:r w:rsidR="00C869C7" w:rsidRPr="00C869C7">
        <w:noBreakHyphen/>
        <w:t>of</w:t>
      </w:r>
      <w:r w:rsidR="00C869C7" w:rsidRPr="00C869C7">
        <w:noBreakHyphen/>
        <w:t>contract transition, including transfer of all State</w:t>
      </w:r>
      <w:r w:rsidR="00C869C7" w:rsidRPr="00C869C7">
        <w:noBreakHyphen/>
        <w:t>owned models, data, methodologies, documentation, and work products; and conduct structured transition planning and knowledge</w:t>
      </w:r>
      <w:r w:rsidR="00C869C7" w:rsidRPr="00C869C7">
        <w:noBreakHyphen/>
        <w:t>transfer sessions to ensure continuity of operations.</w:t>
      </w:r>
    </w:p>
    <w:p w14:paraId="34DF9DAB" w14:textId="13C5D7C0" w:rsidR="009422D3" w:rsidRPr="00735B95" w:rsidRDefault="009422D3" w:rsidP="00C869C7">
      <w:pPr>
        <w:ind w:left="720"/>
      </w:pPr>
    </w:p>
    <w:p w14:paraId="7B7F9448" w14:textId="77777777" w:rsidR="001206A3" w:rsidRPr="00735B95" w:rsidRDefault="001206A3" w:rsidP="00C63E16">
      <w:pPr>
        <w:pStyle w:val="Heading2"/>
        <w:numPr>
          <w:ilvl w:val="0"/>
          <w:numId w:val="20"/>
        </w:numPr>
        <w:ind w:left="360"/>
        <w:rPr>
          <w:rFonts w:cs="Times New Roman"/>
          <w:i w:val="0"/>
        </w:rPr>
      </w:pPr>
      <w:bookmarkStart w:id="224" w:name="_Toc377565372"/>
      <w:bookmarkStart w:id="225" w:name="_Toc112682229"/>
      <w:bookmarkStart w:id="226" w:name="_Toc241219409"/>
      <w:r w:rsidRPr="00735B95">
        <w:rPr>
          <w:rFonts w:cs="Times New Roman"/>
          <w:i w:val="0"/>
        </w:rPr>
        <w:t>BUSINESS SPECIFICATIONS</w:t>
      </w:r>
      <w:bookmarkEnd w:id="224"/>
      <w:bookmarkEnd w:id="225"/>
      <w:bookmarkEnd w:id="226"/>
      <w:r w:rsidR="001650E6" w:rsidRPr="00735B95">
        <w:rPr>
          <w:rFonts w:cs="Times New Roman"/>
          <w:i w:val="0"/>
        </w:rPr>
        <w:t xml:space="preserve"> </w:t>
      </w:r>
    </w:p>
    <w:p w14:paraId="0EF0882C" w14:textId="450CAFEA" w:rsidR="001206A3" w:rsidRPr="00CB1351" w:rsidRDefault="00EE5C0E" w:rsidP="00C63E16">
      <w:pPr>
        <w:pStyle w:val="Heading3"/>
        <w:numPr>
          <w:ilvl w:val="0"/>
          <w:numId w:val="15"/>
        </w:numPr>
        <w:rPr>
          <w:rFonts w:cs="Times New Roman"/>
        </w:rPr>
      </w:pPr>
      <w:bookmarkStart w:id="227" w:name="_Toc377565375"/>
      <w:bookmarkStart w:id="228" w:name="_Toc112682230"/>
      <w:r>
        <w:rPr>
          <w:rFonts w:cs="Times New Roman"/>
        </w:rPr>
        <w:t xml:space="preserve"> </w:t>
      </w:r>
      <w:bookmarkStart w:id="229" w:name="_Toc241219410"/>
      <w:r w:rsidR="001206A3" w:rsidRPr="00CB1351">
        <w:rPr>
          <w:rFonts w:cs="Times New Roman"/>
        </w:rPr>
        <w:t>Financial Stability</w:t>
      </w:r>
      <w:bookmarkEnd w:id="227"/>
      <w:bookmarkEnd w:id="228"/>
      <w:bookmarkEnd w:id="229"/>
    </w:p>
    <w:p w14:paraId="3CA4C991" w14:textId="77777777" w:rsidR="001206A3" w:rsidRPr="00CB1351" w:rsidRDefault="001206A3"/>
    <w:p w14:paraId="6CBDAF27" w14:textId="77777777" w:rsidR="00C57200" w:rsidRPr="00D4593F" w:rsidRDefault="00C57200" w:rsidP="00C57200">
      <w:pPr>
        <w:ind w:left="720"/>
      </w:pPr>
      <w:r w:rsidRPr="00CB1351">
        <w:t>Offerors must submit copies of the most recent year’s independently audited financial statements, the most current 10K, as well as financial statements for the preceding three years, if they exist. The submission must include the audit opinion, the balance sheet, and statements of income, retained earnings, cash flows, and the notes to the financial statements. If independently audited financial statements do not exist, Offeror must state the reason and, instead, submit sufficient information (e.g. D &amp; B report) to enable the Evaluation Committee to assess the financial stability of the Offeror.</w:t>
      </w:r>
    </w:p>
    <w:p w14:paraId="51D19844" w14:textId="77777777" w:rsidR="00126C5C" w:rsidRPr="00735B95" w:rsidRDefault="00126C5C" w:rsidP="00126C5C">
      <w:pPr>
        <w:ind w:left="720"/>
        <w:rPr>
          <w:highlight w:val="yellow"/>
        </w:rPr>
      </w:pPr>
    </w:p>
    <w:p w14:paraId="09346B49" w14:textId="77777777" w:rsidR="00A26E96" w:rsidRPr="00735B95" w:rsidRDefault="00A26E96" w:rsidP="00C63E16">
      <w:pPr>
        <w:pStyle w:val="Heading3"/>
        <w:numPr>
          <w:ilvl w:val="0"/>
          <w:numId w:val="15"/>
        </w:numPr>
        <w:rPr>
          <w:rFonts w:cs="Times New Roman"/>
        </w:rPr>
      </w:pPr>
      <w:bookmarkStart w:id="230" w:name="_Toc377565377"/>
      <w:bookmarkStart w:id="231" w:name="_Toc386436312"/>
      <w:bookmarkStart w:id="232" w:name="_Toc386436473"/>
      <w:bookmarkStart w:id="233" w:name="_Toc386436586"/>
      <w:bookmarkStart w:id="234" w:name="_Toc386436708"/>
      <w:bookmarkStart w:id="235" w:name="_Toc386436891"/>
      <w:bookmarkStart w:id="236" w:name="_Toc386437396"/>
      <w:bookmarkStart w:id="237" w:name="_Toc386437677"/>
      <w:bookmarkStart w:id="238" w:name="_Toc386441748"/>
      <w:bookmarkStart w:id="239" w:name="_Toc386441857"/>
      <w:bookmarkStart w:id="240" w:name="_Toc386551610"/>
      <w:bookmarkStart w:id="241" w:name="_Toc112682232"/>
      <w:bookmarkStart w:id="242" w:name="_Toc241219411"/>
      <w:r w:rsidRPr="00735B95">
        <w:rPr>
          <w:rFonts w:cs="Times New Roman"/>
        </w:rPr>
        <w:t>Letter of Transmittal Form</w:t>
      </w:r>
      <w:bookmarkEnd w:id="230"/>
      <w:bookmarkEnd w:id="231"/>
      <w:bookmarkEnd w:id="232"/>
      <w:bookmarkEnd w:id="233"/>
      <w:bookmarkEnd w:id="234"/>
      <w:bookmarkEnd w:id="235"/>
      <w:bookmarkEnd w:id="236"/>
      <w:bookmarkEnd w:id="237"/>
      <w:bookmarkEnd w:id="238"/>
      <w:bookmarkEnd w:id="239"/>
      <w:bookmarkEnd w:id="240"/>
      <w:bookmarkEnd w:id="241"/>
      <w:bookmarkEnd w:id="242"/>
    </w:p>
    <w:p w14:paraId="3B047728" w14:textId="77777777" w:rsidR="00126C5C" w:rsidRPr="00735B95" w:rsidRDefault="00126C5C" w:rsidP="00126C5C"/>
    <w:p w14:paraId="355C16BE" w14:textId="132E6AFB" w:rsidR="00AD7A25" w:rsidRPr="00735B95" w:rsidRDefault="00A26E96" w:rsidP="00AD7A25">
      <w:pPr>
        <w:ind w:left="720"/>
        <w:rPr>
          <w:b/>
          <w:u w:val="single"/>
        </w:rPr>
      </w:pPr>
      <w:bookmarkStart w:id="243" w:name="_Toc275153435"/>
      <w:bookmarkStart w:id="244" w:name="_Toc275153696"/>
      <w:r w:rsidRPr="00735B95">
        <w:t>The Offeror</w:t>
      </w:r>
      <w:r w:rsidR="00F13F3B" w:rsidRPr="00735B95">
        <w:t>’</w:t>
      </w:r>
      <w:r w:rsidRPr="00735B95">
        <w:t xml:space="preserve">s proposal </w:t>
      </w:r>
      <w:r w:rsidRPr="00735B95">
        <w:rPr>
          <w:b/>
        </w:rPr>
        <w:t xml:space="preserve">must </w:t>
      </w:r>
      <w:r w:rsidRPr="00735B95">
        <w:t>be accompanied by the Letter of Transm</w:t>
      </w:r>
      <w:r w:rsidR="0042435B" w:rsidRPr="00735B95">
        <w:t xml:space="preserve">ittal Form located in </w:t>
      </w:r>
      <w:r w:rsidR="00FA3FE9">
        <w:t>Appendix</w:t>
      </w:r>
      <w:r w:rsidR="00F40397" w:rsidRPr="00735B95">
        <w:t xml:space="preserve"> </w:t>
      </w:r>
      <w:r w:rsidR="00827C7C" w:rsidRPr="00735B95">
        <w:t>E</w:t>
      </w:r>
      <w:r w:rsidRPr="00735B95">
        <w:t xml:space="preserve">.  The form </w:t>
      </w:r>
      <w:r w:rsidRPr="00735B95">
        <w:rPr>
          <w:b/>
        </w:rPr>
        <w:t>must</w:t>
      </w:r>
      <w:r w:rsidRPr="00735B95">
        <w:t xml:space="preserve"> be completed and must be signed by the person authorized to obligate the company.</w:t>
      </w:r>
      <w:bookmarkEnd w:id="243"/>
      <w:bookmarkEnd w:id="244"/>
      <w:r w:rsidR="00AD7A25" w:rsidRPr="00735B95">
        <w:t xml:space="preserve">  </w:t>
      </w:r>
      <w:r w:rsidR="00AD7A25" w:rsidRPr="00735B95">
        <w:rPr>
          <w:b/>
          <w:u w:val="single"/>
        </w:rPr>
        <w:t xml:space="preserve">Failure to </w:t>
      </w:r>
      <w:r w:rsidR="00261865">
        <w:rPr>
          <w:b/>
          <w:u w:val="single"/>
        </w:rPr>
        <w:t>submit</w:t>
      </w:r>
      <w:r w:rsidR="00400D9D" w:rsidRPr="00735B95">
        <w:rPr>
          <w:b/>
          <w:u w:val="single"/>
        </w:rPr>
        <w:t xml:space="preserve"> a signed form </w:t>
      </w:r>
      <w:r w:rsidR="00AD7A25" w:rsidRPr="00735B95">
        <w:rPr>
          <w:b/>
          <w:u w:val="single"/>
        </w:rPr>
        <w:t>will result in Offeror’s disqualification.</w:t>
      </w:r>
    </w:p>
    <w:p w14:paraId="28E14F5E" w14:textId="77777777" w:rsidR="0088745F" w:rsidRPr="00735B95" w:rsidRDefault="0088745F" w:rsidP="00251C0B"/>
    <w:p w14:paraId="66AE828B" w14:textId="77777777" w:rsidR="001206A3" w:rsidRPr="00735B95" w:rsidRDefault="001206A3" w:rsidP="00C63E16">
      <w:pPr>
        <w:pStyle w:val="Heading3"/>
        <w:numPr>
          <w:ilvl w:val="0"/>
          <w:numId w:val="15"/>
        </w:numPr>
        <w:rPr>
          <w:rFonts w:cs="Times New Roman"/>
        </w:rPr>
      </w:pPr>
      <w:bookmarkStart w:id="245" w:name="_Toc312927596"/>
      <w:bookmarkStart w:id="246" w:name="_Toc377565378"/>
      <w:bookmarkStart w:id="247" w:name="_Toc112682233"/>
      <w:bookmarkStart w:id="248" w:name="_Toc241219412"/>
      <w:r w:rsidRPr="00735B95">
        <w:rPr>
          <w:rFonts w:cs="Times New Roman"/>
        </w:rPr>
        <w:t>Campaign Contribution Disclosure Form</w:t>
      </w:r>
      <w:bookmarkEnd w:id="245"/>
      <w:bookmarkEnd w:id="246"/>
      <w:bookmarkEnd w:id="247"/>
      <w:bookmarkEnd w:id="248"/>
    </w:p>
    <w:p w14:paraId="4FD2ED94" w14:textId="77777777" w:rsidR="00A26E96" w:rsidRPr="00735B95" w:rsidRDefault="00A26E96" w:rsidP="00B41808"/>
    <w:p w14:paraId="69F133DC" w14:textId="2FCBEFC2" w:rsidR="00A86EE4" w:rsidRDefault="00A26E96" w:rsidP="009E1F76">
      <w:pPr>
        <w:ind w:left="720"/>
        <w:rPr>
          <w:b/>
          <w:u w:val="single"/>
        </w:rPr>
      </w:pPr>
      <w:r w:rsidRPr="00735B95">
        <w:t xml:space="preserve">The Offeror </w:t>
      </w:r>
      <w:r w:rsidR="00E1434F" w:rsidRPr="00735B95">
        <w:t>must</w:t>
      </w:r>
      <w:r w:rsidRPr="00735B95">
        <w:t xml:space="preserve"> complete</w:t>
      </w:r>
      <w:r w:rsidR="00AB0EE1" w:rsidRPr="00735B95">
        <w:t xml:space="preserve"> </w:t>
      </w:r>
      <w:r w:rsidR="002B1502" w:rsidRPr="00735B95">
        <w:t xml:space="preserve">an </w:t>
      </w:r>
      <w:r w:rsidR="00AB0EE1" w:rsidRPr="00735B95">
        <w:t>unaltered</w:t>
      </w:r>
      <w:r w:rsidRPr="00735B95">
        <w:t xml:space="preserve"> Campaign Contribution Disclosure Form and submit a signed copy with</w:t>
      </w:r>
      <w:r w:rsidR="00021233" w:rsidRPr="00735B95">
        <w:t xml:space="preserve"> </w:t>
      </w:r>
      <w:r w:rsidR="000F092E" w:rsidRPr="00735B95">
        <w:t>the Offeror’s</w:t>
      </w:r>
      <w:r w:rsidRPr="00735B95">
        <w:t xml:space="preserve"> proposal.  This must be accomplished whether or not an applicable contribution has been made.  (See </w:t>
      </w:r>
      <w:r w:rsidR="000C3EC1">
        <w:t>Appendix</w:t>
      </w:r>
      <w:r w:rsidR="00F13F3B" w:rsidRPr="00735B95">
        <w:t xml:space="preserve"> </w:t>
      </w:r>
      <w:r w:rsidR="00F40397" w:rsidRPr="00735B95">
        <w:t>B</w:t>
      </w:r>
      <w:r w:rsidRPr="00735B95">
        <w:t>)</w:t>
      </w:r>
      <w:r w:rsidR="00400D9D" w:rsidRPr="00735B95">
        <w:t xml:space="preserve">.  </w:t>
      </w:r>
      <w:r w:rsidR="00400D9D" w:rsidRPr="00735B95">
        <w:rPr>
          <w:b/>
          <w:u w:val="single"/>
        </w:rPr>
        <w:t>Failure to complete and return the signed, unaltered form will result in Offeror’s disqualification.</w:t>
      </w:r>
    </w:p>
    <w:p w14:paraId="774DAC9A" w14:textId="77777777" w:rsidR="00646235" w:rsidRDefault="00646235" w:rsidP="009E1F76">
      <w:pPr>
        <w:ind w:left="720"/>
        <w:rPr>
          <w:b/>
          <w:u w:val="single"/>
        </w:rPr>
      </w:pPr>
    </w:p>
    <w:p w14:paraId="263DA032" w14:textId="77777777" w:rsidR="00646235" w:rsidRPr="007F038A" w:rsidRDefault="00646235" w:rsidP="00C63E16">
      <w:pPr>
        <w:pStyle w:val="Heading3"/>
        <w:numPr>
          <w:ilvl w:val="0"/>
          <w:numId w:val="15"/>
        </w:numPr>
        <w:rPr>
          <w:rFonts w:cs="Times New Roman"/>
        </w:rPr>
      </w:pPr>
      <w:bookmarkStart w:id="249" w:name="_Toc239933397"/>
      <w:bookmarkStart w:id="250" w:name="_Toc241219413"/>
      <w:r w:rsidRPr="007F038A">
        <w:rPr>
          <w:rFonts w:cs="Times New Roman"/>
        </w:rPr>
        <w:t>Suspension and Debarment Requirement Form</w:t>
      </w:r>
      <w:bookmarkEnd w:id="249"/>
      <w:bookmarkEnd w:id="250"/>
    </w:p>
    <w:p w14:paraId="2537558A" w14:textId="77777777" w:rsidR="00646235" w:rsidRPr="00735B95" w:rsidRDefault="00646235" w:rsidP="00646235"/>
    <w:p w14:paraId="56D94B86" w14:textId="77777777" w:rsidR="00646235" w:rsidRPr="00735B95" w:rsidRDefault="00646235" w:rsidP="00646235">
      <w:pPr>
        <w:ind w:left="720"/>
        <w:rPr>
          <w:b/>
          <w:u w:val="single"/>
        </w:rPr>
      </w:pPr>
      <w:r w:rsidRPr="00735B95">
        <w:t>The Offeror must complete</w:t>
      </w:r>
      <w:r>
        <w:t xml:space="preserve"> the</w:t>
      </w:r>
      <w:r w:rsidRPr="00735B95">
        <w:t xml:space="preserve"> </w:t>
      </w:r>
      <w:r>
        <w:t>Suspension and Debarment Requirement</w:t>
      </w:r>
      <w:r w:rsidRPr="00735B95">
        <w:t xml:space="preserve"> Form and submit a signed copy with the Offeror’s proposal.  See </w:t>
      </w:r>
      <w:r>
        <w:t>Appendix</w:t>
      </w:r>
      <w:r w:rsidRPr="00735B95">
        <w:t xml:space="preserve"> </w:t>
      </w:r>
      <w:r>
        <w:t>H</w:t>
      </w:r>
      <w:r w:rsidRPr="00735B95">
        <w:t xml:space="preserve">).  </w:t>
      </w:r>
      <w:r w:rsidRPr="00735B95">
        <w:rPr>
          <w:b/>
          <w:u w:val="single"/>
        </w:rPr>
        <w:t>Failure to complete and return the signed, unaltered form will result in Offeror’s disqualification.</w:t>
      </w:r>
    </w:p>
    <w:p w14:paraId="797B4088" w14:textId="77777777" w:rsidR="00646235" w:rsidRPr="00735B95" w:rsidRDefault="00646235" w:rsidP="009E1F76">
      <w:pPr>
        <w:ind w:left="720"/>
        <w:rPr>
          <w:b/>
          <w:u w:val="single"/>
        </w:rPr>
      </w:pPr>
    </w:p>
    <w:p w14:paraId="655F6ABE" w14:textId="77777777" w:rsidR="00C72A0C" w:rsidRPr="00735B95" w:rsidRDefault="00C72A0C" w:rsidP="00C63E16">
      <w:pPr>
        <w:pStyle w:val="Heading3"/>
        <w:numPr>
          <w:ilvl w:val="0"/>
          <w:numId w:val="15"/>
        </w:numPr>
        <w:rPr>
          <w:rFonts w:cs="Times New Roman"/>
        </w:rPr>
      </w:pPr>
      <w:bookmarkStart w:id="251" w:name="_Toc112682234"/>
      <w:bookmarkStart w:id="252" w:name="_Toc241219414"/>
      <w:r w:rsidRPr="00735B95">
        <w:rPr>
          <w:rFonts w:cs="Times New Roman"/>
        </w:rPr>
        <w:lastRenderedPageBreak/>
        <w:t>Oral Presentation</w:t>
      </w:r>
      <w:bookmarkEnd w:id="251"/>
      <w:bookmarkEnd w:id="252"/>
    </w:p>
    <w:p w14:paraId="188EE37A" w14:textId="2B9208EF" w:rsidR="00C72A0C" w:rsidRPr="00735B95" w:rsidRDefault="00B94B93" w:rsidP="00390AFC">
      <w:pPr>
        <w:ind w:left="720"/>
      </w:pPr>
      <w:r w:rsidRPr="0074664B">
        <w:t>If</w:t>
      </w:r>
      <w:r>
        <w:t xml:space="preserve"> oral presentations are held, </w:t>
      </w:r>
      <w:r w:rsidR="005447D4">
        <w:t xml:space="preserve">finalist Offeror(s) may be required to explain, demonstrate, detail, and/or clarify </w:t>
      </w:r>
      <w:r>
        <w:t xml:space="preserve">any aspect of its submitted </w:t>
      </w:r>
      <w:r w:rsidR="00C72A0C" w:rsidRPr="00735B95">
        <w:t>proposal</w:t>
      </w:r>
      <w:r w:rsidR="005447D4">
        <w:t>, to which</w:t>
      </w:r>
      <w:r w:rsidR="00C72A0C" w:rsidRPr="00735B95">
        <w:t xml:space="preserve"> the Evaluation Committee </w:t>
      </w:r>
      <w:r w:rsidR="005447D4">
        <w:t xml:space="preserve">may </w:t>
      </w:r>
      <w:r w:rsidR="00C72A0C" w:rsidRPr="00735B95">
        <w:t>ask questions and</w:t>
      </w:r>
      <w:r w:rsidR="005447D4">
        <w:t>/or</w:t>
      </w:r>
      <w:r w:rsidR="00C72A0C" w:rsidRPr="00735B95">
        <w:t xml:space="preserve"> seek clarifications.</w:t>
      </w:r>
      <w:r w:rsidR="005447D4">
        <w:t xml:space="preserve">  Pursuant to Section II.B.</w:t>
      </w:r>
      <w:r w:rsidR="00CF7F28">
        <w:t>9</w:t>
      </w:r>
      <w:r w:rsidR="005447D4">
        <w:t xml:space="preserve">, </w:t>
      </w:r>
      <w:r w:rsidR="00390AFC">
        <w:t>O</w:t>
      </w:r>
      <w:r w:rsidR="005447D4">
        <w:t xml:space="preserve">ral </w:t>
      </w:r>
      <w:r w:rsidR="00390AFC">
        <w:t>P</w:t>
      </w:r>
      <w:r w:rsidR="005447D4">
        <w:t xml:space="preserve">resentations may held at the sole discretion of the </w:t>
      </w:r>
      <w:r w:rsidR="00F55DB3">
        <w:t>Evaluation Committee</w:t>
      </w:r>
      <w:r w:rsidR="005447D4">
        <w:t xml:space="preserve">. </w:t>
      </w:r>
    </w:p>
    <w:p w14:paraId="3CB97ABD" w14:textId="77777777" w:rsidR="009E1F76" w:rsidRPr="00735B95" w:rsidRDefault="009E1F76" w:rsidP="00C63E16">
      <w:pPr>
        <w:pStyle w:val="Heading3"/>
        <w:numPr>
          <w:ilvl w:val="0"/>
          <w:numId w:val="15"/>
        </w:numPr>
        <w:rPr>
          <w:rFonts w:cs="Times New Roman"/>
        </w:rPr>
      </w:pPr>
      <w:bookmarkStart w:id="253" w:name="_Toc112682235"/>
      <w:bookmarkStart w:id="254" w:name="_Toc241219415"/>
      <w:r w:rsidRPr="00735B95">
        <w:rPr>
          <w:rFonts w:cs="Times New Roman"/>
        </w:rPr>
        <w:t>Cost</w:t>
      </w:r>
      <w:bookmarkEnd w:id="253"/>
      <w:bookmarkEnd w:id="254"/>
    </w:p>
    <w:p w14:paraId="1C24194C" w14:textId="6FF36BE7" w:rsidR="009B30BB" w:rsidRDefault="009B30BB" w:rsidP="00953026">
      <w:pPr>
        <w:pStyle w:val="ListParagraph"/>
        <w:rPr>
          <w:lang w:eastAsia="ja-JP"/>
        </w:rPr>
      </w:pPr>
      <w:r w:rsidRPr="00735B95">
        <w:rPr>
          <w:lang w:eastAsia="ja-JP"/>
        </w:rPr>
        <w:t xml:space="preserve">Offerors must complete the Cost Response Form in Appendix D. Cost will be measured by </w:t>
      </w:r>
      <w:r>
        <w:rPr>
          <w:lang w:eastAsia="ja-JP"/>
        </w:rPr>
        <w:t>the</w:t>
      </w:r>
      <w:r w:rsidRPr="002C1D7D">
        <w:rPr>
          <w:lang w:eastAsia="ja-JP"/>
        </w:rPr>
        <w:t xml:space="preserve"> total cost per state fiscal year for implementation of their service.  The cost should be inclusive of completing all of the specifications.  All charges listed on Appendix D must be justified and evidence of need documented in the proposal.</w:t>
      </w:r>
      <w:r w:rsidRPr="00735B95">
        <w:rPr>
          <w:lang w:eastAsia="ja-JP"/>
        </w:rPr>
        <w:t xml:space="preserve"> </w:t>
      </w:r>
    </w:p>
    <w:p w14:paraId="6B5D814B" w14:textId="7D360098" w:rsidR="009B30BB" w:rsidRDefault="009B30BB" w:rsidP="009E1F76">
      <w:pPr>
        <w:ind w:left="720"/>
      </w:pPr>
    </w:p>
    <w:p w14:paraId="2F640EF0" w14:textId="77777777" w:rsidR="007B3F25" w:rsidRDefault="007B3F25" w:rsidP="007B3F25">
      <w:pPr>
        <w:pStyle w:val="ListParagraph"/>
        <w:rPr>
          <w:lang w:eastAsia="ja-JP"/>
        </w:rPr>
      </w:pPr>
      <w:r w:rsidRPr="00FD7FD4">
        <w:rPr>
          <w:lang w:eastAsia="ja-JP"/>
        </w:rPr>
        <w:t>The Cost Proposal must include a narrative describing any assumptions used in developing proposed costs. Offerors must also provide a one</w:t>
      </w:r>
      <w:r w:rsidRPr="00FD7FD4">
        <w:rPr>
          <w:lang w:eastAsia="ja-JP"/>
        </w:rPr>
        <w:noBreakHyphen/>
        <w:t>page listing of all proposed positions and corresponding rates, including any technical or support resources (such as management personnel, subject matter experts, and internal specialists) that will contribute to the successful delivery of services under this contract.</w:t>
      </w:r>
    </w:p>
    <w:p w14:paraId="2C9DE9CD" w14:textId="77777777" w:rsidR="007B3F25" w:rsidRPr="00FD7FD4" w:rsidRDefault="007B3F25" w:rsidP="007B3F25">
      <w:pPr>
        <w:pStyle w:val="ListParagraph"/>
        <w:rPr>
          <w:lang w:eastAsia="ja-JP"/>
        </w:rPr>
      </w:pPr>
    </w:p>
    <w:p w14:paraId="411F246E" w14:textId="77777777" w:rsidR="007B3F25" w:rsidRDefault="007B3F25" w:rsidP="007B3F25">
      <w:pPr>
        <w:pStyle w:val="ListParagraph"/>
        <w:rPr>
          <w:lang w:eastAsia="ja-JP"/>
        </w:rPr>
      </w:pPr>
      <w:r w:rsidRPr="00FD7FD4">
        <w:rPr>
          <w:lang w:eastAsia="ja-JP"/>
        </w:rPr>
        <w:t>Offerors may include value</w:t>
      </w:r>
      <w:r w:rsidRPr="00FD7FD4">
        <w:rPr>
          <w:lang w:eastAsia="ja-JP"/>
        </w:rPr>
        <w:noBreakHyphen/>
        <w:t>added options or services that enhance efficiency, reduce cost, or improve the State’s return on investment.</w:t>
      </w:r>
    </w:p>
    <w:p w14:paraId="1430CE39" w14:textId="77777777" w:rsidR="007B3F25" w:rsidRDefault="007B3F25" w:rsidP="009E1F76">
      <w:pPr>
        <w:ind w:left="720"/>
      </w:pPr>
    </w:p>
    <w:p w14:paraId="245A6FC1" w14:textId="125B2C70" w:rsidR="00346E2B" w:rsidRPr="00735B95" w:rsidRDefault="00346E2B" w:rsidP="00346E2B">
      <w:pPr>
        <w:widowControl w:val="0"/>
        <w:tabs>
          <w:tab w:val="left" w:pos="2160"/>
        </w:tabs>
        <w:spacing w:before="80"/>
      </w:pPr>
    </w:p>
    <w:p w14:paraId="3C7DF763" w14:textId="77777777" w:rsidR="000074FD" w:rsidRPr="00735B95" w:rsidRDefault="000074FD" w:rsidP="00126C5C">
      <w:pPr>
        <w:pStyle w:val="Heading1"/>
        <w:jc w:val="left"/>
        <w:rPr>
          <w:rFonts w:cs="Times New Roman"/>
        </w:rPr>
      </w:pPr>
      <w:bookmarkStart w:id="255" w:name="_Toc377565382"/>
      <w:bookmarkStart w:id="256" w:name="_Toc112682237"/>
      <w:bookmarkStart w:id="257" w:name="_Toc241219416"/>
      <w:r w:rsidRPr="00735B95">
        <w:rPr>
          <w:rFonts w:cs="Times New Roman"/>
        </w:rPr>
        <w:t>V.  EVALUATION</w:t>
      </w:r>
      <w:bookmarkEnd w:id="255"/>
      <w:bookmarkEnd w:id="256"/>
      <w:bookmarkEnd w:id="257"/>
    </w:p>
    <w:p w14:paraId="47885440" w14:textId="616EBB8A" w:rsidR="000074FD" w:rsidRPr="00735B95" w:rsidRDefault="000074FD" w:rsidP="00C63E16">
      <w:pPr>
        <w:pStyle w:val="Heading2"/>
        <w:numPr>
          <w:ilvl w:val="0"/>
          <w:numId w:val="21"/>
        </w:numPr>
        <w:ind w:left="360"/>
        <w:rPr>
          <w:rFonts w:cs="Times New Roman"/>
          <w:i w:val="0"/>
        </w:rPr>
      </w:pPr>
      <w:bookmarkStart w:id="258" w:name="_Toc377565383"/>
      <w:bookmarkStart w:id="259" w:name="_Toc112682238"/>
      <w:bookmarkStart w:id="260" w:name="_Toc241219417"/>
      <w:r w:rsidRPr="00735B95">
        <w:rPr>
          <w:rFonts w:cs="Times New Roman"/>
          <w:i w:val="0"/>
        </w:rPr>
        <w:t>EVALUATION POINT SUMMARY</w:t>
      </w:r>
      <w:bookmarkEnd w:id="258"/>
      <w:bookmarkEnd w:id="259"/>
      <w:bookmarkEnd w:id="260"/>
    </w:p>
    <w:p w14:paraId="5414F96F" w14:textId="77777777" w:rsidR="000074FD" w:rsidRPr="00735B95" w:rsidRDefault="000074FD" w:rsidP="000074FD"/>
    <w:p w14:paraId="43B1FD87" w14:textId="75CCCFCA" w:rsidR="00B41808" w:rsidRDefault="000074FD" w:rsidP="00EF704A">
      <w:pPr>
        <w:ind w:left="360"/>
      </w:pPr>
      <w:r w:rsidRPr="00735B95">
        <w:t>The following is a summary of evaluation factors with point values assigned to each.  These weighted factors will be used in the evaluation of individual potential Offeror proposals by sub-category.</w:t>
      </w:r>
    </w:p>
    <w:p w14:paraId="1F857A88" w14:textId="77777777" w:rsidR="00250481" w:rsidRDefault="00250481" w:rsidP="00250481">
      <w:pPr>
        <w:ind w:left="360"/>
        <w:rPr>
          <w:b/>
        </w:rPr>
      </w:pPr>
    </w:p>
    <w:p w14:paraId="728564CF" w14:textId="77777777" w:rsidR="00EE5C0E" w:rsidRDefault="00EE5C0E" w:rsidP="00250481">
      <w:pPr>
        <w:ind w:left="360"/>
        <w:rPr>
          <w:b/>
        </w:rPr>
      </w:pPr>
    </w:p>
    <w:p w14:paraId="3ACF9F70" w14:textId="0E9EB99D" w:rsidR="00250481" w:rsidRPr="006723CD" w:rsidRDefault="00250481" w:rsidP="00250481">
      <w:pPr>
        <w:ind w:left="360"/>
      </w:pPr>
      <w:r w:rsidRPr="006723CD">
        <w:rPr>
          <w:b/>
        </w:rPr>
        <w:t>Table</w:t>
      </w:r>
      <w:r w:rsidR="00FE4A9B">
        <w:rPr>
          <w:b/>
        </w:rPr>
        <w:t xml:space="preserve"> </w:t>
      </w:r>
      <w:r w:rsidR="00FE4A9B">
        <w:rPr>
          <w:b/>
          <w:spacing w:val="-10"/>
        </w:rPr>
        <w:t>1</w:t>
      </w:r>
      <w:r w:rsidRPr="006723CD">
        <w:rPr>
          <w:b/>
        </w:rPr>
        <w:t>:</w:t>
      </w:r>
      <w:r w:rsidRPr="006723CD">
        <w:rPr>
          <w:b/>
          <w:spacing w:val="-8"/>
        </w:rPr>
        <w:t xml:space="preserve"> </w:t>
      </w:r>
      <w:r w:rsidRPr="006723CD">
        <w:rPr>
          <w:b/>
        </w:rPr>
        <w:t>Evaluation</w:t>
      </w:r>
      <w:r w:rsidRPr="006723CD">
        <w:rPr>
          <w:b/>
          <w:spacing w:val="-7"/>
        </w:rPr>
        <w:t xml:space="preserve"> </w:t>
      </w:r>
      <w:r w:rsidRPr="006723CD">
        <w:rPr>
          <w:b/>
        </w:rPr>
        <w:t>Point</w:t>
      </w:r>
      <w:r w:rsidRPr="006723CD">
        <w:rPr>
          <w:b/>
          <w:spacing w:val="-8"/>
        </w:rPr>
        <w:t xml:space="preserve"> </w:t>
      </w:r>
      <w:r w:rsidRPr="006723CD">
        <w:rPr>
          <w:b/>
        </w:rPr>
        <w:t>Summary:</w:t>
      </w:r>
      <w:r w:rsidRPr="006723CD">
        <w:rPr>
          <w:b/>
          <w:spacing w:val="-7"/>
        </w:rPr>
        <w:t xml:space="preserve"> </w:t>
      </w:r>
      <w:r w:rsidRPr="006723CD">
        <w:rPr>
          <w:b/>
        </w:rPr>
        <w:t>Business</w:t>
      </w:r>
      <w:r w:rsidRPr="006723CD">
        <w:rPr>
          <w:b/>
          <w:spacing w:val="-10"/>
        </w:rPr>
        <w:t xml:space="preserve"> </w:t>
      </w:r>
      <w:r w:rsidRPr="006723CD">
        <w:rPr>
          <w:b/>
          <w:spacing w:val="-2"/>
        </w:rPr>
        <w:t>Specifications</w:t>
      </w:r>
    </w:p>
    <w:p w14:paraId="46482514" w14:textId="77777777" w:rsidR="00360D54" w:rsidRDefault="00360D54"/>
    <w:p w14:paraId="044088E0" w14:textId="77777777" w:rsidR="00250481" w:rsidRDefault="00250481"/>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0"/>
        <w:gridCol w:w="2160"/>
      </w:tblGrid>
      <w:tr w:rsidR="0062235A" w:rsidRPr="00735B95" w14:paraId="1060E779" w14:textId="77777777" w:rsidTr="00FD5C92">
        <w:tc>
          <w:tcPr>
            <w:tcW w:w="6840" w:type="dxa"/>
          </w:tcPr>
          <w:p w14:paraId="6F7A7AE9" w14:textId="77777777" w:rsidR="0062235A" w:rsidRPr="00735B95" w:rsidRDefault="0062235A" w:rsidP="00FD5C92">
            <w:pPr>
              <w:jc w:val="center"/>
              <w:rPr>
                <w:b/>
              </w:rPr>
            </w:pPr>
            <w:r w:rsidRPr="00735B95">
              <w:rPr>
                <w:b/>
              </w:rPr>
              <w:t>Evaluation Factors</w:t>
            </w:r>
          </w:p>
          <w:p w14:paraId="48CA2B63" w14:textId="77777777" w:rsidR="0062235A" w:rsidRPr="00735B95" w:rsidRDefault="0062235A" w:rsidP="00FD5C92">
            <w:pPr>
              <w:jc w:val="center"/>
              <w:rPr>
                <w:b/>
                <w:sz w:val="22"/>
              </w:rPr>
            </w:pPr>
          </w:p>
        </w:tc>
        <w:tc>
          <w:tcPr>
            <w:tcW w:w="2160" w:type="dxa"/>
          </w:tcPr>
          <w:p w14:paraId="0EEF60CA" w14:textId="77777777" w:rsidR="0062235A" w:rsidRPr="00735B95" w:rsidRDefault="0062235A" w:rsidP="00FD5C92">
            <w:pPr>
              <w:jc w:val="center"/>
              <w:rPr>
                <w:b/>
              </w:rPr>
            </w:pPr>
            <w:r w:rsidRPr="00735B95">
              <w:rPr>
                <w:b/>
              </w:rPr>
              <w:t>Points Available</w:t>
            </w:r>
          </w:p>
        </w:tc>
      </w:tr>
      <w:tr w:rsidR="0062235A" w:rsidRPr="00735B95" w14:paraId="61F26F6F" w14:textId="77777777" w:rsidTr="00FD5C92">
        <w:tc>
          <w:tcPr>
            <w:tcW w:w="6840" w:type="dxa"/>
          </w:tcPr>
          <w:p w14:paraId="709CC85F" w14:textId="77777777" w:rsidR="0062235A" w:rsidRPr="00735B95" w:rsidRDefault="0062235A" w:rsidP="00FD5C92">
            <w:pPr>
              <w:rPr>
                <w:b/>
              </w:rPr>
            </w:pPr>
            <w:r>
              <w:rPr>
                <w:b/>
              </w:rPr>
              <w:t>TECHNICAL SPECIFICATIONS</w:t>
            </w:r>
          </w:p>
        </w:tc>
        <w:tc>
          <w:tcPr>
            <w:tcW w:w="2160" w:type="dxa"/>
          </w:tcPr>
          <w:p w14:paraId="49BFE64A" w14:textId="77777777" w:rsidR="0062235A" w:rsidRPr="00C663FC" w:rsidRDefault="0062235A" w:rsidP="00FD5C92">
            <w:pPr>
              <w:jc w:val="center"/>
              <w:rPr>
                <w:b/>
                <w:bCs/>
              </w:rPr>
            </w:pPr>
            <w:r w:rsidRPr="00C663FC">
              <w:rPr>
                <w:b/>
                <w:bCs/>
              </w:rPr>
              <w:t>650</w:t>
            </w:r>
          </w:p>
        </w:tc>
      </w:tr>
      <w:tr w:rsidR="0062235A" w:rsidRPr="00735B95" w14:paraId="309553DA" w14:textId="77777777" w:rsidTr="00FD5C92">
        <w:trPr>
          <w:trHeight w:val="332"/>
        </w:trPr>
        <w:tc>
          <w:tcPr>
            <w:tcW w:w="6840" w:type="dxa"/>
          </w:tcPr>
          <w:p w14:paraId="2CA9EB43" w14:textId="77777777" w:rsidR="0062235A" w:rsidRPr="0026254F" w:rsidRDefault="0062235A" w:rsidP="00FD5C92">
            <w:pPr>
              <w:ind w:left="697"/>
              <w:rPr>
                <w:b/>
                <w:bCs/>
              </w:rPr>
            </w:pPr>
            <w:r w:rsidRPr="0026254F">
              <w:rPr>
                <w:b/>
                <w:bCs/>
              </w:rPr>
              <w:t>Organizational Capability and Experience</w:t>
            </w:r>
          </w:p>
        </w:tc>
        <w:tc>
          <w:tcPr>
            <w:tcW w:w="2160" w:type="dxa"/>
          </w:tcPr>
          <w:p w14:paraId="0DB33F70" w14:textId="77777777" w:rsidR="0062235A" w:rsidRPr="000E11AC" w:rsidRDefault="0062235A" w:rsidP="00FD5C92">
            <w:pPr>
              <w:jc w:val="center"/>
            </w:pPr>
            <w:r w:rsidRPr="000E11AC">
              <w:t>150</w:t>
            </w:r>
          </w:p>
        </w:tc>
      </w:tr>
      <w:tr w:rsidR="0062235A" w:rsidRPr="00735B95" w14:paraId="710B98F3" w14:textId="77777777" w:rsidTr="00FD5C92">
        <w:tc>
          <w:tcPr>
            <w:tcW w:w="6840" w:type="dxa"/>
          </w:tcPr>
          <w:p w14:paraId="6BBE9375" w14:textId="77777777" w:rsidR="0062235A" w:rsidRPr="0026254F" w:rsidRDefault="0062235A" w:rsidP="00FD5C92">
            <w:pPr>
              <w:ind w:left="697"/>
              <w:rPr>
                <w:b/>
                <w:bCs/>
              </w:rPr>
            </w:pPr>
            <w:r w:rsidRPr="0026254F">
              <w:rPr>
                <w:b/>
                <w:bCs/>
              </w:rPr>
              <w:t>Organizational References</w:t>
            </w:r>
          </w:p>
        </w:tc>
        <w:tc>
          <w:tcPr>
            <w:tcW w:w="2160" w:type="dxa"/>
          </w:tcPr>
          <w:p w14:paraId="092BD15D" w14:textId="77777777" w:rsidR="0062235A" w:rsidRPr="000E11AC" w:rsidRDefault="0062235A" w:rsidP="00FD5C92">
            <w:pPr>
              <w:jc w:val="center"/>
            </w:pPr>
            <w:r>
              <w:t>75</w:t>
            </w:r>
          </w:p>
        </w:tc>
      </w:tr>
      <w:tr w:rsidR="0062235A" w:rsidRPr="00735B95" w14:paraId="1C3128A8" w14:textId="77777777" w:rsidTr="00FD5C92">
        <w:tc>
          <w:tcPr>
            <w:tcW w:w="6840" w:type="dxa"/>
          </w:tcPr>
          <w:p w14:paraId="64F79D02" w14:textId="77777777" w:rsidR="0062235A" w:rsidRPr="0026254F" w:rsidRDefault="0062235A" w:rsidP="00FD5C92">
            <w:pPr>
              <w:ind w:left="697"/>
              <w:rPr>
                <w:b/>
                <w:bCs/>
              </w:rPr>
            </w:pPr>
            <w:r w:rsidRPr="0026254F">
              <w:rPr>
                <w:b/>
                <w:bCs/>
              </w:rPr>
              <w:t>Mandatory Specifications</w:t>
            </w:r>
          </w:p>
          <w:p w14:paraId="4EC0D6DA" w14:textId="77777777" w:rsidR="00920F8C" w:rsidRPr="00920F8C" w:rsidRDefault="00920F8C" w:rsidP="00C63E16">
            <w:pPr>
              <w:numPr>
                <w:ilvl w:val="0"/>
                <w:numId w:val="34"/>
              </w:numPr>
            </w:pPr>
            <w:r w:rsidRPr="00920F8C">
              <w:t>General Medicaid Policy Development &amp; Strategic Guidance</w:t>
            </w:r>
          </w:p>
          <w:p w14:paraId="56FF5AB6" w14:textId="77777777" w:rsidR="00920F8C" w:rsidRPr="00920F8C" w:rsidRDefault="00920F8C" w:rsidP="00C63E16">
            <w:pPr>
              <w:numPr>
                <w:ilvl w:val="0"/>
                <w:numId w:val="34"/>
              </w:numPr>
            </w:pPr>
            <w:r w:rsidRPr="00920F8C">
              <w:t>Medicaid Waiver Support</w:t>
            </w:r>
          </w:p>
          <w:p w14:paraId="1D47D914" w14:textId="77777777" w:rsidR="00920F8C" w:rsidRPr="00920F8C" w:rsidRDefault="00920F8C" w:rsidP="00C63E16">
            <w:pPr>
              <w:numPr>
                <w:ilvl w:val="0"/>
                <w:numId w:val="34"/>
              </w:numPr>
            </w:pPr>
            <w:r w:rsidRPr="00920F8C">
              <w:t>Managed Care Procurement &amp; Contract Support</w:t>
            </w:r>
          </w:p>
          <w:p w14:paraId="685F8963" w14:textId="77777777" w:rsidR="00920F8C" w:rsidRPr="00920F8C" w:rsidRDefault="00920F8C" w:rsidP="00C63E16">
            <w:pPr>
              <w:numPr>
                <w:ilvl w:val="0"/>
                <w:numId w:val="34"/>
              </w:numPr>
            </w:pPr>
            <w:r w:rsidRPr="00920F8C">
              <w:lastRenderedPageBreak/>
              <w:t>Medicaid Program Design &amp; Implementation Support</w:t>
            </w:r>
          </w:p>
          <w:p w14:paraId="342692DA" w14:textId="77777777" w:rsidR="00920F8C" w:rsidRPr="00920F8C" w:rsidRDefault="00920F8C" w:rsidP="00C63E16">
            <w:pPr>
              <w:numPr>
                <w:ilvl w:val="0"/>
                <w:numId w:val="34"/>
              </w:numPr>
            </w:pPr>
            <w:r w:rsidRPr="00920F8C">
              <w:t>Data Analytics, Reporting &amp; Performance Management</w:t>
            </w:r>
          </w:p>
          <w:p w14:paraId="46DC80A6" w14:textId="77777777" w:rsidR="00920F8C" w:rsidRPr="00920F8C" w:rsidRDefault="00920F8C" w:rsidP="00C63E16">
            <w:pPr>
              <w:numPr>
                <w:ilvl w:val="0"/>
                <w:numId w:val="34"/>
              </w:numPr>
            </w:pPr>
            <w:r w:rsidRPr="00920F8C">
              <w:t>Provider Reimbursement &amp; Financial Policy Support (Non</w:t>
            </w:r>
            <w:r w:rsidRPr="00920F8C">
              <w:noBreakHyphen/>
              <w:t>Actuarial)</w:t>
            </w:r>
          </w:p>
          <w:p w14:paraId="144036C6" w14:textId="77777777" w:rsidR="00920F8C" w:rsidRDefault="00920F8C" w:rsidP="00C63E16">
            <w:pPr>
              <w:numPr>
                <w:ilvl w:val="0"/>
                <w:numId w:val="34"/>
              </w:numPr>
            </w:pPr>
            <w:r w:rsidRPr="00920F8C">
              <w:t>Federal Compliance &amp; Regulatory Support</w:t>
            </w:r>
          </w:p>
          <w:p w14:paraId="4E753F9F" w14:textId="793F4979" w:rsidR="00920F8C" w:rsidRPr="00920F8C" w:rsidRDefault="00920F8C" w:rsidP="00C63E16">
            <w:pPr>
              <w:pStyle w:val="ListParagraph"/>
              <w:numPr>
                <w:ilvl w:val="0"/>
                <w:numId w:val="34"/>
              </w:numPr>
            </w:pPr>
            <w:r w:rsidRPr="00920F8C">
              <w:t>Other prof</w:t>
            </w:r>
            <w:r w:rsidR="00240402">
              <w:t>essional</w:t>
            </w:r>
            <w:r w:rsidRPr="00920F8C">
              <w:t xml:space="preserve"> expertise/advisory services</w:t>
            </w:r>
          </w:p>
          <w:p w14:paraId="5219D371" w14:textId="77777777" w:rsidR="0062235A" w:rsidRDefault="0062235A" w:rsidP="00C63E16">
            <w:pPr>
              <w:numPr>
                <w:ilvl w:val="0"/>
                <w:numId w:val="34"/>
              </w:numPr>
            </w:pPr>
            <w:r w:rsidRPr="00920F8C">
              <w:t>Transition</w:t>
            </w:r>
          </w:p>
          <w:p w14:paraId="60C1FE09" w14:textId="77777777" w:rsidR="00056883" w:rsidRDefault="00056883" w:rsidP="00056883">
            <w:pPr>
              <w:ind w:left="900"/>
            </w:pPr>
          </w:p>
          <w:p w14:paraId="77FB0215" w14:textId="6A0AC825" w:rsidR="006D4D53" w:rsidRPr="006D4D53" w:rsidRDefault="006D4D53" w:rsidP="006D4D53">
            <w:pPr>
              <w:rPr>
                <w:i/>
                <w:iCs/>
                <w:sz w:val="22"/>
                <w:szCs w:val="22"/>
              </w:rPr>
            </w:pPr>
            <w:r>
              <w:rPr>
                <w:i/>
                <w:iCs/>
                <w:sz w:val="22"/>
                <w:szCs w:val="22"/>
              </w:rPr>
              <w:t xml:space="preserve">Note: </w:t>
            </w:r>
            <w:r w:rsidRPr="006D4D53">
              <w:rPr>
                <w:i/>
                <w:iCs/>
                <w:sz w:val="22"/>
                <w:szCs w:val="22"/>
              </w:rPr>
              <w:t>Offerors must also demonstrate experience performing these types of activities for New Mexico or for other state Medicaid programs of similar size, scale, and delivery system complexity.</w:t>
            </w:r>
          </w:p>
          <w:p w14:paraId="35172FA0" w14:textId="6890041F" w:rsidR="00B87560" w:rsidRPr="00056883" w:rsidRDefault="00B87560" w:rsidP="00B87560">
            <w:pPr>
              <w:rPr>
                <w:i/>
                <w:iCs/>
                <w:sz w:val="22"/>
                <w:szCs w:val="22"/>
              </w:rPr>
            </w:pPr>
          </w:p>
        </w:tc>
        <w:tc>
          <w:tcPr>
            <w:tcW w:w="2160" w:type="dxa"/>
          </w:tcPr>
          <w:p w14:paraId="558AE7CA" w14:textId="77777777" w:rsidR="0062235A" w:rsidRPr="00E91BFA" w:rsidRDefault="0062235A" w:rsidP="00FD5C92">
            <w:pPr>
              <w:jc w:val="center"/>
            </w:pPr>
            <w:r w:rsidRPr="00E91BFA">
              <w:lastRenderedPageBreak/>
              <w:t>4</w:t>
            </w:r>
            <w:r>
              <w:t>25</w:t>
            </w:r>
          </w:p>
          <w:p w14:paraId="4CEB01FB" w14:textId="77777777" w:rsidR="0062235A" w:rsidRDefault="0062235A" w:rsidP="00FD5C92">
            <w:pPr>
              <w:jc w:val="center"/>
              <w:rPr>
                <w:b/>
                <w:bCs/>
                <w:i/>
                <w:iCs/>
                <w:highlight w:val="yellow"/>
              </w:rPr>
            </w:pPr>
          </w:p>
          <w:p w14:paraId="6EB7CC9A" w14:textId="77777777" w:rsidR="0062235A" w:rsidRPr="00A37EE3" w:rsidRDefault="0062235A" w:rsidP="00FD5C92">
            <w:pPr>
              <w:jc w:val="center"/>
              <w:rPr>
                <w:highlight w:val="yellow"/>
              </w:rPr>
            </w:pPr>
          </w:p>
        </w:tc>
      </w:tr>
      <w:tr w:rsidR="0062235A" w:rsidRPr="00735B95" w14:paraId="6C89F1F4" w14:textId="77777777" w:rsidTr="00FD5C92">
        <w:trPr>
          <w:trHeight w:val="251"/>
        </w:trPr>
        <w:tc>
          <w:tcPr>
            <w:tcW w:w="6840" w:type="dxa"/>
          </w:tcPr>
          <w:p w14:paraId="24F1807C" w14:textId="77777777" w:rsidR="0062235A" w:rsidRPr="00083FF4" w:rsidRDefault="0062235A" w:rsidP="00FD5C92">
            <w:r w:rsidRPr="00083FF4">
              <w:rPr>
                <w:b/>
              </w:rPr>
              <w:t>COST PROPOSAL</w:t>
            </w:r>
          </w:p>
        </w:tc>
        <w:tc>
          <w:tcPr>
            <w:tcW w:w="2160" w:type="dxa"/>
          </w:tcPr>
          <w:p w14:paraId="5FDAEB83" w14:textId="77777777" w:rsidR="0062235A" w:rsidRPr="00083FF4" w:rsidRDefault="0062235A" w:rsidP="00FD5C92">
            <w:pPr>
              <w:jc w:val="center"/>
              <w:rPr>
                <w:b/>
                <w:bCs/>
              </w:rPr>
            </w:pPr>
            <w:r w:rsidRPr="00083FF4">
              <w:rPr>
                <w:b/>
                <w:bCs/>
              </w:rPr>
              <w:t>300</w:t>
            </w:r>
          </w:p>
        </w:tc>
      </w:tr>
      <w:tr w:rsidR="0062235A" w:rsidRPr="00735B95" w14:paraId="63C8CF6B" w14:textId="77777777" w:rsidTr="00FD5C92">
        <w:tc>
          <w:tcPr>
            <w:tcW w:w="6840" w:type="dxa"/>
          </w:tcPr>
          <w:p w14:paraId="03141707" w14:textId="77777777" w:rsidR="0062235A" w:rsidRPr="00083FF4" w:rsidRDefault="0062235A" w:rsidP="00FD5C92">
            <w:pPr>
              <w:rPr>
                <w:b/>
              </w:rPr>
            </w:pPr>
            <w:r w:rsidRPr="00083FF4">
              <w:rPr>
                <w:b/>
                <w:bCs/>
              </w:rPr>
              <w:t>ORAL PRESENTATIONS</w:t>
            </w:r>
            <w:r w:rsidRPr="00083FF4">
              <w:rPr>
                <w:b/>
              </w:rPr>
              <w:t xml:space="preserve"> </w:t>
            </w:r>
            <w:r w:rsidRPr="00083FF4">
              <w:rPr>
                <w:bCs/>
              </w:rPr>
              <w:t>(if conducted)</w:t>
            </w:r>
          </w:p>
        </w:tc>
        <w:tc>
          <w:tcPr>
            <w:tcW w:w="2160" w:type="dxa"/>
          </w:tcPr>
          <w:p w14:paraId="34C424E9" w14:textId="77777777" w:rsidR="0062235A" w:rsidRPr="00083FF4" w:rsidRDefault="0062235A" w:rsidP="00FD5C92">
            <w:pPr>
              <w:jc w:val="center"/>
              <w:rPr>
                <w:b/>
                <w:bCs/>
              </w:rPr>
            </w:pPr>
            <w:r w:rsidRPr="00083FF4">
              <w:rPr>
                <w:b/>
                <w:bCs/>
              </w:rPr>
              <w:t>50</w:t>
            </w:r>
          </w:p>
        </w:tc>
      </w:tr>
      <w:tr w:rsidR="0062235A" w:rsidRPr="00735B95" w14:paraId="1FCD69EC" w14:textId="77777777" w:rsidTr="00FD5C92">
        <w:tc>
          <w:tcPr>
            <w:tcW w:w="6840" w:type="dxa"/>
          </w:tcPr>
          <w:p w14:paraId="29CA255F" w14:textId="77777777" w:rsidR="0062235A" w:rsidRPr="00083FF4" w:rsidRDefault="0062235A" w:rsidP="00FD5C92">
            <w:pPr>
              <w:jc w:val="right"/>
              <w:rPr>
                <w:b/>
              </w:rPr>
            </w:pPr>
            <w:r w:rsidRPr="00083FF4">
              <w:rPr>
                <w:b/>
              </w:rPr>
              <w:t>TOTAL POINTS AVAILABLE</w:t>
            </w:r>
          </w:p>
        </w:tc>
        <w:tc>
          <w:tcPr>
            <w:tcW w:w="2160" w:type="dxa"/>
          </w:tcPr>
          <w:p w14:paraId="4B087DC2" w14:textId="77777777" w:rsidR="0062235A" w:rsidRPr="00083FF4" w:rsidRDefault="0062235A" w:rsidP="00FD5C92">
            <w:pPr>
              <w:jc w:val="right"/>
              <w:rPr>
                <w:b/>
              </w:rPr>
            </w:pPr>
            <w:r w:rsidRPr="00083FF4">
              <w:rPr>
                <w:b/>
              </w:rPr>
              <w:t>1,000</w:t>
            </w:r>
          </w:p>
        </w:tc>
      </w:tr>
      <w:tr w:rsidR="003B6683" w14:paraId="63665B08" w14:textId="77777777" w:rsidTr="003B66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40" w:type="dxa"/>
            <w:tcBorders>
              <w:top w:val="single" w:sz="4" w:space="0" w:color="auto"/>
              <w:left w:val="single" w:sz="4" w:space="0" w:color="auto"/>
              <w:bottom w:val="single" w:sz="4" w:space="0" w:color="auto"/>
              <w:right w:val="single" w:sz="4" w:space="0" w:color="auto"/>
            </w:tcBorders>
          </w:tcPr>
          <w:p w14:paraId="6CA35B7A" w14:textId="77777777" w:rsidR="003B6683" w:rsidRDefault="003B6683" w:rsidP="003B6683">
            <w:pPr>
              <w:rPr>
                <w:b/>
              </w:rPr>
            </w:pPr>
            <w:r>
              <w:rPr>
                <w:b/>
              </w:rPr>
              <w:t>BUSINESS</w:t>
            </w:r>
            <w:r w:rsidRPr="003B6683">
              <w:rPr>
                <w:b/>
              </w:rPr>
              <w:t xml:space="preserve"> SPECIFICATIONS </w:t>
            </w:r>
          </w:p>
        </w:tc>
        <w:tc>
          <w:tcPr>
            <w:tcW w:w="2160" w:type="dxa"/>
            <w:tcBorders>
              <w:top w:val="single" w:sz="4" w:space="0" w:color="auto"/>
              <w:left w:val="single" w:sz="4" w:space="0" w:color="auto"/>
              <w:bottom w:val="single" w:sz="4" w:space="0" w:color="auto"/>
              <w:right w:val="single" w:sz="4" w:space="0" w:color="auto"/>
            </w:tcBorders>
          </w:tcPr>
          <w:p w14:paraId="51F948B0" w14:textId="77777777" w:rsidR="003B6683" w:rsidRPr="003B6683" w:rsidRDefault="003B6683" w:rsidP="003B6683">
            <w:pPr>
              <w:jc w:val="right"/>
              <w:rPr>
                <w:bCs/>
                <w:i/>
                <w:iCs/>
              </w:rPr>
            </w:pPr>
            <w:r w:rsidRPr="003B6683">
              <w:rPr>
                <w:bCs/>
                <w:i/>
                <w:iCs/>
              </w:rPr>
              <w:t>Pass/Fail</w:t>
            </w:r>
          </w:p>
        </w:tc>
      </w:tr>
      <w:tr w:rsidR="003B6683" w14:paraId="05C16A3E" w14:textId="77777777" w:rsidTr="003B66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40" w:type="dxa"/>
            <w:tcBorders>
              <w:top w:val="single" w:sz="4" w:space="0" w:color="auto"/>
              <w:left w:val="single" w:sz="4" w:space="0" w:color="auto"/>
              <w:bottom w:val="single" w:sz="4" w:space="0" w:color="auto"/>
              <w:right w:val="single" w:sz="4" w:space="0" w:color="auto"/>
            </w:tcBorders>
          </w:tcPr>
          <w:p w14:paraId="68BF2C9A" w14:textId="77777777" w:rsidR="003B6683" w:rsidRDefault="003B6683" w:rsidP="003B6683">
            <w:pPr>
              <w:rPr>
                <w:b/>
              </w:rPr>
            </w:pPr>
            <w:r>
              <w:rPr>
                <w:b/>
              </w:rPr>
              <w:t>Financial</w:t>
            </w:r>
            <w:r w:rsidRPr="003B6683">
              <w:rPr>
                <w:b/>
              </w:rPr>
              <w:t xml:space="preserve"> Stability</w:t>
            </w:r>
          </w:p>
        </w:tc>
        <w:tc>
          <w:tcPr>
            <w:tcW w:w="2160" w:type="dxa"/>
            <w:tcBorders>
              <w:top w:val="single" w:sz="4" w:space="0" w:color="auto"/>
              <w:left w:val="single" w:sz="4" w:space="0" w:color="auto"/>
              <w:bottom w:val="single" w:sz="4" w:space="0" w:color="auto"/>
              <w:right w:val="single" w:sz="4" w:space="0" w:color="auto"/>
            </w:tcBorders>
          </w:tcPr>
          <w:p w14:paraId="091F02F7" w14:textId="77777777" w:rsidR="003B6683" w:rsidRPr="003B6683" w:rsidRDefault="003B6683" w:rsidP="003B6683">
            <w:pPr>
              <w:jc w:val="right"/>
              <w:rPr>
                <w:bCs/>
                <w:i/>
                <w:iCs/>
              </w:rPr>
            </w:pPr>
            <w:r w:rsidRPr="003B6683">
              <w:rPr>
                <w:bCs/>
                <w:i/>
                <w:iCs/>
              </w:rPr>
              <w:t>Pass/Fail</w:t>
            </w:r>
          </w:p>
        </w:tc>
      </w:tr>
      <w:tr w:rsidR="003B6683" w14:paraId="2B5BB6C8" w14:textId="77777777" w:rsidTr="003B66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40" w:type="dxa"/>
            <w:tcBorders>
              <w:top w:val="single" w:sz="4" w:space="0" w:color="auto"/>
              <w:left w:val="single" w:sz="4" w:space="0" w:color="auto"/>
              <w:bottom w:val="single" w:sz="4" w:space="0" w:color="auto"/>
              <w:right w:val="single" w:sz="4" w:space="0" w:color="auto"/>
            </w:tcBorders>
          </w:tcPr>
          <w:p w14:paraId="68157BF3" w14:textId="77777777" w:rsidR="003B6683" w:rsidRDefault="003B6683" w:rsidP="003B6683">
            <w:pPr>
              <w:rPr>
                <w:b/>
              </w:rPr>
            </w:pPr>
            <w:r>
              <w:rPr>
                <w:b/>
              </w:rPr>
              <w:t>Letter of Transmittal</w:t>
            </w:r>
          </w:p>
        </w:tc>
        <w:tc>
          <w:tcPr>
            <w:tcW w:w="2160" w:type="dxa"/>
            <w:tcBorders>
              <w:top w:val="single" w:sz="4" w:space="0" w:color="auto"/>
              <w:left w:val="single" w:sz="4" w:space="0" w:color="auto"/>
              <w:bottom w:val="single" w:sz="4" w:space="0" w:color="auto"/>
              <w:right w:val="single" w:sz="4" w:space="0" w:color="auto"/>
            </w:tcBorders>
          </w:tcPr>
          <w:p w14:paraId="1B4118A8" w14:textId="77777777" w:rsidR="003B6683" w:rsidRPr="003B6683" w:rsidRDefault="003B6683" w:rsidP="003B6683">
            <w:pPr>
              <w:jc w:val="right"/>
              <w:rPr>
                <w:bCs/>
                <w:i/>
                <w:iCs/>
              </w:rPr>
            </w:pPr>
            <w:r w:rsidRPr="003B6683">
              <w:rPr>
                <w:bCs/>
                <w:i/>
                <w:iCs/>
              </w:rPr>
              <w:t>Pass/Fail</w:t>
            </w:r>
          </w:p>
        </w:tc>
      </w:tr>
      <w:tr w:rsidR="003B6683" w14:paraId="3DB15822" w14:textId="77777777" w:rsidTr="003B66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40" w:type="dxa"/>
            <w:tcBorders>
              <w:top w:val="single" w:sz="4" w:space="0" w:color="auto"/>
              <w:left w:val="single" w:sz="4" w:space="0" w:color="auto"/>
              <w:bottom w:val="single" w:sz="4" w:space="0" w:color="auto"/>
              <w:right w:val="single" w:sz="4" w:space="0" w:color="auto"/>
            </w:tcBorders>
          </w:tcPr>
          <w:p w14:paraId="787FD0A6" w14:textId="77777777" w:rsidR="003B6683" w:rsidRDefault="003B6683" w:rsidP="003B6683">
            <w:pPr>
              <w:rPr>
                <w:b/>
              </w:rPr>
            </w:pPr>
            <w:r>
              <w:rPr>
                <w:b/>
              </w:rPr>
              <w:t>Campaign Contribution and Disclosure Form</w:t>
            </w:r>
          </w:p>
        </w:tc>
        <w:tc>
          <w:tcPr>
            <w:tcW w:w="2160" w:type="dxa"/>
            <w:tcBorders>
              <w:top w:val="single" w:sz="4" w:space="0" w:color="auto"/>
              <w:left w:val="single" w:sz="4" w:space="0" w:color="auto"/>
              <w:bottom w:val="single" w:sz="4" w:space="0" w:color="auto"/>
              <w:right w:val="single" w:sz="4" w:space="0" w:color="auto"/>
            </w:tcBorders>
          </w:tcPr>
          <w:p w14:paraId="5A7460C5" w14:textId="77777777" w:rsidR="003B6683" w:rsidRPr="003B6683" w:rsidRDefault="003B6683" w:rsidP="003B6683">
            <w:pPr>
              <w:jc w:val="right"/>
              <w:rPr>
                <w:bCs/>
                <w:i/>
                <w:iCs/>
              </w:rPr>
            </w:pPr>
            <w:r w:rsidRPr="003B6683">
              <w:rPr>
                <w:bCs/>
                <w:i/>
                <w:iCs/>
              </w:rPr>
              <w:t>Pass/Fail</w:t>
            </w:r>
          </w:p>
        </w:tc>
      </w:tr>
      <w:tr w:rsidR="003B6683" w14:paraId="67441B8B" w14:textId="77777777" w:rsidTr="003B66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40" w:type="dxa"/>
            <w:tcBorders>
              <w:top w:val="single" w:sz="4" w:space="0" w:color="auto"/>
              <w:left w:val="single" w:sz="4" w:space="0" w:color="auto"/>
              <w:bottom w:val="single" w:sz="4" w:space="0" w:color="auto"/>
              <w:right w:val="single" w:sz="4" w:space="0" w:color="auto"/>
            </w:tcBorders>
          </w:tcPr>
          <w:p w14:paraId="578EDFC6" w14:textId="77777777" w:rsidR="003B6683" w:rsidRDefault="003B6683" w:rsidP="003B6683">
            <w:pPr>
              <w:jc w:val="right"/>
              <w:rPr>
                <w:b/>
              </w:rPr>
            </w:pPr>
            <w:r w:rsidRPr="007F038A">
              <w:rPr>
                <w:b/>
              </w:rPr>
              <w:t>Suspension and Debarment Requirement Form</w:t>
            </w:r>
          </w:p>
        </w:tc>
        <w:tc>
          <w:tcPr>
            <w:tcW w:w="2160" w:type="dxa"/>
            <w:tcBorders>
              <w:top w:val="single" w:sz="4" w:space="0" w:color="auto"/>
              <w:left w:val="single" w:sz="4" w:space="0" w:color="auto"/>
              <w:bottom w:val="single" w:sz="4" w:space="0" w:color="auto"/>
              <w:right w:val="single" w:sz="4" w:space="0" w:color="auto"/>
            </w:tcBorders>
          </w:tcPr>
          <w:p w14:paraId="1F2B9D74" w14:textId="77777777" w:rsidR="003B6683" w:rsidRPr="003B6683" w:rsidRDefault="003B6683" w:rsidP="003B6683">
            <w:pPr>
              <w:jc w:val="right"/>
              <w:rPr>
                <w:b/>
              </w:rPr>
            </w:pPr>
            <w:r w:rsidRPr="003B6683">
              <w:rPr>
                <w:b/>
              </w:rPr>
              <w:t>Pass/Fail</w:t>
            </w:r>
          </w:p>
        </w:tc>
      </w:tr>
    </w:tbl>
    <w:p w14:paraId="56A5A37D" w14:textId="77777777" w:rsidR="00360D54" w:rsidRPr="00735B95" w:rsidRDefault="00360D54"/>
    <w:p w14:paraId="0A2E4883" w14:textId="77777777" w:rsidR="001206A3" w:rsidRPr="00735B95" w:rsidRDefault="001206A3" w:rsidP="00C63E16">
      <w:pPr>
        <w:pStyle w:val="Heading2"/>
        <w:numPr>
          <w:ilvl w:val="0"/>
          <w:numId w:val="25"/>
        </w:numPr>
        <w:rPr>
          <w:rFonts w:cs="Times New Roman"/>
          <w:i w:val="0"/>
        </w:rPr>
      </w:pPr>
      <w:bookmarkStart w:id="261" w:name="_Toc377565384"/>
      <w:bookmarkStart w:id="262" w:name="_Toc112682239"/>
      <w:bookmarkStart w:id="263" w:name="_Toc241219418"/>
      <w:r w:rsidRPr="00735B95">
        <w:rPr>
          <w:rFonts w:cs="Times New Roman"/>
          <w:i w:val="0"/>
        </w:rPr>
        <w:t>EVALUATION FACTORS</w:t>
      </w:r>
      <w:bookmarkEnd w:id="261"/>
      <w:bookmarkEnd w:id="262"/>
      <w:bookmarkEnd w:id="263"/>
    </w:p>
    <w:p w14:paraId="5A48D948" w14:textId="77777777" w:rsidR="00E21861" w:rsidRDefault="00E21861" w:rsidP="00C63E16">
      <w:pPr>
        <w:pStyle w:val="Heading3"/>
        <w:numPr>
          <w:ilvl w:val="0"/>
          <w:numId w:val="16"/>
        </w:numPr>
        <w:rPr>
          <w:rFonts w:cs="Times New Roman"/>
        </w:rPr>
      </w:pPr>
      <w:bookmarkStart w:id="264" w:name="_Toc377565385"/>
      <w:bookmarkStart w:id="265" w:name="_Toc112682240"/>
      <w:bookmarkStart w:id="266" w:name="_Toc239933403"/>
      <w:bookmarkStart w:id="267" w:name="_Toc241219419"/>
      <w:r w:rsidRPr="00735B95">
        <w:rPr>
          <w:rFonts w:cs="Times New Roman"/>
        </w:rPr>
        <w:t>Organizational Experience (See Table 1)</w:t>
      </w:r>
      <w:bookmarkEnd w:id="264"/>
      <w:bookmarkEnd w:id="265"/>
      <w:bookmarkEnd w:id="266"/>
      <w:bookmarkEnd w:id="267"/>
    </w:p>
    <w:p w14:paraId="37C48848" w14:textId="77777777" w:rsidR="00E21861" w:rsidRPr="008725D8" w:rsidRDefault="00E21861" w:rsidP="00E21861">
      <w:pPr>
        <w:ind w:left="748"/>
        <w:jc w:val="both"/>
      </w:pPr>
      <w:bookmarkStart w:id="268" w:name="_Toc377565386"/>
      <w:bookmarkStart w:id="269" w:name="_Toc112682241"/>
      <w:r w:rsidRPr="008725D8">
        <w:t>Points will be awarded based on how clearly and completely the Offeror demonstrates relevant organizational experience, qualified personnel, a feasible staffing plan, and meaningful lessons learned.</w:t>
      </w:r>
    </w:p>
    <w:p w14:paraId="09AD05EE" w14:textId="77777777" w:rsidR="00E21861" w:rsidRDefault="00E21861" w:rsidP="00E21861">
      <w:pPr>
        <w:ind w:left="748"/>
        <w:jc w:val="both"/>
      </w:pPr>
    </w:p>
    <w:p w14:paraId="4DC931C9" w14:textId="228F2877" w:rsidR="00E21861" w:rsidRDefault="00E21861" w:rsidP="00C63E16">
      <w:pPr>
        <w:pStyle w:val="ListParagraph"/>
        <w:numPr>
          <w:ilvl w:val="0"/>
          <w:numId w:val="81"/>
        </w:numPr>
        <w:jc w:val="both"/>
      </w:pPr>
      <w:r w:rsidRPr="008725D8">
        <w:t>Organizational</w:t>
      </w:r>
      <w:r>
        <w:t xml:space="preserve"> </w:t>
      </w:r>
      <w:r w:rsidRPr="008725D8">
        <w:t>Experience</w:t>
      </w:r>
      <w:r>
        <w:t xml:space="preserve">: </w:t>
      </w:r>
      <w:r w:rsidRPr="008725D8">
        <w:t>The Committee will review the Offeror’s experience performing M</w:t>
      </w:r>
      <w:r w:rsidR="009D35DE">
        <w:t>edicaid policy and program services</w:t>
      </w:r>
      <w:r w:rsidRPr="008725D8">
        <w:t xml:space="preserve"> </w:t>
      </w:r>
      <w:r>
        <w:t>outlined in SOW.</w:t>
      </w:r>
    </w:p>
    <w:p w14:paraId="3A87B9F2" w14:textId="77777777" w:rsidR="00E21861" w:rsidRDefault="00E21861" w:rsidP="00C63E16">
      <w:pPr>
        <w:pStyle w:val="ListParagraph"/>
        <w:numPr>
          <w:ilvl w:val="0"/>
          <w:numId w:val="81"/>
        </w:numPr>
      </w:pPr>
      <w:r w:rsidRPr="008725D8">
        <w:t>Staffing Plan</w:t>
      </w:r>
      <w:r>
        <w:t xml:space="preserve">: </w:t>
      </w:r>
      <w:r w:rsidRPr="008725D8">
        <w:t>The Committee will evaluate whether the Offeror presents a clear, feasible staffing and management plan that supports timely and accurate completion of deliverables.</w:t>
      </w:r>
    </w:p>
    <w:p w14:paraId="03F54F29" w14:textId="189AFD32" w:rsidR="00E21861" w:rsidRDefault="00E21861" w:rsidP="00C63E16">
      <w:pPr>
        <w:pStyle w:val="ListParagraph"/>
        <w:numPr>
          <w:ilvl w:val="0"/>
          <w:numId w:val="81"/>
        </w:numPr>
      </w:pPr>
      <w:r w:rsidRPr="008725D8">
        <w:t>Personnel Qualifications</w:t>
      </w:r>
      <w:r>
        <w:t xml:space="preserve">: </w:t>
      </w:r>
      <w:r w:rsidRPr="008725D8">
        <w:t xml:space="preserve">The Committee will assess whether proposed key personnel possess appropriate education, experience, </w:t>
      </w:r>
      <w:r w:rsidR="009D35DE">
        <w:t>professional</w:t>
      </w:r>
      <w:r w:rsidRPr="008725D8">
        <w:t xml:space="preserve"> credentials, and specialized Medicaid expertise.</w:t>
      </w:r>
    </w:p>
    <w:p w14:paraId="74EA8DFD" w14:textId="55691F11" w:rsidR="00E21861" w:rsidRDefault="00E21861" w:rsidP="00C63E16">
      <w:pPr>
        <w:pStyle w:val="ListParagraph"/>
        <w:numPr>
          <w:ilvl w:val="0"/>
          <w:numId w:val="81"/>
        </w:numPr>
      </w:pPr>
      <w:r w:rsidRPr="008725D8">
        <w:t>Breadth of Medicaid Engagements</w:t>
      </w:r>
      <w:r>
        <w:t xml:space="preserve">: Points will be assigned based on </w:t>
      </w:r>
      <w:r w:rsidRPr="008725D8">
        <w:t xml:space="preserve">the extent of the Offeror’s recent Medicaid </w:t>
      </w:r>
      <w:r w:rsidR="009D35DE">
        <w:t>policy and program support</w:t>
      </w:r>
      <w:r w:rsidRPr="008725D8">
        <w:t xml:space="preserve"> engagements and overall Medicaid</w:t>
      </w:r>
      <w:r w:rsidRPr="008725D8">
        <w:noBreakHyphen/>
        <w:t>related</w:t>
      </w:r>
      <w:r w:rsidR="009D35DE">
        <w:t xml:space="preserve"> consulting</w:t>
      </w:r>
      <w:r w:rsidRPr="008725D8">
        <w:t xml:space="preserve"> work.</w:t>
      </w:r>
    </w:p>
    <w:p w14:paraId="10EC11AD" w14:textId="77777777" w:rsidR="00471926" w:rsidRPr="00471926" w:rsidRDefault="00471926" w:rsidP="00C63E16">
      <w:pPr>
        <w:pStyle w:val="ListParagraph"/>
        <w:numPr>
          <w:ilvl w:val="0"/>
          <w:numId w:val="81"/>
        </w:numPr>
      </w:pPr>
      <w:r w:rsidRPr="00471926">
        <w:t>Experience supporting state Medicaid programs similar in size, scale, and complexity to New Mexico.</w:t>
      </w:r>
    </w:p>
    <w:p w14:paraId="655628A8" w14:textId="77777777" w:rsidR="00E21861" w:rsidRPr="008725D8" w:rsidRDefault="00E21861" w:rsidP="00C63E16">
      <w:pPr>
        <w:pStyle w:val="ListParagraph"/>
        <w:numPr>
          <w:ilvl w:val="0"/>
          <w:numId w:val="81"/>
        </w:numPr>
      </w:pPr>
      <w:r w:rsidRPr="008725D8">
        <w:t>Lessons Learned</w:t>
      </w:r>
      <w:r>
        <w:t xml:space="preserve">: Points assigned based on the </w:t>
      </w:r>
      <w:r w:rsidRPr="008725D8">
        <w:t>Offeror’s examples of successes and challenges and the degree to which lessons learned demonstrate continuous improvement.</w:t>
      </w:r>
    </w:p>
    <w:p w14:paraId="356297B6" w14:textId="77777777" w:rsidR="00E21861" w:rsidRPr="00735B95" w:rsidRDefault="00E21861" w:rsidP="00C63E16">
      <w:pPr>
        <w:pStyle w:val="Heading3"/>
        <w:numPr>
          <w:ilvl w:val="0"/>
          <w:numId w:val="16"/>
        </w:numPr>
        <w:rPr>
          <w:rFonts w:cs="Times New Roman"/>
        </w:rPr>
      </w:pPr>
      <w:bookmarkStart w:id="270" w:name="_Toc239933404"/>
      <w:bookmarkStart w:id="271" w:name="_Toc241219420"/>
      <w:r w:rsidRPr="00735B95">
        <w:rPr>
          <w:rFonts w:cs="Times New Roman"/>
        </w:rPr>
        <w:lastRenderedPageBreak/>
        <w:t>Organizational References (See Table 1)</w:t>
      </w:r>
      <w:bookmarkEnd w:id="268"/>
      <w:bookmarkEnd w:id="269"/>
      <w:bookmarkEnd w:id="270"/>
      <w:bookmarkEnd w:id="271"/>
    </w:p>
    <w:p w14:paraId="2263036D" w14:textId="77777777" w:rsidR="00E21861" w:rsidRPr="00735B95" w:rsidRDefault="00E21861" w:rsidP="00E21861">
      <w:pPr>
        <w:ind w:left="748"/>
        <w:jc w:val="both"/>
        <w:rPr>
          <w:szCs w:val="20"/>
        </w:rPr>
      </w:pPr>
      <w:r w:rsidRPr="00735B95">
        <w:t>Points will be awarded based upon an evaluation of the responses to a series of questions on the Organizational Reference Questionnaire (Appendix F).  Offeror will be evaluated on references that show positive service history, successful execution of services and evidence of satisfaction by each reference.</w:t>
      </w:r>
      <w:r w:rsidRPr="00735B95" w:rsidDel="00A86EE4">
        <w:t xml:space="preserve"> </w:t>
      </w:r>
      <w:r w:rsidRPr="00735B95">
        <w:t xml:space="preserve"> </w:t>
      </w:r>
      <w:r w:rsidRPr="00735B95">
        <w:rPr>
          <w:szCs w:val="20"/>
        </w:rPr>
        <w:t xml:space="preserve">References indicating significantly similar services/scopes of work and comments provided by a submitted reference will add weight and value to a recommendation during the evaluation process.  Points will be awarded for each individual response up to </w:t>
      </w:r>
      <w:r w:rsidRPr="00902AA6">
        <w:rPr>
          <w:szCs w:val="20"/>
        </w:rPr>
        <w:t>1/3</w:t>
      </w:r>
      <w:r w:rsidRPr="00735B95">
        <w:rPr>
          <w:szCs w:val="20"/>
        </w:rPr>
        <w:t xml:space="preserve"> of the total points for this category.  Lack of a response will receive zero (0) points.</w:t>
      </w:r>
    </w:p>
    <w:p w14:paraId="4B872C10" w14:textId="77777777" w:rsidR="00E21861" w:rsidRPr="00735B95" w:rsidRDefault="00E21861" w:rsidP="00E21861">
      <w:pPr>
        <w:ind w:left="748"/>
        <w:jc w:val="both"/>
        <w:rPr>
          <w:szCs w:val="20"/>
        </w:rPr>
      </w:pPr>
    </w:p>
    <w:p w14:paraId="1BB235E2" w14:textId="77777777" w:rsidR="00E21861" w:rsidRPr="00735B95" w:rsidRDefault="00E21861" w:rsidP="00E21861">
      <w:pPr>
        <w:ind w:left="720"/>
        <w:rPr>
          <w:szCs w:val="20"/>
        </w:rPr>
      </w:pPr>
      <w:r w:rsidRPr="00735B95">
        <w:rPr>
          <w:szCs w:val="20"/>
        </w:rPr>
        <w:t>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any and all information available to it (outside of the Organizational Reference information required herein), in its evaluation of Offeror responsibility per Section II.C.</w:t>
      </w:r>
    </w:p>
    <w:p w14:paraId="1EC9F14D" w14:textId="77777777" w:rsidR="00E21861" w:rsidRPr="00735B95" w:rsidRDefault="00E21861" w:rsidP="00C63E16">
      <w:pPr>
        <w:pStyle w:val="Heading3"/>
        <w:numPr>
          <w:ilvl w:val="0"/>
          <w:numId w:val="16"/>
        </w:numPr>
        <w:rPr>
          <w:rFonts w:cs="Times New Roman"/>
        </w:rPr>
      </w:pPr>
      <w:bookmarkStart w:id="272" w:name="_Toc377565388"/>
      <w:bookmarkStart w:id="273" w:name="_Toc112682242"/>
      <w:bookmarkStart w:id="274" w:name="_Toc239933405"/>
      <w:bookmarkStart w:id="275" w:name="_Toc241219421"/>
      <w:r w:rsidRPr="00735B95">
        <w:rPr>
          <w:rFonts w:cs="Times New Roman"/>
        </w:rPr>
        <w:t>Mandatory Specifications</w:t>
      </w:r>
      <w:bookmarkEnd w:id="272"/>
      <w:bookmarkEnd w:id="273"/>
      <w:r>
        <w:rPr>
          <w:rFonts w:cs="Times New Roman"/>
        </w:rPr>
        <w:t xml:space="preserve"> </w:t>
      </w:r>
      <w:r w:rsidRPr="00735B95">
        <w:rPr>
          <w:rFonts w:cs="Times New Roman"/>
        </w:rPr>
        <w:t>(See Table 1)</w:t>
      </w:r>
      <w:bookmarkEnd w:id="274"/>
      <w:bookmarkEnd w:id="275"/>
    </w:p>
    <w:p w14:paraId="7EBEE6C1" w14:textId="77777777" w:rsidR="00D07CBB" w:rsidRDefault="00D07CBB" w:rsidP="00E21861">
      <w:pPr>
        <w:pStyle w:val="ListParagraph"/>
        <w:ind w:left="1080"/>
      </w:pPr>
    </w:p>
    <w:p w14:paraId="38B29FBA" w14:textId="77777777" w:rsidR="00D07CBB" w:rsidRPr="00D07CBB" w:rsidRDefault="00D07CBB" w:rsidP="00E66B45">
      <w:pPr>
        <w:ind w:left="720"/>
      </w:pPr>
      <w:r w:rsidRPr="00D07CBB">
        <w:t>For each Mandatory Specification listed in Table 1, the Evaluation Committee will assess whether the Offeror:</w:t>
      </w:r>
    </w:p>
    <w:p w14:paraId="37A66C00" w14:textId="77777777" w:rsidR="00D07CBB" w:rsidRPr="00D07CBB" w:rsidRDefault="00D07CBB" w:rsidP="00C63E16">
      <w:pPr>
        <w:pStyle w:val="ListParagraph"/>
        <w:numPr>
          <w:ilvl w:val="0"/>
          <w:numId w:val="80"/>
        </w:numPr>
      </w:pPr>
      <w:r w:rsidRPr="00D07CBB">
        <w:t>Clearly describes a sound, complete, and technically appropriate methodology and approach for performing the required activities.</w:t>
      </w:r>
    </w:p>
    <w:p w14:paraId="068A1624" w14:textId="77777777" w:rsidR="00D07CBB" w:rsidRPr="00D07CBB" w:rsidRDefault="00D07CBB" w:rsidP="00C63E16">
      <w:pPr>
        <w:pStyle w:val="ListParagraph"/>
        <w:numPr>
          <w:ilvl w:val="0"/>
          <w:numId w:val="80"/>
        </w:numPr>
      </w:pPr>
      <w:r w:rsidRPr="00D07CBB">
        <w:t>Demonstrates a strong understanding of Medicaid program operations, federal requirements, managed care structures, reimbursement policy, and HCA’s specific program needs.</w:t>
      </w:r>
    </w:p>
    <w:p w14:paraId="7A802A42" w14:textId="77777777" w:rsidR="00D07CBB" w:rsidRPr="00D07CBB" w:rsidRDefault="00D07CBB" w:rsidP="00C63E16">
      <w:pPr>
        <w:pStyle w:val="ListParagraph"/>
        <w:numPr>
          <w:ilvl w:val="0"/>
          <w:numId w:val="80"/>
        </w:numPr>
      </w:pPr>
      <w:r w:rsidRPr="00D07CBB">
        <w:t>Presents a feasible, reliable, and operationally practical approach that is likely to support accurate, timely, and compliant completion of all deliverables.</w:t>
      </w:r>
    </w:p>
    <w:p w14:paraId="15F29C8B" w14:textId="77777777" w:rsidR="003D6ABB" w:rsidRDefault="003D6ABB" w:rsidP="00E21861">
      <w:pPr>
        <w:pStyle w:val="ListParagraph"/>
        <w:ind w:left="1080"/>
      </w:pPr>
    </w:p>
    <w:p w14:paraId="1EC09807" w14:textId="77777777" w:rsidR="00E21861" w:rsidRPr="003058C5" w:rsidRDefault="00E21861" w:rsidP="00E66B45">
      <w:pPr>
        <w:ind w:firstLine="720"/>
      </w:pPr>
      <w:r w:rsidRPr="003058C5">
        <w:t>Points will be awarded based on:</w:t>
      </w:r>
    </w:p>
    <w:p w14:paraId="22C22AFF" w14:textId="482A8AAE" w:rsidR="00FA0605" w:rsidRPr="00FA0605" w:rsidRDefault="00FA0605" w:rsidP="00C63E16">
      <w:pPr>
        <w:pStyle w:val="ListParagraph"/>
        <w:numPr>
          <w:ilvl w:val="0"/>
          <w:numId w:val="80"/>
        </w:numPr>
      </w:pPr>
      <w:bookmarkStart w:id="276" w:name="_Toc112682249"/>
      <w:bookmarkStart w:id="277" w:name="_Toc239933406"/>
      <w:r w:rsidRPr="00FA0605">
        <w:t xml:space="preserve">Thoroughness, coherence, and clarity of the Offeror’s narrative response. </w:t>
      </w:r>
    </w:p>
    <w:p w14:paraId="0DF82AFE" w14:textId="4F56B5F3" w:rsidR="00FA0605" w:rsidRPr="00FA0605" w:rsidRDefault="00FA0605" w:rsidP="00C63E16">
      <w:pPr>
        <w:pStyle w:val="ListParagraph"/>
        <w:numPr>
          <w:ilvl w:val="0"/>
          <w:numId w:val="80"/>
        </w:numPr>
      </w:pPr>
      <w:r w:rsidRPr="00FA0605">
        <w:t xml:space="preserve">Quality, rigor, and validity of proposed methodologies, analytical techniques, and operational processes. </w:t>
      </w:r>
    </w:p>
    <w:p w14:paraId="04960827" w14:textId="5A44E4C3" w:rsidR="00FA0605" w:rsidRPr="00FA0605" w:rsidRDefault="00FA0605" w:rsidP="00C63E16">
      <w:pPr>
        <w:pStyle w:val="ListParagraph"/>
        <w:numPr>
          <w:ilvl w:val="0"/>
          <w:numId w:val="80"/>
        </w:numPr>
      </w:pPr>
      <w:r w:rsidRPr="00FA0605">
        <w:t xml:space="preserve">Efficiency and practicality of the proposed approach, including its ability to integrate with HCA workflows and program timelines. </w:t>
      </w:r>
    </w:p>
    <w:p w14:paraId="0AC36449" w14:textId="3DDC5573" w:rsidR="00FA0605" w:rsidRDefault="00FA0605" w:rsidP="00C63E16">
      <w:pPr>
        <w:pStyle w:val="ListParagraph"/>
        <w:numPr>
          <w:ilvl w:val="0"/>
          <w:numId w:val="80"/>
        </w:numPr>
      </w:pPr>
      <w:r w:rsidRPr="00FA0605">
        <w:t>Likelihood that the proposed approach will support successful, compliant, and high</w:t>
      </w:r>
      <w:r w:rsidRPr="00FA0605">
        <w:noBreakHyphen/>
        <w:t>quality Medicaid program outcomes</w:t>
      </w:r>
      <w:r>
        <w:t>.</w:t>
      </w:r>
    </w:p>
    <w:p w14:paraId="4FA633A6" w14:textId="77777777" w:rsidR="00FA0605" w:rsidRPr="00FA0605" w:rsidRDefault="00FA0605" w:rsidP="00FA0605">
      <w:pPr>
        <w:pStyle w:val="ListParagraph"/>
        <w:ind w:left="1440"/>
      </w:pPr>
    </w:p>
    <w:p w14:paraId="6DE0BAD2" w14:textId="357E3897" w:rsidR="00E21861" w:rsidRDefault="00E21861" w:rsidP="00C63E16">
      <w:pPr>
        <w:pStyle w:val="Heading3"/>
        <w:numPr>
          <w:ilvl w:val="0"/>
          <w:numId w:val="16"/>
        </w:numPr>
        <w:rPr>
          <w:rFonts w:cs="Times New Roman"/>
        </w:rPr>
      </w:pPr>
      <w:bookmarkStart w:id="278" w:name="_Toc241219422"/>
      <w:r w:rsidRPr="00735B95">
        <w:rPr>
          <w:rFonts w:cs="Times New Roman"/>
        </w:rPr>
        <w:t>Cost</w:t>
      </w:r>
      <w:r>
        <w:rPr>
          <w:rFonts w:cs="Times New Roman"/>
        </w:rPr>
        <w:t xml:space="preserve"> Proposal</w:t>
      </w:r>
      <w:r w:rsidRPr="00735B95">
        <w:rPr>
          <w:rFonts w:cs="Times New Roman"/>
        </w:rPr>
        <w:t xml:space="preserve"> (See Table 1)</w:t>
      </w:r>
      <w:bookmarkEnd w:id="276"/>
      <w:bookmarkEnd w:id="277"/>
      <w:bookmarkEnd w:id="278"/>
    </w:p>
    <w:p w14:paraId="4C463BD0" w14:textId="77777777" w:rsidR="00E66B45" w:rsidRDefault="00E66B45" w:rsidP="00E21861">
      <w:pPr>
        <w:ind w:left="748"/>
      </w:pPr>
    </w:p>
    <w:p w14:paraId="616BEE2B" w14:textId="2F0E224A" w:rsidR="00E21861" w:rsidRDefault="00E21861" w:rsidP="00E21861">
      <w:pPr>
        <w:ind w:left="748"/>
      </w:pPr>
      <w:r w:rsidRPr="002C6C50">
        <w:t xml:space="preserve">The </w:t>
      </w:r>
      <w:r>
        <w:t>O</w:t>
      </w:r>
      <w:r w:rsidRPr="002C6C50">
        <w:t xml:space="preserve">fferor will be evaluated based on the total </w:t>
      </w:r>
      <w:r>
        <w:t>proposed cost for the</w:t>
      </w:r>
      <w:r w:rsidRPr="002C6C50">
        <w:t xml:space="preserve"> 1-year base period, plus 3 optional years.  </w:t>
      </w:r>
      <w:r>
        <w:t>Cost evaluation</w:t>
      </w:r>
      <w:r w:rsidRPr="002C6C50">
        <w:t xml:space="preserve"> will be conducted using the following formula</w:t>
      </w:r>
      <w:r>
        <w:t>:</w:t>
      </w:r>
    </w:p>
    <w:p w14:paraId="049CC669" w14:textId="77777777" w:rsidR="00E21861" w:rsidRDefault="00E21861" w:rsidP="00E21861">
      <w:pPr>
        <w:ind w:left="748"/>
      </w:pPr>
    </w:p>
    <w:p w14:paraId="0D745502" w14:textId="77777777" w:rsidR="00E21861" w:rsidRDefault="00E21861" w:rsidP="00E21861">
      <w:pPr>
        <w:ind w:left="748"/>
      </w:pPr>
    </w:p>
    <w:p w14:paraId="42EDDD4E" w14:textId="77777777" w:rsidR="00E21861" w:rsidRDefault="00E21861" w:rsidP="00E21861">
      <w:pPr>
        <w:ind w:left="748"/>
      </w:pPr>
    </w:p>
    <w:p w14:paraId="3A4FE04A" w14:textId="77777777" w:rsidR="00E21861" w:rsidRPr="00735B95" w:rsidRDefault="00E21861" w:rsidP="00E21861">
      <w:pPr>
        <w:ind w:left="1260"/>
      </w:pPr>
      <w:r w:rsidRPr="00735B95">
        <w:t>Lowest Responsive Offeror’s Cost</w:t>
      </w:r>
    </w:p>
    <w:p w14:paraId="255C4064" w14:textId="77777777" w:rsidR="00E21861" w:rsidRPr="00735B95" w:rsidRDefault="00E21861" w:rsidP="00E21861">
      <w:pPr>
        <w:ind w:left="1260"/>
      </w:pPr>
      <w:r w:rsidRPr="00735B95">
        <w:tab/>
        <w:t>--------------------------------------------------</w:t>
      </w:r>
      <w:r w:rsidRPr="00735B95">
        <w:tab/>
        <w:t>X    Available Award Points</w:t>
      </w:r>
    </w:p>
    <w:p w14:paraId="5F1EF712" w14:textId="77777777" w:rsidR="00E21861" w:rsidRDefault="00E21861" w:rsidP="00E21861">
      <w:pPr>
        <w:ind w:left="1260"/>
      </w:pPr>
      <w:r w:rsidRPr="00735B95">
        <w:tab/>
        <w:t>Each Offeror’s Cost</w:t>
      </w:r>
    </w:p>
    <w:p w14:paraId="41F956F7" w14:textId="77777777" w:rsidR="00E21861" w:rsidRDefault="00E21861" w:rsidP="00E21861">
      <w:pPr>
        <w:ind w:left="720"/>
      </w:pPr>
    </w:p>
    <w:p w14:paraId="158A0B03" w14:textId="77777777" w:rsidR="00E21861" w:rsidRDefault="00E21861" w:rsidP="00E21861">
      <w:pPr>
        <w:ind w:left="720"/>
        <w:rPr>
          <w:color w:val="ED7D31" w:themeColor="accent2"/>
        </w:rPr>
      </w:pPr>
    </w:p>
    <w:p w14:paraId="6BD53E4A" w14:textId="77777777" w:rsidR="00E21861" w:rsidRDefault="00E21861" w:rsidP="00E21861">
      <w:pPr>
        <w:ind w:left="720"/>
      </w:pPr>
      <w:r w:rsidRPr="00802FA5">
        <w:t>This formula ensures proportional scoring based on relative cost. The lowest cost does not guarantee selection; cost is one of several factors considered in determining the most advantageous proposal for the State.</w:t>
      </w:r>
    </w:p>
    <w:p w14:paraId="6EC392AB" w14:textId="77777777" w:rsidR="00E21861" w:rsidRDefault="00E21861" w:rsidP="00E21861">
      <w:pPr>
        <w:ind w:left="720"/>
      </w:pPr>
    </w:p>
    <w:p w14:paraId="5FDE98A4" w14:textId="77777777" w:rsidR="00E21861" w:rsidRPr="00802FA5" w:rsidRDefault="00E21861" w:rsidP="00E21861">
      <w:pPr>
        <w:ind w:left="720"/>
      </w:pPr>
      <w:r w:rsidRPr="00802FA5">
        <w:t>The Evaluation Committee will also consider the clarity and transparency of the Offeror’s pricing structure, including identification and justification of all subcontractor costs and how such costs contribute to the overall proposed fee</w:t>
      </w:r>
      <w:r>
        <w:t>, as well as any value add offerings</w:t>
      </w:r>
      <w:r w:rsidRPr="00802FA5">
        <w:t>.</w:t>
      </w:r>
    </w:p>
    <w:p w14:paraId="7992A26B" w14:textId="77777777" w:rsidR="00E21861" w:rsidRPr="00802FA5" w:rsidRDefault="00E21861" w:rsidP="00E21861">
      <w:pPr>
        <w:ind w:left="720"/>
      </w:pPr>
    </w:p>
    <w:p w14:paraId="096DD0B8" w14:textId="77777777" w:rsidR="00E21861" w:rsidRDefault="00E21861" w:rsidP="00C63E16">
      <w:pPr>
        <w:pStyle w:val="Heading3"/>
        <w:numPr>
          <w:ilvl w:val="0"/>
          <w:numId w:val="16"/>
        </w:numPr>
        <w:rPr>
          <w:rFonts w:cs="Times New Roman"/>
        </w:rPr>
      </w:pPr>
      <w:bookmarkStart w:id="279" w:name="_Toc239933407"/>
      <w:bookmarkStart w:id="280" w:name="_Toc377565391"/>
      <w:bookmarkStart w:id="281" w:name="_Toc112682244"/>
      <w:bookmarkStart w:id="282" w:name="_Toc241219423"/>
      <w:r>
        <w:rPr>
          <w:rFonts w:cs="Times New Roman"/>
        </w:rPr>
        <w:t>Business Specifications (See Table 1)</w:t>
      </w:r>
      <w:bookmarkEnd w:id="279"/>
      <w:bookmarkEnd w:id="282"/>
    </w:p>
    <w:p w14:paraId="54ECE168" w14:textId="77777777" w:rsidR="00E21861" w:rsidRPr="00F27A78" w:rsidRDefault="00E21861" w:rsidP="00C63E16">
      <w:pPr>
        <w:pStyle w:val="Heading3"/>
        <w:numPr>
          <w:ilvl w:val="0"/>
          <w:numId w:val="79"/>
        </w:numPr>
        <w:tabs>
          <w:tab w:val="num" w:pos="720"/>
        </w:tabs>
        <w:ind w:left="720"/>
        <w:rPr>
          <w:rFonts w:cs="Times New Roman"/>
        </w:rPr>
      </w:pPr>
      <w:bookmarkStart w:id="283" w:name="_Toc239933408"/>
      <w:bookmarkStart w:id="284" w:name="_Toc241219424"/>
      <w:r w:rsidRPr="00F27A78">
        <w:rPr>
          <w:rFonts w:cs="Times New Roman"/>
        </w:rPr>
        <w:t>Financial Stability (See Table 1)</w:t>
      </w:r>
      <w:bookmarkEnd w:id="280"/>
      <w:bookmarkEnd w:id="281"/>
      <w:bookmarkEnd w:id="283"/>
      <w:bookmarkEnd w:id="284"/>
    </w:p>
    <w:p w14:paraId="1E904653" w14:textId="77777777" w:rsidR="00E21861" w:rsidRPr="009C01A0" w:rsidRDefault="00E21861" w:rsidP="00E21861">
      <w:pPr>
        <w:rPr>
          <w:highlight w:val="yellow"/>
        </w:rPr>
      </w:pPr>
    </w:p>
    <w:p w14:paraId="278E5E43" w14:textId="413F40E1" w:rsidR="00B12D23" w:rsidRPr="00FA103B" w:rsidRDefault="00B12D23" w:rsidP="00B12D23">
      <w:pPr>
        <w:tabs>
          <w:tab w:val="left" w:pos="720"/>
          <w:tab w:val="left" w:pos="1356"/>
        </w:tabs>
      </w:pPr>
      <w:r>
        <w:tab/>
      </w:r>
      <w:r w:rsidRPr="00FA103B">
        <w:t>Pass/Fail only. No points assigned.</w:t>
      </w:r>
    </w:p>
    <w:p w14:paraId="1BC2FB1F" w14:textId="77777777" w:rsidR="00B12D23" w:rsidRPr="00FA103B" w:rsidRDefault="00B12D23" w:rsidP="00B12D23">
      <w:pPr>
        <w:tabs>
          <w:tab w:val="left" w:pos="720"/>
          <w:tab w:val="left" w:pos="1356"/>
        </w:tabs>
      </w:pPr>
    </w:p>
    <w:p w14:paraId="22289261" w14:textId="5AAFAA00" w:rsidR="00B12D23" w:rsidRPr="00FA103B" w:rsidRDefault="00B12D23" w:rsidP="00B12D23">
      <w:pPr>
        <w:tabs>
          <w:tab w:val="left" w:pos="720"/>
          <w:tab w:val="left" w:pos="1356"/>
        </w:tabs>
        <w:ind w:left="720"/>
      </w:pPr>
      <w:r w:rsidRPr="00FA103B">
        <w:t>Financial stability will be evaluated using a viability ratio defined as:</w:t>
      </w:r>
      <w:r w:rsidRPr="00FA103B">
        <w:br/>
        <w:t>Total Equity divided by Total Liabilities.</w:t>
      </w:r>
    </w:p>
    <w:p w14:paraId="09845CF9" w14:textId="77777777" w:rsidR="00B12D23" w:rsidRPr="00FA103B" w:rsidRDefault="00B12D23" w:rsidP="00B12D23">
      <w:pPr>
        <w:tabs>
          <w:tab w:val="left" w:pos="720"/>
          <w:tab w:val="left" w:pos="1356"/>
        </w:tabs>
      </w:pPr>
    </w:p>
    <w:p w14:paraId="3C1F0716" w14:textId="12F11C6F" w:rsidR="00B12D23" w:rsidRPr="00FA103B" w:rsidRDefault="00B12D23" w:rsidP="00B12D23">
      <w:pPr>
        <w:tabs>
          <w:tab w:val="left" w:pos="720"/>
          <w:tab w:val="left" w:pos="1356"/>
        </w:tabs>
        <w:ind w:left="720"/>
      </w:pPr>
      <w:r w:rsidRPr="00FA103B">
        <w:t>“Total Equity” refers to the equity available to support ongoing operations, as reported in the Offeror’s most recently completed fiscal</w:t>
      </w:r>
      <w:r w:rsidRPr="00FA103B">
        <w:noBreakHyphen/>
        <w:t>year audited financial statements or, where applicable, the Offeror’s most recent Form 10</w:t>
      </w:r>
      <w:r w:rsidRPr="00FA103B">
        <w:noBreakHyphen/>
        <w:t>K.</w:t>
      </w:r>
    </w:p>
    <w:p w14:paraId="0D5FA166" w14:textId="77777777" w:rsidR="00B12D23" w:rsidRPr="00FA103B" w:rsidRDefault="00B12D23" w:rsidP="00B12D23">
      <w:pPr>
        <w:tabs>
          <w:tab w:val="left" w:pos="720"/>
          <w:tab w:val="left" w:pos="1356"/>
        </w:tabs>
      </w:pPr>
    </w:p>
    <w:p w14:paraId="28BF87B2" w14:textId="1480863E" w:rsidR="00B12D23" w:rsidRPr="00FA103B" w:rsidRDefault="00B12D23" w:rsidP="00B12D23">
      <w:pPr>
        <w:tabs>
          <w:tab w:val="left" w:pos="720"/>
          <w:tab w:val="left" w:pos="1356"/>
        </w:tabs>
        <w:ind w:left="720"/>
      </w:pPr>
      <w:r w:rsidRPr="00FA103B">
        <w:t>The Offeror must maintain a minimum viability ratio of not less than 1.00:1.00, measured at the fiscal year end.</w:t>
      </w:r>
    </w:p>
    <w:p w14:paraId="56C56FA2" w14:textId="77777777" w:rsidR="00B12D23" w:rsidRPr="00FA103B" w:rsidRDefault="00B12D23" w:rsidP="00F27A78">
      <w:pPr>
        <w:pStyle w:val="ListParagraph"/>
        <w:numPr>
          <w:ilvl w:val="0"/>
          <w:numId w:val="79"/>
        </w:numPr>
        <w:tabs>
          <w:tab w:val="left" w:pos="720"/>
          <w:tab w:val="left" w:pos="1356"/>
        </w:tabs>
      </w:pPr>
      <w:r w:rsidRPr="00FA103B">
        <w:t>A ratio below 1.00:1.00 will receive a FAIL.</w:t>
      </w:r>
    </w:p>
    <w:p w14:paraId="6F588DFD" w14:textId="77777777" w:rsidR="00B12D23" w:rsidRPr="00FA103B" w:rsidRDefault="00B12D23" w:rsidP="00F27A78">
      <w:pPr>
        <w:pStyle w:val="ListParagraph"/>
        <w:numPr>
          <w:ilvl w:val="0"/>
          <w:numId w:val="79"/>
        </w:numPr>
        <w:tabs>
          <w:tab w:val="left" w:pos="720"/>
          <w:tab w:val="left" w:pos="1356"/>
        </w:tabs>
      </w:pPr>
      <w:r w:rsidRPr="00FA103B">
        <w:t>A ratio equal to or greater than 1.00:1.00 will receive a PASS.</w:t>
      </w:r>
    </w:p>
    <w:p w14:paraId="334C1195" w14:textId="77777777" w:rsidR="00B12D23" w:rsidRPr="00FA103B" w:rsidRDefault="00B12D23" w:rsidP="00B12D23">
      <w:pPr>
        <w:tabs>
          <w:tab w:val="left" w:pos="720"/>
          <w:tab w:val="left" w:pos="1356"/>
        </w:tabs>
      </w:pPr>
    </w:p>
    <w:p w14:paraId="084B3F8C" w14:textId="2CF11E06" w:rsidR="00B12D23" w:rsidRPr="00FA103B" w:rsidRDefault="00B12D23" w:rsidP="00B12D23">
      <w:pPr>
        <w:tabs>
          <w:tab w:val="left" w:pos="720"/>
          <w:tab w:val="left" w:pos="1356"/>
        </w:tabs>
        <w:ind w:left="720"/>
      </w:pPr>
      <w:r w:rsidRPr="00FA103B">
        <w:t>Offerors must clearly identify the financial</w:t>
      </w:r>
      <w:r w:rsidRPr="00FA103B">
        <w:noBreakHyphen/>
        <w:t>statement line items used to calculate the ratio.</w:t>
      </w:r>
    </w:p>
    <w:p w14:paraId="42DD4526" w14:textId="77777777" w:rsidR="00E21861" w:rsidRPr="00F171C0" w:rsidRDefault="00E21861" w:rsidP="00E21861"/>
    <w:p w14:paraId="3DB28CFC" w14:textId="77777777" w:rsidR="00E21861" w:rsidRPr="00735B95" w:rsidRDefault="00E21861" w:rsidP="00C63E16">
      <w:pPr>
        <w:pStyle w:val="Heading3"/>
        <w:numPr>
          <w:ilvl w:val="0"/>
          <w:numId w:val="79"/>
        </w:numPr>
        <w:tabs>
          <w:tab w:val="num" w:pos="720"/>
        </w:tabs>
        <w:ind w:left="720"/>
        <w:rPr>
          <w:rFonts w:cs="Times New Roman"/>
        </w:rPr>
      </w:pPr>
      <w:bookmarkStart w:id="285" w:name="_Toc377565393"/>
      <w:bookmarkStart w:id="286" w:name="_Toc112682246"/>
      <w:bookmarkStart w:id="287" w:name="_Toc239933409"/>
      <w:bookmarkStart w:id="288" w:name="_Toc241219425"/>
      <w:r w:rsidRPr="00735B95">
        <w:rPr>
          <w:rFonts w:cs="Times New Roman"/>
        </w:rPr>
        <w:t>Letter of Transmittal (See Table 1)</w:t>
      </w:r>
      <w:bookmarkEnd w:id="285"/>
      <w:bookmarkEnd w:id="286"/>
      <w:bookmarkEnd w:id="287"/>
      <w:bookmarkEnd w:id="288"/>
    </w:p>
    <w:p w14:paraId="05D772A5" w14:textId="77777777" w:rsidR="00E21861" w:rsidRPr="00735B95" w:rsidRDefault="00E21861" w:rsidP="00E21861">
      <w:pPr>
        <w:ind w:left="720"/>
      </w:pPr>
      <w:r w:rsidRPr="00735B95">
        <w:t>Pass/Fail only.  No points assigned.</w:t>
      </w:r>
    </w:p>
    <w:p w14:paraId="3555E847" w14:textId="77777777" w:rsidR="00E21861" w:rsidRPr="00735B95" w:rsidRDefault="00E21861" w:rsidP="00C63E16">
      <w:pPr>
        <w:pStyle w:val="Heading3"/>
        <w:numPr>
          <w:ilvl w:val="0"/>
          <w:numId w:val="79"/>
        </w:numPr>
        <w:tabs>
          <w:tab w:val="num" w:pos="720"/>
        </w:tabs>
        <w:ind w:left="720"/>
        <w:rPr>
          <w:rFonts w:cs="Times New Roman"/>
        </w:rPr>
      </w:pPr>
      <w:bookmarkStart w:id="289" w:name="_Toc377565394"/>
      <w:bookmarkStart w:id="290" w:name="_Toc112682247"/>
      <w:bookmarkStart w:id="291" w:name="_Toc239933410"/>
      <w:bookmarkStart w:id="292" w:name="_Toc241219426"/>
      <w:r w:rsidRPr="00735B95">
        <w:rPr>
          <w:rFonts w:cs="Times New Roman"/>
        </w:rPr>
        <w:t>Campaign Contribution Disclosure Form (See Table 1)</w:t>
      </w:r>
      <w:bookmarkEnd w:id="289"/>
      <w:bookmarkEnd w:id="290"/>
      <w:bookmarkEnd w:id="291"/>
      <w:bookmarkEnd w:id="292"/>
    </w:p>
    <w:p w14:paraId="3BBCB872" w14:textId="77777777" w:rsidR="00E21861" w:rsidRDefault="00E21861" w:rsidP="00E21861">
      <w:pPr>
        <w:ind w:left="720"/>
      </w:pPr>
      <w:r w:rsidRPr="00735B95">
        <w:t>Pass/Fail only. No points assigned.</w:t>
      </w:r>
    </w:p>
    <w:p w14:paraId="51FCC049" w14:textId="77777777" w:rsidR="00E21861" w:rsidRPr="00735B95" w:rsidRDefault="00E21861" w:rsidP="00C63E16">
      <w:pPr>
        <w:pStyle w:val="Heading3"/>
        <w:numPr>
          <w:ilvl w:val="0"/>
          <w:numId w:val="79"/>
        </w:numPr>
        <w:tabs>
          <w:tab w:val="num" w:pos="720"/>
        </w:tabs>
        <w:ind w:left="720"/>
        <w:rPr>
          <w:rFonts w:cs="Times New Roman"/>
        </w:rPr>
      </w:pPr>
      <w:bookmarkStart w:id="293" w:name="_Toc239933411"/>
      <w:bookmarkStart w:id="294" w:name="_Toc241219427"/>
      <w:r>
        <w:rPr>
          <w:rFonts w:cs="Times New Roman"/>
        </w:rPr>
        <w:lastRenderedPageBreak/>
        <w:t xml:space="preserve">Suspension and Debarment Requirement </w:t>
      </w:r>
      <w:r w:rsidRPr="00735B95">
        <w:rPr>
          <w:rFonts w:cs="Times New Roman"/>
        </w:rPr>
        <w:t>Form (See Table 1)</w:t>
      </w:r>
      <w:bookmarkEnd w:id="293"/>
      <w:bookmarkEnd w:id="294"/>
    </w:p>
    <w:p w14:paraId="6869864F" w14:textId="77777777" w:rsidR="00E21861" w:rsidRPr="00735B95" w:rsidRDefault="00E21861" w:rsidP="00E21861">
      <w:pPr>
        <w:ind w:left="720"/>
      </w:pPr>
      <w:r w:rsidRPr="00735B95">
        <w:t>Pass/Fail only. No points assigned.</w:t>
      </w:r>
    </w:p>
    <w:p w14:paraId="33528414" w14:textId="77777777" w:rsidR="00E21861" w:rsidRPr="00735B95" w:rsidRDefault="00E21861" w:rsidP="00E21861">
      <w:pPr>
        <w:ind w:left="720"/>
      </w:pPr>
    </w:p>
    <w:p w14:paraId="7FA1C502" w14:textId="77777777" w:rsidR="00E21861" w:rsidRPr="009B30BB" w:rsidRDefault="00E21861" w:rsidP="00C63E16">
      <w:pPr>
        <w:pStyle w:val="Heading3"/>
        <w:numPr>
          <w:ilvl w:val="0"/>
          <w:numId w:val="16"/>
        </w:numPr>
        <w:rPr>
          <w:rFonts w:cs="Times New Roman"/>
        </w:rPr>
      </w:pPr>
      <w:bookmarkStart w:id="295" w:name="_Toc112682248"/>
      <w:bookmarkStart w:id="296" w:name="_Toc239933412"/>
      <w:bookmarkStart w:id="297" w:name="_Toc241219428"/>
      <w:r w:rsidRPr="00735B95">
        <w:rPr>
          <w:rFonts w:cs="Times New Roman"/>
        </w:rPr>
        <w:t>Oral Presentation (See Table 1)</w:t>
      </w:r>
      <w:bookmarkEnd w:id="295"/>
      <w:bookmarkEnd w:id="296"/>
      <w:bookmarkEnd w:id="297"/>
    </w:p>
    <w:p w14:paraId="7C0FE472" w14:textId="77777777" w:rsidR="00E21861" w:rsidRPr="00735B95" w:rsidRDefault="00E21861" w:rsidP="00E21861">
      <w:pPr>
        <w:pStyle w:val="ListParagraph"/>
      </w:pPr>
      <w:r w:rsidRPr="00735B95">
        <w:t>Points will be awarded based on the quality, organization and effectiveness of communication of the information presented, as well as the professionalism of the presenters and technical knowledge of the proposed staff. Prior to Oral Presentation, Agency will provide the Offeror a presentation agenda.</w:t>
      </w:r>
    </w:p>
    <w:p w14:paraId="61B5A6F5" w14:textId="3B4133E4" w:rsidR="00582122" w:rsidRDefault="00582122" w:rsidP="00582122">
      <w:r w:rsidRPr="00735B95">
        <w:tab/>
      </w:r>
    </w:p>
    <w:p w14:paraId="3AA2BD66" w14:textId="77777777" w:rsidR="00F2215F" w:rsidRPr="00735B95" w:rsidRDefault="00F2215F" w:rsidP="00F2215F"/>
    <w:p w14:paraId="748BF062" w14:textId="77777777" w:rsidR="001206A3" w:rsidRPr="00735B95" w:rsidRDefault="001206A3" w:rsidP="00C63E16">
      <w:pPr>
        <w:pStyle w:val="Heading2"/>
        <w:numPr>
          <w:ilvl w:val="0"/>
          <w:numId w:val="25"/>
        </w:numPr>
        <w:ind w:left="360"/>
        <w:rPr>
          <w:rFonts w:cs="Times New Roman"/>
          <w:i w:val="0"/>
        </w:rPr>
      </w:pPr>
      <w:bookmarkStart w:id="298" w:name="_Toc377565397"/>
      <w:bookmarkStart w:id="299" w:name="_Toc112682251"/>
      <w:bookmarkStart w:id="300" w:name="_Toc241219429"/>
      <w:r w:rsidRPr="00735B95">
        <w:rPr>
          <w:rFonts w:cs="Times New Roman"/>
          <w:i w:val="0"/>
        </w:rPr>
        <w:t>EVALUATION PROCESS</w:t>
      </w:r>
      <w:bookmarkEnd w:id="298"/>
      <w:bookmarkEnd w:id="299"/>
      <w:bookmarkEnd w:id="300"/>
    </w:p>
    <w:p w14:paraId="3791D3D1" w14:textId="77777777" w:rsidR="001206A3" w:rsidRPr="00862959" w:rsidRDefault="001206A3"/>
    <w:p w14:paraId="13ED0426" w14:textId="317510CE" w:rsidR="003A3BCD" w:rsidRDefault="003A3BCD" w:rsidP="00C63E16">
      <w:pPr>
        <w:pStyle w:val="ListParagraph"/>
        <w:numPr>
          <w:ilvl w:val="1"/>
          <w:numId w:val="19"/>
        </w:numPr>
      </w:pPr>
      <w:r w:rsidRPr="00735B95">
        <w:t>All Offeror proposals will be reviewed for compliance with the requirements and specifications stated within the RFP.  Proposals deemed non-responsive will be eliminated from further consideration.</w:t>
      </w:r>
    </w:p>
    <w:p w14:paraId="29DB5D78" w14:textId="77777777" w:rsidR="003A3BCD" w:rsidRDefault="003A3BCD" w:rsidP="003A3BCD">
      <w:pPr>
        <w:pStyle w:val="ListParagraph"/>
        <w:ind w:left="1800"/>
      </w:pPr>
    </w:p>
    <w:p w14:paraId="06C4F4A2" w14:textId="77777777" w:rsidR="003A3BCD" w:rsidRDefault="003A3BCD" w:rsidP="00C63E16">
      <w:pPr>
        <w:pStyle w:val="ListParagraph"/>
        <w:numPr>
          <w:ilvl w:val="1"/>
          <w:numId w:val="19"/>
        </w:numPr>
      </w:pPr>
      <w:r w:rsidRPr="00735B95">
        <w:t>The Procurement Manager may contact the Offeror for clarification of the response as specified in Section II. B.7.</w:t>
      </w:r>
    </w:p>
    <w:p w14:paraId="606DF223" w14:textId="77777777" w:rsidR="003A3BCD" w:rsidRDefault="003A3BCD" w:rsidP="003A3BCD"/>
    <w:p w14:paraId="4CE9A1A0" w14:textId="77777777" w:rsidR="003A3BCD" w:rsidRDefault="003A3BCD" w:rsidP="00C63E16">
      <w:pPr>
        <w:pStyle w:val="ListParagraph"/>
        <w:numPr>
          <w:ilvl w:val="1"/>
          <w:numId w:val="19"/>
        </w:numPr>
      </w:pPr>
      <w:r w:rsidRPr="00875D66">
        <w:t>The Evaluation Committee may use other sources of to perform the evaluation as specified in Section II. C.1</w:t>
      </w:r>
      <w:r>
        <w:t>9.</w:t>
      </w:r>
    </w:p>
    <w:p w14:paraId="09E50623" w14:textId="77777777" w:rsidR="003A3BCD" w:rsidRDefault="003A3BCD" w:rsidP="003A3BCD"/>
    <w:p w14:paraId="39EA487F" w14:textId="77777777" w:rsidR="003A3BCD" w:rsidRPr="00735B95" w:rsidRDefault="003A3BCD" w:rsidP="00C63E16">
      <w:pPr>
        <w:pStyle w:val="ListParagraph"/>
        <w:numPr>
          <w:ilvl w:val="1"/>
          <w:numId w:val="19"/>
        </w:numPr>
      </w:pPr>
      <w:r w:rsidRPr="00735B95">
        <w:t xml:space="preserve">Responsive proposals will be evaluated on the factors in Section IV, which have been assigned a point value in Section V.  The responsible Offerors with the highest scores </w:t>
      </w:r>
      <w:r>
        <w:t>may</w:t>
      </w:r>
      <w:r w:rsidRPr="00735B95">
        <w:t xml:space="preserve"> be selected as finalist Offerors, based upon the proposals submitted.  In accordance with §13-1-117 NMSA 1978, the responsible Offerors whose proposals are most advantageous to the State taking into consideration the Evaluation Factors in Section V will be recommended for award (as specified in Section II.B.12). Please note, however, that a serious deficiency in the response to any one factor may be grounds for rejection regardless of overall score.</w:t>
      </w:r>
    </w:p>
    <w:p w14:paraId="6EF60DF6" w14:textId="6BEC1404" w:rsidR="001206A3" w:rsidRPr="00735B95" w:rsidRDefault="001206A3" w:rsidP="003A3BCD">
      <w:pPr>
        <w:ind w:left="748" w:hanging="388"/>
      </w:pPr>
    </w:p>
    <w:p w14:paraId="3DCA3AA0" w14:textId="486606F6" w:rsidR="006D038A" w:rsidRPr="008A0418" w:rsidRDefault="001206A3" w:rsidP="006D038A">
      <w:pPr>
        <w:pStyle w:val="Heading1"/>
        <w:rPr>
          <w:rFonts w:cs="Times New Roman"/>
        </w:rPr>
      </w:pPr>
      <w:r w:rsidRPr="00735B95">
        <w:rPr>
          <w:rFonts w:cs="Times New Roman"/>
        </w:rPr>
        <w:br w:type="page"/>
      </w:r>
      <w:bookmarkStart w:id="301" w:name="_Toc239322671"/>
      <w:bookmarkStart w:id="302" w:name="_Toc312927622"/>
      <w:bookmarkStart w:id="303" w:name="_Toc377565403"/>
      <w:bookmarkStart w:id="304" w:name="_Toc112682258"/>
      <w:bookmarkStart w:id="305" w:name="_Toc239322677"/>
      <w:bookmarkStart w:id="306" w:name="_Toc239322687"/>
      <w:bookmarkStart w:id="307" w:name="_Toc241219430"/>
      <w:r w:rsidR="006D038A" w:rsidRPr="008A0418">
        <w:rPr>
          <w:rFonts w:cs="Times New Roman"/>
        </w:rPr>
        <w:lastRenderedPageBreak/>
        <w:t>APPENDIX A</w:t>
      </w:r>
      <w:bookmarkEnd w:id="301"/>
      <w:bookmarkEnd w:id="307"/>
    </w:p>
    <w:p w14:paraId="1237E00C" w14:textId="77777777" w:rsidR="006D038A" w:rsidRPr="00735B95" w:rsidRDefault="006D038A" w:rsidP="006D038A">
      <w:pPr>
        <w:jc w:val="center"/>
        <w:rPr>
          <w:b/>
          <w:sz w:val="32"/>
          <w:szCs w:val="32"/>
        </w:rPr>
      </w:pPr>
    </w:p>
    <w:p w14:paraId="049AF09F" w14:textId="77777777" w:rsidR="006D038A" w:rsidRPr="00735B95" w:rsidRDefault="006D038A" w:rsidP="006D038A">
      <w:pPr>
        <w:jc w:val="center"/>
        <w:rPr>
          <w:b/>
          <w:sz w:val="32"/>
          <w:szCs w:val="32"/>
        </w:rPr>
      </w:pPr>
      <w:r w:rsidRPr="00735B95">
        <w:rPr>
          <w:b/>
          <w:sz w:val="32"/>
          <w:szCs w:val="32"/>
        </w:rPr>
        <w:t>REQUEST FOR PROPOSAL</w:t>
      </w:r>
    </w:p>
    <w:p w14:paraId="470DC972" w14:textId="77777777" w:rsidR="006D038A" w:rsidRPr="00735B95" w:rsidRDefault="006D038A" w:rsidP="006D038A">
      <w:pPr>
        <w:jc w:val="center"/>
        <w:rPr>
          <w:b/>
          <w:sz w:val="32"/>
          <w:szCs w:val="32"/>
        </w:rPr>
      </w:pPr>
    </w:p>
    <w:p w14:paraId="76F5F167" w14:textId="77777777" w:rsidR="006D038A" w:rsidRPr="008E60DC" w:rsidRDefault="006D038A" w:rsidP="006D038A">
      <w:pPr>
        <w:jc w:val="center"/>
      </w:pPr>
      <w:r w:rsidRPr="008E60DC">
        <w:t xml:space="preserve">Professional Services for </w:t>
      </w:r>
    </w:p>
    <w:p w14:paraId="543AF833" w14:textId="77777777" w:rsidR="006D038A" w:rsidRPr="008E60DC" w:rsidRDefault="006D038A" w:rsidP="006D038A">
      <w:pPr>
        <w:jc w:val="center"/>
      </w:pPr>
      <w:r w:rsidRPr="008E60DC">
        <w:t xml:space="preserve">Medicaid </w:t>
      </w:r>
      <w:r>
        <w:t>Policy and Program Support</w:t>
      </w:r>
    </w:p>
    <w:p w14:paraId="75509910" w14:textId="7E395471" w:rsidR="006D038A" w:rsidRPr="00FC751A" w:rsidRDefault="006D038A" w:rsidP="0064299A">
      <w:pPr>
        <w:tabs>
          <w:tab w:val="left" w:pos="4320"/>
        </w:tabs>
        <w:jc w:val="center"/>
      </w:pPr>
      <w:r w:rsidRPr="00FC751A">
        <w:t>RFP# 27-630-8000-</w:t>
      </w:r>
      <w:r w:rsidR="0064299A">
        <w:t>0012</w:t>
      </w:r>
    </w:p>
    <w:p w14:paraId="300CE12A" w14:textId="77777777" w:rsidR="006D038A" w:rsidRPr="00735B95" w:rsidRDefault="006D038A" w:rsidP="006D038A">
      <w:pPr>
        <w:jc w:val="center"/>
      </w:pPr>
    </w:p>
    <w:p w14:paraId="7926E6E4" w14:textId="77777777" w:rsidR="006D038A" w:rsidRPr="00A66266" w:rsidRDefault="006D038A" w:rsidP="006D038A">
      <w:pPr>
        <w:pStyle w:val="Heading1"/>
        <w:rPr>
          <w:rFonts w:cs="Times New Roman"/>
        </w:rPr>
      </w:pPr>
      <w:bookmarkStart w:id="308" w:name="_Toc239322672"/>
      <w:bookmarkStart w:id="309" w:name="_Toc241219431"/>
      <w:r w:rsidRPr="00A66266">
        <w:rPr>
          <w:rFonts w:cs="Times New Roman"/>
        </w:rPr>
        <w:t>ACKNOWLEDGEMENT OF RECEIPT FORM</w:t>
      </w:r>
      <w:bookmarkEnd w:id="308"/>
      <w:bookmarkEnd w:id="309"/>
    </w:p>
    <w:p w14:paraId="6474A27A" w14:textId="77777777" w:rsidR="006D038A" w:rsidRPr="00735B95" w:rsidRDefault="006D038A" w:rsidP="006D038A"/>
    <w:p w14:paraId="698A00A7" w14:textId="77777777" w:rsidR="006D038A" w:rsidRPr="00735B95" w:rsidRDefault="006D038A" w:rsidP="006D038A"/>
    <w:p w14:paraId="6E47FACE" w14:textId="77777777" w:rsidR="006D038A" w:rsidRPr="00CA2CF2" w:rsidRDefault="006D038A" w:rsidP="006D038A">
      <w:pPr>
        <w:jc w:val="both"/>
      </w:pPr>
      <w:r w:rsidRPr="00CA2CF2">
        <w:t>Th</w:t>
      </w:r>
      <w:r>
        <w:t xml:space="preserve">is optional Acknowledgement of Receipt Form establishes a </w:t>
      </w:r>
      <w:r w:rsidRPr="00CA2CF2">
        <w:t xml:space="preserve">distribution list </w:t>
      </w:r>
      <w:r>
        <w:t xml:space="preserve">to </w:t>
      </w:r>
      <w:r w:rsidRPr="00CA2CF2">
        <w:t>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list, and will be solely responsible for obtaining from the Procurement Library (Section I.G.) responses to written questions and any amendments to the RFP.</w:t>
      </w:r>
      <w:r>
        <w:t xml:space="preserve"> </w:t>
      </w:r>
    </w:p>
    <w:p w14:paraId="5A6D9F81" w14:textId="77777777" w:rsidR="006D038A" w:rsidRPr="00735B95" w:rsidRDefault="006D038A" w:rsidP="006D038A"/>
    <w:p w14:paraId="3A8CFCA4" w14:textId="77777777" w:rsidR="006D038A" w:rsidRPr="00735B95" w:rsidRDefault="006D038A" w:rsidP="006D038A">
      <w:r w:rsidRPr="00735B95">
        <w:t>Th</w:t>
      </w:r>
      <w:r>
        <w:t>e</w:t>
      </w:r>
      <w:r w:rsidRPr="00735B95">
        <w:t xml:space="preserve"> </w:t>
      </w:r>
      <w:r>
        <w:t>information</w:t>
      </w:r>
      <w:r w:rsidRPr="00735B95">
        <w:t xml:space="preserve"> </w:t>
      </w:r>
      <w:r>
        <w:t xml:space="preserve">below </w:t>
      </w:r>
      <w:r w:rsidRPr="00735B95">
        <w:t>will be used for all correspondence related to the Request for Proposal.</w:t>
      </w:r>
      <w:r>
        <w:t xml:space="preserve">  Only one contact per Offeror is permitted.</w:t>
      </w:r>
    </w:p>
    <w:p w14:paraId="4DC5052E" w14:textId="77777777" w:rsidR="006D038A" w:rsidRPr="00735B95" w:rsidRDefault="006D038A" w:rsidP="006D038A"/>
    <w:p w14:paraId="1A649B3E" w14:textId="77777777" w:rsidR="006D038A" w:rsidRPr="00735B95" w:rsidRDefault="006D038A" w:rsidP="006D038A">
      <w:r w:rsidRPr="00735B95">
        <w:t>ORGANIZATION: _______________________________________________________________</w:t>
      </w:r>
    </w:p>
    <w:p w14:paraId="20A451B9" w14:textId="77777777" w:rsidR="006D038A" w:rsidRPr="00735B95" w:rsidRDefault="006D038A" w:rsidP="006D038A"/>
    <w:p w14:paraId="5ADFE286" w14:textId="77777777" w:rsidR="006D038A" w:rsidRPr="00735B95" w:rsidRDefault="006D038A" w:rsidP="006D038A">
      <w:r w:rsidRPr="00735B95">
        <w:t>CONTACT NAME: ______________________________________________________________</w:t>
      </w:r>
    </w:p>
    <w:p w14:paraId="5A0210FC" w14:textId="77777777" w:rsidR="006D038A" w:rsidRPr="00735B95" w:rsidRDefault="006D038A" w:rsidP="006D038A"/>
    <w:p w14:paraId="1C527960" w14:textId="77777777" w:rsidR="006D038A" w:rsidRPr="00735B95" w:rsidRDefault="006D038A" w:rsidP="006D038A">
      <w:r w:rsidRPr="00735B95">
        <w:t>TITLE: ________________________________ PHONE NO.: ____________________</w:t>
      </w:r>
    </w:p>
    <w:p w14:paraId="23072BF2" w14:textId="77777777" w:rsidR="006D038A" w:rsidRPr="00735B95" w:rsidRDefault="006D038A" w:rsidP="006D038A"/>
    <w:p w14:paraId="652DB51C" w14:textId="77777777" w:rsidR="006D038A" w:rsidRPr="00735B95" w:rsidRDefault="006D038A" w:rsidP="006D038A">
      <w:r w:rsidRPr="00735B95">
        <w:t>E-MAIL:  __________________________________________</w:t>
      </w:r>
    </w:p>
    <w:p w14:paraId="2589D6FA" w14:textId="77777777" w:rsidR="006D038A" w:rsidRPr="00735B95" w:rsidRDefault="006D038A" w:rsidP="006D038A"/>
    <w:p w14:paraId="34090C90" w14:textId="77777777" w:rsidR="006D038A" w:rsidRPr="00735B95" w:rsidRDefault="006D038A" w:rsidP="006D038A">
      <w:r w:rsidRPr="00735B95">
        <w:t>ADDRESS: _____________________________________________________________</w:t>
      </w:r>
    </w:p>
    <w:p w14:paraId="5A33BEB0" w14:textId="77777777" w:rsidR="006D038A" w:rsidRPr="00735B95" w:rsidRDefault="006D038A" w:rsidP="006D038A"/>
    <w:p w14:paraId="0E273FA1" w14:textId="77777777" w:rsidR="006D038A" w:rsidRPr="00735B95" w:rsidRDefault="006D038A" w:rsidP="006D038A">
      <w:r w:rsidRPr="00735B95">
        <w:t>CITY: __________________________ STATE: ________ ZIP CODE: _____________</w:t>
      </w:r>
    </w:p>
    <w:p w14:paraId="12C0C73A" w14:textId="77777777" w:rsidR="006D038A" w:rsidRPr="00735B95" w:rsidRDefault="006D038A" w:rsidP="006D038A"/>
    <w:p w14:paraId="08A7B758" w14:textId="77777777" w:rsidR="006D038A" w:rsidRPr="00735B95" w:rsidRDefault="006D038A" w:rsidP="006D038A"/>
    <w:p w14:paraId="25315215" w14:textId="77777777" w:rsidR="006D038A" w:rsidRPr="00735B95" w:rsidRDefault="006D038A" w:rsidP="006D038A"/>
    <w:p w14:paraId="7026C26C" w14:textId="77777777" w:rsidR="006D038A" w:rsidRPr="00735B95" w:rsidRDefault="006D038A" w:rsidP="006D038A">
      <w:pPr>
        <w:jc w:val="center"/>
        <w:rPr>
          <w:b/>
        </w:rPr>
      </w:pPr>
      <w:r w:rsidRPr="00735B95">
        <w:rPr>
          <w:b/>
        </w:rPr>
        <w:t>Submit Acknowledgement of Receipt Form to:</w:t>
      </w:r>
    </w:p>
    <w:p w14:paraId="19FD9E6D" w14:textId="77777777" w:rsidR="006D038A" w:rsidRPr="00735B95" w:rsidRDefault="006D038A" w:rsidP="006D038A">
      <w:pPr>
        <w:jc w:val="center"/>
      </w:pPr>
      <w:r w:rsidRPr="00735B95">
        <w:t xml:space="preserve">To:  </w:t>
      </w:r>
      <w:r>
        <w:t>Jordan Engler</w:t>
      </w:r>
    </w:p>
    <w:p w14:paraId="31B3725F" w14:textId="77777777" w:rsidR="006D038A" w:rsidRPr="00692642" w:rsidRDefault="006D038A" w:rsidP="006D038A">
      <w:pPr>
        <w:jc w:val="center"/>
      </w:pPr>
      <w:r w:rsidRPr="00735B95">
        <w:t xml:space="preserve">E-mail:  </w:t>
      </w:r>
      <w:hyperlink r:id="rId29" w:history="1">
        <w:r w:rsidRPr="00692642">
          <w:rPr>
            <w:rStyle w:val="Hyperlink"/>
          </w:rPr>
          <w:t>Jordan.Engler@hca.nm.gov</w:t>
        </w:r>
      </w:hyperlink>
      <w:r w:rsidRPr="00692642">
        <w:t xml:space="preserve"> </w:t>
      </w:r>
    </w:p>
    <w:p w14:paraId="4C3777E2" w14:textId="77777777" w:rsidR="006D038A" w:rsidRPr="00EC3CB3" w:rsidRDefault="006D038A" w:rsidP="006D038A">
      <w:pPr>
        <w:jc w:val="center"/>
        <w:rPr>
          <w:highlight w:val="yellow"/>
        </w:rPr>
      </w:pPr>
      <w:r w:rsidRPr="00735B95">
        <w:t xml:space="preserve">Subject Line:  </w:t>
      </w:r>
      <w:r w:rsidRPr="00692642">
        <w:t>&lt;Insert RFP Title and Number&gt;</w:t>
      </w:r>
    </w:p>
    <w:p w14:paraId="06FEFCFC" w14:textId="77777777" w:rsidR="006D038A" w:rsidRPr="00735B95" w:rsidRDefault="006D038A" w:rsidP="006D038A">
      <w:pPr>
        <w:tabs>
          <w:tab w:val="left" w:pos="720"/>
        </w:tabs>
      </w:pPr>
    </w:p>
    <w:p w14:paraId="4261445D" w14:textId="77777777" w:rsidR="005A4510" w:rsidRPr="00735B95" w:rsidRDefault="005A4510" w:rsidP="005A4510">
      <w:pPr>
        <w:pStyle w:val="Heading1"/>
        <w:rPr>
          <w:rFonts w:cs="Times New Roman"/>
        </w:rPr>
      </w:pPr>
      <w:bookmarkStart w:id="310" w:name="_Toc377565400"/>
      <w:bookmarkStart w:id="311" w:name="_Toc112682254"/>
      <w:bookmarkStart w:id="312" w:name="_Toc239322673"/>
      <w:bookmarkStart w:id="313" w:name="_Toc241219432"/>
      <w:r w:rsidRPr="00735B95">
        <w:rPr>
          <w:rFonts w:cs="Times New Roman"/>
        </w:rPr>
        <w:lastRenderedPageBreak/>
        <w:t>APPENDIX B</w:t>
      </w:r>
      <w:bookmarkEnd w:id="310"/>
      <w:bookmarkEnd w:id="311"/>
      <w:bookmarkEnd w:id="312"/>
      <w:bookmarkEnd w:id="313"/>
    </w:p>
    <w:p w14:paraId="28888A4A" w14:textId="77777777" w:rsidR="005A4510" w:rsidRPr="00735B95" w:rsidRDefault="005A4510" w:rsidP="005A4510">
      <w:pPr>
        <w:pStyle w:val="Heading1"/>
        <w:rPr>
          <w:rFonts w:cs="Times New Roman"/>
        </w:rPr>
      </w:pPr>
      <w:bookmarkStart w:id="314" w:name="_Toc377565401"/>
      <w:bookmarkStart w:id="315" w:name="_Toc112682255"/>
      <w:bookmarkStart w:id="316" w:name="_Toc239322674"/>
      <w:bookmarkStart w:id="317" w:name="_Toc241219433"/>
      <w:r w:rsidRPr="00735B95">
        <w:rPr>
          <w:rFonts w:cs="Times New Roman"/>
        </w:rPr>
        <w:t>CAMPAIGN CONTRIBUTION DISCLOSURE FORM</w:t>
      </w:r>
      <w:bookmarkEnd w:id="314"/>
      <w:bookmarkEnd w:id="315"/>
      <w:bookmarkEnd w:id="316"/>
      <w:bookmarkEnd w:id="317"/>
    </w:p>
    <w:p w14:paraId="192DFEF2" w14:textId="77777777" w:rsidR="005A4510" w:rsidRPr="00735B95" w:rsidRDefault="005A4510" w:rsidP="005A4510"/>
    <w:p w14:paraId="149A3706" w14:textId="77777777" w:rsidR="005A4510" w:rsidRPr="00735B95" w:rsidRDefault="005A4510" w:rsidP="005A4510">
      <w:r w:rsidRPr="00735B95">
        <w:t xml:space="preserve">Pursuant to the Procurement Code, Sections 13-1-28, </w:t>
      </w:r>
      <w:r w:rsidRPr="00735B95">
        <w:rPr>
          <w:u w:val="single"/>
        </w:rPr>
        <w:t>et seq</w:t>
      </w:r>
      <w:r w:rsidRPr="00735B95">
        <w:t>.</w:t>
      </w:r>
      <w:r>
        <w:t xml:space="preserve"> NMSA</w:t>
      </w:r>
      <w:r w:rsidRPr="00735B95">
        <w:t xml:space="preserve"> 1978 and  § 13-1-191.1 </w:t>
      </w:r>
      <w:r>
        <w:t xml:space="preserve">NMSA 1978 </w:t>
      </w:r>
      <w:r w:rsidRPr="00735B95">
        <w:t xml:space="preserve">(2006), </w:t>
      </w:r>
      <w:r w:rsidRPr="00735B95">
        <w:rPr>
          <w:u w:val="single"/>
        </w:rPr>
        <w:t>as amended by Laws of 2007, Chapter 234, a</w:t>
      </w:r>
      <w:r w:rsidRPr="00735B95">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 or, in the case of a sole source or small purchase contract, the two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official shall make a statement that no contribution was made.  </w:t>
      </w:r>
    </w:p>
    <w:p w14:paraId="7B3DA1FD" w14:textId="77777777" w:rsidR="005A4510" w:rsidRPr="00735B95" w:rsidRDefault="005A4510" w:rsidP="005A4510"/>
    <w:p w14:paraId="067C6BB0" w14:textId="77777777" w:rsidR="005A4510" w:rsidRPr="00735B95" w:rsidRDefault="005A4510" w:rsidP="005A4510">
      <w:r w:rsidRPr="00735B95">
        <w:t xml:space="preserve">A prospective contractor or a family member or representative of the prospective contractor shall not give a campaign contribution or other thing of value to an applicable public official or the applicable public official's employees during the pendency of the procurement process or during the pendency of negotiations for a sole source or small purchase contract. </w:t>
      </w:r>
    </w:p>
    <w:p w14:paraId="6E3BED51" w14:textId="77777777" w:rsidR="005A4510" w:rsidRPr="00735B95" w:rsidRDefault="005A4510" w:rsidP="005A4510"/>
    <w:p w14:paraId="0C0C26FA" w14:textId="77777777" w:rsidR="005A4510" w:rsidRPr="00735B95" w:rsidRDefault="005A4510" w:rsidP="005A4510">
      <w:pPr>
        <w:jc w:val="both"/>
      </w:pPr>
      <w:r w:rsidRPr="00735B95">
        <w:t xml:space="preserve">Furthermore, a solicitation or proposed award for a proposed contract may be canceled pursuant to Section </w:t>
      </w:r>
      <w:hyperlink r:id="rId30" w:tgtFrame="main" w:history="1">
        <w:r w:rsidRPr="00735B95">
          <w:rPr>
            <w:color w:val="0000FF"/>
            <w:u w:val="single"/>
          </w:rPr>
          <w:t>13-1-181</w:t>
        </w:r>
      </w:hyperlink>
      <w:r w:rsidRPr="00735B95">
        <w:t xml:space="preserve"> NMSA 1978 or a contract that is executed may be ratified or terminated pursuant to Section </w:t>
      </w:r>
      <w:hyperlink r:id="rId31" w:tgtFrame="main" w:history="1">
        <w:r w:rsidRPr="00735B95">
          <w:rPr>
            <w:color w:val="0000FF"/>
            <w:u w:val="single"/>
          </w:rPr>
          <w:t>13-1-182</w:t>
        </w:r>
      </w:hyperlink>
      <w:r w:rsidRPr="00735B95">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official's employees during the pendency of the procurement process. </w:t>
      </w:r>
    </w:p>
    <w:p w14:paraId="494003AF" w14:textId="77777777" w:rsidR="005A4510" w:rsidRPr="00735B95" w:rsidRDefault="005A4510" w:rsidP="005A4510"/>
    <w:p w14:paraId="37DA39A0" w14:textId="77777777" w:rsidR="005A4510" w:rsidRPr="00735B95" w:rsidRDefault="005A4510" w:rsidP="005A4510">
      <w:r w:rsidRPr="00735B95">
        <w:t>The state agency or local public body that procures the services or items of tangible personal property shall indicate on the form the name or names of every applicable public official, if any, for which disclosure is required by a prospective contractor.</w:t>
      </w:r>
    </w:p>
    <w:p w14:paraId="49E17BED" w14:textId="77777777" w:rsidR="005A4510" w:rsidRPr="00735B95" w:rsidRDefault="005A4510" w:rsidP="005A4510"/>
    <w:p w14:paraId="6A5C13E7" w14:textId="77777777" w:rsidR="005A4510" w:rsidRPr="00735B95" w:rsidRDefault="005A4510" w:rsidP="005A4510">
      <w:r w:rsidRPr="00735B95">
        <w:t xml:space="preserve">THIS FORM MUST BE INCLUDED IN THE REQUEST FOR PROPOSALS AND MUST BE FILED BY ANY PROSPECTIVE CONTRACTOR WHETHER OR NOT THEY, THEIR FAMILY MEMBER, OR THEIR REPRESENTATIVE HAS MADE ANY CONTRIBUTIONS SUBJECT TO DISCLOSURE. </w:t>
      </w:r>
    </w:p>
    <w:p w14:paraId="697478D4" w14:textId="77777777" w:rsidR="005A4510" w:rsidRPr="00735B95" w:rsidRDefault="005A4510" w:rsidP="005A4510"/>
    <w:p w14:paraId="344C5D25" w14:textId="77777777" w:rsidR="005A4510" w:rsidRPr="00735B95" w:rsidRDefault="005A4510" w:rsidP="005A4510">
      <w:r w:rsidRPr="00735B95">
        <w:t xml:space="preserve">The following definitions apply: </w:t>
      </w:r>
    </w:p>
    <w:p w14:paraId="709E1F24" w14:textId="77777777" w:rsidR="005A4510" w:rsidRPr="00735B95" w:rsidRDefault="005A4510" w:rsidP="005A4510"/>
    <w:p w14:paraId="7D1DABF3" w14:textId="77777777" w:rsidR="005A4510" w:rsidRPr="00735B95" w:rsidRDefault="005A4510" w:rsidP="005A4510">
      <w:r w:rsidRPr="00735B95">
        <w:t>“</w:t>
      </w:r>
      <w:r w:rsidRPr="00735B95">
        <w:rPr>
          <w:b/>
        </w:rPr>
        <w:t>Applicable public official</w:t>
      </w:r>
      <w:r w:rsidRPr="00735B95">
        <w:t xml:space="preserve">” means a person elected to an office or a person appointed to complete a term of an elected office, who has the authority to award or influence the award of the contract for which the prospective contractor is submitting a competitive sealed proposal or </w:t>
      </w:r>
      <w:r w:rsidRPr="00735B95">
        <w:lastRenderedPageBreak/>
        <w:t>who has the authority to negotiate a sole source or small purchase contract that may be awarded without submission of a sealed competitive proposal.</w:t>
      </w:r>
    </w:p>
    <w:p w14:paraId="765A7D7D" w14:textId="77777777" w:rsidR="005A4510" w:rsidRPr="00735B95" w:rsidRDefault="005A4510" w:rsidP="005A4510"/>
    <w:p w14:paraId="088D1A20" w14:textId="77777777" w:rsidR="005A4510" w:rsidRPr="00735B95" w:rsidRDefault="005A4510" w:rsidP="005A4510">
      <w:r w:rsidRPr="00735B95">
        <w:t>“</w:t>
      </w:r>
      <w:r w:rsidRPr="00735B95">
        <w:rPr>
          <w:b/>
        </w:rPr>
        <w:t>Campaign Contribution</w:t>
      </w:r>
      <w:r w:rsidRPr="00735B95">
        <w:t>” means a gift, subscription, loan, advance or deposit of money</w:t>
      </w:r>
    </w:p>
    <w:p w14:paraId="282FFEE4" w14:textId="77777777" w:rsidR="005A4510" w:rsidRPr="00735B95" w:rsidRDefault="005A4510" w:rsidP="005A4510">
      <w:r w:rsidRPr="00735B95">
        <w:t xml:space="preserve">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54522C52" w14:textId="77777777" w:rsidR="005A4510" w:rsidRPr="00735B95" w:rsidRDefault="005A4510" w:rsidP="005A4510">
      <w:pPr>
        <w:ind w:firstLine="720"/>
      </w:pPr>
    </w:p>
    <w:p w14:paraId="6F7B282B" w14:textId="77777777" w:rsidR="005A4510" w:rsidRPr="00735B95" w:rsidRDefault="005A4510" w:rsidP="005A4510">
      <w:pPr>
        <w:jc w:val="both"/>
      </w:pPr>
      <w:r w:rsidRPr="00735B95">
        <w:t>“</w:t>
      </w:r>
      <w:r w:rsidRPr="00735B95">
        <w:rPr>
          <w:b/>
        </w:rPr>
        <w:t>Family member</w:t>
      </w:r>
      <w:r w:rsidRPr="00735B95">
        <w:t>” means a spouse, father, mother, child, father-in-law, mother-in-law, daughter-in-law or son-in-law of (a) a prospective contractor, if the prospective contractor is a natural person; or (b) an owner of a prospective contractor;</w:t>
      </w:r>
    </w:p>
    <w:p w14:paraId="62C0E66A" w14:textId="77777777" w:rsidR="005A4510" w:rsidRPr="00735B95" w:rsidRDefault="005A4510" w:rsidP="005A4510"/>
    <w:p w14:paraId="1D5466D2" w14:textId="77777777" w:rsidR="005A4510" w:rsidRPr="00735B95" w:rsidRDefault="005A4510" w:rsidP="005A4510">
      <w:r w:rsidRPr="00735B95">
        <w:t>“</w:t>
      </w:r>
      <w:r w:rsidRPr="00735B95">
        <w:rPr>
          <w:b/>
        </w:rPr>
        <w:t>Pendency of the procurement proces</w:t>
      </w:r>
      <w:r w:rsidRPr="00735B95">
        <w:t xml:space="preserve">s” means the time period commencing with the public notice of the request for proposals and ending with the award of the contract or the cancellation of the request for proposals. </w:t>
      </w:r>
    </w:p>
    <w:p w14:paraId="49F958DC" w14:textId="77777777" w:rsidR="005A4510" w:rsidRPr="00735B95" w:rsidRDefault="005A4510" w:rsidP="005A4510">
      <w:pPr>
        <w:ind w:firstLine="720"/>
      </w:pPr>
    </w:p>
    <w:p w14:paraId="7DD2D034" w14:textId="77777777" w:rsidR="005A4510" w:rsidRPr="00735B95" w:rsidRDefault="005A4510" w:rsidP="005A4510">
      <w:r w:rsidRPr="00735B95">
        <w:t>“</w:t>
      </w:r>
      <w:r w:rsidRPr="00735B95">
        <w:rPr>
          <w:b/>
        </w:rPr>
        <w:t>Prospective contractor</w:t>
      </w:r>
      <w:r w:rsidRPr="00735B95">
        <w:t xml:space="preserve">” means a person or business that is subject to the competitive sealed proposal process set forth in the Procurement Code [Sections </w:t>
      </w:r>
      <w:hyperlink r:id="rId32" w:tgtFrame="main" w:history="1">
        <w:r w:rsidRPr="00735B95">
          <w:rPr>
            <w:color w:val="0000FF"/>
            <w:u w:val="single"/>
          </w:rPr>
          <w:t>13-1-28</w:t>
        </w:r>
      </w:hyperlink>
      <w:r w:rsidRPr="00735B95">
        <w:t xml:space="preserve"> through </w:t>
      </w:r>
      <w:hyperlink r:id="rId33" w:tgtFrame="main" w:history="1">
        <w:r w:rsidRPr="00735B95">
          <w:rPr>
            <w:color w:val="0000FF"/>
            <w:u w:val="single"/>
          </w:rPr>
          <w:t>13-1-199</w:t>
        </w:r>
      </w:hyperlink>
      <w:r w:rsidRPr="00735B95">
        <w:t xml:space="preserve"> NMSA 1978] or is not required to submit a competitive sealed proposal because that person or business qualifies for a sole source or small purchase contract.</w:t>
      </w:r>
    </w:p>
    <w:p w14:paraId="1B8A4464" w14:textId="77777777" w:rsidR="005A4510" w:rsidRPr="00735B95" w:rsidRDefault="005A4510" w:rsidP="005A4510">
      <w:pPr>
        <w:ind w:left="720"/>
      </w:pPr>
    </w:p>
    <w:p w14:paraId="226E8094" w14:textId="77777777" w:rsidR="005A4510" w:rsidRPr="00735B95" w:rsidRDefault="005A4510" w:rsidP="005A4510">
      <w:r w:rsidRPr="00735B95">
        <w:t>“</w:t>
      </w:r>
      <w:r w:rsidRPr="00735B95">
        <w:rPr>
          <w:b/>
        </w:rPr>
        <w:t>Representative of a prospective contractor</w:t>
      </w:r>
      <w:r w:rsidRPr="00735B95">
        <w:t>” means an officer or director of a corporation, a member or manager of a limited liability corporation, a partner of a partnership or a trustee of a trust of the prospective contractor.</w:t>
      </w:r>
    </w:p>
    <w:p w14:paraId="044775DA" w14:textId="77777777" w:rsidR="005A4510" w:rsidRPr="00735B95" w:rsidRDefault="005A4510" w:rsidP="005A4510"/>
    <w:p w14:paraId="4480D5A1" w14:textId="77777777" w:rsidR="005A4510" w:rsidRPr="00735B95" w:rsidRDefault="005A4510" w:rsidP="005A4510">
      <w:pPr>
        <w:rPr>
          <w:b/>
        </w:rPr>
      </w:pPr>
      <w:r w:rsidRPr="00735B95">
        <w:rPr>
          <w:b/>
        </w:rPr>
        <w:t>Name(s) of Applicable Public Official(s) if any:</w:t>
      </w:r>
      <w:r>
        <w:rPr>
          <w:b/>
        </w:rPr>
        <w:t xml:space="preserve"> </w:t>
      </w:r>
      <w:r w:rsidRPr="005A6737">
        <w:rPr>
          <w:b/>
        </w:rPr>
        <w:t xml:space="preserve">Current Governor of New Mexico and Lieutenant Governor. </w:t>
      </w:r>
    </w:p>
    <w:p w14:paraId="1D906C7D" w14:textId="77777777" w:rsidR="005A4510" w:rsidRPr="00735B95" w:rsidRDefault="005A4510" w:rsidP="005A4510"/>
    <w:p w14:paraId="489EB992" w14:textId="77777777" w:rsidR="005A4510" w:rsidRPr="00735B95" w:rsidRDefault="005A4510" w:rsidP="005A4510">
      <w:r w:rsidRPr="00735B95">
        <w:t>DISCLOSURE OF CONTRIBUTIONS BY PROSPECTIVE CONTRACTOR:</w:t>
      </w:r>
    </w:p>
    <w:p w14:paraId="0C41FECB" w14:textId="77777777" w:rsidR="005A4510" w:rsidRPr="00735B95" w:rsidRDefault="005A4510" w:rsidP="005A4510"/>
    <w:p w14:paraId="5AD862AC" w14:textId="77777777" w:rsidR="005A4510" w:rsidRPr="00735B95" w:rsidRDefault="005A4510" w:rsidP="005A4510">
      <w:r w:rsidRPr="00735B95">
        <w:t>Contribution Made By:</w:t>
      </w:r>
      <w:r w:rsidRPr="00735B95">
        <w:tab/>
      </w:r>
      <w:r w:rsidRPr="00735B95">
        <w:tab/>
        <w:t>__________________________________________</w:t>
      </w:r>
    </w:p>
    <w:p w14:paraId="3A4E51C7" w14:textId="77777777" w:rsidR="005A4510" w:rsidRPr="00735B95" w:rsidRDefault="005A4510" w:rsidP="005A4510"/>
    <w:p w14:paraId="69A40B58" w14:textId="77777777" w:rsidR="005A4510" w:rsidRPr="00735B95" w:rsidRDefault="005A4510" w:rsidP="005A4510">
      <w:r w:rsidRPr="00735B95">
        <w:t>Relation to Prospective Contractor:</w:t>
      </w:r>
      <w:r w:rsidRPr="00735B95">
        <w:tab/>
        <w:t>__________________________________________</w:t>
      </w:r>
    </w:p>
    <w:p w14:paraId="555416D2" w14:textId="77777777" w:rsidR="005A4510" w:rsidRPr="00735B95" w:rsidRDefault="005A4510" w:rsidP="005A4510"/>
    <w:p w14:paraId="15FC46B1" w14:textId="77777777" w:rsidR="005A4510" w:rsidRPr="00735B95" w:rsidRDefault="005A4510" w:rsidP="005A4510">
      <w:r w:rsidRPr="00735B95">
        <w:t>Date Contribution(s) Made:</w:t>
      </w:r>
      <w:r w:rsidRPr="00735B95">
        <w:tab/>
      </w:r>
      <w:r w:rsidRPr="00735B95">
        <w:tab/>
        <w:t>__________________________________________</w:t>
      </w:r>
    </w:p>
    <w:p w14:paraId="0A30A3F5" w14:textId="77777777" w:rsidR="005A4510" w:rsidRPr="00735B95" w:rsidRDefault="005A4510" w:rsidP="005A4510">
      <w:r w:rsidRPr="00735B95">
        <w:tab/>
      </w:r>
      <w:r w:rsidRPr="00735B95">
        <w:tab/>
      </w:r>
      <w:r w:rsidRPr="00735B95">
        <w:tab/>
      </w:r>
      <w:r w:rsidRPr="00735B95">
        <w:tab/>
      </w:r>
      <w:r w:rsidRPr="00735B95">
        <w:tab/>
        <w:t>__________________________________________</w:t>
      </w:r>
    </w:p>
    <w:p w14:paraId="070EB590" w14:textId="77777777" w:rsidR="005A4510" w:rsidRPr="00735B95" w:rsidRDefault="005A4510" w:rsidP="005A4510">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5A581AB2" w14:textId="77777777" w:rsidR="005A4510" w:rsidRPr="00735B95" w:rsidRDefault="005A4510" w:rsidP="005A4510">
      <w:r w:rsidRPr="00735B95">
        <w:t>Amount(s) of Contribution(s)</w:t>
      </w:r>
      <w:r w:rsidRPr="00735B95">
        <w:tab/>
      </w:r>
      <w:r w:rsidRPr="00735B95">
        <w:tab/>
        <w:t>__________________________________________</w:t>
      </w:r>
    </w:p>
    <w:p w14:paraId="01050026" w14:textId="77777777" w:rsidR="005A4510" w:rsidRPr="00735B95" w:rsidRDefault="005A4510" w:rsidP="005A4510">
      <w:r w:rsidRPr="00735B95">
        <w:tab/>
      </w:r>
      <w:r w:rsidRPr="00735B95">
        <w:tab/>
      </w:r>
      <w:r w:rsidRPr="00735B95">
        <w:tab/>
      </w:r>
      <w:r w:rsidRPr="00735B95">
        <w:tab/>
      </w:r>
      <w:r w:rsidRPr="00735B95">
        <w:tab/>
        <w:t>__________________________________________</w:t>
      </w:r>
    </w:p>
    <w:p w14:paraId="37E37158" w14:textId="77777777" w:rsidR="005A4510" w:rsidRPr="00735B95" w:rsidRDefault="005A4510" w:rsidP="005A4510">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2B801802" w14:textId="77777777" w:rsidR="005A4510" w:rsidRPr="00735B95" w:rsidRDefault="005A4510" w:rsidP="005A4510">
      <w:r w:rsidRPr="00735B95">
        <w:lastRenderedPageBreak/>
        <w:t>Nature of Contribution(s)</w:t>
      </w:r>
      <w:r w:rsidRPr="00735B95">
        <w:tab/>
      </w:r>
      <w:r w:rsidRPr="00735B95">
        <w:tab/>
        <w:t>__________________________________________</w:t>
      </w:r>
    </w:p>
    <w:p w14:paraId="6C25DE43" w14:textId="77777777" w:rsidR="005A4510" w:rsidRPr="00735B95" w:rsidRDefault="005A4510" w:rsidP="005A4510">
      <w:r w:rsidRPr="00735B95">
        <w:tab/>
      </w:r>
      <w:r w:rsidRPr="00735B95">
        <w:tab/>
      </w:r>
      <w:r w:rsidRPr="00735B95">
        <w:tab/>
      </w:r>
      <w:r w:rsidRPr="00735B95">
        <w:tab/>
      </w:r>
      <w:r w:rsidRPr="00735B95">
        <w:tab/>
        <w:t>__________________________________________</w:t>
      </w:r>
    </w:p>
    <w:p w14:paraId="03CCB2DE" w14:textId="77777777" w:rsidR="005A4510" w:rsidRPr="00735B95" w:rsidRDefault="005A4510" w:rsidP="005A4510">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5EF6B24F" w14:textId="77777777" w:rsidR="005A4510" w:rsidRPr="00735B95" w:rsidRDefault="005A4510" w:rsidP="005A4510">
      <w:r w:rsidRPr="00735B95">
        <w:t>Purpose of Contribution(s)</w:t>
      </w:r>
      <w:r w:rsidRPr="00735B95">
        <w:tab/>
      </w:r>
      <w:r w:rsidRPr="00735B95">
        <w:tab/>
        <w:t>__________________________________________</w:t>
      </w:r>
    </w:p>
    <w:p w14:paraId="39235B5D" w14:textId="77777777" w:rsidR="005A4510" w:rsidRPr="00735B95" w:rsidRDefault="005A4510" w:rsidP="005A4510">
      <w:r w:rsidRPr="00735B95">
        <w:tab/>
      </w:r>
      <w:r w:rsidRPr="00735B95">
        <w:tab/>
      </w:r>
      <w:r w:rsidRPr="00735B95">
        <w:tab/>
      </w:r>
      <w:r w:rsidRPr="00735B95">
        <w:tab/>
      </w:r>
      <w:r w:rsidRPr="00735B95">
        <w:tab/>
        <w:t>__________________________________________</w:t>
      </w:r>
    </w:p>
    <w:p w14:paraId="1C74D062" w14:textId="77777777" w:rsidR="005A4510" w:rsidRPr="00735B95" w:rsidRDefault="005A4510" w:rsidP="005A4510">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486B1206" w14:textId="77777777" w:rsidR="005A4510" w:rsidRPr="00735B95" w:rsidRDefault="005A4510" w:rsidP="005A4510">
      <w:r w:rsidRPr="00735B95">
        <w:t>(Attach extra pages if necessary)</w:t>
      </w:r>
    </w:p>
    <w:p w14:paraId="4E9F4286" w14:textId="77777777" w:rsidR="005A4510" w:rsidRPr="00735B95" w:rsidRDefault="005A4510" w:rsidP="005A4510"/>
    <w:p w14:paraId="4EC8006C" w14:textId="77777777" w:rsidR="005A4510" w:rsidRPr="00735B95" w:rsidRDefault="005A4510" w:rsidP="005A4510"/>
    <w:p w14:paraId="69C4FEBB" w14:textId="77777777" w:rsidR="005A4510" w:rsidRPr="00735B95" w:rsidRDefault="005A4510" w:rsidP="005A4510">
      <w:r w:rsidRPr="00735B95">
        <w:t>___________________________</w:t>
      </w:r>
      <w:r w:rsidRPr="00735B95">
        <w:tab/>
        <w:t>_______________________</w:t>
      </w:r>
    </w:p>
    <w:p w14:paraId="456D416C" w14:textId="77777777" w:rsidR="005A4510" w:rsidRPr="00735B95" w:rsidRDefault="005A4510" w:rsidP="005A4510">
      <w:r w:rsidRPr="00735B95">
        <w:t>Signature</w:t>
      </w:r>
      <w:r w:rsidRPr="00735B95">
        <w:tab/>
      </w:r>
      <w:r w:rsidRPr="00735B95">
        <w:tab/>
      </w:r>
      <w:r w:rsidRPr="00735B95">
        <w:tab/>
      </w:r>
      <w:r w:rsidRPr="00735B95">
        <w:tab/>
        <w:t>Date</w:t>
      </w:r>
    </w:p>
    <w:p w14:paraId="0B739EE2" w14:textId="77777777" w:rsidR="005A4510" w:rsidRPr="00735B95" w:rsidRDefault="005A4510" w:rsidP="005A4510"/>
    <w:p w14:paraId="6DA304FD" w14:textId="77777777" w:rsidR="005A4510" w:rsidRPr="00735B95" w:rsidRDefault="005A4510" w:rsidP="005A4510">
      <w:r w:rsidRPr="00735B95">
        <w:t>___________________________</w:t>
      </w:r>
    </w:p>
    <w:p w14:paraId="2203434A" w14:textId="77777777" w:rsidR="005A4510" w:rsidRPr="00735B95" w:rsidRDefault="005A4510" w:rsidP="005A4510">
      <w:r w:rsidRPr="00735B95">
        <w:t>Title (position)</w:t>
      </w:r>
    </w:p>
    <w:p w14:paraId="72393E94" w14:textId="77777777" w:rsidR="005A4510" w:rsidRPr="00735B95" w:rsidRDefault="005A4510" w:rsidP="005A4510">
      <w:pPr>
        <w:jc w:val="center"/>
      </w:pPr>
    </w:p>
    <w:p w14:paraId="1922A5A9" w14:textId="77777777" w:rsidR="005A4510" w:rsidRPr="00735B95" w:rsidRDefault="005A4510" w:rsidP="005A4510">
      <w:pPr>
        <w:jc w:val="center"/>
      </w:pPr>
    </w:p>
    <w:p w14:paraId="6139FB77" w14:textId="77777777" w:rsidR="005A4510" w:rsidRPr="00735B95" w:rsidRDefault="005A4510" w:rsidP="005A4510">
      <w:pPr>
        <w:jc w:val="center"/>
        <w:rPr>
          <w:b/>
        </w:rPr>
      </w:pPr>
      <w:r w:rsidRPr="00735B95">
        <w:rPr>
          <w:b/>
        </w:rPr>
        <w:t>--OR—</w:t>
      </w:r>
    </w:p>
    <w:p w14:paraId="0870F17B" w14:textId="77777777" w:rsidR="005A4510" w:rsidRPr="00735B95" w:rsidRDefault="005A4510" w:rsidP="005A4510">
      <w:pPr>
        <w:jc w:val="center"/>
      </w:pPr>
    </w:p>
    <w:p w14:paraId="6FECA8B7" w14:textId="77777777" w:rsidR="005A4510" w:rsidRPr="00735B95" w:rsidRDefault="005A4510" w:rsidP="005A4510">
      <w:pPr>
        <w:jc w:val="center"/>
      </w:pPr>
    </w:p>
    <w:p w14:paraId="651154B0" w14:textId="77777777" w:rsidR="005A4510" w:rsidRPr="00735B95" w:rsidRDefault="005A4510" w:rsidP="005A4510">
      <w:pPr>
        <w:jc w:val="center"/>
      </w:pPr>
    </w:p>
    <w:p w14:paraId="64EAC677" w14:textId="77777777" w:rsidR="005A4510" w:rsidRPr="00735B95" w:rsidRDefault="005A4510" w:rsidP="005A4510">
      <w:r w:rsidRPr="00735B95">
        <w:rPr>
          <w:b/>
        </w:rPr>
        <w:t xml:space="preserve">NO CONTRIBUTIONS IN THE AGGREGATE TOTAL OVER TWO HUNDRED FIFTY DOLLARS ($250) WERE MADE </w:t>
      </w:r>
      <w:r w:rsidRPr="00735B95">
        <w:t>to an applicable public official by me, a family member or representative.</w:t>
      </w:r>
    </w:p>
    <w:p w14:paraId="1DCCBDF7" w14:textId="77777777" w:rsidR="005A4510" w:rsidRPr="00735B95" w:rsidRDefault="005A4510" w:rsidP="005A4510"/>
    <w:p w14:paraId="52A07470" w14:textId="77777777" w:rsidR="005A4510" w:rsidRPr="00735B95" w:rsidRDefault="005A4510" w:rsidP="005A4510"/>
    <w:p w14:paraId="709FC001" w14:textId="77777777" w:rsidR="005A4510" w:rsidRPr="00735B95" w:rsidRDefault="005A4510" w:rsidP="005A4510">
      <w:r w:rsidRPr="00735B95">
        <w:t>______________________________</w:t>
      </w:r>
      <w:r w:rsidRPr="00735B95">
        <w:tab/>
      </w:r>
      <w:r w:rsidRPr="00735B95">
        <w:tab/>
        <w:t>_______________________</w:t>
      </w:r>
    </w:p>
    <w:p w14:paraId="3B95E5F7" w14:textId="77777777" w:rsidR="005A4510" w:rsidRPr="00735B95" w:rsidRDefault="005A4510" w:rsidP="005A4510">
      <w:r w:rsidRPr="00735B95">
        <w:t>Signature</w:t>
      </w:r>
      <w:r w:rsidRPr="00735B95">
        <w:tab/>
      </w:r>
      <w:r w:rsidRPr="00735B95">
        <w:tab/>
      </w:r>
      <w:r w:rsidRPr="00735B95">
        <w:tab/>
      </w:r>
      <w:r w:rsidRPr="00735B95">
        <w:tab/>
      </w:r>
      <w:r w:rsidRPr="00735B95">
        <w:tab/>
      </w:r>
      <w:r w:rsidRPr="00735B95">
        <w:tab/>
      </w:r>
      <w:r w:rsidRPr="00735B95">
        <w:tab/>
        <w:t xml:space="preserve">Date </w:t>
      </w:r>
    </w:p>
    <w:p w14:paraId="00A41B76" w14:textId="77777777" w:rsidR="005A4510" w:rsidRPr="00735B95" w:rsidRDefault="005A4510" w:rsidP="005A4510"/>
    <w:p w14:paraId="32BE3278" w14:textId="77777777" w:rsidR="005A4510" w:rsidRPr="00735B95" w:rsidRDefault="005A4510" w:rsidP="005A4510">
      <w:r w:rsidRPr="00735B95">
        <w:t>______________________________</w:t>
      </w:r>
    </w:p>
    <w:p w14:paraId="45A2ECB4" w14:textId="77777777" w:rsidR="005A4510" w:rsidRPr="00735B95" w:rsidRDefault="005A4510" w:rsidP="005A4510">
      <w:r w:rsidRPr="00735B95">
        <w:t>Title (Position)</w:t>
      </w:r>
    </w:p>
    <w:p w14:paraId="165F82D5" w14:textId="77777777" w:rsidR="005A4510" w:rsidRPr="00735B95" w:rsidRDefault="005A4510" w:rsidP="005A4510"/>
    <w:p w14:paraId="692AE178" w14:textId="77777777" w:rsidR="005A4510" w:rsidRPr="00735B95" w:rsidRDefault="005A4510" w:rsidP="005A4510"/>
    <w:p w14:paraId="2D18AC5C" w14:textId="77777777" w:rsidR="005A4510" w:rsidRPr="00735B95" w:rsidRDefault="005A4510" w:rsidP="005A4510"/>
    <w:p w14:paraId="26991140" w14:textId="77777777" w:rsidR="005A4510" w:rsidRPr="00CF2555" w:rsidRDefault="005A4510" w:rsidP="005A4510">
      <w:pPr>
        <w:pStyle w:val="Heading1"/>
        <w:jc w:val="left"/>
      </w:pPr>
    </w:p>
    <w:p w14:paraId="0125B46F" w14:textId="7F3C07E4" w:rsidR="006B75DA" w:rsidRDefault="006B75DA">
      <w:pPr>
        <w:rPr>
          <w:b/>
          <w:bCs/>
          <w:kern w:val="32"/>
          <w:sz w:val="32"/>
          <w:szCs w:val="32"/>
        </w:rPr>
      </w:pPr>
    </w:p>
    <w:p w14:paraId="134A6842" w14:textId="083B91F4" w:rsidR="009E6B1F" w:rsidRPr="009E6B1F" w:rsidRDefault="00276C09" w:rsidP="009E6B1F">
      <w:pPr>
        <w:pStyle w:val="Heading1"/>
      </w:pPr>
      <w:r>
        <w:br w:type="page"/>
      </w:r>
      <w:bookmarkStart w:id="318" w:name="_Toc377565402"/>
      <w:bookmarkStart w:id="319" w:name="_Toc112682256"/>
      <w:bookmarkStart w:id="320" w:name="_Toc239932504"/>
      <w:bookmarkStart w:id="321" w:name="_Toc241219434"/>
      <w:r w:rsidR="009E6B1F" w:rsidRPr="009E6B1F">
        <w:rPr>
          <w:rFonts w:cs="Times New Roman"/>
        </w:rPr>
        <w:lastRenderedPageBreak/>
        <w:t>APPENDIX C</w:t>
      </w:r>
      <w:bookmarkEnd w:id="318"/>
      <w:bookmarkEnd w:id="319"/>
      <w:bookmarkEnd w:id="320"/>
      <w:bookmarkEnd w:id="321"/>
    </w:p>
    <w:p w14:paraId="288E6EBD" w14:textId="77777777" w:rsidR="009E6B1F" w:rsidRPr="00735B95" w:rsidRDefault="009E6B1F" w:rsidP="009E6B1F">
      <w:pPr>
        <w:pStyle w:val="Heading1"/>
        <w:rPr>
          <w:rFonts w:cs="Times New Roman"/>
        </w:rPr>
      </w:pPr>
      <w:bookmarkStart w:id="322" w:name="_Toc112682257"/>
      <w:bookmarkStart w:id="323" w:name="_Toc239932505"/>
      <w:bookmarkStart w:id="324" w:name="_Toc241219435"/>
      <w:r w:rsidRPr="00735B95">
        <w:rPr>
          <w:rFonts w:cs="Times New Roman"/>
        </w:rPr>
        <w:t>DRAFT CONTRACT</w:t>
      </w:r>
      <w:bookmarkEnd w:id="322"/>
      <w:bookmarkEnd w:id="323"/>
      <w:bookmarkEnd w:id="324"/>
    </w:p>
    <w:p w14:paraId="7B3B1C6D" w14:textId="77777777" w:rsidR="009E6B1F" w:rsidRPr="00735B95" w:rsidRDefault="009E6B1F" w:rsidP="009E6B1F"/>
    <w:p w14:paraId="25BE84A6" w14:textId="77777777" w:rsidR="009E6B1F" w:rsidRDefault="009E6B1F" w:rsidP="009E6B1F">
      <w:pPr>
        <w:jc w:val="center"/>
        <w:rPr>
          <w:b/>
        </w:rPr>
      </w:pPr>
    </w:p>
    <w:p w14:paraId="18F3A24F" w14:textId="77777777" w:rsidR="009E6B1F" w:rsidRPr="00523075" w:rsidRDefault="009E6B1F" w:rsidP="009E6B1F">
      <w:pPr>
        <w:tabs>
          <w:tab w:val="center" w:pos="4680"/>
        </w:tabs>
        <w:jc w:val="center"/>
      </w:pPr>
      <w:r w:rsidRPr="00523075">
        <w:t>STATE OF NEW MEXICO</w:t>
      </w:r>
    </w:p>
    <w:p w14:paraId="55A6678C" w14:textId="77777777" w:rsidR="009E6B1F" w:rsidRPr="003C79A4" w:rsidRDefault="009E6B1F" w:rsidP="009E6B1F">
      <w:pPr>
        <w:tabs>
          <w:tab w:val="center" w:pos="4680"/>
        </w:tabs>
        <w:jc w:val="center"/>
        <w:rPr>
          <w:b/>
        </w:rPr>
      </w:pPr>
      <w:r w:rsidRPr="003C79A4">
        <w:rPr>
          <w:b/>
        </w:rPr>
        <w:t>H</w:t>
      </w:r>
      <w:r>
        <w:rPr>
          <w:b/>
        </w:rPr>
        <w:t>EALTH</w:t>
      </w:r>
      <w:r w:rsidRPr="003C79A4">
        <w:rPr>
          <w:b/>
        </w:rPr>
        <w:t xml:space="preserve"> </w:t>
      </w:r>
      <w:r>
        <w:rPr>
          <w:b/>
        </w:rPr>
        <w:t>CARE AUTHORITY</w:t>
      </w:r>
    </w:p>
    <w:p w14:paraId="6BDF3E33" w14:textId="77777777" w:rsidR="009E6B1F" w:rsidRPr="007C5DFE" w:rsidRDefault="009E6B1F" w:rsidP="009E6B1F">
      <w:pPr>
        <w:tabs>
          <w:tab w:val="center" w:pos="4680"/>
        </w:tabs>
        <w:jc w:val="center"/>
        <w:rPr>
          <w:b/>
          <w:bCs/>
          <w:i/>
          <w:iCs/>
        </w:rPr>
      </w:pPr>
      <w:r w:rsidRPr="003C79A4">
        <w:t xml:space="preserve">PROFESSIONAL SERVICES CONTRACT </w:t>
      </w:r>
    </w:p>
    <w:p w14:paraId="6E620A49" w14:textId="77777777" w:rsidR="009E6B1F" w:rsidRPr="003C79A4" w:rsidRDefault="009E6B1F" w:rsidP="009E6B1F">
      <w:pPr>
        <w:contextualSpacing/>
        <w:jc w:val="both"/>
      </w:pPr>
    </w:p>
    <w:p w14:paraId="423171C1" w14:textId="77777777" w:rsidR="009E6B1F" w:rsidRPr="003C79A4" w:rsidRDefault="009E6B1F" w:rsidP="009E6B1F">
      <w:pPr>
        <w:contextualSpacing/>
      </w:pPr>
      <w:r>
        <w:t xml:space="preserve">THIS PROFESSIONAL SERVICES </w:t>
      </w:r>
      <w:r w:rsidRPr="003C79A4">
        <w:t xml:space="preserve">AGREEMENT (“Agreement” or “Contract”) is made by and between the State of New Mexico, </w:t>
      </w:r>
      <w:r w:rsidRPr="003C79A4">
        <w:rPr>
          <w:b/>
        </w:rPr>
        <w:t>H</w:t>
      </w:r>
      <w:r>
        <w:rPr>
          <w:b/>
        </w:rPr>
        <w:t>ealth Care Authority</w:t>
      </w:r>
      <w:r w:rsidRPr="003C79A4">
        <w:t>, hereinafter referred to as the “</w:t>
      </w:r>
      <w:r>
        <w:rPr>
          <w:b/>
        </w:rPr>
        <w:t>HCA</w:t>
      </w:r>
      <w:r w:rsidRPr="003C79A4">
        <w:t xml:space="preserve">,” and </w:t>
      </w:r>
      <w:r>
        <w:rPr>
          <w:b/>
        </w:rPr>
        <w:t>Contractor,</w:t>
      </w:r>
      <w:r w:rsidRPr="003C79A4">
        <w:t xml:space="preserve"> hereinafter referred to as the “Contractor”, </w:t>
      </w:r>
      <w:r>
        <w:t>and is effective as of the date set forth below upon which it is executed by</w:t>
      </w:r>
      <w:r w:rsidRPr="00C36BF9">
        <w:t xml:space="preserve"> </w:t>
      </w:r>
      <w:r w:rsidRPr="000C337E">
        <w:t xml:space="preserve">the </w:t>
      </w:r>
      <w:r>
        <w:t xml:space="preserve">State Purchasing Division (SPD) Contract Review Bureau (CRB). </w:t>
      </w:r>
    </w:p>
    <w:p w14:paraId="7DE5CDDB" w14:textId="77777777" w:rsidR="009E6B1F" w:rsidRPr="003C79A4" w:rsidRDefault="009E6B1F" w:rsidP="009E6B1F"/>
    <w:p w14:paraId="7417351B" w14:textId="77777777" w:rsidR="009E6B1F" w:rsidRPr="003C79A4" w:rsidRDefault="009E6B1F" w:rsidP="009E6B1F">
      <w:pPr>
        <w:rPr>
          <w:i/>
          <w:iCs/>
        </w:rPr>
      </w:pPr>
      <w:r>
        <w:rPr>
          <w:b/>
        </w:rPr>
        <w:t xml:space="preserve">IT IS </w:t>
      </w:r>
      <w:r w:rsidRPr="003C79A4">
        <w:rPr>
          <w:b/>
        </w:rPr>
        <w:t>AGREED BETWEEN THE PARTIES</w:t>
      </w:r>
      <w:r w:rsidRPr="003C79A4">
        <w:t>:</w:t>
      </w:r>
    </w:p>
    <w:p w14:paraId="395D320A" w14:textId="77777777" w:rsidR="009E6B1F" w:rsidRPr="003C79A4" w:rsidRDefault="009E6B1F" w:rsidP="009E6B1F">
      <w:pPr>
        <w:tabs>
          <w:tab w:val="left" w:pos="-1440"/>
        </w:tabs>
        <w:rPr>
          <w:i/>
          <w:iCs/>
        </w:rPr>
      </w:pPr>
    </w:p>
    <w:p w14:paraId="47556C65" w14:textId="77777777" w:rsidR="009E6B1F" w:rsidRPr="0089049F" w:rsidRDefault="009E6B1F" w:rsidP="00C63E16">
      <w:pPr>
        <w:pStyle w:val="ListParagraph"/>
        <w:keepNext/>
        <w:numPr>
          <w:ilvl w:val="0"/>
          <w:numId w:val="65"/>
        </w:numPr>
        <w:tabs>
          <w:tab w:val="left" w:pos="-1440"/>
        </w:tabs>
        <w:autoSpaceDE w:val="0"/>
        <w:autoSpaceDN w:val="0"/>
        <w:adjustRightInd w:val="0"/>
        <w:ind w:left="792" w:hanging="648"/>
        <w:jc w:val="both"/>
        <w:rPr>
          <w:b/>
          <w:szCs w:val="22"/>
        </w:rPr>
      </w:pPr>
      <w:r w:rsidRPr="0089049F">
        <w:rPr>
          <w:b/>
          <w:szCs w:val="22"/>
          <w:u w:val="single"/>
        </w:rPr>
        <w:t>Scope of Work.</w:t>
      </w:r>
    </w:p>
    <w:p w14:paraId="332C3276" w14:textId="77777777" w:rsidR="009E6B1F" w:rsidRDefault="009E6B1F" w:rsidP="009E6B1F">
      <w:pPr>
        <w:ind w:firstLine="720"/>
        <w:jc w:val="both"/>
      </w:pPr>
      <w:r w:rsidRPr="00DF3388">
        <w:t>The Contractor shall perform all services detailed in Exhibit A, Scope of Work, attached to this Agreement and incorporated herein by reference.</w:t>
      </w:r>
    </w:p>
    <w:p w14:paraId="4198B58E" w14:textId="77777777" w:rsidR="009E6B1F" w:rsidRPr="00DF3388" w:rsidRDefault="009E6B1F" w:rsidP="009E6B1F">
      <w:pPr>
        <w:ind w:firstLine="720"/>
        <w:jc w:val="both"/>
      </w:pPr>
    </w:p>
    <w:p w14:paraId="1A79D684" w14:textId="77777777" w:rsidR="009E6B1F" w:rsidRDefault="009E6B1F" w:rsidP="00C63E16">
      <w:pPr>
        <w:pStyle w:val="ListParagraph"/>
        <w:keepNext/>
        <w:numPr>
          <w:ilvl w:val="0"/>
          <w:numId w:val="65"/>
        </w:numPr>
        <w:tabs>
          <w:tab w:val="left" w:pos="-1440"/>
        </w:tabs>
        <w:autoSpaceDE w:val="0"/>
        <w:autoSpaceDN w:val="0"/>
        <w:adjustRightInd w:val="0"/>
        <w:ind w:left="792" w:hanging="648"/>
        <w:jc w:val="both"/>
        <w:rPr>
          <w:b/>
          <w:iCs/>
          <w:szCs w:val="22"/>
          <w:u w:val="single"/>
        </w:rPr>
      </w:pPr>
      <w:r w:rsidRPr="0089049F">
        <w:rPr>
          <w:b/>
          <w:szCs w:val="22"/>
          <w:u w:val="single"/>
        </w:rPr>
        <w:t>Compensation</w:t>
      </w:r>
      <w:r w:rsidRPr="0089049F">
        <w:rPr>
          <w:b/>
          <w:iCs/>
          <w:szCs w:val="22"/>
          <w:u w:val="single"/>
        </w:rPr>
        <w:t>.</w:t>
      </w:r>
    </w:p>
    <w:p w14:paraId="4F2735D5" w14:textId="77777777" w:rsidR="009E6B1F" w:rsidRPr="00AB7D79" w:rsidRDefault="009E6B1F" w:rsidP="009E6B1F">
      <w:pPr>
        <w:pStyle w:val="ListParagraph"/>
        <w:keepNext/>
        <w:tabs>
          <w:tab w:val="left" w:pos="-1440"/>
        </w:tabs>
        <w:ind w:left="0" w:firstLine="720"/>
        <w:jc w:val="both"/>
        <w:rPr>
          <w:bCs/>
        </w:rPr>
      </w:pPr>
      <w:r w:rsidRPr="00AB7D79">
        <w:rPr>
          <w:szCs w:val="22"/>
        </w:rPr>
        <w:t>A.</w:t>
      </w:r>
      <w:r w:rsidRPr="00AB7D79">
        <w:rPr>
          <w:i/>
          <w:iCs/>
          <w:szCs w:val="22"/>
        </w:rPr>
        <w:tab/>
      </w:r>
      <w:r w:rsidRPr="00AB7D79">
        <w:rPr>
          <w:szCs w:val="22"/>
        </w:rPr>
        <w:t xml:space="preserve">The </w:t>
      </w:r>
      <w:r>
        <w:rPr>
          <w:szCs w:val="22"/>
        </w:rPr>
        <w:t>HCA</w:t>
      </w:r>
      <w:r w:rsidRPr="00AB7D79">
        <w:rPr>
          <w:szCs w:val="22"/>
        </w:rPr>
        <w:t xml:space="preserve"> shall pay to the Contractor in full payment for services satisfactorily performed at the rate of ______________ dollars ($__________) per hour (OR BASED UPON DELIVERABLES, MILESTONES, BUDGET, ETC.), such compensation not to exceed (AMOUNT), excluding gross receipts tax. </w:t>
      </w:r>
      <w:r>
        <w:rPr>
          <w:szCs w:val="22"/>
        </w:rPr>
        <w:t xml:space="preserve"> </w:t>
      </w:r>
      <w:r w:rsidRPr="00AB7D79">
        <w:rPr>
          <w:iCs/>
        </w:rPr>
        <w:t>The total amount payable to the Contractor under this Agreement, including gross receipts tax</w:t>
      </w:r>
      <w:r>
        <w:rPr>
          <w:iCs/>
        </w:rPr>
        <w:t>, if applicable,</w:t>
      </w:r>
      <w:r w:rsidRPr="00AB7D79">
        <w:rPr>
          <w:iCs/>
        </w:rPr>
        <w:t xml:space="preserve"> shall not exceed (AMOUNT). </w:t>
      </w:r>
      <w:r w:rsidRPr="00AB7D79">
        <w:t xml:space="preserve">This amount is a maximum and not a guarantee that the work assigned to be performed by Contractor under this Agreement shall equal the amount stated herein. The parties do not intend for the Contractor to continue to provide services without compensation when the total compensation amount is reached. Contractor is responsible for notifying the </w:t>
      </w:r>
      <w:r>
        <w:t>HCA</w:t>
      </w:r>
      <w:r w:rsidRPr="00AB7D79">
        <w:t xml:space="preserve"> when the services provided under this Agreement reach the total compensation amount. In no event will the Contractor be paid for services provided in excess of the total compensation amount without this Agreement being amended in writing prior to those services in excess of the total compensation amount being provided.</w:t>
      </w:r>
    </w:p>
    <w:p w14:paraId="2E4908D8" w14:textId="77777777" w:rsidR="009E6B1F" w:rsidRPr="00AB7D79" w:rsidRDefault="009E6B1F" w:rsidP="009E6B1F">
      <w:pPr>
        <w:pStyle w:val="ListParagraph"/>
        <w:tabs>
          <w:tab w:val="left" w:pos="-1440"/>
        </w:tabs>
        <w:ind w:left="0"/>
        <w:jc w:val="both"/>
        <w:rPr>
          <w:szCs w:val="22"/>
        </w:rPr>
      </w:pPr>
    </w:p>
    <w:p w14:paraId="42E4FF7D" w14:textId="77777777" w:rsidR="009E6B1F" w:rsidRPr="00AB7D79" w:rsidRDefault="009E6B1F" w:rsidP="009E6B1F">
      <w:pPr>
        <w:tabs>
          <w:tab w:val="left" w:pos="-1440"/>
        </w:tabs>
        <w:jc w:val="both"/>
        <w:rPr>
          <w:bCs/>
          <w:szCs w:val="22"/>
        </w:rPr>
      </w:pPr>
      <w:r>
        <w:rPr>
          <w:szCs w:val="22"/>
        </w:rPr>
        <w:t xml:space="preserve">      </w:t>
      </w:r>
      <w:r w:rsidRPr="00AB7D79">
        <w:rPr>
          <w:szCs w:val="22"/>
        </w:rPr>
        <w:t>B.</w:t>
      </w:r>
      <w:r w:rsidRPr="00AB7D79">
        <w:rPr>
          <w:szCs w:val="22"/>
        </w:rPr>
        <w:tab/>
        <w:t xml:space="preserve">Payment is subject to availability of funds pursuant to the Appropriations Paragraph set forth below and to any negotiations between the parties from year to year pursuant to Paragraph 1, Scope of Work, and to approval by the </w:t>
      </w:r>
      <w:r>
        <w:rPr>
          <w:szCs w:val="22"/>
        </w:rPr>
        <w:t>SPD</w:t>
      </w:r>
      <w:r w:rsidRPr="00AB7D79">
        <w:rPr>
          <w:szCs w:val="22"/>
        </w:rPr>
        <w:t xml:space="preserve">. All invoices MUST BE received by the </w:t>
      </w:r>
      <w:r>
        <w:rPr>
          <w:szCs w:val="22"/>
        </w:rPr>
        <w:t>HCA</w:t>
      </w:r>
      <w:r w:rsidRPr="00AB7D79">
        <w:rPr>
          <w:szCs w:val="22"/>
        </w:rPr>
        <w:t xml:space="preserve"> no later than fifteen (15) days after the termination of the Fiscal Year in which the services were delivered. Invoices received after such date WILL NOT BE PAID.</w:t>
      </w:r>
    </w:p>
    <w:p w14:paraId="662A4104" w14:textId="77777777" w:rsidR="009E6B1F" w:rsidRPr="00AB7D79" w:rsidRDefault="009E6B1F" w:rsidP="009E6B1F">
      <w:pPr>
        <w:pStyle w:val="ListParagraph"/>
        <w:tabs>
          <w:tab w:val="left" w:pos="-1440"/>
        </w:tabs>
        <w:jc w:val="both"/>
        <w:rPr>
          <w:szCs w:val="22"/>
        </w:rPr>
      </w:pPr>
    </w:p>
    <w:p w14:paraId="7E0D11CA" w14:textId="77777777" w:rsidR="009E6B1F" w:rsidRDefault="009E6B1F" w:rsidP="009E6B1F">
      <w:pPr>
        <w:tabs>
          <w:tab w:val="left" w:pos="-1440"/>
        </w:tabs>
        <w:ind w:left="360"/>
        <w:jc w:val="center"/>
        <w:rPr>
          <w:b/>
        </w:rPr>
      </w:pPr>
      <w:r w:rsidRPr="00AB7D79">
        <w:rPr>
          <w:b/>
        </w:rPr>
        <w:t>(—OR—</w:t>
      </w:r>
      <w:r>
        <w:rPr>
          <w:b/>
        </w:rPr>
        <w:t xml:space="preserve"> </w:t>
      </w:r>
      <w:r w:rsidRPr="00AB7D79">
        <w:rPr>
          <w:b/>
        </w:rPr>
        <w:t>CHOICE – MULTI-YEAR)</w:t>
      </w:r>
    </w:p>
    <w:p w14:paraId="56705C55" w14:textId="77777777" w:rsidR="009E6B1F" w:rsidRDefault="009E6B1F" w:rsidP="009E6B1F">
      <w:pPr>
        <w:tabs>
          <w:tab w:val="left" w:pos="-1440"/>
        </w:tabs>
        <w:ind w:left="360"/>
        <w:jc w:val="both"/>
        <w:rPr>
          <w:b/>
        </w:rPr>
      </w:pPr>
    </w:p>
    <w:p w14:paraId="2F92FCBA" w14:textId="77777777" w:rsidR="009E6B1F" w:rsidRPr="00AB7D79" w:rsidRDefault="009E6B1F" w:rsidP="009E6B1F">
      <w:pPr>
        <w:tabs>
          <w:tab w:val="left" w:pos="-1440"/>
        </w:tabs>
        <w:jc w:val="both"/>
      </w:pPr>
      <w:r>
        <w:lastRenderedPageBreak/>
        <w:t xml:space="preserve">      </w:t>
      </w:r>
      <w:r w:rsidRPr="00AB7D79">
        <w:t>A.</w:t>
      </w:r>
      <w:r w:rsidRPr="00AB7D79">
        <w:tab/>
      </w:r>
      <w:r w:rsidRPr="00AB7D79">
        <w:rPr>
          <w:bCs/>
        </w:rPr>
        <w:t xml:space="preserve">The </w:t>
      </w:r>
      <w:r>
        <w:rPr>
          <w:bCs/>
        </w:rPr>
        <w:t>HCA</w:t>
      </w:r>
      <w:r w:rsidRPr="00AB7D79">
        <w:rPr>
          <w:bCs/>
        </w:rPr>
        <w:t xml:space="preserve"> shall pay to the Contractor in full payment for services satisfactorily performed pursuant to the Scope of Work at the rate of _____________ dollars ($___________) in FYXX (USE FISCAL YEAR NUMBER TO DESCRIBE YEAR; DO NOT USE FY1, FY2, ETC.). The New Mexico gross receipts tax levied on the amounts payable under this Agreement in FYXX totaling (AMOUNT) shall be paid by the </w:t>
      </w:r>
      <w:r>
        <w:rPr>
          <w:bCs/>
        </w:rPr>
        <w:t>HCA</w:t>
      </w:r>
      <w:r w:rsidRPr="00AB7D79">
        <w:rPr>
          <w:bCs/>
        </w:rPr>
        <w:t xml:space="preserve"> to the Contractor. </w:t>
      </w:r>
      <w:r w:rsidRPr="00AB7D79">
        <w:rPr>
          <w:b/>
          <w:iCs/>
        </w:rPr>
        <w:t>The total amount payable to the Contractor under this Agreement, including gross receipts tax and expenses, shall not exceed (AMOUNT) in FYXX.</w:t>
      </w:r>
    </w:p>
    <w:p w14:paraId="34F628DD" w14:textId="77777777" w:rsidR="009E6B1F" w:rsidRPr="00AB7D79" w:rsidRDefault="009E6B1F" w:rsidP="009E6B1F">
      <w:pPr>
        <w:pStyle w:val="ListParagraph"/>
        <w:jc w:val="both"/>
        <w:rPr>
          <w:bCs/>
        </w:rPr>
      </w:pPr>
    </w:p>
    <w:p w14:paraId="628A7016" w14:textId="77777777" w:rsidR="009E6B1F" w:rsidRDefault="009E6B1F" w:rsidP="009E6B1F">
      <w:pPr>
        <w:jc w:val="both"/>
        <w:rPr>
          <w:bCs/>
        </w:rPr>
      </w:pPr>
      <w:r w:rsidRPr="00AB7D79">
        <w:rPr>
          <w:bCs/>
        </w:rPr>
        <w:t>(REPEAT LANGUAGE FOR EACH FISCAL YEAR COVERED BY THE AGREEMENT -- USE FISCAL YEAR NUMBER TO DESCRIBE EACH YEAR; DO NOT USE FY1, FY2, ETC.).</w:t>
      </w:r>
    </w:p>
    <w:p w14:paraId="73FAF8F8" w14:textId="77777777" w:rsidR="009E6B1F" w:rsidRDefault="009E6B1F" w:rsidP="009E6B1F">
      <w:pPr>
        <w:jc w:val="both"/>
        <w:rPr>
          <w:bCs/>
        </w:rPr>
      </w:pPr>
    </w:p>
    <w:p w14:paraId="7E2E4165" w14:textId="77777777" w:rsidR="009E6B1F" w:rsidRDefault="009E6B1F" w:rsidP="009E6B1F">
      <w:pPr>
        <w:jc w:val="both"/>
        <w:rPr>
          <w:szCs w:val="22"/>
        </w:rPr>
      </w:pPr>
      <w:r>
        <w:rPr>
          <w:bCs/>
        </w:rPr>
        <w:t xml:space="preserve">      </w:t>
      </w:r>
      <w:r w:rsidRPr="00AB7D79">
        <w:rPr>
          <w:bCs/>
        </w:rPr>
        <w:t>B.</w:t>
      </w:r>
      <w:r w:rsidRPr="00AB7D79">
        <w:rPr>
          <w:bCs/>
        </w:rPr>
        <w:tab/>
        <w:t xml:space="preserve">Payment in FYXX, FYXX, FYXX, and FYXX is subject to availability of funds pursuant to the Appropriations Paragraph set forth below and to any negotiations between the parties from year to year pursuant to Paragraph 1, Scope of Work, and to approval by the DFA. </w:t>
      </w:r>
      <w:r w:rsidRPr="00AB7D79">
        <w:rPr>
          <w:szCs w:val="22"/>
        </w:rPr>
        <w:t xml:space="preserve">All invoices MUST BE received by the </w:t>
      </w:r>
      <w:r>
        <w:rPr>
          <w:szCs w:val="22"/>
        </w:rPr>
        <w:t>HCA</w:t>
      </w:r>
      <w:r w:rsidRPr="00AB7D79">
        <w:rPr>
          <w:szCs w:val="22"/>
        </w:rPr>
        <w:t xml:space="preserve"> no later than fifteen (15) days after the termination of the Fiscal Year in which the services were delivered. Invoices received after such date WILL NOT BE PAID.</w:t>
      </w:r>
    </w:p>
    <w:p w14:paraId="4F8FB0E8" w14:textId="77777777" w:rsidR="009E6B1F" w:rsidRDefault="009E6B1F" w:rsidP="009E6B1F">
      <w:pPr>
        <w:jc w:val="both"/>
        <w:rPr>
          <w:szCs w:val="22"/>
        </w:rPr>
      </w:pPr>
    </w:p>
    <w:p w14:paraId="56829FCD" w14:textId="77777777" w:rsidR="009E6B1F" w:rsidRPr="00AB7D79" w:rsidRDefault="009E6B1F" w:rsidP="009E6B1F">
      <w:pPr>
        <w:jc w:val="both"/>
        <w:rPr>
          <w:bCs/>
        </w:rPr>
      </w:pPr>
      <w:r>
        <w:rPr>
          <w:bCs/>
          <w:szCs w:val="22"/>
        </w:rPr>
        <w:t xml:space="preserve">     </w:t>
      </w:r>
      <w:r w:rsidRPr="00AB7D79">
        <w:rPr>
          <w:bCs/>
          <w:szCs w:val="22"/>
        </w:rPr>
        <w:t>C.</w:t>
      </w:r>
      <w:r w:rsidRPr="00AB7D79">
        <w:rPr>
          <w:bCs/>
          <w:szCs w:val="22"/>
        </w:rPr>
        <w:tab/>
      </w:r>
      <w:r w:rsidRPr="00AB7D79">
        <w:rPr>
          <w:szCs w:val="22"/>
        </w:rPr>
        <w:t xml:space="preserve">Contractor must submit a detailed statement accounting for all services performed and expenses incurred. If the </w:t>
      </w:r>
      <w:r>
        <w:rPr>
          <w:szCs w:val="22"/>
        </w:rPr>
        <w:t>HCA</w:t>
      </w:r>
      <w:r w:rsidRPr="00AB7D79">
        <w:rPr>
          <w:szCs w:val="22"/>
        </w:rPr>
        <w:t xml:space="preserve">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w:t>
      </w:r>
      <w:r>
        <w:rPr>
          <w:szCs w:val="22"/>
        </w:rPr>
        <w:t>HCA</w:t>
      </w:r>
      <w:r w:rsidRPr="00AB7D79">
        <w:rPr>
          <w:szCs w:val="22"/>
        </w:rPr>
        <w:t xml:space="preserve"> that the services have been received and accepted, payment shall be tendered to the Contractor within thirty days after the date of acceptance. If payment is made by mail, the payment shall be deemed tendered on the date it is postmarked. However, the </w:t>
      </w:r>
      <w:r>
        <w:rPr>
          <w:szCs w:val="22"/>
        </w:rPr>
        <w:t>HCA</w:t>
      </w:r>
      <w:r w:rsidRPr="00AB7D79">
        <w:rPr>
          <w:szCs w:val="22"/>
        </w:rPr>
        <w:t xml:space="preserve"> shall not incur late charges, interest, or penalties for failure to make payment within the time specified herein. </w:t>
      </w:r>
    </w:p>
    <w:p w14:paraId="6C396E69" w14:textId="77777777" w:rsidR="009E6B1F" w:rsidRDefault="009E6B1F" w:rsidP="009E6B1F">
      <w:pPr>
        <w:keepNext/>
        <w:jc w:val="both"/>
      </w:pPr>
    </w:p>
    <w:p w14:paraId="724DA468" w14:textId="77777777" w:rsidR="009E6B1F" w:rsidRPr="0056765E" w:rsidRDefault="009E6B1F" w:rsidP="00C63E16">
      <w:pPr>
        <w:pStyle w:val="ListParagraph"/>
        <w:keepNext/>
        <w:numPr>
          <w:ilvl w:val="0"/>
          <w:numId w:val="65"/>
        </w:numPr>
        <w:tabs>
          <w:tab w:val="left" w:pos="-1440"/>
        </w:tabs>
        <w:autoSpaceDE w:val="0"/>
        <w:autoSpaceDN w:val="0"/>
        <w:adjustRightInd w:val="0"/>
        <w:ind w:left="792" w:hanging="648"/>
        <w:jc w:val="both"/>
        <w:rPr>
          <w:szCs w:val="22"/>
        </w:rPr>
      </w:pPr>
      <w:r w:rsidRPr="0056765E">
        <w:rPr>
          <w:b/>
          <w:szCs w:val="22"/>
          <w:u w:val="single"/>
        </w:rPr>
        <w:t>Term.</w:t>
      </w:r>
    </w:p>
    <w:p w14:paraId="27A92A23" w14:textId="77777777" w:rsidR="009E6B1F" w:rsidRDefault="009E6B1F" w:rsidP="009E6B1F">
      <w:pPr>
        <w:ind w:firstLine="720"/>
        <w:jc w:val="both"/>
        <w:rPr>
          <w:szCs w:val="22"/>
        </w:rPr>
      </w:pPr>
      <w:r w:rsidRPr="0056765E">
        <w:rPr>
          <w:szCs w:val="22"/>
        </w:rPr>
        <w:t>THIS AGREEMENT SHALL NOT BECOME EFFECTIVE UNTIL APPROVED BY THE</w:t>
      </w:r>
      <w:r w:rsidRPr="00C36BF9">
        <w:t xml:space="preserve"> </w:t>
      </w:r>
      <w:r>
        <w:t>State Purchasing Department (SPD)/Contracts Review Bureau (CRB)</w:t>
      </w:r>
      <w:r w:rsidRPr="0056765E">
        <w:rPr>
          <w:szCs w:val="22"/>
        </w:rPr>
        <w:t xml:space="preserve">. This Agreement shall terminate on </w:t>
      </w:r>
      <w:r>
        <w:rPr>
          <w:szCs w:val="22"/>
        </w:rPr>
        <w:t>(Date)</w:t>
      </w:r>
      <w:r>
        <w:rPr>
          <w:b/>
          <w:szCs w:val="22"/>
        </w:rPr>
        <w:t>,</w:t>
      </w:r>
      <w:r w:rsidRPr="0056765E">
        <w:rPr>
          <w:szCs w:val="22"/>
        </w:rPr>
        <w:t xml:space="preserve"> unless terminated pursuant to paragraph 4 (Termination), or paragraph 5 (Appropriations). In accordance with NMSA 1978, § 13-1-150, no contract term for a professional services contract, including extensions and renewals, shall exceed four years, except as set forth in NMSA 1978, § 13-1-150.</w:t>
      </w:r>
    </w:p>
    <w:p w14:paraId="1FC23A0A" w14:textId="77777777" w:rsidR="009E6B1F" w:rsidRPr="00FF4D47" w:rsidRDefault="009E6B1F" w:rsidP="009E6B1F">
      <w:pPr>
        <w:ind w:firstLine="720"/>
        <w:jc w:val="both"/>
        <w:rPr>
          <w:szCs w:val="22"/>
        </w:rPr>
      </w:pPr>
    </w:p>
    <w:p w14:paraId="79394362" w14:textId="77777777" w:rsidR="009E6B1F" w:rsidRPr="0056765E" w:rsidRDefault="009E6B1F" w:rsidP="00C63E16">
      <w:pPr>
        <w:pStyle w:val="ListParagraph"/>
        <w:keepNext/>
        <w:numPr>
          <w:ilvl w:val="0"/>
          <w:numId w:val="65"/>
        </w:numPr>
        <w:tabs>
          <w:tab w:val="left" w:pos="-1440"/>
        </w:tabs>
        <w:autoSpaceDE w:val="0"/>
        <w:autoSpaceDN w:val="0"/>
        <w:adjustRightInd w:val="0"/>
        <w:ind w:left="792" w:hanging="648"/>
        <w:jc w:val="both"/>
        <w:rPr>
          <w:b/>
          <w:szCs w:val="22"/>
        </w:rPr>
      </w:pPr>
      <w:r w:rsidRPr="0056765E">
        <w:rPr>
          <w:b/>
          <w:szCs w:val="22"/>
          <w:u w:val="single"/>
        </w:rPr>
        <w:t>Termination.</w:t>
      </w:r>
    </w:p>
    <w:p w14:paraId="24DAF7D2" w14:textId="77777777" w:rsidR="009E6B1F" w:rsidRDefault="009E6B1F" w:rsidP="009E6B1F">
      <w:pPr>
        <w:ind w:firstLine="720"/>
        <w:jc w:val="both"/>
        <w:rPr>
          <w:iCs/>
        </w:rPr>
      </w:pPr>
      <w:r w:rsidRPr="0056765E">
        <w:t>A.</w:t>
      </w:r>
      <w:r w:rsidRPr="0056765E">
        <w:rPr>
          <w:color w:val="0000FF"/>
        </w:rPr>
        <w:tab/>
      </w:r>
      <w:r w:rsidRPr="0056765E">
        <w:rPr>
          <w:u w:val="single"/>
        </w:rPr>
        <w:t>Grounds</w:t>
      </w:r>
      <w:r w:rsidRPr="0056765E">
        <w:t xml:space="preserve">. The </w:t>
      </w:r>
      <w:r>
        <w:t>HCA</w:t>
      </w:r>
      <w:r w:rsidRPr="0056765E">
        <w:t xml:space="preserve"> may terminate this Agreement for convenience or cause.  The Contractor may only terminate this Agreement </w:t>
      </w:r>
      <w:r w:rsidRPr="0056765E">
        <w:rPr>
          <w:iCs/>
        </w:rPr>
        <w:t xml:space="preserve">based upon the </w:t>
      </w:r>
      <w:r>
        <w:rPr>
          <w:iCs/>
        </w:rPr>
        <w:t>HCA</w:t>
      </w:r>
      <w:r w:rsidRPr="0056765E">
        <w:rPr>
          <w:iCs/>
        </w:rPr>
        <w:t>’s uncured, material breach of this Agreement.</w:t>
      </w:r>
    </w:p>
    <w:p w14:paraId="7F61F872" w14:textId="77777777" w:rsidR="009E6B1F" w:rsidRPr="0056765E" w:rsidRDefault="009E6B1F" w:rsidP="009E6B1F">
      <w:pPr>
        <w:ind w:firstLine="720"/>
        <w:jc w:val="both"/>
        <w:rPr>
          <w:iCs/>
        </w:rPr>
      </w:pPr>
    </w:p>
    <w:p w14:paraId="6C85205A" w14:textId="77777777" w:rsidR="009E6B1F" w:rsidRPr="0056765E" w:rsidRDefault="009E6B1F" w:rsidP="009E6B1F">
      <w:pPr>
        <w:ind w:firstLine="720"/>
        <w:jc w:val="both"/>
        <w:rPr>
          <w:iCs/>
        </w:rPr>
      </w:pPr>
      <w:r w:rsidRPr="0056765E">
        <w:rPr>
          <w:iCs/>
        </w:rPr>
        <w:t>B.</w:t>
      </w:r>
      <w:r w:rsidRPr="0056765E">
        <w:rPr>
          <w:iCs/>
        </w:rPr>
        <w:tab/>
      </w:r>
      <w:r w:rsidRPr="0056765E">
        <w:rPr>
          <w:iCs/>
          <w:u w:val="single"/>
        </w:rPr>
        <w:t xml:space="preserve">Notice; </w:t>
      </w:r>
      <w:r>
        <w:rPr>
          <w:iCs/>
          <w:u w:val="single"/>
        </w:rPr>
        <w:t>HCA</w:t>
      </w:r>
      <w:r w:rsidRPr="0056765E">
        <w:rPr>
          <w:iCs/>
          <w:u w:val="single"/>
        </w:rPr>
        <w:t xml:space="preserve"> Opportunity to Cure.</w:t>
      </w:r>
      <w:r w:rsidRPr="0056765E">
        <w:rPr>
          <w:iCs/>
        </w:rPr>
        <w:t xml:space="preserve">  </w:t>
      </w:r>
    </w:p>
    <w:p w14:paraId="4A370F1C" w14:textId="77777777" w:rsidR="009E6B1F" w:rsidRPr="0056765E" w:rsidRDefault="009E6B1F" w:rsidP="009E6B1F">
      <w:pPr>
        <w:ind w:firstLine="1440"/>
        <w:jc w:val="both"/>
      </w:pPr>
      <w:r w:rsidRPr="0056765E">
        <w:rPr>
          <w:iCs/>
        </w:rPr>
        <w:t>1.</w:t>
      </w:r>
      <w:r w:rsidRPr="0056765E">
        <w:rPr>
          <w:iCs/>
        </w:rPr>
        <w:tab/>
        <w:t xml:space="preserve">Except as otherwise provided in Paragraph (4)(B)(3), the </w:t>
      </w:r>
      <w:r>
        <w:rPr>
          <w:iCs/>
        </w:rPr>
        <w:t>HCA</w:t>
      </w:r>
      <w:r w:rsidRPr="0056765E">
        <w:rPr>
          <w:iCs/>
        </w:rPr>
        <w:t xml:space="preserve"> shall give Contractor written notice of termination </w:t>
      </w:r>
      <w:r w:rsidRPr="0056765E">
        <w:t xml:space="preserve">at least thirty (30) days prior to the intended date of termination.  </w:t>
      </w:r>
    </w:p>
    <w:p w14:paraId="3D4B8D19" w14:textId="77777777" w:rsidR="009E6B1F" w:rsidRPr="0056765E" w:rsidRDefault="009E6B1F" w:rsidP="009E6B1F">
      <w:pPr>
        <w:ind w:firstLine="1440"/>
        <w:jc w:val="both"/>
      </w:pPr>
      <w:r w:rsidRPr="0056765E">
        <w:t>2.</w:t>
      </w:r>
      <w:r w:rsidRPr="0056765E">
        <w:tab/>
      </w:r>
      <w:r w:rsidRPr="0056765E">
        <w:rPr>
          <w:iCs/>
        </w:rPr>
        <w:t xml:space="preserve">Contractor shall give </w:t>
      </w:r>
      <w:r>
        <w:rPr>
          <w:iCs/>
        </w:rPr>
        <w:t>HCA</w:t>
      </w:r>
      <w:r w:rsidRPr="0056765E">
        <w:rPr>
          <w:iCs/>
        </w:rPr>
        <w:t xml:space="preserve"> written notice of termination </w:t>
      </w:r>
      <w:r w:rsidRPr="0056765E">
        <w:t xml:space="preserve">at least thirty (30) days prior to the intended date of termination, which notice shall (i) identify all the </w:t>
      </w:r>
      <w:r>
        <w:t>HCA</w:t>
      </w:r>
      <w:r w:rsidRPr="0056765E">
        <w:t xml:space="preserve">’s material </w:t>
      </w:r>
      <w:r w:rsidRPr="0056765E">
        <w:lastRenderedPageBreak/>
        <w:t>breaches of this Agreement upon which the termination is based and (ii) state what the</w:t>
      </w:r>
      <w:r>
        <w:t>y</w:t>
      </w:r>
      <w:r w:rsidRPr="0056765E">
        <w:t xml:space="preserve"> must do to cure such material breaches.  Contractor’s notice of termination shall only be effective (i) if the </w:t>
      </w:r>
      <w:r>
        <w:t>HCA</w:t>
      </w:r>
      <w:r w:rsidRPr="0056765E">
        <w:t xml:space="preserve"> does not cure all material breaches within the thirty (30) day notice period or (ii) in the case of material breaches that cannot be cured within thirty (30) days, the </w:t>
      </w:r>
      <w:r>
        <w:t>HCA</w:t>
      </w:r>
      <w:r w:rsidRPr="0056765E">
        <w:t xml:space="preserve"> does not, within the thirty (30) day notice period, notify the Contractor of its intent to cure and begin with due diligence to cure the material breach.  </w:t>
      </w:r>
    </w:p>
    <w:p w14:paraId="1670CF74" w14:textId="77777777" w:rsidR="009E6B1F" w:rsidRPr="0056765E" w:rsidRDefault="009E6B1F" w:rsidP="009E6B1F">
      <w:pPr>
        <w:ind w:firstLine="1440"/>
        <w:jc w:val="both"/>
      </w:pPr>
      <w:r w:rsidRPr="0056765E">
        <w:t xml:space="preserve">3.  Notwithstanding the foregoing, this Agreement may be terminated immediately upon written notice to the Contractor (i) if the Contractor becomes unable to perform the services contracted for, as determined by the </w:t>
      </w:r>
      <w:r>
        <w:t>HCA</w:t>
      </w:r>
      <w:r w:rsidRPr="0056765E">
        <w:t>; (ii) if, during the term of this Agreement, the Contractor is suspended or debarred by the State Purchasing Agent; or (iii) the Agreement is terminated pursuant to Paragraph 5, “Appropriations”, of this Agreement.</w:t>
      </w:r>
    </w:p>
    <w:p w14:paraId="00D340AE" w14:textId="77777777" w:rsidR="009E6B1F" w:rsidRPr="0056765E" w:rsidRDefault="009E6B1F" w:rsidP="009E6B1F">
      <w:pPr>
        <w:ind w:firstLine="720"/>
        <w:jc w:val="both"/>
        <w:rPr>
          <w:i/>
          <w:iCs/>
          <w:u w:val="single"/>
        </w:rPr>
      </w:pPr>
      <w:r w:rsidRPr="0056765E">
        <w:t>C.</w:t>
      </w:r>
      <w:r w:rsidRPr="0056765E">
        <w:tab/>
      </w:r>
      <w:r w:rsidRPr="0056765E">
        <w:rPr>
          <w:u w:val="single"/>
        </w:rPr>
        <w:t>Liability.</w:t>
      </w:r>
      <w:r w:rsidRPr="0056765E">
        <w:t xml:space="preserve">  Except as otherwise expressly allowed or provided under this Agreement, the </w:t>
      </w:r>
      <w:r>
        <w:t>HCA</w:t>
      </w:r>
      <w:r w:rsidRPr="0056765E">
        <w:t xml:space="preserve">’s sole liability upon termination shall be to pay for acceptable work performed prior to the Contractor’s receipt or issuance of a notice of termination; </w:t>
      </w:r>
      <w:r w:rsidRPr="0056765E">
        <w:rPr>
          <w:u w:val="single"/>
        </w:rPr>
        <w:t>provided</w:t>
      </w:r>
      <w:r w:rsidRPr="0056765E">
        <w:t xml:space="preserve">, </w:t>
      </w:r>
      <w:r w:rsidRPr="0056765E">
        <w:rPr>
          <w:u w:val="single"/>
        </w:rPr>
        <w:t>however</w:t>
      </w:r>
      <w:r w:rsidRPr="0056765E">
        <w:t>,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w:t>
      </w:r>
      <w:r w:rsidRPr="0056765E">
        <w:rPr>
          <w:color w:val="0000FF"/>
        </w:rPr>
        <w:t xml:space="preserve"> </w:t>
      </w:r>
      <w:r w:rsidRPr="0056765E">
        <w:rPr>
          <w:i/>
          <w:iCs/>
          <w:u w:val="single"/>
        </w:rPr>
        <w:t xml:space="preserve">THIS PROVISION IS NOT EXCLUSIVE AND DOES NOT WAIVE THE </w:t>
      </w:r>
      <w:r>
        <w:rPr>
          <w:i/>
          <w:iCs/>
          <w:u w:val="single"/>
        </w:rPr>
        <w:t>HCA</w:t>
      </w:r>
      <w:r w:rsidRPr="0056765E">
        <w:rPr>
          <w:i/>
          <w:iCs/>
          <w:u w:val="single"/>
        </w:rPr>
        <w:t>’S OTHER LEGAL RIGHTS AND REMEDIES CAUSED BY THE CONTRACTOR'S DEFAULT/BREACH OF THIS AGREEMENT.</w:t>
      </w:r>
    </w:p>
    <w:p w14:paraId="4364F4C7" w14:textId="77777777" w:rsidR="009E6B1F" w:rsidRPr="0056765E" w:rsidRDefault="009E6B1F" w:rsidP="009E6B1F">
      <w:pPr>
        <w:ind w:firstLine="720"/>
        <w:jc w:val="both"/>
        <w:rPr>
          <w:i/>
          <w:iCs/>
          <w:u w:val="single"/>
        </w:rPr>
      </w:pPr>
    </w:p>
    <w:p w14:paraId="130F5E86" w14:textId="77777777" w:rsidR="009E6B1F" w:rsidRPr="0056765E" w:rsidRDefault="009E6B1F" w:rsidP="009E6B1F">
      <w:pPr>
        <w:ind w:firstLine="720"/>
        <w:jc w:val="both"/>
        <w:rPr>
          <w:szCs w:val="22"/>
        </w:rPr>
      </w:pPr>
      <w:r w:rsidRPr="0056765E">
        <w:rPr>
          <w:szCs w:val="22"/>
        </w:rPr>
        <w:t>D.</w:t>
      </w:r>
      <w:r w:rsidRPr="0056765E">
        <w:rPr>
          <w:szCs w:val="22"/>
        </w:rPr>
        <w:tab/>
      </w:r>
      <w:r w:rsidRPr="0056765E">
        <w:rPr>
          <w:szCs w:val="22"/>
          <w:u w:val="single"/>
        </w:rPr>
        <w:t>Termination Management</w:t>
      </w:r>
      <w:r w:rsidRPr="0056765E">
        <w:rPr>
          <w:szCs w:val="22"/>
        </w:rPr>
        <w:t xml:space="preserve">. Immediately upon receipt by either the </w:t>
      </w:r>
      <w:r>
        <w:rPr>
          <w:szCs w:val="22"/>
        </w:rPr>
        <w:t>HCA</w:t>
      </w:r>
      <w:r w:rsidRPr="0056765E">
        <w:rPr>
          <w:szCs w:val="22"/>
        </w:rPr>
        <w:t xml:space="preserve"> or the Contractor of notice of termination of this Agreement, the Contractor shall: 1) not incur any further obligations for salaries, services or any other expenditure of funds under this Agreement without written approval of the </w:t>
      </w:r>
      <w:r>
        <w:rPr>
          <w:szCs w:val="22"/>
        </w:rPr>
        <w:t>HCA</w:t>
      </w:r>
      <w:r w:rsidRPr="0056765E">
        <w:rPr>
          <w:szCs w:val="22"/>
        </w:rPr>
        <w:t xml:space="preserve">; 2) comply with all directives issued by the </w:t>
      </w:r>
      <w:r>
        <w:rPr>
          <w:szCs w:val="22"/>
        </w:rPr>
        <w:t>HCA</w:t>
      </w:r>
      <w:r w:rsidRPr="0056765E">
        <w:rPr>
          <w:szCs w:val="22"/>
        </w:rPr>
        <w:t xml:space="preserve"> in the notice of termination as to the performance of work under this Agreement; and 3) take such action as the </w:t>
      </w:r>
      <w:r>
        <w:rPr>
          <w:szCs w:val="22"/>
        </w:rPr>
        <w:t>HCA</w:t>
      </w:r>
      <w:r w:rsidRPr="0056765E">
        <w:rPr>
          <w:szCs w:val="22"/>
        </w:rPr>
        <w:t xml:space="preserve"> shall direct for the protection, preservation, retention or transfer of all property titled to the </w:t>
      </w:r>
      <w:r>
        <w:rPr>
          <w:szCs w:val="22"/>
        </w:rPr>
        <w:t>HCA</w:t>
      </w:r>
      <w:r w:rsidRPr="0056765E">
        <w:rPr>
          <w:szCs w:val="22"/>
        </w:rPr>
        <w:t xml:space="preserve"> and records generated under this Agreement. Any non-expendable personal property or equipment provided to or purchased by the Contractor with contract funds shall become property of the </w:t>
      </w:r>
      <w:r>
        <w:rPr>
          <w:szCs w:val="22"/>
        </w:rPr>
        <w:t>HCA</w:t>
      </w:r>
      <w:r w:rsidRPr="0056765E">
        <w:rPr>
          <w:szCs w:val="22"/>
        </w:rPr>
        <w:t xml:space="preserve"> upon termination and shall be submitted to the </w:t>
      </w:r>
      <w:r>
        <w:rPr>
          <w:szCs w:val="22"/>
        </w:rPr>
        <w:t>HCA</w:t>
      </w:r>
      <w:r w:rsidRPr="0056765E">
        <w:rPr>
          <w:szCs w:val="22"/>
        </w:rPr>
        <w:t xml:space="preserve"> as soon as practicable.</w:t>
      </w:r>
    </w:p>
    <w:p w14:paraId="4FA9ECA8" w14:textId="77777777" w:rsidR="009E6B1F" w:rsidRDefault="009E6B1F" w:rsidP="009E6B1F">
      <w:pPr>
        <w:jc w:val="both"/>
        <w:rPr>
          <w:szCs w:val="22"/>
        </w:rPr>
      </w:pPr>
    </w:p>
    <w:p w14:paraId="44E8C8CA" w14:textId="77777777" w:rsidR="009E6B1F" w:rsidRDefault="009E6B1F" w:rsidP="00C63E16">
      <w:pPr>
        <w:pStyle w:val="ListParagraph"/>
        <w:keepNext/>
        <w:numPr>
          <w:ilvl w:val="0"/>
          <w:numId w:val="65"/>
        </w:numPr>
        <w:tabs>
          <w:tab w:val="left" w:pos="-1440"/>
        </w:tabs>
        <w:autoSpaceDE w:val="0"/>
        <w:autoSpaceDN w:val="0"/>
        <w:adjustRightInd w:val="0"/>
        <w:ind w:left="792" w:hanging="648"/>
        <w:jc w:val="both"/>
        <w:rPr>
          <w:szCs w:val="22"/>
        </w:rPr>
      </w:pPr>
      <w:r w:rsidRPr="0025655F">
        <w:rPr>
          <w:b/>
          <w:szCs w:val="22"/>
          <w:u w:val="single"/>
        </w:rPr>
        <w:t>Appropriation</w:t>
      </w:r>
      <w:r w:rsidRPr="006B5195">
        <w:rPr>
          <w:b/>
          <w:szCs w:val="22"/>
          <w:u w:val="single"/>
        </w:rPr>
        <w:t>s.</w:t>
      </w:r>
    </w:p>
    <w:p w14:paraId="316BCC78" w14:textId="77777777" w:rsidR="009E6B1F" w:rsidRDefault="009E6B1F" w:rsidP="009E6B1F">
      <w:pPr>
        <w:tabs>
          <w:tab w:val="left" w:pos="-1440"/>
        </w:tabs>
        <w:ind w:firstLine="720"/>
        <w:jc w:val="both"/>
        <w:rPr>
          <w:szCs w:val="22"/>
        </w:rPr>
      </w:pPr>
      <w:r>
        <w:rPr>
          <w:szCs w:val="22"/>
        </w:rPr>
        <w:t>The terms of this Agreement are contingent upon sufficient appropriations and authorization being made by the Legislature of New Mexico for the performance of this Agreement. If sufficient appropriations and authorization are not made by the Legislature, this Agreement shall terminate immediately upon written notice being given by the HCA to the Contractor. The HCA's decision as to whether sufficient appropriations are available shall be accepted by the Contractor and shall be final. If the HCA proposes an amendment to the Agreement to unilaterally reduce funding, the Contractor shall have the option to terminate the Agreement or to agree to the reduced funding, within thirty (30) days of receipt of the proposed amendment.</w:t>
      </w:r>
    </w:p>
    <w:p w14:paraId="0F8FDE54" w14:textId="77777777" w:rsidR="009E6B1F" w:rsidRPr="003C79A4" w:rsidRDefault="009E6B1F" w:rsidP="009E6B1F">
      <w:pPr>
        <w:jc w:val="both"/>
      </w:pPr>
    </w:p>
    <w:p w14:paraId="1D5101FA" w14:textId="77777777" w:rsidR="009E6B1F" w:rsidRDefault="009E6B1F" w:rsidP="00C63E16">
      <w:pPr>
        <w:pStyle w:val="ListParagraph"/>
        <w:keepNext/>
        <w:numPr>
          <w:ilvl w:val="0"/>
          <w:numId w:val="65"/>
        </w:numPr>
        <w:tabs>
          <w:tab w:val="left" w:pos="-1440"/>
        </w:tabs>
        <w:autoSpaceDE w:val="0"/>
        <w:autoSpaceDN w:val="0"/>
        <w:adjustRightInd w:val="0"/>
        <w:ind w:left="792" w:hanging="648"/>
        <w:jc w:val="both"/>
        <w:rPr>
          <w:szCs w:val="22"/>
        </w:rPr>
      </w:pPr>
      <w:r w:rsidRPr="0025655F">
        <w:rPr>
          <w:b/>
          <w:szCs w:val="22"/>
          <w:u w:val="single"/>
        </w:rPr>
        <w:t>Status of Contractor</w:t>
      </w:r>
      <w:r w:rsidRPr="006B5195">
        <w:rPr>
          <w:b/>
          <w:szCs w:val="22"/>
          <w:u w:val="single"/>
        </w:rPr>
        <w:t>.</w:t>
      </w:r>
    </w:p>
    <w:p w14:paraId="47C595E8" w14:textId="77777777" w:rsidR="009E6B1F" w:rsidRDefault="009E6B1F" w:rsidP="009E6B1F">
      <w:pPr>
        <w:tabs>
          <w:tab w:val="left" w:pos="-1440"/>
        </w:tabs>
        <w:ind w:firstLine="720"/>
        <w:jc w:val="both"/>
        <w:rPr>
          <w:szCs w:val="22"/>
        </w:rPr>
      </w:pPr>
      <w:r>
        <w:rPr>
          <w:szCs w:val="22"/>
        </w:rPr>
        <w:t xml:space="preserve">The Contractor and its agents and employees are independent contractors performing professional services for the HCA and are not employees of the State of New Mexico. The Contractor and its agents and employees shall not accrue leave, retirement, insurance, bonding, use of state vehicles, or any other benefits afforded to employees of the State of New Mexico as a result of this Agreement. The Contractor acknowledges that all sums received hereunder are </w:t>
      </w:r>
      <w:r>
        <w:rPr>
          <w:szCs w:val="22"/>
        </w:rPr>
        <w:lastRenderedPageBreak/>
        <w:t>reportable by the Contractor for tax purposes, including without limitation, self-employment and business income tax. The Contractor agrees not to purport to bind the State of New Mexico unless the Contractor has express written authority to do so, and then only within the strict limits of that authority.</w:t>
      </w:r>
    </w:p>
    <w:p w14:paraId="0214C711" w14:textId="77777777" w:rsidR="009E6B1F" w:rsidRDefault="009E6B1F" w:rsidP="009E6B1F">
      <w:pPr>
        <w:ind w:left="720" w:hanging="720"/>
        <w:jc w:val="both"/>
        <w:rPr>
          <w:szCs w:val="22"/>
        </w:rPr>
      </w:pPr>
    </w:p>
    <w:p w14:paraId="72258C39" w14:textId="77777777" w:rsidR="009E6B1F" w:rsidRPr="00AC5B7D" w:rsidRDefault="009E6B1F" w:rsidP="00C63E16">
      <w:pPr>
        <w:pStyle w:val="ListParagraph"/>
        <w:keepNext/>
        <w:numPr>
          <w:ilvl w:val="0"/>
          <w:numId w:val="65"/>
        </w:numPr>
        <w:tabs>
          <w:tab w:val="left" w:pos="-1440"/>
        </w:tabs>
        <w:autoSpaceDE w:val="0"/>
        <w:autoSpaceDN w:val="0"/>
        <w:adjustRightInd w:val="0"/>
        <w:ind w:left="792" w:hanging="648"/>
        <w:jc w:val="both"/>
        <w:rPr>
          <w:szCs w:val="22"/>
        </w:rPr>
      </w:pPr>
      <w:r w:rsidRPr="00AC5B7D">
        <w:rPr>
          <w:b/>
          <w:szCs w:val="22"/>
          <w:u w:val="single"/>
        </w:rPr>
        <w:t>Assignment.</w:t>
      </w:r>
    </w:p>
    <w:p w14:paraId="258157A1" w14:textId="77777777" w:rsidR="009E6B1F" w:rsidRPr="00AC5B7D" w:rsidRDefault="009E6B1F" w:rsidP="009E6B1F">
      <w:pPr>
        <w:ind w:firstLine="720"/>
        <w:jc w:val="both"/>
        <w:rPr>
          <w:szCs w:val="22"/>
        </w:rPr>
      </w:pPr>
      <w:r w:rsidRPr="00AC5B7D">
        <w:rPr>
          <w:szCs w:val="22"/>
        </w:rPr>
        <w:t xml:space="preserve">The Contractor shall not assign or transfer any interest in this Agreement or assign any claims for money due or to become due under this Agreement without the prior written approval of the </w:t>
      </w:r>
      <w:r>
        <w:rPr>
          <w:szCs w:val="22"/>
        </w:rPr>
        <w:t>HCA</w:t>
      </w:r>
      <w:r w:rsidRPr="00AC5B7D">
        <w:rPr>
          <w:szCs w:val="22"/>
        </w:rPr>
        <w:t>.</w:t>
      </w:r>
    </w:p>
    <w:p w14:paraId="6E0B7BB3" w14:textId="77777777" w:rsidR="009E6B1F" w:rsidRPr="00AC5B7D" w:rsidRDefault="009E6B1F" w:rsidP="009E6B1F">
      <w:pPr>
        <w:jc w:val="both"/>
        <w:rPr>
          <w:szCs w:val="22"/>
        </w:rPr>
      </w:pPr>
    </w:p>
    <w:p w14:paraId="4995756B" w14:textId="77777777" w:rsidR="009E6B1F" w:rsidRPr="00AC5B7D" w:rsidRDefault="009E6B1F" w:rsidP="00C63E16">
      <w:pPr>
        <w:pStyle w:val="ListParagraph"/>
        <w:keepNext/>
        <w:numPr>
          <w:ilvl w:val="0"/>
          <w:numId w:val="65"/>
        </w:numPr>
        <w:tabs>
          <w:tab w:val="left" w:pos="-1440"/>
        </w:tabs>
        <w:autoSpaceDE w:val="0"/>
        <w:autoSpaceDN w:val="0"/>
        <w:adjustRightInd w:val="0"/>
        <w:ind w:left="792" w:hanging="648"/>
        <w:jc w:val="both"/>
        <w:rPr>
          <w:szCs w:val="22"/>
        </w:rPr>
      </w:pPr>
      <w:r w:rsidRPr="00AC5B7D">
        <w:rPr>
          <w:b/>
          <w:szCs w:val="22"/>
          <w:u w:val="single"/>
        </w:rPr>
        <w:t>Subcontracting.</w:t>
      </w:r>
    </w:p>
    <w:p w14:paraId="05C65939" w14:textId="77777777" w:rsidR="009E6B1F" w:rsidRPr="00AC5B7D" w:rsidRDefault="009E6B1F" w:rsidP="009E6B1F">
      <w:pPr>
        <w:ind w:firstLine="720"/>
        <w:jc w:val="both"/>
      </w:pPr>
      <w:r w:rsidRPr="00AC5B7D">
        <w:rPr>
          <w:szCs w:val="22"/>
        </w:rPr>
        <w:t xml:space="preserve">The Contractor shall not subcontract any portion of the services to be performed under this Agreement without the prior written approval of the </w:t>
      </w:r>
      <w:r>
        <w:rPr>
          <w:szCs w:val="22"/>
        </w:rPr>
        <w:t>HCA</w:t>
      </w:r>
      <w:r w:rsidRPr="00AC5B7D">
        <w:rPr>
          <w:szCs w:val="22"/>
        </w:rPr>
        <w:t>.</w:t>
      </w:r>
      <w:r w:rsidRPr="00AC5B7D">
        <w:t xml:space="preserve"> No such subcontract shall relieve the primary Contractor from its obligations and liabilities under this Agreement, nor shall any subcontract obligate direct payment from the </w:t>
      </w:r>
      <w:r>
        <w:t>HCA</w:t>
      </w:r>
      <w:r w:rsidRPr="00AC5B7D">
        <w:t>.</w:t>
      </w:r>
    </w:p>
    <w:p w14:paraId="2559A0E6" w14:textId="77777777" w:rsidR="009E6B1F" w:rsidRPr="00AC5B7D" w:rsidRDefault="009E6B1F" w:rsidP="009E6B1F">
      <w:pPr>
        <w:jc w:val="both"/>
        <w:rPr>
          <w:szCs w:val="22"/>
        </w:rPr>
      </w:pPr>
    </w:p>
    <w:p w14:paraId="7A7E4C14" w14:textId="77777777" w:rsidR="009E6B1F" w:rsidRPr="00AC5B7D" w:rsidRDefault="009E6B1F" w:rsidP="00C63E16">
      <w:pPr>
        <w:pStyle w:val="ListParagraph"/>
        <w:keepNext/>
        <w:numPr>
          <w:ilvl w:val="0"/>
          <w:numId w:val="65"/>
        </w:numPr>
        <w:tabs>
          <w:tab w:val="left" w:pos="-1440"/>
        </w:tabs>
        <w:autoSpaceDE w:val="0"/>
        <w:autoSpaceDN w:val="0"/>
        <w:adjustRightInd w:val="0"/>
        <w:ind w:left="792" w:hanging="648"/>
        <w:jc w:val="both"/>
        <w:rPr>
          <w:szCs w:val="22"/>
        </w:rPr>
      </w:pPr>
      <w:r w:rsidRPr="00AC5B7D">
        <w:rPr>
          <w:b/>
          <w:szCs w:val="22"/>
          <w:u w:val="single"/>
        </w:rPr>
        <w:t>Release.</w:t>
      </w:r>
    </w:p>
    <w:p w14:paraId="5A3981C4" w14:textId="77777777" w:rsidR="009E6B1F" w:rsidRPr="00CF2555" w:rsidRDefault="009E6B1F" w:rsidP="009E6B1F">
      <w:pPr>
        <w:tabs>
          <w:tab w:val="left" w:pos="-1440"/>
        </w:tabs>
        <w:ind w:firstLine="720"/>
        <w:jc w:val="both"/>
        <w:rPr>
          <w:szCs w:val="22"/>
        </w:rPr>
      </w:pPr>
      <w:r w:rsidRPr="00AC5B7D">
        <w:rPr>
          <w:szCs w:val="22"/>
        </w:rPr>
        <w:t xml:space="preserve">Final payment of the amounts due under this Agreement shall operate as a release of the </w:t>
      </w:r>
      <w:r>
        <w:rPr>
          <w:szCs w:val="22"/>
        </w:rPr>
        <w:t>HCA</w:t>
      </w:r>
      <w:r w:rsidRPr="00AC5B7D">
        <w:rPr>
          <w:szCs w:val="22"/>
        </w:rPr>
        <w:t>, its officers and employees, and the State of New Mexico from all liabilities, claims and obligations whatsoever arising from or under this Agreement.</w:t>
      </w:r>
    </w:p>
    <w:p w14:paraId="6B34289F" w14:textId="77777777" w:rsidR="009E6B1F" w:rsidRPr="003C79A4" w:rsidRDefault="009E6B1F" w:rsidP="009E6B1F"/>
    <w:p w14:paraId="4B075598"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sidRPr="00CF2555">
        <w:rPr>
          <w:b/>
          <w:szCs w:val="22"/>
          <w:u w:val="single"/>
        </w:rPr>
        <w:t>Confidentiality.</w:t>
      </w:r>
    </w:p>
    <w:p w14:paraId="736B8F8B" w14:textId="77777777" w:rsidR="009E6B1F" w:rsidRPr="00CF2555" w:rsidRDefault="009E6B1F" w:rsidP="009E6B1F">
      <w:pPr>
        <w:tabs>
          <w:tab w:val="left" w:pos="-1440"/>
        </w:tabs>
        <w:ind w:firstLine="720"/>
        <w:jc w:val="both"/>
        <w:rPr>
          <w:szCs w:val="22"/>
        </w:rPr>
      </w:pPr>
      <w:r w:rsidRPr="00CF2555">
        <w:rPr>
          <w:szCs w:val="22"/>
        </w:rPr>
        <w:t xml:space="preserve">Any confidential information provided to or developed by the Contractor in the performance of this Agreement shall be kept confidential and shall not be made available to any individual or organization by the Contractor without the prior written approval of the </w:t>
      </w:r>
      <w:r>
        <w:rPr>
          <w:szCs w:val="22"/>
        </w:rPr>
        <w:t>HCA</w:t>
      </w:r>
      <w:r w:rsidRPr="00CF2555">
        <w:rPr>
          <w:szCs w:val="22"/>
        </w:rPr>
        <w:t>.</w:t>
      </w:r>
    </w:p>
    <w:p w14:paraId="006EB3D9" w14:textId="77777777" w:rsidR="009E6B1F" w:rsidRDefault="009E6B1F" w:rsidP="009E6B1F"/>
    <w:p w14:paraId="31F6321F"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Pr>
          <w:b/>
          <w:szCs w:val="22"/>
          <w:u w:val="single"/>
        </w:rPr>
        <w:t>Product of Service -</w:t>
      </w:r>
      <w:r w:rsidRPr="00CF2555">
        <w:rPr>
          <w:b/>
          <w:szCs w:val="22"/>
          <w:u w:val="single"/>
        </w:rPr>
        <w:t xml:space="preserve"> Copyright.</w:t>
      </w:r>
    </w:p>
    <w:p w14:paraId="4CEDA222" w14:textId="77777777" w:rsidR="009E6B1F" w:rsidRPr="00CF2555" w:rsidRDefault="009E6B1F" w:rsidP="009E6B1F">
      <w:pPr>
        <w:tabs>
          <w:tab w:val="left" w:pos="-1440"/>
        </w:tabs>
        <w:ind w:firstLine="720"/>
        <w:jc w:val="both"/>
        <w:rPr>
          <w:szCs w:val="22"/>
        </w:rPr>
      </w:pPr>
      <w:r w:rsidRPr="00CF2555">
        <w:rPr>
          <w:szCs w:val="22"/>
        </w:rPr>
        <w:t xml:space="preserve">All materials developed or acquired by the Contractor under this Agreement shall become the property of the State of New Mexico and shall be delivered to the </w:t>
      </w:r>
      <w:r>
        <w:rPr>
          <w:szCs w:val="22"/>
        </w:rPr>
        <w:t>HCA</w:t>
      </w:r>
      <w:r w:rsidRPr="00CF2555">
        <w:rPr>
          <w:szCs w:val="22"/>
        </w:rPr>
        <w:t xml:space="preserve"> no later than the termination date of this Agreement. Nothing developed or produced, in whole or in part, by the Contractor under this Agreement shall be the subject of an application for copyright or other claim of ownership by or on behalf of the Contractor.</w:t>
      </w:r>
    </w:p>
    <w:p w14:paraId="5371D3A5" w14:textId="77777777" w:rsidR="009E6B1F" w:rsidRPr="00CF2555" w:rsidRDefault="009E6B1F" w:rsidP="009E6B1F">
      <w:pPr>
        <w:jc w:val="both"/>
        <w:rPr>
          <w:szCs w:val="22"/>
        </w:rPr>
      </w:pPr>
    </w:p>
    <w:p w14:paraId="50D148A4"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sidRPr="00CF2555">
        <w:rPr>
          <w:b/>
          <w:szCs w:val="22"/>
          <w:u w:val="single"/>
        </w:rPr>
        <w:t>Conflict of Interest; Governmental Conduct Act.</w:t>
      </w:r>
    </w:p>
    <w:p w14:paraId="07DCA468" w14:textId="77777777" w:rsidR="009E6B1F" w:rsidRPr="00CF2555" w:rsidRDefault="009E6B1F" w:rsidP="009E6B1F">
      <w:pPr>
        <w:tabs>
          <w:tab w:val="left" w:pos="-1440"/>
        </w:tabs>
        <w:ind w:firstLine="720"/>
        <w:jc w:val="both"/>
        <w:rPr>
          <w:szCs w:val="22"/>
        </w:rPr>
      </w:pPr>
      <w:r w:rsidRPr="00CF2555">
        <w:rPr>
          <w:szCs w:val="22"/>
        </w:rPr>
        <w:t>A.</w:t>
      </w:r>
      <w:r w:rsidRPr="00CF2555">
        <w:rPr>
          <w:szCs w:val="22"/>
        </w:rPr>
        <w:tab/>
        <w:t>The Contractor represents and warrants that it presently has no interest and, during the term of this Agreement, shall not acquire any interest, direct or indirect, which would conflict in any manner or degree with the performance or services required under the Agreement.</w:t>
      </w:r>
    </w:p>
    <w:p w14:paraId="369BE1AE" w14:textId="77777777" w:rsidR="009E6B1F" w:rsidRPr="00CF2555" w:rsidRDefault="009E6B1F" w:rsidP="009E6B1F">
      <w:pPr>
        <w:tabs>
          <w:tab w:val="left" w:pos="-1440"/>
        </w:tabs>
        <w:jc w:val="both"/>
        <w:rPr>
          <w:szCs w:val="22"/>
        </w:rPr>
      </w:pPr>
    </w:p>
    <w:p w14:paraId="152D9705" w14:textId="77777777" w:rsidR="009E6B1F" w:rsidRPr="00CF2555" w:rsidRDefault="009E6B1F" w:rsidP="009E6B1F">
      <w:pPr>
        <w:tabs>
          <w:tab w:val="left" w:pos="-1440"/>
        </w:tabs>
        <w:ind w:firstLine="720"/>
        <w:jc w:val="both"/>
        <w:rPr>
          <w:szCs w:val="22"/>
        </w:rPr>
      </w:pPr>
      <w:r w:rsidRPr="00CF2555">
        <w:rPr>
          <w:szCs w:val="22"/>
        </w:rPr>
        <w:t>B.</w:t>
      </w:r>
      <w:r w:rsidRPr="00CF2555">
        <w:rPr>
          <w:szCs w:val="22"/>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1107673F" w14:textId="77777777" w:rsidR="009E6B1F" w:rsidRPr="00CF2555" w:rsidRDefault="009E6B1F" w:rsidP="009E6B1F">
      <w:pPr>
        <w:tabs>
          <w:tab w:val="left" w:pos="-1440"/>
        </w:tabs>
        <w:ind w:left="720" w:firstLine="720"/>
        <w:jc w:val="both"/>
        <w:rPr>
          <w:szCs w:val="22"/>
        </w:rPr>
      </w:pPr>
      <w:r w:rsidRPr="00CF2555">
        <w:rPr>
          <w:szCs w:val="22"/>
        </w:rPr>
        <w:t>1)</w:t>
      </w:r>
      <w:r w:rsidRPr="00CF2555">
        <w:rPr>
          <w:szCs w:val="22"/>
        </w:rPr>
        <w:tab/>
        <w:t xml:space="preserve">in accordance with NMSA 1978, § 10-16-4.3, the Contractor does not employ, has not employed, and will not employ during the term of this Agreement any </w:t>
      </w:r>
      <w:r>
        <w:rPr>
          <w:szCs w:val="22"/>
        </w:rPr>
        <w:lastRenderedPageBreak/>
        <w:t>HCA</w:t>
      </w:r>
      <w:r w:rsidRPr="00CF2555">
        <w:rPr>
          <w:szCs w:val="22"/>
        </w:rPr>
        <w:t xml:space="preserve"> employee while such employee was or is employed by the </w:t>
      </w:r>
      <w:r>
        <w:rPr>
          <w:szCs w:val="22"/>
        </w:rPr>
        <w:t>HCA</w:t>
      </w:r>
      <w:r w:rsidRPr="00CF2555">
        <w:rPr>
          <w:szCs w:val="22"/>
        </w:rPr>
        <w:t xml:space="preserve"> and participating directly or indirectly in the </w:t>
      </w:r>
      <w:r>
        <w:rPr>
          <w:szCs w:val="22"/>
        </w:rPr>
        <w:t>HCA</w:t>
      </w:r>
      <w:r w:rsidRPr="00CF2555">
        <w:rPr>
          <w:szCs w:val="22"/>
        </w:rPr>
        <w:t>’s contracting process;</w:t>
      </w:r>
    </w:p>
    <w:p w14:paraId="641099DA" w14:textId="77777777" w:rsidR="009E6B1F" w:rsidRPr="00CF2555" w:rsidRDefault="009E6B1F" w:rsidP="009E6B1F">
      <w:pPr>
        <w:tabs>
          <w:tab w:val="left" w:pos="-1440"/>
        </w:tabs>
        <w:ind w:left="720" w:firstLine="720"/>
        <w:jc w:val="both"/>
        <w:rPr>
          <w:szCs w:val="22"/>
        </w:rPr>
      </w:pPr>
      <w:r w:rsidRPr="00CF2555">
        <w:rPr>
          <w:szCs w:val="22"/>
        </w:rPr>
        <w:t>2)</w:t>
      </w:r>
      <w:r w:rsidRPr="00CF2555">
        <w:rPr>
          <w:szCs w:val="22"/>
        </w:rPr>
        <w:tab/>
        <w:t>this Agreement complies with NMSA 1978, § 10-16-7(A) because (i) the Contractor is not a public officer or employee of the State; (ii) the Contractor is not a member of the family of a public officer or employee of the State; (iii) the Contractor is not a 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NMSA 1978, § 10-16-7(A) and this Agreement was awarded pursuant to a competitive process;</w:t>
      </w:r>
    </w:p>
    <w:p w14:paraId="6BEB2259" w14:textId="77777777" w:rsidR="009E6B1F" w:rsidRPr="00CF2555" w:rsidRDefault="009E6B1F" w:rsidP="009E6B1F">
      <w:pPr>
        <w:tabs>
          <w:tab w:val="left" w:pos="-1440"/>
        </w:tabs>
        <w:ind w:left="720" w:firstLine="720"/>
        <w:jc w:val="both"/>
        <w:rPr>
          <w:szCs w:val="22"/>
        </w:rPr>
      </w:pPr>
      <w:r w:rsidRPr="00CF2555">
        <w:rPr>
          <w:szCs w:val="22"/>
        </w:rPr>
        <w:t>3)</w:t>
      </w:r>
      <w:r w:rsidRPr="00CF2555">
        <w:rPr>
          <w:szCs w:val="22"/>
        </w:rPr>
        <w:tab/>
        <w:t xml:space="preserve">in accordance with NMSA 1978, § 10-16-8(A), (i)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or employee of the State whose official act, while in State employment, directly resulted in the </w:t>
      </w:r>
      <w:r>
        <w:rPr>
          <w:szCs w:val="22"/>
        </w:rPr>
        <w:t>HCA</w:t>
      </w:r>
      <w:r w:rsidRPr="00CF2555">
        <w:rPr>
          <w:szCs w:val="22"/>
        </w:rPr>
        <w:t>'s making this Agreement;</w:t>
      </w:r>
    </w:p>
    <w:p w14:paraId="3691AE96" w14:textId="77777777" w:rsidR="009E6B1F" w:rsidRPr="00CF2555" w:rsidRDefault="009E6B1F" w:rsidP="009E6B1F">
      <w:pPr>
        <w:tabs>
          <w:tab w:val="left" w:pos="-1440"/>
        </w:tabs>
        <w:ind w:left="720" w:firstLine="720"/>
        <w:jc w:val="both"/>
        <w:rPr>
          <w:szCs w:val="22"/>
        </w:rPr>
      </w:pPr>
      <w:r w:rsidRPr="00CF2555">
        <w:rPr>
          <w:szCs w:val="22"/>
        </w:rPr>
        <w:t>4)</w:t>
      </w:r>
      <w:r w:rsidRPr="00CF2555">
        <w:rPr>
          <w:szCs w:val="22"/>
        </w:rPr>
        <w:tab/>
        <w:t>this Agreement complies with NMSA 1978, § 10-16-9(A)because (i) the Contractor is not a legislator; (ii) the Contractor is not a member of a legislator's family; (iii) the Contractor is not a business in which a legislator or a legislator's family has a substantial interest; or (iv) if the Contractor is a legislator, a member of a legislator’s family, or a business in which a legislator or a legislator's family has a substantial interest, disclosure has been made as required by NMSA 1978, § 10-16-7(A), this Agreement is not a sole source or small purchase contract, and this Agreement was awarded in accordance with the provisions of the Procurement Code;</w:t>
      </w:r>
    </w:p>
    <w:p w14:paraId="0DE38CE2" w14:textId="77777777" w:rsidR="009E6B1F" w:rsidRPr="00CF2555" w:rsidRDefault="009E6B1F" w:rsidP="009E6B1F">
      <w:pPr>
        <w:tabs>
          <w:tab w:val="left" w:pos="-1440"/>
        </w:tabs>
        <w:ind w:left="720" w:firstLine="720"/>
        <w:jc w:val="both"/>
        <w:rPr>
          <w:szCs w:val="22"/>
        </w:rPr>
      </w:pPr>
      <w:r w:rsidRPr="00CF2555">
        <w:rPr>
          <w:szCs w:val="22"/>
        </w:rPr>
        <w:t>5)</w:t>
      </w:r>
      <w:r w:rsidRPr="00CF2555">
        <w:rPr>
          <w:szCs w:val="22"/>
        </w:rPr>
        <w:tab/>
        <w:t>in accordance with NMSA 1978, § 10-16-13, the Contractor has not directly participated in the preparation of specifications, qualifications or evaluation criteria for this Agreement or any procurement related to this Agreement; and</w:t>
      </w:r>
    </w:p>
    <w:p w14:paraId="6DA06C27" w14:textId="77777777" w:rsidR="009E6B1F" w:rsidRPr="00CF2555" w:rsidRDefault="009E6B1F" w:rsidP="009E6B1F">
      <w:pPr>
        <w:tabs>
          <w:tab w:val="left" w:pos="-1440"/>
        </w:tabs>
        <w:ind w:left="720" w:firstLine="720"/>
        <w:jc w:val="both"/>
        <w:rPr>
          <w:szCs w:val="22"/>
        </w:rPr>
      </w:pPr>
      <w:r w:rsidRPr="00CF2555">
        <w:rPr>
          <w:szCs w:val="22"/>
        </w:rPr>
        <w:t>6)</w:t>
      </w:r>
      <w:r w:rsidRPr="00CF2555">
        <w:rPr>
          <w:szCs w:val="22"/>
        </w:rPr>
        <w:tab/>
        <w:t xml:space="preserve">in accordance with NMSA 1978, § 10-16-3 and § 10-16-13.3, the Contractor has not contributed, and during the term of this Agreement shall not contribute, anything of value to a public officer or employee of the </w:t>
      </w:r>
      <w:r>
        <w:rPr>
          <w:szCs w:val="22"/>
        </w:rPr>
        <w:t>HCA</w:t>
      </w:r>
      <w:r w:rsidRPr="00CF2555">
        <w:rPr>
          <w:szCs w:val="22"/>
        </w:rPr>
        <w:t>.</w:t>
      </w:r>
    </w:p>
    <w:p w14:paraId="3E61FAE5" w14:textId="77777777" w:rsidR="009E6B1F" w:rsidRPr="00CF2555" w:rsidRDefault="009E6B1F" w:rsidP="009E6B1F">
      <w:pPr>
        <w:tabs>
          <w:tab w:val="left" w:pos="-1440"/>
        </w:tabs>
        <w:ind w:left="720" w:firstLine="720"/>
        <w:jc w:val="both"/>
        <w:rPr>
          <w:szCs w:val="22"/>
        </w:rPr>
      </w:pPr>
    </w:p>
    <w:p w14:paraId="4FE2FE3B" w14:textId="77777777" w:rsidR="009E6B1F" w:rsidRPr="00CF2555" w:rsidRDefault="009E6B1F" w:rsidP="009E6B1F">
      <w:pPr>
        <w:tabs>
          <w:tab w:val="left" w:pos="-1440"/>
        </w:tabs>
        <w:ind w:firstLine="720"/>
        <w:jc w:val="both"/>
        <w:rPr>
          <w:szCs w:val="22"/>
        </w:rPr>
      </w:pPr>
      <w:r w:rsidRPr="00CF2555">
        <w:rPr>
          <w:szCs w:val="22"/>
        </w:rPr>
        <w:t>C.</w:t>
      </w:r>
      <w:r w:rsidRPr="00CF2555">
        <w:rPr>
          <w:szCs w:val="22"/>
        </w:rPr>
        <w:tab/>
        <w:t xml:space="preserve">Contractor’s representations and warranties in Paragraphs A and B of this Article 12 are material representations of fact upon which the </w:t>
      </w:r>
      <w:r>
        <w:rPr>
          <w:szCs w:val="22"/>
        </w:rPr>
        <w:t>HCA</w:t>
      </w:r>
      <w:r w:rsidRPr="00CF2555">
        <w:rPr>
          <w:szCs w:val="22"/>
        </w:rPr>
        <w:t xml:space="preserve"> relied when this Agreement was entered into by the parties. Contractor shall provide immediate written notice to the </w:t>
      </w:r>
      <w:r>
        <w:rPr>
          <w:szCs w:val="22"/>
        </w:rPr>
        <w:t>HCA</w:t>
      </w:r>
      <w:r w:rsidRPr="00CF2555">
        <w:rPr>
          <w:szCs w:val="22"/>
        </w:rPr>
        <w:t xml:space="preserve">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w:t>
      </w:r>
      <w:r>
        <w:rPr>
          <w:szCs w:val="22"/>
        </w:rPr>
        <w:t>HCA</w:t>
      </w:r>
      <w:r w:rsidRPr="00CF2555">
        <w:rPr>
          <w:szCs w:val="22"/>
        </w:rPr>
        <w:t xml:space="preserve"> and notwithstanding anything in the Agreement to the contrary, the </w:t>
      </w:r>
      <w:r>
        <w:rPr>
          <w:szCs w:val="22"/>
        </w:rPr>
        <w:t>HCA</w:t>
      </w:r>
      <w:r w:rsidRPr="00CF2555">
        <w:rPr>
          <w:szCs w:val="22"/>
        </w:rPr>
        <w:t xml:space="preserve"> may immediately terminate the Agreement.</w:t>
      </w:r>
    </w:p>
    <w:p w14:paraId="523FEB82" w14:textId="77777777" w:rsidR="009E6B1F" w:rsidRPr="00CF2555" w:rsidRDefault="009E6B1F" w:rsidP="009E6B1F">
      <w:pPr>
        <w:tabs>
          <w:tab w:val="left" w:pos="-1440"/>
        </w:tabs>
        <w:jc w:val="both"/>
        <w:rPr>
          <w:szCs w:val="22"/>
        </w:rPr>
      </w:pPr>
    </w:p>
    <w:p w14:paraId="793ABE67" w14:textId="77777777" w:rsidR="009E6B1F" w:rsidRPr="00CF2555" w:rsidRDefault="009E6B1F" w:rsidP="009E6B1F">
      <w:pPr>
        <w:tabs>
          <w:tab w:val="left" w:pos="-1440"/>
        </w:tabs>
        <w:ind w:firstLine="720"/>
        <w:jc w:val="both"/>
        <w:rPr>
          <w:szCs w:val="22"/>
        </w:rPr>
      </w:pPr>
      <w:r w:rsidRPr="00CF2555">
        <w:rPr>
          <w:szCs w:val="22"/>
        </w:rPr>
        <w:lastRenderedPageBreak/>
        <w:t>D.</w:t>
      </w:r>
      <w:r w:rsidRPr="00CF2555">
        <w:rPr>
          <w:szCs w:val="22"/>
        </w:rPr>
        <w:tab/>
        <w:t>All terms defined in the Governmental Conduct Act have the same meaning in this Article 12(B).</w:t>
      </w:r>
    </w:p>
    <w:p w14:paraId="5DA77000" w14:textId="77777777" w:rsidR="009E6B1F" w:rsidRDefault="009E6B1F" w:rsidP="009E6B1F"/>
    <w:p w14:paraId="7B809021"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sidRPr="00CF2555">
        <w:rPr>
          <w:b/>
          <w:szCs w:val="22"/>
          <w:u w:val="single"/>
        </w:rPr>
        <w:t>Amendment.</w:t>
      </w:r>
    </w:p>
    <w:p w14:paraId="0E2643EB" w14:textId="77777777" w:rsidR="009E6B1F" w:rsidRPr="00CF2555" w:rsidRDefault="009E6B1F" w:rsidP="009E6B1F">
      <w:pPr>
        <w:tabs>
          <w:tab w:val="left" w:pos="-1440"/>
        </w:tabs>
        <w:ind w:firstLine="720"/>
        <w:jc w:val="both"/>
        <w:rPr>
          <w:szCs w:val="22"/>
        </w:rPr>
      </w:pPr>
      <w:r w:rsidRPr="00CF2555">
        <w:rPr>
          <w:szCs w:val="22"/>
        </w:rPr>
        <w:t>A.</w:t>
      </w:r>
      <w:r w:rsidRPr="00CF2555">
        <w:rPr>
          <w:szCs w:val="22"/>
        </w:rPr>
        <w:tab/>
        <w:t>This Agreement shall not be altered, changed or amended except by instrument in writing executed by the parties hereto and all other required signatories.</w:t>
      </w:r>
    </w:p>
    <w:p w14:paraId="6D0840A5" w14:textId="77777777" w:rsidR="009E6B1F" w:rsidRPr="00CF2555" w:rsidRDefault="009E6B1F" w:rsidP="009E6B1F">
      <w:pPr>
        <w:tabs>
          <w:tab w:val="left" w:pos="-1440"/>
        </w:tabs>
        <w:jc w:val="both"/>
        <w:rPr>
          <w:szCs w:val="22"/>
        </w:rPr>
      </w:pPr>
    </w:p>
    <w:p w14:paraId="70A4F592" w14:textId="77777777" w:rsidR="009E6B1F" w:rsidRPr="00CF2555" w:rsidRDefault="009E6B1F" w:rsidP="009E6B1F">
      <w:pPr>
        <w:tabs>
          <w:tab w:val="left" w:pos="-1440"/>
        </w:tabs>
        <w:ind w:firstLine="720"/>
        <w:jc w:val="both"/>
        <w:rPr>
          <w:szCs w:val="22"/>
        </w:rPr>
      </w:pPr>
      <w:r w:rsidRPr="00CF2555">
        <w:rPr>
          <w:szCs w:val="22"/>
        </w:rPr>
        <w:t>B.</w:t>
      </w:r>
      <w:r w:rsidRPr="00CF2555">
        <w:rPr>
          <w:szCs w:val="22"/>
        </w:rPr>
        <w:tab/>
        <w:t xml:space="preserve">If the </w:t>
      </w:r>
      <w:r>
        <w:rPr>
          <w:szCs w:val="22"/>
        </w:rPr>
        <w:t>HCA</w:t>
      </w:r>
      <w:r w:rsidRPr="00CF2555">
        <w:rPr>
          <w:szCs w:val="22"/>
        </w:rPr>
        <w:t xml:space="preserve"> 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Article 4 herein, or to agree to the reduced funding.</w:t>
      </w:r>
    </w:p>
    <w:p w14:paraId="036DD728" w14:textId="77777777" w:rsidR="009E6B1F" w:rsidRPr="00CF2555" w:rsidRDefault="009E6B1F" w:rsidP="009E6B1F">
      <w:pPr>
        <w:ind w:left="720" w:hanging="720"/>
        <w:jc w:val="both"/>
        <w:rPr>
          <w:szCs w:val="22"/>
        </w:rPr>
      </w:pPr>
    </w:p>
    <w:p w14:paraId="27E3C96A"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sidRPr="00CF2555">
        <w:rPr>
          <w:b/>
          <w:szCs w:val="22"/>
          <w:u w:val="single"/>
        </w:rPr>
        <w:t>Merger.</w:t>
      </w:r>
    </w:p>
    <w:p w14:paraId="68B29D9B" w14:textId="77777777" w:rsidR="009E6B1F" w:rsidRDefault="009E6B1F" w:rsidP="009E6B1F">
      <w:pPr>
        <w:ind w:firstLine="720"/>
        <w:jc w:val="both"/>
        <w:rPr>
          <w:szCs w:val="22"/>
        </w:rPr>
      </w:pPr>
      <w:r w:rsidRPr="00C0529E">
        <w:t>This Agreement, including any and all attachments, exhibits and/or appendices, incorporates all the Agreements, covenants and</w:t>
      </w:r>
      <w:r>
        <w:t xml:space="preserve"> </w:t>
      </w:r>
      <w:r w:rsidRPr="00C0529E">
        <w:t>understandings between the parties hereto concerning the subject matter hereof, and all such covenants, Agreements and understandings have been merged into this written Agreement.</w:t>
      </w:r>
      <w:r w:rsidRPr="00CF2555">
        <w:rPr>
          <w:szCs w:val="22"/>
        </w:rPr>
        <w:t xml:space="preserve"> No prior Agreement or understanding, oral or otherwise, of the parties or their agents shall be valid or enforceable unless embodied in this Agreement.</w:t>
      </w:r>
    </w:p>
    <w:p w14:paraId="275522B2" w14:textId="77777777" w:rsidR="009E6B1F" w:rsidRDefault="009E6B1F" w:rsidP="009E6B1F">
      <w:pPr>
        <w:ind w:firstLine="720"/>
        <w:jc w:val="both"/>
        <w:rPr>
          <w:szCs w:val="22"/>
        </w:rPr>
      </w:pPr>
    </w:p>
    <w:p w14:paraId="0820C2E9"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Pr>
          <w:b/>
          <w:szCs w:val="22"/>
          <w:u w:val="single"/>
        </w:rPr>
        <w:t>Penalties for Violation of L</w:t>
      </w:r>
      <w:r w:rsidRPr="00CF2555">
        <w:rPr>
          <w:b/>
          <w:szCs w:val="22"/>
          <w:u w:val="single"/>
        </w:rPr>
        <w:t>aw.</w:t>
      </w:r>
    </w:p>
    <w:p w14:paraId="6BE2199E" w14:textId="77777777" w:rsidR="009E6B1F" w:rsidRPr="00CF2555" w:rsidRDefault="009E6B1F" w:rsidP="009E6B1F">
      <w:pPr>
        <w:tabs>
          <w:tab w:val="left" w:pos="-1440"/>
        </w:tabs>
        <w:ind w:firstLine="720"/>
        <w:jc w:val="both"/>
        <w:rPr>
          <w:szCs w:val="22"/>
        </w:rPr>
      </w:pPr>
      <w:r w:rsidRPr="00CF2555">
        <w:rPr>
          <w:szCs w:val="22"/>
        </w:rPr>
        <w:t>The Procurement Code, NMSA 1978 §§ 13-1-28 through 13-1-199, imposes civil and criminal penalties for its violation. In addition, the New Mexico criminal statutes impose felony penalties for illegal bribes, gratuities and kickbacks.</w:t>
      </w:r>
    </w:p>
    <w:p w14:paraId="5BFDAC58" w14:textId="77777777" w:rsidR="009E6B1F" w:rsidRPr="00CF2555" w:rsidRDefault="009E6B1F" w:rsidP="009E6B1F">
      <w:pPr>
        <w:jc w:val="both"/>
        <w:rPr>
          <w:szCs w:val="22"/>
        </w:rPr>
      </w:pPr>
    </w:p>
    <w:p w14:paraId="2DC9A62E"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sidRPr="00CF2555">
        <w:rPr>
          <w:b/>
          <w:szCs w:val="22"/>
          <w:u w:val="single"/>
        </w:rPr>
        <w:t>Equal Opportunity Compliance.</w:t>
      </w:r>
    </w:p>
    <w:p w14:paraId="2BF8F001" w14:textId="77777777" w:rsidR="009E6B1F" w:rsidRPr="00CF2555" w:rsidRDefault="009E6B1F" w:rsidP="009E6B1F">
      <w:pPr>
        <w:tabs>
          <w:tab w:val="left" w:pos="-1440"/>
        </w:tabs>
        <w:ind w:firstLine="720"/>
        <w:jc w:val="both"/>
        <w:rPr>
          <w:szCs w:val="22"/>
        </w:rPr>
      </w:pPr>
      <w:r w:rsidRPr="00CF2555">
        <w:rPr>
          <w:szCs w:val="22"/>
        </w:rPr>
        <w:t>The Contractor agrees to abide by all federal and state laws and rules and regulations, and executive orders of the Governor of the State of New Mexico, pertaining to equal employment opportunity. In accordance with all such laws of the State of New Mexico,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 to correct these deficiencies.</w:t>
      </w:r>
    </w:p>
    <w:p w14:paraId="081C202C" w14:textId="77777777" w:rsidR="009E6B1F" w:rsidRPr="00CF2555" w:rsidRDefault="009E6B1F" w:rsidP="009E6B1F">
      <w:pPr>
        <w:jc w:val="both"/>
        <w:rPr>
          <w:szCs w:val="22"/>
        </w:rPr>
      </w:pPr>
    </w:p>
    <w:p w14:paraId="3A0AE83D"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sidRPr="00CF2555">
        <w:rPr>
          <w:b/>
          <w:szCs w:val="22"/>
          <w:u w:val="single"/>
        </w:rPr>
        <w:t>Applicable Law.</w:t>
      </w:r>
    </w:p>
    <w:p w14:paraId="4F7C4519" w14:textId="77777777" w:rsidR="009E6B1F" w:rsidRPr="00CF2555" w:rsidRDefault="009E6B1F" w:rsidP="009E6B1F">
      <w:pPr>
        <w:tabs>
          <w:tab w:val="left" w:pos="-1440"/>
        </w:tabs>
        <w:ind w:firstLine="720"/>
        <w:jc w:val="both"/>
        <w:rPr>
          <w:szCs w:val="22"/>
        </w:rPr>
      </w:pPr>
      <w:r w:rsidRPr="00CF2555">
        <w:rPr>
          <w:szCs w:val="22"/>
        </w:rPr>
        <w:t>The laws of the State of New Mexico shall govern this Agreement, without giving effect to its choice of law provisions. Venue shall be proper only in a New Mexico court of competent jurisdiction in accordance with NMSA 1978, § 38-3-1 (G). By execution of this Agreement, Contractor acknowledges and agrees to the jurisdiction of the courts of the State of New Mexico over any and all lawsuits arising under or out of any term of this Agreement.</w:t>
      </w:r>
    </w:p>
    <w:p w14:paraId="6D73C139" w14:textId="77777777" w:rsidR="009E6B1F" w:rsidRPr="00CF2555" w:rsidRDefault="009E6B1F" w:rsidP="009E6B1F">
      <w:pPr>
        <w:tabs>
          <w:tab w:val="left" w:pos="-1440"/>
        </w:tabs>
        <w:jc w:val="both"/>
        <w:rPr>
          <w:szCs w:val="22"/>
        </w:rPr>
      </w:pPr>
    </w:p>
    <w:p w14:paraId="0CC88C30"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szCs w:val="22"/>
        </w:rPr>
      </w:pPr>
      <w:r w:rsidRPr="00CF2555">
        <w:rPr>
          <w:b/>
          <w:szCs w:val="22"/>
          <w:u w:val="single"/>
        </w:rPr>
        <w:t>Workers Compensation.</w:t>
      </w:r>
    </w:p>
    <w:p w14:paraId="04B6D73F" w14:textId="77777777" w:rsidR="009E6B1F" w:rsidRPr="00CF2555" w:rsidRDefault="009E6B1F" w:rsidP="009E6B1F">
      <w:pPr>
        <w:ind w:firstLine="720"/>
        <w:jc w:val="both"/>
        <w:rPr>
          <w:i/>
          <w:iCs/>
          <w:szCs w:val="22"/>
        </w:rPr>
      </w:pPr>
      <w:r w:rsidRPr="00CF2555">
        <w:rPr>
          <w:szCs w:val="22"/>
        </w:rPr>
        <w:t xml:space="preserve">The Contractor agrees to comply with state laws and rules applicable to workers compensation benefits for its employees. If the Contractor fails to comply with the Workers </w:t>
      </w:r>
      <w:r w:rsidRPr="00CF2555">
        <w:rPr>
          <w:szCs w:val="22"/>
        </w:rPr>
        <w:lastRenderedPageBreak/>
        <w:t xml:space="preserve">Compensation Act and applicable rules when required to do so, this Agreement may be terminated by the </w:t>
      </w:r>
      <w:r>
        <w:rPr>
          <w:szCs w:val="22"/>
        </w:rPr>
        <w:t>HCA</w:t>
      </w:r>
      <w:r w:rsidRPr="00CF2555">
        <w:rPr>
          <w:szCs w:val="22"/>
        </w:rPr>
        <w:t>.</w:t>
      </w:r>
    </w:p>
    <w:p w14:paraId="756C3C23" w14:textId="77777777" w:rsidR="009E6B1F" w:rsidRPr="003C79A4" w:rsidRDefault="009E6B1F" w:rsidP="009E6B1F"/>
    <w:p w14:paraId="544C0A04" w14:textId="77777777" w:rsidR="009E6B1F" w:rsidRPr="005D133A" w:rsidRDefault="009E6B1F" w:rsidP="00C63E16">
      <w:pPr>
        <w:pStyle w:val="ListParagraph"/>
        <w:keepNext/>
        <w:numPr>
          <w:ilvl w:val="0"/>
          <w:numId w:val="65"/>
        </w:numPr>
        <w:tabs>
          <w:tab w:val="left" w:pos="-1440"/>
          <w:tab w:val="left" w:pos="900"/>
        </w:tabs>
        <w:autoSpaceDE w:val="0"/>
        <w:autoSpaceDN w:val="0"/>
        <w:adjustRightInd w:val="0"/>
        <w:ind w:left="792" w:hanging="576"/>
        <w:jc w:val="both"/>
      </w:pPr>
      <w:r w:rsidRPr="00CF2555">
        <w:rPr>
          <w:b/>
          <w:u w:val="single"/>
        </w:rPr>
        <w:t>Records and Financial Audit.</w:t>
      </w:r>
    </w:p>
    <w:p w14:paraId="04292CAC" w14:textId="77777777" w:rsidR="009E6B1F" w:rsidRPr="00470085" w:rsidRDefault="009E6B1F" w:rsidP="009E6B1F">
      <w:pPr>
        <w:ind w:firstLine="720"/>
        <w:jc w:val="both"/>
      </w:pPr>
      <w:r>
        <w:t>A.</w:t>
      </w:r>
      <w:r>
        <w:tab/>
      </w:r>
      <w:r w:rsidRPr="00470085">
        <w:t>The Contractor shall maintain detailed records that indicate the nature and price of Services rendered during this Agreement’s term and effect and retain them for a period of five (5) years from the date of final payment under this Agreement.</w:t>
      </w:r>
    </w:p>
    <w:p w14:paraId="3AA38792" w14:textId="77777777" w:rsidR="009E6B1F" w:rsidRPr="00470085" w:rsidRDefault="009E6B1F" w:rsidP="009E6B1F">
      <w:pPr>
        <w:ind w:left="720" w:hanging="720"/>
        <w:jc w:val="both"/>
      </w:pPr>
    </w:p>
    <w:p w14:paraId="2E94B1A6" w14:textId="77777777" w:rsidR="009E6B1F" w:rsidRPr="00CF2555" w:rsidRDefault="009E6B1F" w:rsidP="009E6B1F">
      <w:pPr>
        <w:ind w:firstLine="720"/>
        <w:jc w:val="both"/>
      </w:pPr>
      <w:r w:rsidRPr="00470085">
        <w:t>B.</w:t>
      </w:r>
      <w:r w:rsidRPr="00470085">
        <w:tab/>
      </w:r>
      <w:r w:rsidRPr="00CF2555">
        <w:rPr>
          <w:b/>
          <w:u w:val="single"/>
        </w:rPr>
        <w:t>Indemnification.</w:t>
      </w:r>
    </w:p>
    <w:p w14:paraId="196FFD55" w14:textId="77777777" w:rsidR="009E6B1F" w:rsidRPr="00CF2555"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firstLine="720"/>
        <w:jc w:val="both"/>
      </w:pPr>
      <w:r w:rsidRPr="00CF2555">
        <w:t xml:space="preserve">The Contractor shall defend, indemnify and hold harmless the </w:t>
      </w:r>
      <w:r>
        <w:t>HCA</w:t>
      </w:r>
      <w:r w:rsidRPr="00CF2555">
        <w:t xml:space="preserve"> and the State of New Mexico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w:t>
      </w:r>
      <w:r>
        <w:t>HCA</w:t>
      </w:r>
      <w:r w:rsidRPr="00CF2555">
        <w:t xml:space="preserve"> and the Risk Management Division of the New Mexico General Services Department by certified mail.</w:t>
      </w:r>
    </w:p>
    <w:p w14:paraId="7856590D" w14:textId="77777777" w:rsidR="009E6B1F" w:rsidRDefault="009E6B1F" w:rsidP="009E6B1F"/>
    <w:p w14:paraId="23A34A40"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u w:val="single"/>
        </w:rPr>
      </w:pPr>
      <w:r w:rsidRPr="00CF2555">
        <w:rPr>
          <w:b/>
          <w:u w:val="single"/>
        </w:rPr>
        <w:t>New Mexico Employees Health Coverage.</w:t>
      </w:r>
    </w:p>
    <w:p w14:paraId="4A643CE9" w14:textId="77777777" w:rsidR="009E6B1F" w:rsidRPr="00CF2555" w:rsidRDefault="009E6B1F" w:rsidP="009E6B1F">
      <w:pPr>
        <w:ind w:firstLine="720"/>
        <w:jc w:val="both"/>
      </w:pPr>
      <w:r w:rsidRPr="00CF2555">
        <w:t>A.</w:t>
      </w:r>
      <w:r w:rsidRPr="00CF2555">
        <w:tab/>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02819150" w14:textId="77777777" w:rsidR="009E6B1F" w:rsidRPr="00CF2555" w:rsidRDefault="009E6B1F" w:rsidP="009E6B1F">
      <w:pPr>
        <w:jc w:val="both"/>
      </w:pPr>
    </w:p>
    <w:p w14:paraId="3FB0554C" w14:textId="77777777" w:rsidR="009E6B1F" w:rsidRPr="00CF2555" w:rsidRDefault="009E6B1F" w:rsidP="009E6B1F">
      <w:pPr>
        <w:ind w:firstLine="720"/>
        <w:jc w:val="both"/>
      </w:pPr>
      <w:r w:rsidRPr="00CF2555">
        <w:t>B.</w:t>
      </w:r>
      <w:r w:rsidRPr="00CF2555">
        <w:tab/>
        <w:t>Contractor agrees to maintain a record of the number of employees who have (a) accepted health insurance; (b) declined health insurance due to other health insurance coverage already in place; or (c) declined health insurance for other reasons. These records are subject to review and audit by a representative of the state.</w:t>
      </w:r>
    </w:p>
    <w:p w14:paraId="6AC51708" w14:textId="77777777" w:rsidR="009E6B1F" w:rsidRPr="00CF2555" w:rsidRDefault="009E6B1F" w:rsidP="009E6B1F">
      <w:pPr>
        <w:jc w:val="both"/>
      </w:pPr>
    </w:p>
    <w:p w14:paraId="26117742" w14:textId="77777777" w:rsidR="009E6B1F" w:rsidRPr="003A71ED" w:rsidRDefault="009E6B1F" w:rsidP="009E6B1F">
      <w:pPr>
        <w:ind w:firstLine="720"/>
        <w:jc w:val="both"/>
        <w:rPr>
          <w:rStyle w:val="Hyperlink"/>
          <w:color w:val="auto"/>
        </w:rPr>
      </w:pPr>
      <w:r w:rsidRPr="00CF2555">
        <w:t>C.</w:t>
      </w:r>
      <w:r w:rsidRPr="00CF2555">
        <w:tab/>
        <w:t xml:space="preserve">Contractor agrees to advise all employees of the availability of State publicly financed health care coverage programs by providing each employee with, as a minimum, the following web site link to additional information: </w:t>
      </w:r>
      <w:hyperlink r:id="rId34" w:history="1">
        <w:r w:rsidRPr="00CC0444">
          <w:rPr>
            <w:rStyle w:val="Hyperlink"/>
          </w:rPr>
          <w:t>https://www.bewellnm.com</w:t>
        </w:r>
      </w:hyperlink>
      <w:r>
        <w:t>.</w:t>
      </w:r>
    </w:p>
    <w:p w14:paraId="0718E171" w14:textId="77777777" w:rsidR="009E6B1F" w:rsidRPr="003367B6" w:rsidRDefault="009E6B1F" w:rsidP="009E6B1F">
      <w:pPr>
        <w:ind w:firstLine="720"/>
        <w:jc w:val="both"/>
        <w:rPr>
          <w:rStyle w:val="Hyperlink"/>
          <w:color w:val="auto"/>
        </w:rPr>
      </w:pPr>
    </w:p>
    <w:p w14:paraId="608D63F2" w14:textId="77777777" w:rsidR="009E6B1F" w:rsidRPr="00CF2555" w:rsidRDefault="009E6B1F" w:rsidP="009E6B1F">
      <w:pPr>
        <w:jc w:val="both"/>
        <w:rPr>
          <w:b/>
        </w:rPr>
      </w:pPr>
    </w:p>
    <w:p w14:paraId="2B402816"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pPr>
      <w:r w:rsidRPr="00CF2555">
        <w:rPr>
          <w:b/>
          <w:u w:val="single"/>
        </w:rPr>
        <w:t>Invalid Term or Condition.</w:t>
      </w:r>
    </w:p>
    <w:p w14:paraId="574EA06B" w14:textId="77777777" w:rsidR="009E6B1F" w:rsidRPr="00CF2555" w:rsidRDefault="009E6B1F" w:rsidP="009E6B1F">
      <w:pPr>
        <w:tabs>
          <w:tab w:val="left" w:pos="0"/>
        </w:tabs>
        <w:ind w:right="-46" w:firstLine="720"/>
        <w:jc w:val="both"/>
      </w:pPr>
      <w:r w:rsidRPr="00CF2555">
        <w:t>If any term or condition of this Agreement shall be held invalid or unenforceable, the remainder of this Agreement shall not be affect</w:t>
      </w:r>
      <w:r w:rsidRPr="00CF2555">
        <w:softHyphen/>
        <w:t>ed and shall be valid and enforceable.</w:t>
      </w:r>
    </w:p>
    <w:p w14:paraId="7E6D0D32" w14:textId="77777777" w:rsidR="009E6B1F" w:rsidRPr="00CF2555" w:rsidRDefault="009E6B1F" w:rsidP="009E6B1F">
      <w:pPr>
        <w:ind w:right="-46"/>
        <w:jc w:val="both"/>
      </w:pPr>
    </w:p>
    <w:p w14:paraId="38A03FAF" w14:textId="77777777" w:rsidR="009E6B1F" w:rsidRPr="00CF2555" w:rsidRDefault="009E6B1F" w:rsidP="00C63E16">
      <w:pPr>
        <w:pStyle w:val="ListParagraph"/>
        <w:keepNext/>
        <w:numPr>
          <w:ilvl w:val="0"/>
          <w:numId w:val="65"/>
        </w:numPr>
        <w:tabs>
          <w:tab w:val="left" w:pos="-1440"/>
          <w:tab w:val="left" w:pos="900"/>
        </w:tabs>
        <w:autoSpaceDE w:val="0"/>
        <w:autoSpaceDN w:val="0"/>
        <w:adjustRightInd w:val="0"/>
        <w:ind w:left="792" w:hanging="576"/>
        <w:jc w:val="both"/>
      </w:pPr>
      <w:r w:rsidRPr="00CF2555">
        <w:rPr>
          <w:b/>
          <w:u w:val="single"/>
        </w:rPr>
        <w:lastRenderedPageBreak/>
        <w:t>Enforcement of Agreement.</w:t>
      </w:r>
    </w:p>
    <w:p w14:paraId="76B7F49D" w14:textId="77777777" w:rsidR="009E6B1F" w:rsidRDefault="009E6B1F" w:rsidP="009E6B1F">
      <w:pPr>
        <w:ind w:right="-46" w:firstLine="720"/>
        <w:jc w:val="both"/>
      </w:pPr>
      <w:r w:rsidRPr="00CF2555">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0A301549" w14:textId="77777777" w:rsidR="009E6B1F" w:rsidRPr="006F409C"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pPr>
    </w:p>
    <w:p w14:paraId="71AD5ADF" w14:textId="77777777" w:rsidR="009E6B1F" w:rsidRPr="006F409C" w:rsidRDefault="009E6B1F" w:rsidP="00C63E16">
      <w:pPr>
        <w:pStyle w:val="ListParagraph"/>
        <w:keepNext/>
        <w:numPr>
          <w:ilvl w:val="0"/>
          <w:numId w:val="65"/>
        </w:numPr>
        <w:tabs>
          <w:tab w:val="left" w:pos="-1440"/>
          <w:tab w:val="left" w:pos="900"/>
        </w:tabs>
        <w:autoSpaceDE w:val="0"/>
        <w:autoSpaceDN w:val="0"/>
        <w:adjustRightInd w:val="0"/>
        <w:ind w:left="792" w:hanging="576"/>
        <w:jc w:val="both"/>
      </w:pPr>
      <w:r w:rsidRPr="006F409C">
        <w:rPr>
          <w:b/>
          <w:u w:val="single"/>
        </w:rPr>
        <w:t>Notices.</w:t>
      </w:r>
    </w:p>
    <w:p w14:paraId="2284168C" w14:textId="77777777" w:rsidR="009E6B1F" w:rsidRPr="006F409C"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firstLine="720"/>
        <w:jc w:val="both"/>
      </w:pPr>
      <w:r w:rsidRPr="006F409C">
        <w:t>Any notice required to be given to either party by this Agreement shall be in writing and shall be delivered in person, by courier service or by U.S. mail, either first class or certified, return receipt requested, postage prepaid, as follows:</w:t>
      </w:r>
    </w:p>
    <w:p w14:paraId="4061C450" w14:textId="77777777" w:rsidR="009E6B1F" w:rsidRPr="006F409C"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01B50789" w14:textId="77777777" w:rsidR="009E6B1F" w:rsidRPr="006F409C"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r w:rsidRPr="006F409C">
        <w:t xml:space="preserve">To the </w:t>
      </w:r>
      <w:r>
        <w:t>HCA</w:t>
      </w:r>
      <w:r w:rsidRPr="006F409C">
        <w:t xml:space="preserve">: </w:t>
      </w:r>
      <w:r>
        <w:t>[name, address, email]</w:t>
      </w:r>
    </w:p>
    <w:p w14:paraId="18EEB76A" w14:textId="77777777" w:rsidR="009E6B1F"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18FF0A2C" w14:textId="77777777" w:rsidR="009E6B1F"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0B35E7FE" w14:textId="77777777" w:rsidR="009E6B1F"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2E11C2FB" w14:textId="77777777" w:rsidR="009E6B1F"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7A71EA80" w14:textId="77777777" w:rsidR="009E6B1F" w:rsidRPr="006F409C"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r w:rsidRPr="006F409C">
        <w:t xml:space="preserve">To the Contractor: </w:t>
      </w:r>
      <w:r>
        <w:t>[name, address, email]</w:t>
      </w:r>
    </w:p>
    <w:p w14:paraId="7F3E3019" w14:textId="77777777" w:rsidR="009E6B1F"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0FC83C2D" w14:textId="77777777" w:rsidR="009E6B1F"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0FB93F07" w14:textId="77777777" w:rsidR="009E6B1F"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50B39741" w14:textId="77777777" w:rsidR="009E6B1F" w:rsidRDefault="009E6B1F" w:rsidP="009E6B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14BE7CCC" w14:textId="77777777" w:rsidR="009E6B1F" w:rsidRPr="003C6EA8" w:rsidRDefault="009E6B1F" w:rsidP="00C63E16">
      <w:pPr>
        <w:pStyle w:val="ListParagraph"/>
        <w:keepNext/>
        <w:numPr>
          <w:ilvl w:val="0"/>
          <w:numId w:val="65"/>
        </w:numPr>
        <w:tabs>
          <w:tab w:val="left" w:pos="-1440"/>
          <w:tab w:val="left" w:pos="900"/>
        </w:tabs>
        <w:autoSpaceDE w:val="0"/>
        <w:autoSpaceDN w:val="0"/>
        <w:adjustRightInd w:val="0"/>
        <w:ind w:left="792" w:hanging="576"/>
        <w:jc w:val="both"/>
      </w:pPr>
      <w:r w:rsidRPr="003C6EA8">
        <w:rPr>
          <w:b/>
          <w:u w:val="single"/>
        </w:rPr>
        <w:t>Debarment and Suspension</w:t>
      </w:r>
      <w:r>
        <w:rPr>
          <w:b/>
          <w:u w:val="single"/>
        </w:rPr>
        <w:t>.</w:t>
      </w:r>
    </w:p>
    <w:p w14:paraId="6AC64BF7" w14:textId="77777777" w:rsidR="009E6B1F" w:rsidRPr="003C79A4" w:rsidRDefault="009E6B1F" w:rsidP="009E6B1F">
      <w:pPr>
        <w:ind w:firstLine="720"/>
        <w:jc w:val="both"/>
      </w:pPr>
      <w:r>
        <w:t>A.</w:t>
      </w:r>
      <w:r>
        <w:tab/>
      </w:r>
      <w:r w:rsidRPr="003C79A4">
        <w:t xml:space="preserve">Consistent with </w:t>
      </w:r>
      <w:r>
        <w:t xml:space="preserve">all applicable federal and/or state laws and regulations, </w:t>
      </w:r>
      <w:r w:rsidRPr="003C79A4">
        <w:t xml:space="preserve">as applicable, and as a separate and independent requirement of this </w:t>
      </w:r>
      <w:r>
        <w:t>Agreement</w:t>
      </w:r>
      <w:r w:rsidRPr="003C79A4">
        <w:t xml:space="preserve"> the Contractor certifies by signing this </w:t>
      </w:r>
      <w:r>
        <w:t>Agreement</w:t>
      </w:r>
      <w:r w:rsidRPr="003C79A4">
        <w:t xml:space="preserve">, that it and its principals, to the best of its knowledge and belief: (1) are not debarred, suspended, proposed for debarment, or declared ineligible for the award of contracts by any Federal department or agency; (2) have not, within a three-year period preceding the effective date of this </w:t>
      </w:r>
      <w:r>
        <w:t>Agreement</w:t>
      </w:r>
      <w:r w:rsidRPr="003C79A4">
        <w:t xml:space="preserve">,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(3) have not been indicted for, or otherwise criminally or civilly charged by a governmental entity (Federal, State or local) with, commission of any of the offenses enumerated above in this Paragraph A; (4) have not, within a three-year period preceding the effective date of this </w:t>
      </w:r>
      <w:r>
        <w:t>Agreement</w:t>
      </w:r>
      <w:r w:rsidRPr="003C79A4">
        <w:t>, had one or more public agreements or transactions (Federal, State or local) terminated for cause or default; and (5) have not been excluded from participation from Medicare, Medicaid or other federal health care programs pursuant to Title XI of the Social Security Act, 42 U.S.C. § 1320a-7.</w:t>
      </w:r>
    </w:p>
    <w:p w14:paraId="545D22DD" w14:textId="77777777" w:rsidR="009E6B1F" w:rsidRDefault="009E6B1F" w:rsidP="009E6B1F">
      <w:pPr>
        <w:ind w:left="720"/>
        <w:jc w:val="both"/>
      </w:pPr>
    </w:p>
    <w:p w14:paraId="140F53ED" w14:textId="77777777" w:rsidR="009E6B1F" w:rsidRPr="003C6EA8" w:rsidRDefault="009E6B1F" w:rsidP="009E6B1F">
      <w:pPr>
        <w:ind w:firstLine="720"/>
        <w:jc w:val="both"/>
      </w:pPr>
      <w:r w:rsidRPr="003C6EA8">
        <w:t xml:space="preserve">B. </w:t>
      </w:r>
      <w:r>
        <w:tab/>
      </w:r>
      <w:r w:rsidRPr="003C6EA8">
        <w:t xml:space="preserve">The Contractor’s certification in Paragraph A, above, is a material representation of fact upon which the </w:t>
      </w:r>
      <w:r>
        <w:t>HCA</w:t>
      </w:r>
      <w:r w:rsidRPr="003C6EA8">
        <w:t xml:space="preserve"> relied when this Agreement was entered into by the parties. The Contractor’s certification in Paragraph A, above, shall be a continuing term or condition of this Agreement. As such at all times during the performance of this Agreement, the Contractor must be capable of making the certification required in Paragraph A, above, as if on the date of making </w:t>
      </w:r>
      <w:r w:rsidRPr="003C6EA8">
        <w:lastRenderedPageBreak/>
        <w:t>such new certification the Contractor was then executing this Agreement for the first time. Accordingly, the following requirements shall be read so as to apply to the original certification of the Contractor in Paragraph A, above, or to any new certification the Contractor is required to be capable of making as stated in the preceding sentence:</w:t>
      </w:r>
    </w:p>
    <w:p w14:paraId="2B136432" w14:textId="77777777" w:rsidR="009E6B1F" w:rsidRPr="003C79A4" w:rsidRDefault="009E6B1F" w:rsidP="009E6B1F">
      <w:pPr>
        <w:ind w:left="720"/>
        <w:jc w:val="both"/>
      </w:pPr>
    </w:p>
    <w:p w14:paraId="21F79560" w14:textId="77777777" w:rsidR="009E6B1F" w:rsidRPr="003C79A4" w:rsidRDefault="009E6B1F" w:rsidP="009E6B1F">
      <w:pPr>
        <w:ind w:left="1440" w:hanging="720"/>
        <w:jc w:val="both"/>
      </w:pPr>
      <w:r w:rsidRPr="003C79A4">
        <w:t>1)</w:t>
      </w:r>
      <w:r w:rsidRPr="003C79A4">
        <w:tab/>
        <w:t xml:space="preserve">The Contractor shall provide immediate written notice to the </w:t>
      </w:r>
      <w:r>
        <w:t>HCA</w:t>
      </w:r>
      <w:r w:rsidRPr="003C79A4">
        <w:t xml:space="preserve">’s Program Manager if, at any time during the term of this </w:t>
      </w:r>
      <w:r>
        <w:t>Agreement</w:t>
      </w:r>
      <w:r w:rsidRPr="003C79A4">
        <w:t xml:space="preserve">, the Contractor learns that its certification in Paragraph A, above, was erroneous on the effective date of this </w:t>
      </w:r>
      <w:r>
        <w:t>Agreement</w:t>
      </w:r>
      <w:r w:rsidRPr="003C79A4">
        <w:t xml:space="preserve"> or has become erroneous by reason of new or changed circumstances.</w:t>
      </w:r>
    </w:p>
    <w:p w14:paraId="322A5B18" w14:textId="77777777" w:rsidR="009E6B1F" w:rsidRPr="003C79A4" w:rsidRDefault="009E6B1F" w:rsidP="009E6B1F">
      <w:pPr>
        <w:ind w:left="1440" w:hanging="720"/>
        <w:jc w:val="both"/>
      </w:pPr>
      <w:r w:rsidRPr="003C79A4">
        <w:t>2)</w:t>
      </w:r>
      <w:r w:rsidRPr="003C79A4">
        <w:tab/>
        <w:t xml:space="preserve">If it is later determined that the Contractor’s certification in Paragraph A, above, was erroneous on the effective date of this </w:t>
      </w:r>
      <w:r>
        <w:t>Agreement</w:t>
      </w:r>
      <w:r w:rsidRPr="003C79A4">
        <w:t xml:space="preserve"> or has become erroneous by reason of new or changed circumstances, in addition to other remedies available to the </w:t>
      </w:r>
      <w:r>
        <w:t>HCA</w:t>
      </w:r>
      <w:r w:rsidRPr="003C79A4">
        <w:t xml:space="preserve">, the </w:t>
      </w:r>
      <w:r>
        <w:t>HCA</w:t>
      </w:r>
      <w:r w:rsidRPr="003C79A4">
        <w:t xml:space="preserve"> may terminate the </w:t>
      </w:r>
      <w:r>
        <w:t>Agreement</w:t>
      </w:r>
      <w:r w:rsidRPr="003C79A4">
        <w:t>.</w:t>
      </w:r>
    </w:p>
    <w:p w14:paraId="1DF56BAE" w14:textId="77777777" w:rsidR="009E6B1F" w:rsidRPr="003C79A4" w:rsidRDefault="009E6B1F" w:rsidP="009E6B1F">
      <w:pPr>
        <w:jc w:val="both"/>
      </w:pPr>
    </w:p>
    <w:p w14:paraId="6B30C262" w14:textId="77777777" w:rsidR="009E6B1F" w:rsidRDefault="009E6B1F" w:rsidP="009E6B1F">
      <w:pPr>
        <w:ind w:firstLine="720"/>
        <w:jc w:val="both"/>
      </w:pPr>
      <w:r>
        <w:t>C.</w:t>
      </w:r>
      <w:r>
        <w:tab/>
        <w:t>A</w:t>
      </w:r>
      <w:r w:rsidRPr="003C79A4">
        <w:t xml:space="preserve">s required by statute, regulation or requirement of this </w:t>
      </w:r>
      <w:r>
        <w:t>Agreement</w:t>
      </w:r>
      <w:r w:rsidRPr="003C79A4">
        <w:t xml:space="preserve">, and as contained in Paragraph A, above, the Contractor shall require each proposed first-tier subcontractor whose subcontract will equal or exceed $25,000, to disclose to the Contractor, in writing, whether as of the time of award of the subcontract, the subcontractor, or its principals, is or is not debarred, suspended, or proposed for debarment by any Federal department or agency. The Contractor shall make such disclosures available to the </w:t>
      </w:r>
      <w:r>
        <w:t>HCA</w:t>
      </w:r>
      <w:r w:rsidRPr="003C79A4">
        <w:t xml:space="preserve"> when it requests subcontractor approval from the </w:t>
      </w:r>
      <w:r>
        <w:t>HCA</w:t>
      </w:r>
      <w:r w:rsidRPr="003C79A4">
        <w:t xml:space="preserve">. If the subcontractor, or its principals, is debarred, suspended, or proposed for debarment by any Federal, state or local department or agency, the </w:t>
      </w:r>
      <w:r>
        <w:t>HCA</w:t>
      </w:r>
      <w:r w:rsidRPr="003C79A4">
        <w:t xml:space="preserve"> may refuse to approve the use of the subcontractor.</w:t>
      </w:r>
    </w:p>
    <w:p w14:paraId="489E1114" w14:textId="77777777" w:rsidR="009E6B1F" w:rsidRDefault="009E6B1F" w:rsidP="009E6B1F">
      <w:pPr>
        <w:ind w:left="720"/>
        <w:jc w:val="both"/>
      </w:pPr>
    </w:p>
    <w:p w14:paraId="73020042" w14:textId="77777777" w:rsidR="009E6B1F"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u w:val="single"/>
        </w:rPr>
      </w:pPr>
      <w:r>
        <w:rPr>
          <w:b/>
          <w:u w:val="single"/>
        </w:rPr>
        <w:t>Certification and Disclosure Regarding Payments To Influence Certain Federal</w:t>
      </w:r>
    </w:p>
    <w:p w14:paraId="2ED0D592" w14:textId="77777777" w:rsidR="009E6B1F" w:rsidRPr="005F33E9" w:rsidRDefault="009E6B1F" w:rsidP="009E6B1F">
      <w:pPr>
        <w:pStyle w:val="ListParagraph"/>
        <w:ind w:left="0"/>
        <w:jc w:val="both"/>
        <w:rPr>
          <w:b/>
          <w:u w:val="single"/>
        </w:rPr>
      </w:pPr>
      <w:r>
        <w:rPr>
          <w:b/>
        </w:rPr>
        <w:tab/>
      </w:r>
      <w:r>
        <w:rPr>
          <w:b/>
          <w:u w:val="single"/>
        </w:rPr>
        <w:t>Transactions (Anti-Lobbying).</w:t>
      </w:r>
    </w:p>
    <w:p w14:paraId="1C9E039B" w14:textId="77777777" w:rsidR="009E6B1F" w:rsidRPr="00A9384F" w:rsidRDefault="009E6B1F" w:rsidP="00C63E16">
      <w:pPr>
        <w:pStyle w:val="ListParagraph"/>
        <w:numPr>
          <w:ilvl w:val="1"/>
          <w:numId w:val="57"/>
        </w:numPr>
        <w:autoSpaceDE w:val="0"/>
        <w:autoSpaceDN w:val="0"/>
        <w:adjustRightInd w:val="0"/>
        <w:ind w:left="0"/>
        <w:jc w:val="both"/>
      </w:pPr>
      <w:r w:rsidRPr="00A9384F">
        <w:t>The applicable definitions and exceptions to prohibited conduct and disclosures contained in 31 U.S.C. § 1352 and 45 C.F.R. Part 93, as applicable, are hereby incorporated by reference in subparagraph (B) of this certification.</w:t>
      </w:r>
    </w:p>
    <w:p w14:paraId="74FD024F" w14:textId="77777777" w:rsidR="009E6B1F" w:rsidRPr="003C79A4" w:rsidRDefault="009E6B1F" w:rsidP="009E6B1F">
      <w:pPr>
        <w:tabs>
          <w:tab w:val="left" w:pos="720"/>
        </w:tabs>
        <w:ind w:left="720" w:hanging="720"/>
        <w:jc w:val="both"/>
      </w:pPr>
    </w:p>
    <w:p w14:paraId="294E88F6" w14:textId="77777777" w:rsidR="009E6B1F" w:rsidRPr="00A9384F" w:rsidRDefault="009E6B1F" w:rsidP="00C63E16">
      <w:pPr>
        <w:pStyle w:val="ListParagraph"/>
        <w:numPr>
          <w:ilvl w:val="1"/>
          <w:numId w:val="57"/>
        </w:numPr>
        <w:autoSpaceDE w:val="0"/>
        <w:autoSpaceDN w:val="0"/>
        <w:adjustRightInd w:val="0"/>
        <w:ind w:left="0"/>
        <w:jc w:val="both"/>
      </w:pPr>
      <w:r w:rsidRPr="00A9384F">
        <w:t>The Contractor, by executing this PSC, certifies to the best of its knowledge and belief that:</w:t>
      </w:r>
    </w:p>
    <w:p w14:paraId="44E90D60" w14:textId="77777777" w:rsidR="009E6B1F" w:rsidRPr="003C79A4" w:rsidRDefault="009E6B1F" w:rsidP="009E6B1F">
      <w:pPr>
        <w:tabs>
          <w:tab w:val="left" w:pos="1440"/>
        </w:tabs>
        <w:jc w:val="both"/>
      </w:pPr>
    </w:p>
    <w:p w14:paraId="3BB2E4B5" w14:textId="77777777" w:rsidR="009E6B1F" w:rsidRPr="003C79A4" w:rsidRDefault="009E6B1F" w:rsidP="009E6B1F">
      <w:pPr>
        <w:ind w:left="1440" w:hanging="720"/>
        <w:jc w:val="both"/>
      </w:pPr>
      <w:r w:rsidRPr="003C79A4">
        <w:t>1)</w:t>
      </w:r>
      <w:r w:rsidRPr="003C79A4">
        <w:tab/>
        <w:t>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and</w:t>
      </w:r>
    </w:p>
    <w:p w14:paraId="58FCBC82" w14:textId="77777777" w:rsidR="009E6B1F" w:rsidRPr="003C79A4" w:rsidRDefault="009E6B1F" w:rsidP="009E6B1F">
      <w:pPr>
        <w:ind w:left="1440" w:hanging="720"/>
        <w:jc w:val="both"/>
      </w:pPr>
      <w:r w:rsidRPr="003C79A4">
        <w:t>2)</w:t>
      </w:r>
      <w:r w:rsidRPr="003C79A4">
        <w:tab/>
        <w:t xml:space="preserve">If any funds other than Federal appropriated funds (including profit or fee received under a covered Federal transaction) have been paid, or will be paid, to any person for influencing or attempting to influence an officer or employee of any agency, a Member of Congress, an officer or employee of Congress, or an employee of a </w:t>
      </w:r>
      <w:r w:rsidRPr="003C79A4">
        <w:lastRenderedPageBreak/>
        <w:t>Member of Congress on his or her behalf in connection with this solicitation, the offeror shall complete and submit, with its offer, OMB standard form LLL, Disclosure of Lobbying Activities, to the Contracting Officer.</w:t>
      </w:r>
    </w:p>
    <w:p w14:paraId="72D8AF60" w14:textId="77777777" w:rsidR="009E6B1F" w:rsidRPr="003C79A4" w:rsidRDefault="009E6B1F" w:rsidP="009E6B1F">
      <w:pPr>
        <w:ind w:left="720" w:firstLine="720"/>
        <w:jc w:val="both"/>
      </w:pPr>
    </w:p>
    <w:p w14:paraId="7DCCE225" w14:textId="77777777" w:rsidR="009E6B1F" w:rsidRPr="00A9384F" w:rsidRDefault="009E6B1F" w:rsidP="00C63E16">
      <w:pPr>
        <w:pStyle w:val="ListParagraph"/>
        <w:numPr>
          <w:ilvl w:val="1"/>
          <w:numId w:val="57"/>
        </w:numPr>
        <w:autoSpaceDE w:val="0"/>
        <w:autoSpaceDN w:val="0"/>
        <w:adjustRightInd w:val="0"/>
        <w:ind w:left="0"/>
        <w:jc w:val="both"/>
      </w:pPr>
      <w:r w:rsidRPr="00A9384F">
        <w:t>The Contractor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380C916A" w14:textId="77777777" w:rsidR="009E6B1F" w:rsidRPr="003C79A4" w:rsidRDefault="009E6B1F" w:rsidP="009E6B1F">
      <w:pPr>
        <w:jc w:val="both"/>
      </w:pPr>
    </w:p>
    <w:p w14:paraId="55335F9B" w14:textId="77777777" w:rsidR="009E6B1F" w:rsidRPr="00A9384F" w:rsidRDefault="009E6B1F" w:rsidP="00C63E16">
      <w:pPr>
        <w:pStyle w:val="ListParagraph"/>
        <w:numPr>
          <w:ilvl w:val="1"/>
          <w:numId w:val="57"/>
        </w:numPr>
        <w:autoSpaceDE w:val="0"/>
        <w:autoSpaceDN w:val="0"/>
        <w:adjustRightInd w:val="0"/>
        <w:ind w:left="0"/>
        <w:jc w:val="both"/>
      </w:pPr>
      <w:r w:rsidRPr="00A9384F">
        <w:t xml:space="preserve">This certification is a material representation of fact upon which reliance is placed when this Agreement is made and entered into. Submission of this certification is a prerequisite for making and entering into this Agreement imposed under 31 U.S.C. § 1352. It shall be a material obligation of the Contractor to keep this certification current as to any and all individuals or activities of anyone associated with the Contractor during the pendency of this Agreement.  Any person who makes an expenditure prohibited under this provision or who fails to file or amend the disclosure form to be filed or amended by this provision, shall be subject to: (1) a civil penalty of not less than $10,000 and not more than $100,000 for such failure; and/or (2) at the discretion of the </w:t>
      </w:r>
      <w:r>
        <w:t>HCA</w:t>
      </w:r>
      <w:r w:rsidRPr="00A9384F">
        <w:t xml:space="preserve">, termination of the Agreement.  </w:t>
      </w:r>
    </w:p>
    <w:p w14:paraId="2EE79DD1" w14:textId="77777777" w:rsidR="009E6B1F" w:rsidRDefault="009E6B1F" w:rsidP="009E6B1F">
      <w:pPr>
        <w:pStyle w:val="ListParagraph"/>
        <w:ind w:left="504"/>
        <w:jc w:val="both"/>
      </w:pPr>
    </w:p>
    <w:p w14:paraId="069E32F8" w14:textId="77777777" w:rsidR="009E6B1F"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u w:val="single"/>
        </w:rPr>
      </w:pPr>
      <w:r>
        <w:rPr>
          <w:b/>
          <w:u w:val="single"/>
        </w:rPr>
        <w:t>Non–D</w:t>
      </w:r>
      <w:r w:rsidRPr="003C79A4">
        <w:rPr>
          <w:b/>
          <w:u w:val="single"/>
        </w:rPr>
        <w:t>iscrimination</w:t>
      </w:r>
      <w:r>
        <w:rPr>
          <w:b/>
          <w:u w:val="single"/>
        </w:rPr>
        <w:t>.</w:t>
      </w:r>
    </w:p>
    <w:p w14:paraId="7E1617FA" w14:textId="77777777" w:rsidR="009E6B1F" w:rsidRDefault="009E6B1F" w:rsidP="009E6B1F">
      <w:pPr>
        <w:pStyle w:val="ListParagraph"/>
        <w:tabs>
          <w:tab w:val="left" w:pos="720"/>
          <w:tab w:val="left" w:pos="1440"/>
        </w:tabs>
        <w:ind w:left="0" w:firstLine="720"/>
        <w:jc w:val="both"/>
        <w:rPr>
          <w:bCs/>
        </w:rPr>
      </w:pPr>
      <w:r>
        <w:t xml:space="preserve">A. </w:t>
      </w:r>
      <w:r>
        <w:tab/>
      </w:r>
      <w:r w:rsidRPr="003C79A4">
        <w:rPr>
          <w:bCs/>
        </w:rPr>
        <w:t xml:space="preserve">The Contractor agrees to comply fully with Title VI of the Civil Rights Act of 1964, as amended; the Rehabilitation Act of 1973, Public Law 93-112, as amended; and the Americans With Disabilities Act of 1990, Public Law 101-336; in that there shall be no discrimination against any employee who is employed in the performance of this </w:t>
      </w:r>
      <w:r>
        <w:rPr>
          <w:bCs/>
        </w:rPr>
        <w:t>Agreement</w:t>
      </w:r>
      <w:r w:rsidRPr="003C79A4">
        <w:rPr>
          <w:bCs/>
        </w:rPr>
        <w:t>, or against any applicant for such employment, because of age, color, national origin, ancestry, race, religion, creed, disability, sex, or marital status.</w:t>
      </w:r>
    </w:p>
    <w:p w14:paraId="30A2C164" w14:textId="77777777" w:rsidR="009E6B1F" w:rsidRDefault="009E6B1F" w:rsidP="009E6B1F">
      <w:pPr>
        <w:pStyle w:val="ListParagraph"/>
        <w:ind w:left="0"/>
        <w:jc w:val="both"/>
        <w:rPr>
          <w:bCs/>
        </w:rPr>
      </w:pPr>
    </w:p>
    <w:p w14:paraId="6EE1DEA2" w14:textId="77777777" w:rsidR="009E6B1F" w:rsidRDefault="009E6B1F" w:rsidP="009E6B1F">
      <w:pPr>
        <w:pStyle w:val="ListParagraph"/>
        <w:tabs>
          <w:tab w:val="left" w:pos="720"/>
          <w:tab w:val="left" w:pos="1440"/>
        </w:tabs>
        <w:ind w:left="0" w:firstLine="720"/>
        <w:jc w:val="both"/>
        <w:rPr>
          <w:bCs/>
        </w:rPr>
      </w:pPr>
      <w:r>
        <w:rPr>
          <w:bCs/>
        </w:rPr>
        <w:t xml:space="preserve">B. </w:t>
      </w:r>
      <w:r>
        <w:rPr>
          <w:bCs/>
        </w:rPr>
        <w:tab/>
      </w:r>
      <w:r w:rsidRPr="003C79A4">
        <w:rPr>
          <w:bCs/>
        </w:rPr>
        <w:t>This provision shall include, but not be limited to, the following: employment, promotion, demotion, or transfer; recruitment or recruitment advertising; layoff or termination; rates of pay or other forms of compensation; and selection for training including apprenticeship.</w:t>
      </w:r>
    </w:p>
    <w:p w14:paraId="6A26EDBA" w14:textId="77777777" w:rsidR="009E6B1F" w:rsidRDefault="009E6B1F" w:rsidP="009E6B1F">
      <w:pPr>
        <w:pStyle w:val="ListParagraph"/>
        <w:ind w:left="0"/>
        <w:jc w:val="both"/>
        <w:rPr>
          <w:bCs/>
        </w:rPr>
      </w:pPr>
    </w:p>
    <w:p w14:paraId="727AE297" w14:textId="77777777" w:rsidR="009E6B1F" w:rsidRDefault="009E6B1F" w:rsidP="009E6B1F">
      <w:pPr>
        <w:pStyle w:val="ListParagraph"/>
        <w:tabs>
          <w:tab w:val="left" w:pos="720"/>
          <w:tab w:val="left" w:pos="1440"/>
        </w:tabs>
        <w:ind w:left="0" w:firstLine="720"/>
        <w:jc w:val="both"/>
        <w:rPr>
          <w:bCs/>
        </w:rPr>
      </w:pPr>
      <w:r>
        <w:rPr>
          <w:bCs/>
        </w:rPr>
        <w:t>C.</w:t>
      </w:r>
      <w:r>
        <w:rPr>
          <w:bCs/>
        </w:rPr>
        <w:tab/>
      </w:r>
      <w:r w:rsidRPr="003C79A4">
        <w:rPr>
          <w:bCs/>
        </w:rPr>
        <w:t xml:space="preserve">The Contractor agrees that no qualified handicapped person shall, on the basis of handicap, be excluded from participation or be denied the benefits of, or otherwise be subjected to discrimination under any program or activity of the Contractor. The Contractor further agrees to insert similar provisions in all subcontracts for services allowed under this </w:t>
      </w:r>
      <w:r>
        <w:rPr>
          <w:bCs/>
        </w:rPr>
        <w:t>Agreement</w:t>
      </w:r>
      <w:r w:rsidRPr="003C79A4">
        <w:rPr>
          <w:bCs/>
        </w:rPr>
        <w:t xml:space="preserve"> under any program or activity.</w:t>
      </w:r>
    </w:p>
    <w:p w14:paraId="6F53BBE1" w14:textId="77777777" w:rsidR="009E6B1F" w:rsidRDefault="009E6B1F" w:rsidP="009E6B1F">
      <w:pPr>
        <w:pStyle w:val="ListParagraph"/>
        <w:ind w:left="0"/>
        <w:jc w:val="both"/>
        <w:rPr>
          <w:b/>
          <w:u w:val="single"/>
        </w:rPr>
      </w:pPr>
    </w:p>
    <w:p w14:paraId="7A5B9ED8" w14:textId="77777777" w:rsidR="009E6B1F" w:rsidRPr="00486363" w:rsidRDefault="009E6B1F" w:rsidP="009E6B1F">
      <w:pPr>
        <w:pStyle w:val="ListParagraph"/>
        <w:tabs>
          <w:tab w:val="left" w:pos="720"/>
          <w:tab w:val="left" w:pos="1440"/>
        </w:tabs>
        <w:ind w:left="0" w:firstLine="720"/>
        <w:jc w:val="both"/>
        <w:rPr>
          <w:b/>
          <w:u w:val="single"/>
        </w:rPr>
      </w:pPr>
      <w:r>
        <w:rPr>
          <w:bCs/>
        </w:rPr>
        <w:t>D.</w:t>
      </w:r>
      <w:r>
        <w:rPr>
          <w:bCs/>
        </w:rPr>
        <w:tab/>
      </w:r>
      <w:r w:rsidRPr="005F33E9">
        <w:rPr>
          <w:bCs/>
        </w:rPr>
        <w:t>The Contractor agrees to provide meaningful access to services for individuals with Limited English Proficiency (LEP) in accordance with Executive Order 13166, “Improving Access to Services for Persons with Limited English Proficiency.”</w:t>
      </w:r>
    </w:p>
    <w:p w14:paraId="27E9CB44" w14:textId="77777777" w:rsidR="009E6B1F" w:rsidRPr="00486363" w:rsidRDefault="009E6B1F" w:rsidP="009E6B1F">
      <w:pPr>
        <w:pStyle w:val="ListParagraph"/>
        <w:jc w:val="both"/>
        <w:rPr>
          <w:b/>
          <w:u w:val="single"/>
        </w:rPr>
      </w:pPr>
    </w:p>
    <w:p w14:paraId="4F27C0DA" w14:textId="77777777" w:rsidR="009E6B1F" w:rsidRPr="00486363"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u w:val="single"/>
        </w:rPr>
      </w:pPr>
      <w:r w:rsidRPr="00486363">
        <w:rPr>
          <w:b/>
          <w:bCs/>
          <w:u w:val="single"/>
        </w:rPr>
        <w:t>Drug Free Workplace.</w:t>
      </w:r>
    </w:p>
    <w:p w14:paraId="431E3A2B" w14:textId="77777777" w:rsidR="009E6B1F" w:rsidRPr="00486363" w:rsidRDefault="009E6B1F" w:rsidP="009E6B1F">
      <w:pPr>
        <w:ind w:firstLine="720"/>
        <w:jc w:val="both"/>
        <w:rPr>
          <w:color w:val="000000"/>
        </w:rPr>
      </w:pPr>
      <w:r w:rsidRPr="003B7F2E">
        <w:rPr>
          <w:iCs/>
          <w:color w:val="000000"/>
        </w:rPr>
        <w:t>A</w:t>
      </w:r>
      <w:r>
        <w:rPr>
          <w:i/>
          <w:iCs/>
          <w:color w:val="000000"/>
        </w:rPr>
        <w:t>.</w:t>
      </w:r>
      <w:r>
        <w:rPr>
          <w:i/>
          <w:iCs/>
          <w:color w:val="000000"/>
        </w:rPr>
        <w:tab/>
      </w:r>
      <w:r w:rsidRPr="00486363">
        <w:rPr>
          <w:i/>
          <w:iCs/>
          <w:color w:val="000000"/>
        </w:rPr>
        <w:t>Definitions</w:t>
      </w:r>
      <w:r w:rsidRPr="003B7F2E">
        <w:rPr>
          <w:color w:val="000000"/>
        </w:rPr>
        <w:t>.</w:t>
      </w:r>
      <w:r w:rsidRPr="00486363">
        <w:rPr>
          <w:color w:val="000000"/>
        </w:rPr>
        <w:t xml:space="preserve"> As used in this paragraph—</w:t>
      </w:r>
    </w:p>
    <w:p w14:paraId="79AA6EB1" w14:textId="77777777" w:rsidR="009E6B1F" w:rsidRPr="00486363" w:rsidRDefault="009E6B1F" w:rsidP="009E6B1F">
      <w:pPr>
        <w:jc w:val="both"/>
        <w:rPr>
          <w:color w:val="000000"/>
        </w:rPr>
      </w:pPr>
      <w:r w:rsidRPr="00486363">
        <w:rPr>
          <w:color w:val="000000"/>
        </w:rPr>
        <w:t>“Controlled substance” means a controlled substance in schedules I through V of section 202 of the Controlled Substances Act, 21 U.S.C 812, and as further defined in regulation at 21 CFR 1308.11 - 1308.15.</w:t>
      </w:r>
    </w:p>
    <w:p w14:paraId="1A656BCC" w14:textId="77777777" w:rsidR="009E6B1F" w:rsidRPr="00486363" w:rsidRDefault="009E6B1F" w:rsidP="009E6B1F">
      <w:pPr>
        <w:jc w:val="both"/>
        <w:rPr>
          <w:color w:val="000000"/>
        </w:rPr>
      </w:pPr>
      <w:r w:rsidRPr="00486363">
        <w:rPr>
          <w:color w:val="000000"/>
        </w:rPr>
        <w:lastRenderedPageBreak/>
        <w:t xml:space="preserve">“Conviction” means a finding of guilt (including a plea of </w:t>
      </w:r>
      <w:r w:rsidRPr="00486363">
        <w:rPr>
          <w:i/>
          <w:iCs/>
          <w:color w:val="000000"/>
        </w:rPr>
        <w:t>nolo contendere</w:t>
      </w:r>
      <w:r w:rsidRPr="00486363">
        <w:rPr>
          <w:color w:val="000000"/>
        </w:rPr>
        <w:t>) or imposition of sentence, or both, by any judicial body charged with the responsibility to determine violations of the Federal or State criminal drug statutes.</w:t>
      </w:r>
    </w:p>
    <w:p w14:paraId="3FE52F60" w14:textId="77777777" w:rsidR="009E6B1F" w:rsidRPr="00486363" w:rsidRDefault="009E6B1F" w:rsidP="009E6B1F">
      <w:pPr>
        <w:jc w:val="both"/>
        <w:rPr>
          <w:color w:val="000000"/>
        </w:rPr>
      </w:pPr>
      <w:r w:rsidRPr="00486363">
        <w:rPr>
          <w:color w:val="000000"/>
        </w:rPr>
        <w:t>“Criminal drug statute” means a Federal or non-Federal criminal statute involving the manufacture, distribution, dispensing, possession, or use of any controlled substance.</w:t>
      </w:r>
    </w:p>
    <w:p w14:paraId="56574D8A" w14:textId="77777777" w:rsidR="009E6B1F" w:rsidRPr="00486363" w:rsidRDefault="009E6B1F" w:rsidP="009E6B1F">
      <w:pPr>
        <w:jc w:val="both"/>
        <w:rPr>
          <w:color w:val="000000"/>
        </w:rPr>
      </w:pPr>
      <w:r w:rsidRPr="00486363">
        <w:rPr>
          <w:color w:val="000000"/>
        </w:rPr>
        <w:t>“Drug-free workplace” means the site(s) for the performance of work done by the Contractor in connection with a specific contract where employees of the Contractor are prohibited from engaging in the unlawful manufacture, distribution, dispensing, possession, or use of a controlled substance.</w:t>
      </w:r>
    </w:p>
    <w:p w14:paraId="6E4694E6" w14:textId="77777777" w:rsidR="009E6B1F" w:rsidRPr="00486363" w:rsidRDefault="009E6B1F" w:rsidP="009E6B1F">
      <w:pPr>
        <w:jc w:val="both"/>
        <w:rPr>
          <w:color w:val="000000"/>
        </w:rPr>
      </w:pPr>
      <w:r w:rsidRPr="00486363">
        <w:rPr>
          <w:color w:val="000000"/>
        </w:rPr>
        <w:t>“Employee” means an employee of a contractor directly engaged in the performance of work under a Government contract. “Directly engaged” is defined to include all direct cost employees and any other contractor employee who has other than a minimal impact or involvement in contract performance.</w:t>
      </w:r>
    </w:p>
    <w:p w14:paraId="24CB3FBB" w14:textId="77777777" w:rsidR="009E6B1F" w:rsidRPr="00486363" w:rsidRDefault="009E6B1F" w:rsidP="009E6B1F">
      <w:pPr>
        <w:jc w:val="both"/>
        <w:rPr>
          <w:color w:val="000000"/>
        </w:rPr>
      </w:pPr>
      <w:r w:rsidRPr="00486363">
        <w:rPr>
          <w:color w:val="000000"/>
        </w:rPr>
        <w:t>“Individual” means an offeror/contractor that has no more than one employee including the offeror/contractor.</w:t>
      </w:r>
    </w:p>
    <w:p w14:paraId="2458AC4C" w14:textId="77777777" w:rsidR="009E6B1F" w:rsidRPr="00486363" w:rsidRDefault="009E6B1F" w:rsidP="009E6B1F">
      <w:pPr>
        <w:jc w:val="both"/>
        <w:rPr>
          <w:color w:val="000000"/>
        </w:rPr>
      </w:pPr>
    </w:p>
    <w:p w14:paraId="78D69E65" w14:textId="77777777" w:rsidR="009E6B1F" w:rsidRDefault="009E6B1F" w:rsidP="009E6B1F">
      <w:pPr>
        <w:tabs>
          <w:tab w:val="left" w:pos="720"/>
          <w:tab w:val="left" w:pos="1350"/>
        </w:tabs>
        <w:ind w:firstLine="720"/>
        <w:jc w:val="both"/>
        <w:rPr>
          <w:color w:val="000000"/>
        </w:rPr>
      </w:pPr>
      <w:r>
        <w:rPr>
          <w:color w:val="000000"/>
        </w:rPr>
        <w:t>B.</w:t>
      </w:r>
      <w:r>
        <w:rPr>
          <w:color w:val="000000"/>
        </w:rPr>
        <w:tab/>
      </w:r>
      <w:r w:rsidRPr="00486363">
        <w:rPr>
          <w:color w:val="000000"/>
        </w:rPr>
        <w:t>The Contractor, if other than an individual, shall:</w:t>
      </w:r>
    </w:p>
    <w:p w14:paraId="5C879122" w14:textId="77777777" w:rsidR="009E6B1F" w:rsidRPr="00486363" w:rsidRDefault="009E6B1F" w:rsidP="009E6B1F">
      <w:pPr>
        <w:tabs>
          <w:tab w:val="left" w:pos="720"/>
          <w:tab w:val="left" w:pos="1350"/>
        </w:tabs>
        <w:ind w:firstLine="720"/>
        <w:jc w:val="both"/>
        <w:rPr>
          <w:color w:val="000000"/>
        </w:rPr>
      </w:pPr>
    </w:p>
    <w:p w14:paraId="57D7BCB6" w14:textId="77777777" w:rsidR="009E6B1F" w:rsidRPr="00486363" w:rsidRDefault="009E6B1F" w:rsidP="009E6B1F">
      <w:pPr>
        <w:tabs>
          <w:tab w:val="left" w:pos="1440"/>
        </w:tabs>
        <w:ind w:left="720"/>
        <w:jc w:val="both"/>
        <w:rPr>
          <w:rFonts w:cs="Arial"/>
          <w:color w:val="000000"/>
          <w:szCs w:val="20"/>
        </w:rPr>
      </w:pPr>
      <w:r w:rsidRPr="00486363">
        <w:rPr>
          <w:color w:val="000000"/>
        </w:rPr>
        <w:t xml:space="preserve">         1) </w:t>
      </w:r>
      <w:r w:rsidRPr="00486363">
        <w:rPr>
          <w:rFonts w:cs="Arial"/>
          <w:color w:val="000000"/>
          <w:szCs w:val="20"/>
        </w:rPr>
        <w:t>Publish a statement notifying its employees that the unlawful manufacture, distribution, dispensing, possession, or use of a controlled substance is prohibited in the Contractor’s workplace and specifying the actions that will be taken against employees for violations of such prohibition;</w:t>
      </w:r>
    </w:p>
    <w:p w14:paraId="0A6F7986" w14:textId="77777777" w:rsidR="009E6B1F" w:rsidRPr="00486363" w:rsidRDefault="009E6B1F" w:rsidP="009E6B1F">
      <w:pPr>
        <w:ind w:left="720"/>
        <w:jc w:val="both"/>
        <w:rPr>
          <w:rFonts w:cs="Arial"/>
          <w:color w:val="000000"/>
          <w:szCs w:val="20"/>
        </w:rPr>
      </w:pPr>
      <w:r w:rsidRPr="00486363">
        <w:rPr>
          <w:rFonts w:cs="Arial"/>
          <w:color w:val="000000"/>
          <w:szCs w:val="20"/>
        </w:rPr>
        <w:t xml:space="preserve"> </w:t>
      </w:r>
    </w:p>
    <w:p w14:paraId="7195B044" w14:textId="77777777" w:rsidR="009E6B1F" w:rsidRPr="00486363" w:rsidRDefault="009E6B1F" w:rsidP="009E6B1F">
      <w:pPr>
        <w:ind w:left="720"/>
        <w:jc w:val="both"/>
        <w:rPr>
          <w:color w:val="000000"/>
        </w:rPr>
      </w:pPr>
      <w:r>
        <w:rPr>
          <w:rFonts w:cs="Arial"/>
          <w:color w:val="000000"/>
          <w:szCs w:val="20"/>
        </w:rPr>
        <w:t xml:space="preserve">        </w:t>
      </w:r>
      <w:r w:rsidRPr="00486363">
        <w:rPr>
          <w:rFonts w:cs="Arial"/>
          <w:color w:val="000000"/>
          <w:szCs w:val="20"/>
        </w:rPr>
        <w:t xml:space="preserve"> 2) Establish an ongoing drug-free awareness program to inform such employees about:</w:t>
      </w:r>
    </w:p>
    <w:p w14:paraId="16980F73" w14:textId="77777777" w:rsidR="009E6B1F" w:rsidRPr="00486363" w:rsidRDefault="009E6B1F" w:rsidP="009E6B1F">
      <w:pPr>
        <w:ind w:left="-360"/>
        <w:jc w:val="both"/>
        <w:rPr>
          <w:color w:val="000000"/>
        </w:rPr>
      </w:pPr>
      <w:r>
        <w:rPr>
          <w:color w:val="000000"/>
        </w:rPr>
        <w:t xml:space="preserve">                                   a)  </w:t>
      </w:r>
      <w:r w:rsidRPr="00486363">
        <w:rPr>
          <w:color w:val="000000"/>
        </w:rPr>
        <w:t xml:space="preserve">The dangers of drug abuse in the workplace; </w:t>
      </w:r>
    </w:p>
    <w:p w14:paraId="6295743C" w14:textId="77777777" w:rsidR="009E6B1F" w:rsidRPr="00486363" w:rsidRDefault="009E6B1F" w:rsidP="009E6B1F">
      <w:pPr>
        <w:ind w:left="-360"/>
        <w:jc w:val="both"/>
        <w:rPr>
          <w:color w:val="000000"/>
        </w:rPr>
      </w:pPr>
      <w:r>
        <w:rPr>
          <w:color w:val="000000"/>
        </w:rPr>
        <w:t xml:space="preserve">                                   b)  </w:t>
      </w:r>
      <w:r w:rsidRPr="00486363">
        <w:rPr>
          <w:color w:val="000000"/>
        </w:rPr>
        <w:t>The Contractor’s policy of maintaining a drug-free workplace:</w:t>
      </w:r>
    </w:p>
    <w:p w14:paraId="1A990A40" w14:textId="77777777" w:rsidR="009E6B1F" w:rsidRDefault="009E6B1F" w:rsidP="009E6B1F">
      <w:pPr>
        <w:jc w:val="both"/>
        <w:rPr>
          <w:color w:val="000000"/>
        </w:rPr>
      </w:pPr>
      <w:r>
        <w:rPr>
          <w:color w:val="000000"/>
        </w:rPr>
        <w:t xml:space="preserve">                             c)  </w:t>
      </w:r>
      <w:r w:rsidRPr="0084593A">
        <w:rPr>
          <w:color w:val="000000"/>
        </w:rPr>
        <w:t>Any available drug counseling, rehabilitation, and em</w:t>
      </w:r>
      <w:r>
        <w:rPr>
          <w:color w:val="000000"/>
        </w:rPr>
        <w:t xml:space="preserve">ployee assistance </w:t>
      </w:r>
    </w:p>
    <w:p w14:paraId="7C2AF4AA" w14:textId="77777777" w:rsidR="009E6B1F" w:rsidRPr="0084593A" w:rsidRDefault="009E6B1F" w:rsidP="009E6B1F">
      <w:pPr>
        <w:jc w:val="both"/>
        <w:rPr>
          <w:color w:val="000000"/>
        </w:rPr>
      </w:pPr>
      <w:r>
        <w:rPr>
          <w:color w:val="000000"/>
        </w:rPr>
        <w:t xml:space="preserve">                                   programs; and</w:t>
      </w:r>
    </w:p>
    <w:p w14:paraId="16F91F89" w14:textId="77777777" w:rsidR="009E6B1F" w:rsidRDefault="009E6B1F" w:rsidP="009E6B1F">
      <w:pPr>
        <w:pStyle w:val="ListParagraph"/>
        <w:ind w:left="360"/>
        <w:jc w:val="both"/>
        <w:rPr>
          <w:color w:val="000000"/>
        </w:rPr>
      </w:pPr>
      <w:r>
        <w:rPr>
          <w:color w:val="000000"/>
        </w:rPr>
        <w:t xml:space="preserve">                       d)   </w:t>
      </w:r>
      <w:r w:rsidRPr="0084593A">
        <w:rPr>
          <w:color w:val="000000"/>
        </w:rPr>
        <w:t>The penalties that may be imposed upon employees for drug abuse violat</w:t>
      </w:r>
      <w:r>
        <w:rPr>
          <w:color w:val="000000"/>
        </w:rPr>
        <w:t xml:space="preserve">ions </w:t>
      </w:r>
    </w:p>
    <w:p w14:paraId="6E3B9552" w14:textId="77777777" w:rsidR="009E6B1F" w:rsidRPr="0084593A" w:rsidRDefault="009E6B1F" w:rsidP="009E6B1F">
      <w:pPr>
        <w:pStyle w:val="ListParagraph"/>
        <w:ind w:left="360"/>
        <w:jc w:val="both"/>
        <w:rPr>
          <w:color w:val="000000"/>
        </w:rPr>
      </w:pPr>
      <w:r>
        <w:rPr>
          <w:color w:val="000000"/>
        </w:rPr>
        <w:t xml:space="preserve">                            occurring in the workplace.</w:t>
      </w:r>
    </w:p>
    <w:p w14:paraId="7EDC60B9" w14:textId="77777777" w:rsidR="009E6B1F" w:rsidRPr="00486363" w:rsidRDefault="009E6B1F" w:rsidP="009E6B1F">
      <w:pPr>
        <w:tabs>
          <w:tab w:val="left" w:pos="1800"/>
        </w:tabs>
        <w:ind w:left="2160"/>
        <w:jc w:val="both"/>
        <w:rPr>
          <w:color w:val="000000"/>
        </w:rPr>
      </w:pPr>
    </w:p>
    <w:p w14:paraId="677795D0" w14:textId="77777777" w:rsidR="009E6B1F" w:rsidRPr="0084593A" w:rsidRDefault="009E6B1F" w:rsidP="009E6B1F">
      <w:pPr>
        <w:tabs>
          <w:tab w:val="left" w:pos="720"/>
        </w:tabs>
        <w:ind w:left="720"/>
      </w:pPr>
      <w:r>
        <w:t xml:space="preserve">         3)  </w:t>
      </w:r>
      <w:r w:rsidRPr="0084593A">
        <w:t>Provide all employees engaged in performance</w:t>
      </w:r>
      <w:r>
        <w:t xml:space="preserve"> of the PSC with a copy of the                             </w:t>
      </w:r>
      <w:r w:rsidRPr="0084593A">
        <w:t xml:space="preserve"> required by subparagraph B(1);</w:t>
      </w:r>
    </w:p>
    <w:p w14:paraId="71BB2919" w14:textId="77777777" w:rsidR="009E6B1F" w:rsidRPr="00486363" w:rsidRDefault="009E6B1F" w:rsidP="009E6B1F">
      <w:pPr>
        <w:ind w:left="1440"/>
        <w:jc w:val="both"/>
      </w:pPr>
    </w:p>
    <w:p w14:paraId="34248A6F" w14:textId="77777777" w:rsidR="009E6B1F" w:rsidRDefault="009E6B1F" w:rsidP="009E6B1F">
      <w:pPr>
        <w:pStyle w:val="ListParagraph"/>
        <w:tabs>
          <w:tab w:val="left" w:pos="720"/>
        </w:tabs>
      </w:pPr>
      <w:r>
        <w:t xml:space="preserve">         4)  </w:t>
      </w:r>
      <w:r w:rsidRPr="00486363">
        <w:t>Notify such employees in writing in the statement required by subparagraph (B)(1) of this clause that, as a condition of continued employment on this PSC, the employee will:</w:t>
      </w:r>
    </w:p>
    <w:p w14:paraId="78DFA2F5" w14:textId="77777777" w:rsidR="009E6B1F" w:rsidRPr="00486363" w:rsidRDefault="009E6B1F" w:rsidP="009E6B1F">
      <w:pPr>
        <w:pStyle w:val="ListParagraph"/>
        <w:tabs>
          <w:tab w:val="left" w:pos="720"/>
        </w:tabs>
      </w:pPr>
    </w:p>
    <w:p w14:paraId="367B7AA7" w14:textId="77777777" w:rsidR="009E6B1F" w:rsidRPr="00486363" w:rsidRDefault="009E6B1F" w:rsidP="009E6B1F">
      <w:pPr>
        <w:jc w:val="both"/>
        <w:rPr>
          <w:color w:val="000000"/>
        </w:rPr>
      </w:pPr>
      <w:r>
        <w:rPr>
          <w:color w:val="000000"/>
        </w:rPr>
        <w:t xml:space="preserve">                             a)  </w:t>
      </w:r>
      <w:r w:rsidRPr="00486363">
        <w:rPr>
          <w:color w:val="000000"/>
        </w:rPr>
        <w:t>Abide by the terms of the statement; and</w:t>
      </w:r>
    </w:p>
    <w:p w14:paraId="3A1D3701" w14:textId="77777777" w:rsidR="009E6B1F" w:rsidRPr="00486363" w:rsidRDefault="009E6B1F" w:rsidP="009E6B1F">
      <w:pPr>
        <w:ind w:left="1728"/>
        <w:jc w:val="both"/>
        <w:rPr>
          <w:color w:val="000000"/>
        </w:rPr>
      </w:pPr>
      <w:r>
        <w:rPr>
          <w:color w:val="000000"/>
        </w:rPr>
        <w:t xml:space="preserve">b)  </w:t>
      </w:r>
      <w:r w:rsidRPr="00486363">
        <w:rPr>
          <w:color w:val="000000"/>
        </w:rPr>
        <w:t>Notify the employer in writing of the employee’s conviction under a criminal drug statute for a violation occurring in the workplace no later than five (5) days after such conviction;</w:t>
      </w:r>
    </w:p>
    <w:p w14:paraId="0DD3EF24" w14:textId="77777777" w:rsidR="009E6B1F" w:rsidRPr="00486363" w:rsidRDefault="009E6B1F" w:rsidP="009E6B1F">
      <w:pPr>
        <w:tabs>
          <w:tab w:val="left" w:pos="1800"/>
        </w:tabs>
        <w:jc w:val="both"/>
        <w:rPr>
          <w:color w:val="000000"/>
        </w:rPr>
      </w:pPr>
    </w:p>
    <w:p w14:paraId="168A0063" w14:textId="77777777" w:rsidR="009E6B1F" w:rsidRPr="00486363" w:rsidRDefault="009E6B1F" w:rsidP="009E6B1F">
      <w:pPr>
        <w:pStyle w:val="ListParagraph"/>
        <w:tabs>
          <w:tab w:val="left" w:pos="720"/>
        </w:tabs>
      </w:pPr>
      <w:r>
        <w:t xml:space="preserve">         5)  </w:t>
      </w:r>
      <w:r w:rsidRPr="00486363">
        <w:t xml:space="preserve">Notify the </w:t>
      </w:r>
      <w:r>
        <w:t>HCA</w:t>
      </w:r>
      <w:r w:rsidRPr="00486363">
        <w:t xml:space="preserve"> Program Manager in writing within ten (10) days after receiving notice under (B)(4)(ii) of this paragraph, from an employee or otherwise </w:t>
      </w:r>
      <w:r w:rsidRPr="00486363">
        <w:lastRenderedPageBreak/>
        <w:t>receiving actual notice of such conviction. The notice shall include the position title of the employee;</w:t>
      </w:r>
    </w:p>
    <w:p w14:paraId="473D944E" w14:textId="77777777" w:rsidR="009E6B1F" w:rsidRPr="00486363" w:rsidRDefault="009E6B1F" w:rsidP="009E6B1F">
      <w:pPr>
        <w:ind w:left="1440"/>
        <w:jc w:val="both"/>
      </w:pPr>
    </w:p>
    <w:p w14:paraId="206F52F9" w14:textId="77777777" w:rsidR="009E6B1F" w:rsidRDefault="009E6B1F" w:rsidP="009E6B1F">
      <w:pPr>
        <w:pStyle w:val="ListParagraph"/>
        <w:tabs>
          <w:tab w:val="left" w:pos="720"/>
        </w:tabs>
      </w:pPr>
      <w:r>
        <w:t xml:space="preserve">         6)  </w:t>
      </w:r>
      <w:r w:rsidRPr="00486363">
        <w:t>Within thirty (30) days after receiving notice under B(4)(ii) of this paragraph of a conviction, take one of the following actions with respect to any employee who is convicted of a drug abuse violation occurring in the workplace:</w:t>
      </w:r>
    </w:p>
    <w:p w14:paraId="69CEDDBE" w14:textId="77777777" w:rsidR="009E6B1F" w:rsidRPr="00486363" w:rsidRDefault="009E6B1F" w:rsidP="009E6B1F">
      <w:pPr>
        <w:pStyle w:val="ListParagraph"/>
        <w:tabs>
          <w:tab w:val="left" w:pos="720"/>
        </w:tabs>
      </w:pPr>
    </w:p>
    <w:p w14:paraId="401DA035" w14:textId="77777777" w:rsidR="009E6B1F" w:rsidRPr="00486363" w:rsidRDefault="009E6B1F" w:rsidP="009E6B1F">
      <w:pPr>
        <w:ind w:left="1800"/>
        <w:jc w:val="both"/>
        <w:rPr>
          <w:color w:val="000000"/>
        </w:rPr>
      </w:pPr>
      <w:r>
        <w:rPr>
          <w:color w:val="000000"/>
        </w:rPr>
        <w:t xml:space="preserve">a) </w:t>
      </w:r>
      <w:r w:rsidRPr="00486363">
        <w:rPr>
          <w:color w:val="000000"/>
        </w:rPr>
        <w:t>Taking appropriate personnel action against such employee, up to and including termination; or</w:t>
      </w:r>
    </w:p>
    <w:p w14:paraId="4B97F775" w14:textId="77777777" w:rsidR="009E6B1F" w:rsidRPr="00486363" w:rsidRDefault="009E6B1F" w:rsidP="009E6B1F">
      <w:pPr>
        <w:ind w:left="1728"/>
        <w:jc w:val="both"/>
        <w:rPr>
          <w:color w:val="000000"/>
        </w:rPr>
      </w:pPr>
      <w:r>
        <w:rPr>
          <w:color w:val="000000"/>
        </w:rPr>
        <w:t xml:space="preserve"> b)  </w:t>
      </w:r>
      <w:r w:rsidRPr="00486363">
        <w:rPr>
          <w:color w:val="000000"/>
        </w:rPr>
        <w:t xml:space="preserve">Require such employee to satisfactorily participate in a drug abuse assistance </w:t>
      </w:r>
      <w:r>
        <w:rPr>
          <w:color w:val="000000"/>
        </w:rPr>
        <w:t xml:space="preserve">  </w:t>
      </w:r>
      <w:r w:rsidRPr="00486363">
        <w:rPr>
          <w:color w:val="000000"/>
        </w:rPr>
        <w:t>or rehabilitation program approved for such purposes by a Federal, State, or local health, law enforcement, or other appropriate agency; and</w:t>
      </w:r>
    </w:p>
    <w:p w14:paraId="1FFD140E" w14:textId="77777777" w:rsidR="009E6B1F" w:rsidRPr="00486363" w:rsidRDefault="009E6B1F" w:rsidP="009E6B1F">
      <w:pPr>
        <w:tabs>
          <w:tab w:val="num" w:pos="1800"/>
        </w:tabs>
        <w:jc w:val="both"/>
        <w:rPr>
          <w:color w:val="000000"/>
        </w:rPr>
      </w:pPr>
    </w:p>
    <w:p w14:paraId="4AF71AAD" w14:textId="77777777" w:rsidR="009E6B1F" w:rsidRDefault="009E6B1F" w:rsidP="009E6B1F">
      <w:pPr>
        <w:tabs>
          <w:tab w:val="left" w:pos="720"/>
        </w:tabs>
      </w:pPr>
      <w:r>
        <w:t xml:space="preserve">                     7)  </w:t>
      </w:r>
      <w:r w:rsidRPr="0084593A">
        <w:t>Make a good faith effort to maintai</w:t>
      </w:r>
      <w:r>
        <w:t xml:space="preserve">n a drug-free workplace through </w:t>
      </w:r>
    </w:p>
    <w:p w14:paraId="04C74487" w14:textId="77777777" w:rsidR="009E6B1F" w:rsidRPr="0084593A" w:rsidRDefault="009E6B1F" w:rsidP="009E6B1F">
      <w:pPr>
        <w:tabs>
          <w:tab w:val="left" w:pos="720"/>
        </w:tabs>
      </w:pPr>
      <w:r>
        <w:t xml:space="preserve">             </w:t>
      </w:r>
      <w:r w:rsidRPr="0084593A">
        <w:t>implementation of B(1</w:t>
      </w:r>
      <w:r>
        <w:t>) through B(6) of this Section</w:t>
      </w:r>
      <w:r w:rsidRPr="0084593A">
        <w:t>.</w:t>
      </w:r>
    </w:p>
    <w:p w14:paraId="6B9CB52C" w14:textId="77777777" w:rsidR="009E6B1F" w:rsidRPr="00486363" w:rsidRDefault="009E6B1F" w:rsidP="009E6B1F">
      <w:pPr>
        <w:jc w:val="both"/>
        <w:rPr>
          <w:color w:val="000000"/>
        </w:rPr>
      </w:pPr>
    </w:p>
    <w:p w14:paraId="75DF59C8" w14:textId="77777777" w:rsidR="009E6B1F" w:rsidRPr="00486363" w:rsidRDefault="009E6B1F" w:rsidP="009E6B1F">
      <w:pPr>
        <w:ind w:firstLine="720"/>
        <w:jc w:val="both"/>
        <w:rPr>
          <w:color w:val="000000"/>
        </w:rPr>
      </w:pPr>
      <w:r>
        <w:rPr>
          <w:color w:val="000000"/>
        </w:rPr>
        <w:t>C.</w:t>
      </w:r>
      <w:r>
        <w:rPr>
          <w:color w:val="000000"/>
        </w:rPr>
        <w:tab/>
      </w:r>
      <w:r w:rsidRPr="00486363">
        <w:rPr>
          <w:color w:val="000000"/>
        </w:rPr>
        <w:t>The Contractor, if an individual, agrees by entering into this PSC not to engage in the unlawful manufacture, distribution, dispensing, possession, or use of a controlled substance while performing this contract.</w:t>
      </w:r>
    </w:p>
    <w:p w14:paraId="14845727" w14:textId="77777777" w:rsidR="009E6B1F" w:rsidRPr="00486363" w:rsidRDefault="009E6B1F" w:rsidP="009E6B1F">
      <w:pPr>
        <w:jc w:val="both"/>
        <w:rPr>
          <w:color w:val="000000"/>
        </w:rPr>
      </w:pPr>
    </w:p>
    <w:p w14:paraId="341032A2" w14:textId="77777777" w:rsidR="009E6B1F" w:rsidRDefault="009E6B1F" w:rsidP="009E6B1F">
      <w:pPr>
        <w:ind w:firstLine="720"/>
        <w:jc w:val="both"/>
        <w:rPr>
          <w:color w:val="000000"/>
        </w:rPr>
      </w:pPr>
      <w:r>
        <w:rPr>
          <w:color w:val="000000"/>
        </w:rPr>
        <w:t>D.</w:t>
      </w:r>
      <w:r>
        <w:rPr>
          <w:color w:val="000000"/>
        </w:rPr>
        <w:tab/>
      </w:r>
      <w:r w:rsidRPr="00486363">
        <w:rPr>
          <w:color w:val="000000"/>
        </w:rPr>
        <w:t xml:space="preserve">In addition to other remedies available to the </w:t>
      </w:r>
      <w:r>
        <w:rPr>
          <w:color w:val="000000"/>
        </w:rPr>
        <w:t>HCA</w:t>
      </w:r>
      <w:r w:rsidRPr="00486363">
        <w:rPr>
          <w:color w:val="000000"/>
        </w:rPr>
        <w:t>, the Contractor’s failure to comply with the requirements of subparagraph B or C of this paragraph will render the Contractor in default of this PSC and subject the Contractor to suspension of payments under the PSC and/or termination of the PSC in accordance with paragraph 4, above.</w:t>
      </w:r>
    </w:p>
    <w:p w14:paraId="6C7344EB" w14:textId="77777777" w:rsidR="009E6B1F" w:rsidRDefault="009E6B1F" w:rsidP="009E6B1F">
      <w:pPr>
        <w:ind w:firstLine="720"/>
        <w:jc w:val="both"/>
        <w:rPr>
          <w:color w:val="000000"/>
        </w:rPr>
      </w:pPr>
    </w:p>
    <w:p w14:paraId="1D27E3EF" w14:textId="77777777" w:rsidR="009E6B1F" w:rsidRDefault="009E6B1F" w:rsidP="00C63E16">
      <w:pPr>
        <w:pStyle w:val="ListParagraph"/>
        <w:keepNext/>
        <w:numPr>
          <w:ilvl w:val="0"/>
          <w:numId w:val="65"/>
        </w:numPr>
        <w:tabs>
          <w:tab w:val="left" w:pos="-1440"/>
          <w:tab w:val="left" w:pos="900"/>
        </w:tabs>
        <w:autoSpaceDE w:val="0"/>
        <w:autoSpaceDN w:val="0"/>
        <w:adjustRightInd w:val="0"/>
        <w:ind w:left="792" w:hanging="576"/>
        <w:rPr>
          <w:b/>
          <w:bCs/>
        </w:rPr>
      </w:pPr>
      <w:r w:rsidRPr="00486363">
        <w:rPr>
          <w:b/>
          <w:bCs/>
          <w:u w:val="single"/>
        </w:rPr>
        <w:t>Findings and Sanctions.</w:t>
      </w:r>
    </w:p>
    <w:p w14:paraId="1E600558" w14:textId="77777777" w:rsidR="009E6B1F" w:rsidRPr="00B17D5C" w:rsidRDefault="009E6B1F" w:rsidP="009E6B1F">
      <w:pPr>
        <w:pStyle w:val="ListParagraph"/>
        <w:keepNext/>
        <w:tabs>
          <w:tab w:val="left" w:pos="-1440"/>
          <w:tab w:val="left" w:pos="900"/>
        </w:tabs>
        <w:ind w:left="0"/>
        <w:jc w:val="both"/>
        <w:rPr>
          <w:b/>
          <w:bCs/>
        </w:rPr>
      </w:pPr>
      <w:r>
        <w:t xml:space="preserve">           A.    T</w:t>
      </w:r>
      <w:r w:rsidRPr="00B17D5C">
        <w:t>he Contractor agrees to be subject to the findings, sanctions and disallowances assessed or required as a result of audits pursuant to this agreement.</w:t>
      </w:r>
    </w:p>
    <w:p w14:paraId="64B9B950" w14:textId="77777777" w:rsidR="009E6B1F" w:rsidRDefault="009E6B1F" w:rsidP="009E6B1F">
      <w:pPr>
        <w:pStyle w:val="ListParagraph"/>
        <w:keepNext/>
        <w:tabs>
          <w:tab w:val="left" w:pos="-1440"/>
          <w:tab w:val="left" w:pos="900"/>
        </w:tabs>
        <w:ind w:left="1250"/>
        <w:rPr>
          <w:b/>
          <w:bCs/>
        </w:rPr>
      </w:pPr>
    </w:p>
    <w:p w14:paraId="440722AE" w14:textId="77777777" w:rsidR="009E6B1F" w:rsidRPr="00751EDF" w:rsidRDefault="009E6B1F" w:rsidP="009E6B1F">
      <w:pPr>
        <w:pStyle w:val="ListParagraph"/>
        <w:keepNext/>
        <w:tabs>
          <w:tab w:val="left" w:pos="-1440"/>
          <w:tab w:val="left" w:pos="900"/>
        </w:tabs>
        <w:ind w:left="0"/>
        <w:jc w:val="both"/>
        <w:rPr>
          <w:b/>
          <w:bCs/>
        </w:rPr>
      </w:pPr>
      <w:r>
        <w:t xml:space="preserve">           B.    T</w:t>
      </w:r>
      <w:r w:rsidRPr="00486363">
        <w:t xml:space="preserve">he Contractor will make repayment of any funds expended by the </w:t>
      </w:r>
      <w:r>
        <w:t>HCA</w:t>
      </w:r>
      <w:r w:rsidRPr="00486363">
        <w:t>, subject to which an auditor acting pursuant to this agreement finds were expended, or to which appropriate federal funding agencies take exception and so request reimbursement through a disallowance or deferral based upon the acts or omissions of the Contractor that violate applicable federal statues and/or regulations, subject to sufficient appropriations of the New Mexico Legislature.</w:t>
      </w:r>
    </w:p>
    <w:p w14:paraId="60CA4746" w14:textId="77777777" w:rsidR="009E6B1F" w:rsidRDefault="009E6B1F" w:rsidP="009E6B1F">
      <w:pPr>
        <w:pStyle w:val="ListParagraph"/>
        <w:ind w:left="1440"/>
      </w:pPr>
    </w:p>
    <w:p w14:paraId="4B1D2F02" w14:textId="77777777" w:rsidR="009E6B1F" w:rsidRPr="00486363" w:rsidRDefault="009E6B1F" w:rsidP="009E6B1F">
      <w:pPr>
        <w:pStyle w:val="ListParagraph"/>
        <w:ind w:left="0"/>
        <w:jc w:val="both"/>
      </w:pPr>
      <w:r>
        <w:t xml:space="preserve">           C.     I</w:t>
      </w:r>
      <w:r w:rsidRPr="00486363">
        <w:t xml:space="preserve">f the </w:t>
      </w:r>
      <w:r>
        <w:t>HCA</w:t>
      </w:r>
      <w:r w:rsidRPr="00486363">
        <w:t xml:space="preserve"> becomes aware of circumstances that might jeopa</w:t>
      </w:r>
      <w:r>
        <w:t>rdize continued federal funding</w:t>
      </w:r>
      <w:r w:rsidRPr="00486363">
        <w:t xml:space="preserve"> the situation shall be reviewed and reconciled by a mutually agreed upon panel of Contractor and the </w:t>
      </w:r>
      <w:r>
        <w:t>HCA</w:t>
      </w:r>
      <w:r w:rsidRPr="00486363">
        <w:t xml:space="preserve"> officials. If reconciliation is not possible, both parties shall present their view to the Director of the Administrative Services Division who shall determine whether continued payment shall be made.</w:t>
      </w:r>
    </w:p>
    <w:p w14:paraId="39A12CC1" w14:textId="77777777" w:rsidR="009E6B1F" w:rsidRPr="006C4E2C" w:rsidRDefault="009E6B1F" w:rsidP="009E6B1F">
      <w:pPr>
        <w:jc w:val="both"/>
        <w:rPr>
          <w:b/>
          <w:bCs/>
          <w:u w:val="single"/>
        </w:rPr>
      </w:pPr>
    </w:p>
    <w:p w14:paraId="773EB776" w14:textId="77777777" w:rsidR="009E6B1F" w:rsidRPr="00CC0444" w:rsidRDefault="009E6B1F" w:rsidP="009E6B1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C11116B" w14:textId="77777777" w:rsidR="009E6B1F" w:rsidRPr="00CE6C69"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bCs/>
          <w:u w:val="single"/>
        </w:rPr>
      </w:pPr>
      <w:r w:rsidRPr="00CE6C69">
        <w:rPr>
          <w:b/>
          <w:bCs/>
          <w:u w:val="single"/>
        </w:rPr>
        <w:t>Criminal/Civil Sanctions.</w:t>
      </w:r>
    </w:p>
    <w:p w14:paraId="75D610E8"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rsidRPr="00CE6C69">
        <w:t>A.</w:t>
      </w:r>
      <w:r w:rsidRPr="00CE6C69">
        <w:tab/>
        <w:t xml:space="preserve">Each officer, employee, and/or subcontractor of the Contractor to whom tax returns or tax return information is or may be disclosed shall be notified in writing by the Contractor  that returns or return information disclosed to such officer or employee can be used only for a purpose </w:t>
      </w:r>
      <w:r w:rsidRPr="00CE6C69">
        <w:lastRenderedPageBreak/>
        <w:t>and to the extent authorized herein, and that further disclosure of any such returns or return information for a purpose or to an extent unauthorized herein constitutes a felony punishable upon conviction by a fine of as much as $5,000 or imprisonment for as long as five years, or both, together with the costs of prosecution. Contractor shall also notify each such officer and employee that any such unauthorized future disclosure of returns or return information may also result in an award of civil damages against the officer or employee in an amount not less than $1,000 with respect to each instance of unauthorized disclosure. These penalties are prescribed by Internal Revenue Code (IRC) Sections 7213 and 7431 and set forth at 26 CFR 301.6103(n)-1.</w:t>
      </w:r>
    </w:p>
    <w:p w14:paraId="305388B9"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0FB0DF2D"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rsidRPr="00CE6C69">
        <w:t>B.</w:t>
      </w:r>
      <w:r w:rsidRPr="00CE6C69">
        <w:tab/>
        <w:t>Each officer, employee, and/or subcontractor to whom tax returns or tax return information is or may be disclosed shall be notified in writing by Contractor that any return or return information made available in any format shall be used only for the purpose of carrying out the provisions of this contract. Information contained in such material shall be treated as confidential and shall not be divulged or made known in any manner to any person except as may be necessary in the performance of this contract. Inspection by or disclosure to anyone without an official need to know may constitute  a criminal misdemeanor punishable upon conviction by a fine of as much as $1,000.00 or imprisonment for as long as 1 year, or both, together with the costs of prosecution. Contractor  shall also notify each such officer and employee that any such unauthorized inspection or disclosure of returns or return information may also result in an award of civil damages against the officer or employee in an amount equal to the sum of the greater of $1,000.00 for each act of unauthorized inspection or disclosure with respect to which such defendant is found liable or the sum of the actual damages sustained by the plaintiff as a result of such unauthorized inspection or disclosure plus in the case of a willful inspection or disclosure which is the result of gross negligence, punitive damages, plus the costs of the action. The penalties are prescribed by IRC Sections 7213A and 7431.</w:t>
      </w:r>
    </w:p>
    <w:p w14:paraId="0F6E7D25"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50" w:hanging="630"/>
        <w:jc w:val="both"/>
      </w:pPr>
    </w:p>
    <w:p w14:paraId="1CC3A5F9"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rsidRPr="00CE6C69">
        <w:t>C.</w:t>
      </w:r>
      <w:r w:rsidRPr="00CE6C69">
        <w:tab/>
        <w:t xml:space="preserve">Additionally, it is incumbent upon Contractor to inform its officers and employees of the penalties for improper disclosure imposed by the Privacy Act of 1974, 5 U.S.C.552a. Specifically, 5 U.S.C. 552a(i)(1), which is made applicable to contractors by 5 U.S.C. 552a(m)(1), provides that any officer or employee of a contractor, who by virtue of his/her employment or official position, has possession of or access to </w:t>
      </w:r>
      <w:r>
        <w:t>HCA</w:t>
      </w:r>
      <w:r w:rsidRPr="00CE6C69">
        <w:t xml:space="preserve">  records which contain individually identifiable information, the disclosure of which is prohibited by the Privacy Act or regulations established thereunder, and who knowing that disclosure of the specific material is so prohibited, willfully discloses the material in any manner to any person not entitled to receive it, shall be guilty of a misdemeanor and fined not more than $5,000. Furthermore, the Contractor will inform its officers and employees of the penalties imposed by the HIPAA Privacy Rule (45 CFR Part 160 and Subparts A and E of Part 164), and HIPAA Security Rule (45 CFR Part 160 and Subparts A and C of Part 164), which provide that any officer or employee of a contractor, who willfully discloses Protected Health Information in any manner to any person not entitled to receive it, may be subject to civil and criminal penalties of up to $50,000 and up to one year imprisonment.</w:t>
      </w:r>
    </w:p>
    <w:p w14:paraId="18C2F768"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0A9A223B" w14:textId="77777777" w:rsidR="009E6B1F" w:rsidRPr="00CE6C69" w:rsidRDefault="009E6B1F" w:rsidP="009E6B1F">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720"/>
        <w:jc w:val="both"/>
      </w:pPr>
      <w:r w:rsidRPr="00CE6C69">
        <w:t>D.</w:t>
      </w:r>
      <w:r w:rsidRPr="00CE6C69">
        <w:tab/>
        <w:t xml:space="preserve">Contractor agrees that granting access to Confidential Information to any individual must be preceded by certifying that each individual understands the </w:t>
      </w:r>
      <w:r>
        <w:t>HCA</w:t>
      </w:r>
      <w:r w:rsidRPr="00CE6C69">
        <w:t xml:space="preserve">’s applicable security policy and procedures for safeguarding the Confidential Information. Contractors must maintain authorizations issued to such individuals to access Confidential Information through annual recertification. The initial certification and recertification must be documented and placed in a file </w:t>
      </w:r>
      <w:r w:rsidRPr="00CE6C69">
        <w:lastRenderedPageBreak/>
        <w:t xml:space="preserve">for the </w:t>
      </w:r>
      <w:r>
        <w:t>HCA</w:t>
      </w:r>
      <w:r w:rsidRPr="00CE6C69">
        <w:t xml:space="preserve">’s review. As part of the certification and at least annually afterwards, Contractor will be advised of the provisions of IRC Sections 7431, 7213, and 7213A (see Exhibit 6, IRC Sec. 7431 Civil Damages for Unauthorized Disclosure of Returns and Return Information and Exhibit 5, IRC Sec. 7213 Unauthorized Disclosure of Information). The training provided before the initial certification and annually thereafter must also cover the incident response policy and procedure for reporting unauthorized disclosures and data breaches per Section 10 of IRS Publication 1075.) </w:t>
      </w:r>
    </w:p>
    <w:p w14:paraId="561FF5EB" w14:textId="77777777" w:rsidR="009E6B1F"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232A12F6" w14:textId="77777777" w:rsidR="009E6B1F" w:rsidRPr="00486363"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bCs/>
          <w:caps/>
          <w:kern w:val="24"/>
          <w:u w:val="single"/>
        </w:rPr>
      </w:pPr>
      <w:r>
        <w:rPr>
          <w:b/>
          <w:bCs/>
          <w:kern w:val="24"/>
          <w:u w:val="single"/>
        </w:rPr>
        <w:t>Performance.</w:t>
      </w:r>
    </w:p>
    <w:p w14:paraId="202631FF" w14:textId="77777777" w:rsidR="009E6B1F"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
        <w:jc w:val="both"/>
        <w:rPr>
          <w:kern w:val="24"/>
        </w:rPr>
      </w:pPr>
      <w:r w:rsidRPr="005D133A">
        <w:rPr>
          <w:kern w:val="24"/>
        </w:rPr>
        <w:t>In performance of this Agreement, the Contractor agrees to comply with and assume responsibility for compliance by its employees, its subcontractors, and/or Business Associates (BA)</w:t>
      </w:r>
      <w:r>
        <w:rPr>
          <w:kern w:val="24"/>
        </w:rPr>
        <w:t>, as applicable,</w:t>
      </w:r>
      <w:r w:rsidRPr="005D133A">
        <w:rPr>
          <w:kern w:val="24"/>
        </w:rPr>
        <w:t xml:space="preserve"> w</w:t>
      </w:r>
      <w:r>
        <w:rPr>
          <w:kern w:val="24"/>
        </w:rPr>
        <w:t>ith the following requirements:</w:t>
      </w:r>
    </w:p>
    <w:p w14:paraId="7458DA2D" w14:textId="77777777" w:rsidR="009E6B1F" w:rsidRPr="005D133A"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
        <w:jc w:val="both"/>
        <w:rPr>
          <w:kern w:val="24"/>
        </w:rPr>
      </w:pPr>
    </w:p>
    <w:p w14:paraId="0FB6E8B0" w14:textId="77777777" w:rsidR="009E6B1F" w:rsidRDefault="009E6B1F" w:rsidP="00C63E16">
      <w:pPr>
        <w:pStyle w:val="ListParagraph"/>
        <w:numPr>
          <w:ilvl w:val="1"/>
          <w:numId w:val="64"/>
        </w:numPr>
        <w:jc w:val="both"/>
        <w:rPr>
          <w:kern w:val="24"/>
        </w:rPr>
      </w:pPr>
      <w:r w:rsidRPr="00486363">
        <w:rPr>
          <w:kern w:val="24"/>
        </w:rPr>
        <w:t>All work will be performed under the supervision of the Contractor, the Contractor's responsible employees, and the Contractor’s subcontracted staff.</w:t>
      </w:r>
    </w:p>
    <w:p w14:paraId="7709509F" w14:textId="77777777" w:rsidR="009E6B1F" w:rsidRPr="00486363" w:rsidRDefault="009E6B1F" w:rsidP="009E6B1F">
      <w:pPr>
        <w:pStyle w:val="ListParagraph"/>
        <w:jc w:val="both"/>
        <w:rPr>
          <w:kern w:val="24"/>
        </w:rPr>
      </w:pPr>
    </w:p>
    <w:p w14:paraId="3B66D5CE" w14:textId="77777777" w:rsidR="009E6B1F" w:rsidRDefault="009E6B1F" w:rsidP="00C63E16">
      <w:pPr>
        <w:pStyle w:val="ListParagraph"/>
        <w:numPr>
          <w:ilvl w:val="1"/>
          <w:numId w:val="64"/>
        </w:numPr>
        <w:jc w:val="both"/>
        <w:rPr>
          <w:kern w:val="24"/>
        </w:rPr>
      </w:pPr>
      <w:r>
        <w:rPr>
          <w:kern w:val="24"/>
        </w:rPr>
        <w:t>Contractor agrees</w:t>
      </w:r>
      <w:r w:rsidRPr="00486363">
        <w:rPr>
          <w:kern w:val="24"/>
        </w:rPr>
        <w:t xml:space="preserve"> if Protected Health Information (PHI) </w:t>
      </w:r>
      <w:r w:rsidRPr="00486363">
        <w:rPr>
          <w:bCs/>
          <w:spacing w:val="-3"/>
          <w:kern w:val="24"/>
        </w:rPr>
        <w:t>as defined in 45 C.F.R. § 160.103</w:t>
      </w:r>
      <w:r w:rsidRPr="00486363">
        <w:rPr>
          <w:kern w:val="24"/>
        </w:rPr>
        <w:t>, limited to PHI receiv</w:t>
      </w:r>
      <w:r>
        <w:rPr>
          <w:kern w:val="24"/>
        </w:rPr>
        <w:t>ed from, or created on behalf of, HCA by Contractor;</w:t>
      </w:r>
      <w:r w:rsidRPr="00486363">
        <w:rPr>
          <w:kern w:val="24"/>
        </w:rPr>
        <w:t xml:space="preserve"> or Personally Identifiable Information (PII) as defined by the National Institute of Standards of Technology, limited to PII received from</w:t>
      </w:r>
      <w:r>
        <w:rPr>
          <w:kern w:val="24"/>
        </w:rPr>
        <w:t>,</w:t>
      </w:r>
      <w:r w:rsidRPr="00486363">
        <w:rPr>
          <w:kern w:val="24"/>
        </w:rPr>
        <w:t xml:space="preserve"> or created on be</w:t>
      </w:r>
      <w:r>
        <w:rPr>
          <w:kern w:val="24"/>
        </w:rPr>
        <w:t>half of,</w:t>
      </w:r>
      <w:r w:rsidRPr="00486363">
        <w:rPr>
          <w:kern w:val="24"/>
        </w:rPr>
        <w:t xml:space="preserve"> </w:t>
      </w:r>
      <w:r>
        <w:rPr>
          <w:kern w:val="24"/>
        </w:rPr>
        <w:t>HCA</w:t>
      </w:r>
      <w:r w:rsidRPr="00486363">
        <w:rPr>
          <w:kern w:val="24"/>
        </w:rPr>
        <w:t xml:space="preserve"> by Contra</w:t>
      </w:r>
      <w:r>
        <w:rPr>
          <w:kern w:val="24"/>
        </w:rPr>
        <w:t>ctor pursuant to the Services; are collectively referred to</w:t>
      </w:r>
      <w:r w:rsidRPr="00486363">
        <w:rPr>
          <w:kern w:val="24"/>
        </w:rPr>
        <w:t xml:space="preserve"> as Confidential Information</w:t>
      </w:r>
      <w:r>
        <w:rPr>
          <w:kern w:val="24"/>
        </w:rPr>
        <w:t xml:space="preserve"> in Article 10 of this Agreement</w:t>
      </w:r>
      <w:r w:rsidRPr="00486363">
        <w:rPr>
          <w:kern w:val="24"/>
        </w:rPr>
        <w:t>, made available to Contractor</w:t>
      </w:r>
      <w:r>
        <w:rPr>
          <w:kern w:val="24"/>
        </w:rPr>
        <w:t xml:space="preserve">, </w:t>
      </w:r>
      <w:r w:rsidRPr="00486363">
        <w:rPr>
          <w:kern w:val="24"/>
        </w:rPr>
        <w:t>shall be used only for the purpose of carrying out the provisions of this contract.  Information contained in such material shall be treated as confidential and will not be divulged or made known in any manner to any person or entity except as may be necessary in the performance of this contract. Inspection by, or disclosure to, any person or entity other than an officer, employee, or subcontractor of the Contractor is prohibited.</w:t>
      </w:r>
    </w:p>
    <w:p w14:paraId="732504FE" w14:textId="77777777" w:rsidR="009E6B1F" w:rsidRPr="00486363" w:rsidRDefault="009E6B1F" w:rsidP="009E6B1F">
      <w:pPr>
        <w:pStyle w:val="ListParagraph"/>
        <w:jc w:val="both"/>
        <w:rPr>
          <w:kern w:val="24"/>
        </w:rPr>
      </w:pPr>
    </w:p>
    <w:p w14:paraId="6E3D7736" w14:textId="77777777" w:rsidR="009E6B1F" w:rsidRDefault="009E6B1F" w:rsidP="00C63E16">
      <w:pPr>
        <w:pStyle w:val="ListParagraph"/>
        <w:numPr>
          <w:ilvl w:val="1"/>
          <w:numId w:val="64"/>
        </w:numPr>
        <w:jc w:val="both"/>
        <w:rPr>
          <w:kern w:val="24"/>
        </w:rPr>
      </w:pPr>
      <w:r w:rsidRPr="00984FC7">
        <w:rPr>
          <w:kern w:val="24"/>
        </w:rPr>
        <w:t>Contractor agrees that it will account for all Confidential Information upon receipt and store such Confidential Information in a secure manner before, during, and after processing. In addition, all related output will be given the same level of protection by the Contractor as required for the source material.</w:t>
      </w:r>
    </w:p>
    <w:p w14:paraId="47134508" w14:textId="77777777" w:rsidR="009E6B1F" w:rsidRPr="006C4E2C" w:rsidRDefault="009E6B1F" w:rsidP="009E6B1F">
      <w:pPr>
        <w:jc w:val="both"/>
        <w:rPr>
          <w:kern w:val="24"/>
        </w:rPr>
      </w:pPr>
    </w:p>
    <w:p w14:paraId="494C2BD5" w14:textId="77777777" w:rsidR="009E6B1F" w:rsidRDefault="009E6B1F" w:rsidP="00C63E16">
      <w:pPr>
        <w:pStyle w:val="ListParagraph"/>
        <w:numPr>
          <w:ilvl w:val="1"/>
          <w:numId w:val="64"/>
        </w:numPr>
        <w:jc w:val="both"/>
        <w:rPr>
          <w:kern w:val="24"/>
        </w:rPr>
      </w:pPr>
      <w:r w:rsidRPr="00984FC7">
        <w:rPr>
          <w:kern w:val="24"/>
        </w:rPr>
        <w:t xml:space="preserve">The Contractor certifies that the Confidential Information processed during the performance of this Agreement will be </w:t>
      </w:r>
      <w:r>
        <w:rPr>
          <w:kern w:val="24"/>
        </w:rPr>
        <w:t>purged from</w:t>
      </w:r>
      <w:r w:rsidRPr="00984FC7">
        <w:rPr>
          <w:kern w:val="24"/>
        </w:rPr>
        <w:t xml:space="preserve"> all electronic data storage components in Contractor’s facilities, including paper files, recordings, video, written records, printers, copiers, scanners and all magnetic and flash memory components of all systems and portable media, and no output will be retained by the Contractor at the time the work is completed or when this Contract is terminated.  If immediate purging of all electronic data storage components is not possible, the Contractor certifies that any Confidential Information remaining in any storage component will be safeguarded</w:t>
      </w:r>
      <w:r>
        <w:rPr>
          <w:kern w:val="24"/>
        </w:rPr>
        <w:t xml:space="preserve"> </w:t>
      </w:r>
      <w:r w:rsidRPr="00984FC7">
        <w:rPr>
          <w:kern w:val="24"/>
        </w:rPr>
        <w:t>to prevent unauthorized disclosures beyond the term of this Agreement as  long as Contractor is in possession of such Confidential Information.</w:t>
      </w:r>
    </w:p>
    <w:p w14:paraId="0A3A61C0" w14:textId="77777777" w:rsidR="009E6B1F" w:rsidRPr="00984FC7" w:rsidRDefault="009E6B1F" w:rsidP="009E6B1F">
      <w:pPr>
        <w:pStyle w:val="ListParagraph"/>
        <w:jc w:val="both"/>
        <w:rPr>
          <w:kern w:val="24"/>
        </w:rPr>
      </w:pPr>
    </w:p>
    <w:p w14:paraId="7CC4AE48" w14:textId="77777777" w:rsidR="009E6B1F" w:rsidRDefault="009E6B1F" w:rsidP="00C63E16">
      <w:pPr>
        <w:pStyle w:val="ListParagraph"/>
        <w:numPr>
          <w:ilvl w:val="1"/>
          <w:numId w:val="64"/>
        </w:numPr>
        <w:jc w:val="both"/>
        <w:rPr>
          <w:kern w:val="24"/>
        </w:rPr>
      </w:pPr>
      <w:r w:rsidRPr="00984FC7">
        <w:rPr>
          <w:kern w:val="24"/>
        </w:rPr>
        <w:t xml:space="preserve">Any spoilage or any intermediate hard copy printout that may result during the processing of Confidential Information will be given to the </w:t>
      </w:r>
      <w:r>
        <w:rPr>
          <w:kern w:val="24"/>
        </w:rPr>
        <w:t>HCA</w:t>
      </w:r>
      <w:r w:rsidRPr="00984FC7">
        <w:rPr>
          <w:kern w:val="24"/>
        </w:rPr>
        <w:t xml:space="preserve"> or his or her designee.  When this is not possible, the Contractor will be responsible for the destruction (in a manner approved by the </w:t>
      </w:r>
      <w:r>
        <w:rPr>
          <w:kern w:val="24"/>
        </w:rPr>
        <w:t>HCA</w:t>
      </w:r>
      <w:r w:rsidRPr="00984FC7">
        <w:rPr>
          <w:kern w:val="24"/>
        </w:rPr>
        <w:t xml:space="preserve">) of the spoilage or any intermediate hard copy printouts, and will provide the </w:t>
      </w:r>
      <w:r>
        <w:rPr>
          <w:kern w:val="24"/>
        </w:rPr>
        <w:t>HCA</w:t>
      </w:r>
      <w:r w:rsidRPr="00984FC7">
        <w:rPr>
          <w:kern w:val="24"/>
        </w:rPr>
        <w:t xml:space="preserve">  or his or </w:t>
      </w:r>
      <w:r w:rsidRPr="00984FC7">
        <w:rPr>
          <w:kern w:val="24"/>
        </w:rPr>
        <w:lastRenderedPageBreak/>
        <w:t>her designee with a statement containing the date of destruction, description of material destroyed, and the method used.</w:t>
      </w:r>
    </w:p>
    <w:p w14:paraId="205EEE74" w14:textId="77777777" w:rsidR="009E6B1F" w:rsidRPr="00984FC7" w:rsidRDefault="009E6B1F" w:rsidP="009E6B1F">
      <w:pPr>
        <w:jc w:val="both"/>
        <w:rPr>
          <w:kern w:val="24"/>
        </w:rPr>
      </w:pPr>
    </w:p>
    <w:p w14:paraId="74EE9A00" w14:textId="77777777" w:rsidR="009E6B1F" w:rsidRDefault="009E6B1F" w:rsidP="00C63E16">
      <w:pPr>
        <w:pStyle w:val="ListParagraph"/>
        <w:numPr>
          <w:ilvl w:val="1"/>
          <w:numId w:val="64"/>
        </w:numPr>
        <w:jc w:val="both"/>
        <w:rPr>
          <w:kern w:val="24"/>
        </w:rPr>
      </w:pPr>
      <w:r w:rsidRPr="00984FC7">
        <w:rPr>
          <w:kern w:val="24"/>
        </w:rPr>
        <w:t>All of Contractor’s computer systems, office equipment, written records, and portable media receiving, processing, storing, or transmitting Confidential Information must meet the requirements defined in relevant federal regulations such as HIPAA Privacy Rule (45 CFR Part 160 and Subparts A and E of Part 164), HIPAA Security Rule (45 CFR Part 160 and Subparts A and C of Part 164), and/or any other Federal requirements that may apply to this contract.  To meet functional and assurance requirements, the security features of the Contractor’s environment must provide for security across relevant managerial, operational, and technical controls.  All security features must be available and activated to protect against unauthorized use of and access to Confidential Information.</w:t>
      </w:r>
    </w:p>
    <w:p w14:paraId="0096E53E" w14:textId="77777777" w:rsidR="009E6B1F" w:rsidRPr="00984FC7" w:rsidRDefault="009E6B1F" w:rsidP="009E6B1F">
      <w:pPr>
        <w:jc w:val="both"/>
        <w:rPr>
          <w:kern w:val="24"/>
        </w:rPr>
      </w:pPr>
    </w:p>
    <w:p w14:paraId="37E53D16" w14:textId="77777777" w:rsidR="009E6B1F" w:rsidRDefault="009E6B1F" w:rsidP="00C63E16">
      <w:pPr>
        <w:pStyle w:val="ListParagraph"/>
        <w:numPr>
          <w:ilvl w:val="1"/>
          <w:numId w:val="64"/>
        </w:numPr>
        <w:jc w:val="both"/>
        <w:rPr>
          <w:kern w:val="24"/>
        </w:rPr>
      </w:pPr>
      <w:r w:rsidRPr="00984FC7">
        <w:rPr>
          <w:kern w:val="24"/>
        </w:rPr>
        <w:t xml:space="preserve">No work involving Confidential Information furnished under this Agreement will be subcontracted without prior written approval of the </w:t>
      </w:r>
      <w:r>
        <w:rPr>
          <w:kern w:val="24"/>
        </w:rPr>
        <w:t>HCA</w:t>
      </w:r>
      <w:r w:rsidRPr="00984FC7">
        <w:rPr>
          <w:kern w:val="24"/>
        </w:rPr>
        <w:t>.</w:t>
      </w:r>
    </w:p>
    <w:p w14:paraId="70654C5B" w14:textId="77777777" w:rsidR="009E6B1F" w:rsidRPr="006C4E2C" w:rsidRDefault="009E6B1F" w:rsidP="009E6B1F">
      <w:pPr>
        <w:pStyle w:val="ListParagraph"/>
        <w:jc w:val="both"/>
        <w:rPr>
          <w:kern w:val="24"/>
        </w:rPr>
      </w:pPr>
    </w:p>
    <w:p w14:paraId="792F42C8" w14:textId="77777777" w:rsidR="009E6B1F" w:rsidRDefault="009E6B1F" w:rsidP="00C63E16">
      <w:pPr>
        <w:pStyle w:val="ListParagraph"/>
        <w:numPr>
          <w:ilvl w:val="1"/>
          <w:numId w:val="64"/>
        </w:numPr>
        <w:jc w:val="both"/>
        <w:rPr>
          <w:kern w:val="24"/>
        </w:rPr>
      </w:pPr>
      <w:r w:rsidRPr="00984FC7">
        <w:rPr>
          <w:kern w:val="24"/>
        </w:rPr>
        <w:t xml:space="preserve">The Contractor will maintain a list of its personnel, subcontractors, and/or business related entities with authorized access (electronic or physical) to </w:t>
      </w:r>
      <w:r>
        <w:rPr>
          <w:kern w:val="24"/>
        </w:rPr>
        <w:t>HCA</w:t>
      </w:r>
      <w:r w:rsidRPr="00984FC7">
        <w:rPr>
          <w:kern w:val="24"/>
        </w:rPr>
        <w:t xml:space="preserve"> Confidential Information. Such list will be provided to the </w:t>
      </w:r>
      <w:r>
        <w:rPr>
          <w:kern w:val="24"/>
        </w:rPr>
        <w:t>HCA</w:t>
      </w:r>
      <w:r w:rsidRPr="00984FC7">
        <w:rPr>
          <w:kern w:val="24"/>
        </w:rPr>
        <w:t xml:space="preserve"> and, upon request, to the federal agencies as required.</w:t>
      </w:r>
    </w:p>
    <w:p w14:paraId="2521D916" w14:textId="77777777" w:rsidR="009E6B1F" w:rsidRPr="00984FC7" w:rsidRDefault="009E6B1F" w:rsidP="009E6B1F">
      <w:pPr>
        <w:pStyle w:val="ListParagraph"/>
        <w:jc w:val="both"/>
        <w:rPr>
          <w:kern w:val="24"/>
        </w:rPr>
      </w:pPr>
    </w:p>
    <w:p w14:paraId="1E91E029" w14:textId="77777777" w:rsidR="009E6B1F" w:rsidRDefault="009E6B1F" w:rsidP="00C63E16">
      <w:pPr>
        <w:pStyle w:val="ListParagraph"/>
        <w:numPr>
          <w:ilvl w:val="1"/>
          <w:numId w:val="64"/>
        </w:numPr>
        <w:jc w:val="both"/>
        <w:rPr>
          <w:kern w:val="24"/>
        </w:rPr>
      </w:pPr>
      <w:r w:rsidRPr="00984FC7">
        <w:rPr>
          <w:kern w:val="24"/>
        </w:rPr>
        <w:t xml:space="preserve">The Contractor will provide copies of signed acknowledgments for its staff and its subcontractors and/or Business Associates, to provide certification that relevant information security awareness and training was completed. These certifications will be provided to the </w:t>
      </w:r>
      <w:r>
        <w:rPr>
          <w:kern w:val="24"/>
        </w:rPr>
        <w:t>HCA</w:t>
      </w:r>
      <w:r w:rsidRPr="00984FC7">
        <w:rPr>
          <w:kern w:val="24"/>
        </w:rPr>
        <w:t xml:space="preserve"> upon contract start and, at a minimum, annually thereafter during the term of this Agreement. </w:t>
      </w:r>
    </w:p>
    <w:p w14:paraId="5D513D17" w14:textId="77777777" w:rsidR="009E6B1F" w:rsidRPr="0070426F" w:rsidRDefault="009E6B1F" w:rsidP="009E6B1F">
      <w:pPr>
        <w:pStyle w:val="ListParagraph"/>
        <w:rPr>
          <w:kern w:val="24"/>
        </w:rPr>
      </w:pPr>
    </w:p>
    <w:p w14:paraId="10A17E0A" w14:textId="77777777" w:rsidR="009E6B1F" w:rsidRDefault="009E6B1F" w:rsidP="00C63E16">
      <w:pPr>
        <w:pStyle w:val="ListParagraph"/>
        <w:numPr>
          <w:ilvl w:val="1"/>
          <w:numId w:val="64"/>
        </w:numPr>
        <w:jc w:val="both"/>
        <w:rPr>
          <w:kern w:val="24"/>
        </w:rPr>
      </w:pPr>
      <w:r>
        <w:rPr>
          <w:kern w:val="24"/>
        </w:rPr>
        <w:t>The HCA will have the right to terminate the contract if the Contractor or its subcontractors or Business Associates fail to provide the safeguards described above, consistent with the termination clause herein.</w:t>
      </w:r>
    </w:p>
    <w:p w14:paraId="1E6D0194" w14:textId="77777777" w:rsidR="009E6B1F" w:rsidRPr="00984FC7" w:rsidRDefault="009E6B1F" w:rsidP="009E6B1F">
      <w:pPr>
        <w:jc w:val="both"/>
        <w:rPr>
          <w:kern w:val="24"/>
        </w:rPr>
      </w:pPr>
    </w:p>
    <w:p w14:paraId="56E24A3B" w14:textId="77777777" w:rsidR="009E6B1F" w:rsidRDefault="009E6B1F" w:rsidP="00C63E16">
      <w:pPr>
        <w:pStyle w:val="ListParagraph"/>
        <w:numPr>
          <w:ilvl w:val="1"/>
          <w:numId w:val="64"/>
        </w:numPr>
        <w:jc w:val="both"/>
        <w:rPr>
          <w:kern w:val="24"/>
        </w:rPr>
      </w:pPr>
      <w:r w:rsidRPr="00984FC7">
        <w:rPr>
          <w:kern w:val="24"/>
        </w:rPr>
        <w:t xml:space="preserve">Upon request, the Contractor will provide the </w:t>
      </w:r>
      <w:r>
        <w:rPr>
          <w:kern w:val="24"/>
        </w:rPr>
        <w:t>HCA</w:t>
      </w:r>
      <w:r w:rsidRPr="00984FC7">
        <w:rPr>
          <w:kern w:val="24"/>
        </w:rPr>
        <w:t xml:space="preserve"> copies of current policies and/or summaries of its current plans that document Contractor’s privacy and security controls as they relate to </w:t>
      </w:r>
      <w:r>
        <w:rPr>
          <w:kern w:val="24"/>
        </w:rPr>
        <w:t>HCA</w:t>
      </w:r>
      <w:r w:rsidRPr="00984FC7">
        <w:rPr>
          <w:kern w:val="24"/>
        </w:rPr>
        <w:t xml:space="preserve"> Confidential Information. This includes, at a minimum, any System Security Plans which describe the administrative, physical, technical, and system controls to be implemented for the security of the Department’s Confidential Information. The plan shall include the requirement for a Contractor notification to the Department Security Officer or Privacy Officer of breaches or potential breaches of informat</w:t>
      </w:r>
      <w:r>
        <w:rPr>
          <w:kern w:val="24"/>
        </w:rPr>
        <w:t>ion within three (3) days</w:t>
      </w:r>
      <w:r w:rsidRPr="00984FC7">
        <w:rPr>
          <w:kern w:val="24"/>
        </w:rPr>
        <w:t xml:space="preserve"> of their discovery.</w:t>
      </w:r>
    </w:p>
    <w:p w14:paraId="42468D81" w14:textId="77777777" w:rsidR="009E6B1F" w:rsidRPr="006C4E2C" w:rsidRDefault="009E6B1F" w:rsidP="009E6B1F">
      <w:pPr>
        <w:jc w:val="both"/>
        <w:rPr>
          <w:kern w:val="24"/>
        </w:rPr>
      </w:pPr>
    </w:p>
    <w:p w14:paraId="27AF6010" w14:textId="77777777" w:rsidR="009E6B1F" w:rsidRDefault="009E6B1F" w:rsidP="00C63E16">
      <w:pPr>
        <w:pStyle w:val="ListParagraph"/>
        <w:numPr>
          <w:ilvl w:val="1"/>
          <w:numId w:val="64"/>
        </w:numPr>
        <w:jc w:val="both"/>
        <w:rPr>
          <w:kern w:val="24"/>
        </w:rPr>
      </w:pPr>
      <w:r w:rsidRPr="00984FC7">
        <w:rPr>
          <w:kern w:val="24"/>
        </w:rPr>
        <w:t xml:space="preserve">All incidents affecting the compliance, operation, or security of the </w:t>
      </w:r>
      <w:r>
        <w:rPr>
          <w:kern w:val="24"/>
        </w:rPr>
        <w:t>HCA</w:t>
      </w:r>
      <w:r w:rsidRPr="00984FC7">
        <w:rPr>
          <w:kern w:val="24"/>
        </w:rPr>
        <w:t xml:space="preserve">’s Confidential Information must be reported to the </w:t>
      </w:r>
      <w:r>
        <w:rPr>
          <w:kern w:val="24"/>
        </w:rPr>
        <w:t>HCA</w:t>
      </w:r>
      <w:r w:rsidRPr="00984FC7">
        <w:rPr>
          <w:kern w:val="24"/>
        </w:rPr>
        <w:t xml:space="preserve">.  The Contractor shall notify the </w:t>
      </w:r>
      <w:r>
        <w:rPr>
          <w:kern w:val="24"/>
        </w:rPr>
        <w:t>HCA</w:t>
      </w:r>
      <w:r w:rsidRPr="00984FC7">
        <w:rPr>
          <w:kern w:val="24"/>
        </w:rPr>
        <w:t xml:space="preserve"> of any instances of security or privacy breach issues or non-compliance promptly upon their discovery, but no</w:t>
      </w:r>
      <w:r>
        <w:rPr>
          <w:kern w:val="24"/>
        </w:rPr>
        <w:t xml:space="preserve"> later than a period of three (3) days</w:t>
      </w:r>
      <w:r w:rsidRPr="00984FC7">
        <w:rPr>
          <w:kern w:val="24"/>
        </w:rPr>
        <w:t xml:space="preserve"> (as stated above).  Notification shall include a description of the privacy and security non-compliance issue and corrective action planned and/or taken.</w:t>
      </w:r>
    </w:p>
    <w:p w14:paraId="0E050342" w14:textId="77777777" w:rsidR="009E6B1F" w:rsidRPr="00984FC7" w:rsidRDefault="009E6B1F" w:rsidP="009E6B1F">
      <w:pPr>
        <w:pStyle w:val="ListParagraph"/>
        <w:jc w:val="both"/>
        <w:rPr>
          <w:kern w:val="24"/>
        </w:rPr>
      </w:pPr>
    </w:p>
    <w:p w14:paraId="715AAC5A" w14:textId="77777777" w:rsidR="009E6B1F" w:rsidRDefault="009E6B1F" w:rsidP="00C63E16">
      <w:pPr>
        <w:pStyle w:val="ListParagraph"/>
        <w:numPr>
          <w:ilvl w:val="1"/>
          <w:numId w:val="64"/>
        </w:numPr>
        <w:jc w:val="both"/>
        <w:rPr>
          <w:kern w:val="24"/>
        </w:rPr>
      </w:pPr>
      <w:r w:rsidRPr="00984FC7">
        <w:rPr>
          <w:kern w:val="24"/>
        </w:rPr>
        <w:t xml:space="preserve">The Contractor must provide the </w:t>
      </w:r>
      <w:r>
        <w:rPr>
          <w:kern w:val="24"/>
        </w:rPr>
        <w:t>HCA</w:t>
      </w:r>
      <w:r w:rsidRPr="00984FC7">
        <w:rPr>
          <w:kern w:val="24"/>
        </w:rPr>
        <w:t xml:space="preserve"> with a summary of a corrective action plan (if any) to provide any necessary safeguards to protect PII from security breaches or non-</w:t>
      </w:r>
      <w:r w:rsidRPr="00984FC7">
        <w:rPr>
          <w:kern w:val="24"/>
        </w:rPr>
        <w:lastRenderedPageBreak/>
        <w:t>compliance discoveries. The corrective action plan must contain a long term solution to possible future privacy and security threats to PII.  In addition to the corrective action, t</w:t>
      </w:r>
      <w:r>
        <w:rPr>
          <w:kern w:val="24"/>
        </w:rPr>
        <w:t>he Contractor must provide</w:t>
      </w:r>
      <w:r w:rsidRPr="00984FC7">
        <w:rPr>
          <w:kern w:val="24"/>
        </w:rPr>
        <w:t xml:space="preserve"> updates as to the progress of all corrective measures taken until the issue is resolved.  The Contractor shall be responsible for all costs of implementing the corrective action plan.</w:t>
      </w:r>
    </w:p>
    <w:p w14:paraId="3E92ED6F" w14:textId="77777777" w:rsidR="009E6B1F" w:rsidRPr="00B17D5C" w:rsidRDefault="009E6B1F" w:rsidP="009E6B1F">
      <w:pPr>
        <w:pStyle w:val="ListParagraph"/>
        <w:jc w:val="both"/>
        <w:rPr>
          <w:kern w:val="24"/>
        </w:rPr>
      </w:pPr>
    </w:p>
    <w:p w14:paraId="25AB952A" w14:textId="77777777" w:rsidR="009E6B1F" w:rsidRDefault="009E6B1F" w:rsidP="00C63E16">
      <w:pPr>
        <w:pStyle w:val="ListParagraph"/>
        <w:numPr>
          <w:ilvl w:val="1"/>
          <w:numId w:val="64"/>
        </w:numPr>
        <w:jc w:val="both"/>
        <w:rPr>
          <w:kern w:val="24"/>
        </w:rPr>
      </w:pPr>
      <w:r w:rsidRPr="00984FC7">
        <w:rPr>
          <w:kern w:val="24"/>
        </w:rPr>
        <w:t xml:space="preserve">The </w:t>
      </w:r>
      <w:r>
        <w:rPr>
          <w:kern w:val="24"/>
        </w:rPr>
        <w:t>HCA</w:t>
      </w:r>
      <w:r w:rsidRPr="00984FC7">
        <w:rPr>
          <w:kern w:val="24"/>
        </w:rPr>
        <w:t xml:space="preserve"> will have the right to seek remedies consistent with the liability terms of this contract Agreement and/or terminate the Agreement if the Contractor or its Subcontractors or Business Associates fail to provide the safeguards or to meet the security and privacy requirements to safeguard Confidential Information as described above, consistent with the liability and/or termination clauses herein.</w:t>
      </w:r>
    </w:p>
    <w:p w14:paraId="42863DEE" w14:textId="77777777" w:rsidR="009E6B1F" w:rsidRPr="00984FC7" w:rsidRDefault="009E6B1F" w:rsidP="009E6B1F">
      <w:pPr>
        <w:pStyle w:val="ListParagraph"/>
        <w:jc w:val="both"/>
        <w:rPr>
          <w:kern w:val="24"/>
        </w:rPr>
      </w:pPr>
    </w:p>
    <w:p w14:paraId="3302ACDA" w14:textId="77777777" w:rsidR="009E6B1F" w:rsidRDefault="009E6B1F" w:rsidP="00C63E16">
      <w:pPr>
        <w:pStyle w:val="ListParagraph"/>
        <w:numPr>
          <w:ilvl w:val="1"/>
          <w:numId w:val="64"/>
        </w:numPr>
        <w:jc w:val="both"/>
        <w:rPr>
          <w:kern w:val="24"/>
        </w:rPr>
      </w:pPr>
      <w:r w:rsidRPr="00984FC7">
        <w:rPr>
          <w:kern w:val="24"/>
        </w:rPr>
        <w:t xml:space="preserve">All client files and patient records created or used to provide services under this Agreement, as between the parties, are at all times property of </w:t>
      </w:r>
      <w:r>
        <w:rPr>
          <w:kern w:val="24"/>
        </w:rPr>
        <w:t>HCA</w:t>
      </w:r>
      <w:r w:rsidRPr="00984FC7">
        <w:rPr>
          <w:kern w:val="24"/>
        </w:rPr>
        <w:t xml:space="preserve">.  Upon </w:t>
      </w:r>
      <w:r>
        <w:rPr>
          <w:kern w:val="24"/>
        </w:rPr>
        <w:t xml:space="preserve">termination of this Agreement for any reason, Business Associate shall return or destroy all PHI in its possession, and shall retain no copies of the PHI.  In the event that Business Associate determines that returning or destroying the PHI is not feasible, Business Associate shall provide to the Department notification of the conditions that make return or destruction of PHI not feasible.  Upon consideration and mutual agreement of the Parties that return or destruction of the PHI is infeasible, Business Associate shall agree, and require that its agents, affiliates, subsidiaries and subcontractors agree to the extension of all protections, limitations and restrictions required of Business Associate hereunder. </w:t>
      </w:r>
    </w:p>
    <w:p w14:paraId="08ADF56D" w14:textId="77777777" w:rsidR="009E6B1F" w:rsidRPr="00FF7682" w:rsidRDefault="009E6B1F" w:rsidP="009E6B1F">
      <w:pPr>
        <w:pStyle w:val="ListParagraph"/>
        <w:rPr>
          <w:kern w:val="24"/>
        </w:rPr>
      </w:pPr>
    </w:p>
    <w:p w14:paraId="14ACFBFD" w14:textId="77777777" w:rsidR="009E6B1F" w:rsidRPr="00984FC7" w:rsidRDefault="009E6B1F" w:rsidP="00C63E16">
      <w:pPr>
        <w:pStyle w:val="ListParagraph"/>
        <w:numPr>
          <w:ilvl w:val="1"/>
          <w:numId w:val="64"/>
        </w:numPr>
        <w:jc w:val="both"/>
        <w:rPr>
          <w:kern w:val="24"/>
        </w:rPr>
      </w:pPr>
      <w:r>
        <w:rPr>
          <w:kern w:val="24"/>
        </w:rPr>
        <w:t>HCA Personally Identifiable Information (PII) cannot be accessed by HCA employees, agents, representatives, or contractors located offshore, outside of the United States territories, embassies, or military installations. Further, HCA PII may not be received, processed, stored, transmitted, or disposed of by information technology (IT) systems located offshore.</w:t>
      </w:r>
    </w:p>
    <w:p w14:paraId="4B4BE4E3" w14:textId="77777777" w:rsidR="009E6B1F" w:rsidRPr="00984FC7"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998B959" w14:textId="77777777" w:rsidR="009E6B1F" w:rsidRPr="00CE6C69"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bCs/>
          <w:u w:val="single"/>
        </w:rPr>
      </w:pPr>
      <w:r w:rsidRPr="00CE6C69">
        <w:rPr>
          <w:b/>
          <w:bCs/>
          <w:u w:val="single"/>
        </w:rPr>
        <w:t>Criminal/Civil Sanctions.</w:t>
      </w:r>
    </w:p>
    <w:p w14:paraId="330B5FDA"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rsidRPr="00CE6C69">
        <w:t>A.</w:t>
      </w:r>
      <w:r w:rsidRPr="00CE6C69">
        <w:tab/>
      </w:r>
      <w:r>
        <w:t>It is incumbent upon Contractor to inform its officers and employees of the penalties for improper disclosure imposed by the Privacy Act of 1974, 5 U.S.C.552a. Specifically, 5 U.S.C.552a(i)(1), which is made applicable to contractors by 5 U.S.C.552a(m)(1), provides that any officer or employee of a contractor, who by virtue of his/her employment or official position, has possession of or access to HCA records which contain individually identifiable information, the disclosure of which is prohibited by the Privacy Act or regulations established thereunder, and who knowing that disclosure of the specific material is so prohibited, willfully disclose the material in any manner to any person not entitled to receive it, shall be guilty of a misdemeanor and fined not more than $5,000.</w:t>
      </w:r>
    </w:p>
    <w:p w14:paraId="566903D6"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15C51A30"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rsidRPr="00CE6C69">
        <w:t>B.</w:t>
      </w:r>
      <w:r w:rsidRPr="00CE6C69">
        <w:tab/>
      </w:r>
      <w:r>
        <w:t>Contractor agrees that granting access to PHI and PII must be preceded by certifying that each individual understands the HCA’s applicable security policy and procedures for safeguarding PHI and PII. Contractors must maintain their authorization to access PHI and PII through annual recertification. The initial certification and recertification must be documented and placed in the agency’s files for review.</w:t>
      </w:r>
    </w:p>
    <w:p w14:paraId="458A5710"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673AE06B" w14:textId="77777777" w:rsidR="009E6B1F"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58C06061" w14:textId="77777777" w:rsidR="009E6B1F" w:rsidRPr="00CE6C69"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673E5E93" w14:textId="77777777" w:rsidR="009E6B1F" w:rsidRPr="00CE6C69"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bCs/>
          <w:u w:val="single"/>
        </w:rPr>
      </w:pPr>
      <w:r w:rsidRPr="00CE6C69">
        <w:rPr>
          <w:b/>
          <w:bCs/>
          <w:u w:val="single"/>
        </w:rPr>
        <w:lastRenderedPageBreak/>
        <w:t>Inspection.</w:t>
      </w:r>
    </w:p>
    <w:p w14:paraId="5EBF1879" w14:textId="77777777" w:rsidR="009E6B1F" w:rsidRPr="00B031A1" w:rsidRDefault="009E6B1F" w:rsidP="009E6B1F">
      <w:pPr>
        <w:pStyle w:val="ListParagraph"/>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B031A1">
        <w:t xml:space="preserve">The </w:t>
      </w:r>
      <w:r>
        <w:t>HCA</w:t>
      </w:r>
      <w:r w:rsidRPr="00B031A1">
        <w:t xml:space="preserve"> shall have the right, with 24 hour notice, to send its inspectors into the offices and plants of the Contractor to inspect the facilities and operations provided for the performance of any work related to PHI and PII under this Agreement. On the basis of such inspection specific measures may be required in cases where the Contractor is found to be noncompliant with contract safeguards.</w:t>
      </w:r>
    </w:p>
    <w:p w14:paraId="641AC973" w14:textId="77777777" w:rsidR="009E6B1F" w:rsidRDefault="009E6B1F" w:rsidP="009E6B1F">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72AF2567" w14:textId="77777777" w:rsidR="009E6B1F" w:rsidRPr="00EB1D68"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bCs/>
          <w:u w:val="single"/>
        </w:rPr>
      </w:pPr>
      <w:r>
        <w:rPr>
          <w:b/>
          <w:bCs/>
          <w:u w:val="single"/>
        </w:rPr>
        <w:t>Contractor’s Responsibility For C</w:t>
      </w:r>
      <w:r w:rsidRPr="00EB1D68">
        <w:rPr>
          <w:b/>
          <w:bCs/>
          <w:u w:val="single"/>
        </w:rPr>
        <w:t>omp</w:t>
      </w:r>
      <w:r>
        <w:rPr>
          <w:b/>
          <w:bCs/>
          <w:u w:val="single"/>
        </w:rPr>
        <w:t xml:space="preserve">liance With Laws and Regulations. </w:t>
      </w:r>
    </w:p>
    <w:p w14:paraId="443ADE73" w14:textId="77777777" w:rsidR="009E6B1F" w:rsidRDefault="009E6B1F" w:rsidP="009E6B1F">
      <w:pPr>
        <w:ind w:firstLine="720"/>
        <w:jc w:val="both"/>
      </w:pPr>
      <w:r>
        <w:t>A.</w:t>
      </w:r>
      <w:r>
        <w:tab/>
      </w:r>
      <w:r w:rsidRPr="00DE48D8">
        <w:t>The Contractor is responsible for compliance with applicable laws, regulations, and administrative rules that govern the Contractor’s performance of the Scope of Work of this Agreement and Exhibit A, including but not limited to, applicable State and Federal tax laws, State and Federal employment laws, State and Federal regulatory requirements and licensing provisions.</w:t>
      </w:r>
    </w:p>
    <w:p w14:paraId="2174A956" w14:textId="77777777" w:rsidR="009E6B1F" w:rsidRPr="003C79A4" w:rsidRDefault="009E6B1F" w:rsidP="009E6B1F">
      <w:pPr>
        <w:ind w:firstLine="720"/>
        <w:jc w:val="both"/>
      </w:pPr>
    </w:p>
    <w:p w14:paraId="13910DA1" w14:textId="77777777" w:rsidR="009E6B1F" w:rsidRPr="003C79A4" w:rsidRDefault="009E6B1F" w:rsidP="009E6B1F">
      <w:pPr>
        <w:ind w:firstLine="720"/>
        <w:jc w:val="both"/>
      </w:pPr>
      <w:r>
        <w:t>B.</w:t>
      </w:r>
      <w:r>
        <w:tab/>
      </w:r>
      <w:r w:rsidRPr="003C79A4">
        <w:t>The Contractor is responsible for causing each of its employees, agents or subcontractors who provide services under this Agreement to be properly licensed, certified, and/or have proper permits to perform any activity related to the Scope of Work of this Agreement and Exhibit A.</w:t>
      </w:r>
    </w:p>
    <w:p w14:paraId="3EC4949B" w14:textId="77777777" w:rsidR="009E6B1F" w:rsidRPr="003C79A4" w:rsidRDefault="009E6B1F" w:rsidP="009E6B1F">
      <w:pPr>
        <w:pStyle w:val="ListParagraph"/>
        <w:ind w:hanging="720"/>
        <w:contextualSpacing w:val="0"/>
        <w:jc w:val="both"/>
      </w:pPr>
    </w:p>
    <w:p w14:paraId="1685E437" w14:textId="77777777" w:rsidR="009E6B1F" w:rsidRPr="00B17D5C" w:rsidRDefault="009E6B1F" w:rsidP="009E6B1F">
      <w:pPr>
        <w:ind w:firstLine="720"/>
        <w:jc w:val="both"/>
        <w:rPr>
          <w:i/>
        </w:rPr>
      </w:pPr>
      <w:r>
        <w:t>C.</w:t>
      </w:r>
      <w:r>
        <w:tab/>
        <w:t>I</w:t>
      </w:r>
      <w:r w:rsidRPr="00EB1D68">
        <w:t xml:space="preserve">f the Contractor’s performance of its obligations under the terms of this agreement </w:t>
      </w:r>
      <w:r>
        <w:t xml:space="preserve">  </w:t>
      </w:r>
      <w:r w:rsidRPr="00EB1D68">
        <w:t xml:space="preserve">qualifies it as a Business Associate of the </w:t>
      </w:r>
      <w:r>
        <w:t>HCA</w:t>
      </w:r>
      <w:r w:rsidRPr="00EB1D68">
        <w:t xml:space="preserve"> as defined by the Health Insurance Portability and Accountability Act of 1996 (HIPAA) and regulations promulgated thereunder, the Contractor agrees to </w:t>
      </w:r>
      <w:r>
        <w:t xml:space="preserve">execute </w:t>
      </w:r>
      <w:r w:rsidRPr="00EB1D68">
        <w:t xml:space="preserve">the </w:t>
      </w:r>
      <w:r>
        <w:t>HCA</w:t>
      </w:r>
      <w:r w:rsidRPr="00EB1D68">
        <w:t xml:space="preserve"> Business Associate Agreement (BAA), attached hereto</w:t>
      </w:r>
      <w:r>
        <w:t xml:space="preserve"> as Exhibit B,</w:t>
      </w:r>
      <w:r w:rsidRPr="00EB1D68">
        <w:t xml:space="preserve"> and incorp</w:t>
      </w:r>
      <w:r>
        <w:t>orated herein by this reference</w:t>
      </w:r>
      <w:r w:rsidRPr="00EB1D68">
        <w:t>, and comply with the terms of the BAA and subsequent updates.</w:t>
      </w:r>
      <w:r>
        <w:t xml:space="preserve">  </w:t>
      </w:r>
      <w:r>
        <w:rPr>
          <w:i/>
        </w:rPr>
        <w:t>[Use this paragraph C only if a BAA is included as Exhibit B. Either way, delete this italicized comment.]</w:t>
      </w:r>
    </w:p>
    <w:p w14:paraId="2990C6A8" w14:textId="77777777" w:rsidR="009E6B1F" w:rsidRDefault="009E6B1F" w:rsidP="009E6B1F">
      <w:pPr>
        <w:jc w:val="both"/>
      </w:pPr>
    </w:p>
    <w:p w14:paraId="3221E91C" w14:textId="77777777" w:rsidR="009E6B1F" w:rsidRPr="00027E9B" w:rsidRDefault="009E6B1F" w:rsidP="00C63E16">
      <w:pPr>
        <w:pStyle w:val="ListParagraph"/>
        <w:keepNext/>
        <w:numPr>
          <w:ilvl w:val="0"/>
          <w:numId w:val="65"/>
        </w:numPr>
        <w:tabs>
          <w:tab w:val="left" w:pos="-1440"/>
          <w:tab w:val="left" w:pos="900"/>
        </w:tabs>
        <w:autoSpaceDE w:val="0"/>
        <w:autoSpaceDN w:val="0"/>
        <w:adjustRightInd w:val="0"/>
        <w:ind w:left="792" w:hanging="576"/>
        <w:jc w:val="both"/>
        <w:rPr>
          <w:b/>
          <w:bCs/>
          <w:u w:val="single"/>
        </w:rPr>
      </w:pPr>
      <w:r w:rsidRPr="00027E9B">
        <w:rPr>
          <w:b/>
          <w:bCs/>
          <w:u w:val="single"/>
        </w:rPr>
        <w:t>Contractor’s Responsibility For Compliance With Laws and Regulations Relating</w:t>
      </w:r>
      <w:r w:rsidRPr="00027E9B">
        <w:rPr>
          <w:b/>
          <w:bCs/>
          <w:u w:val="single"/>
        </w:rPr>
        <w:br/>
        <w:t>To Information Technology.</w:t>
      </w:r>
    </w:p>
    <w:p w14:paraId="59F894FD" w14:textId="77777777" w:rsidR="009E6B1F" w:rsidRPr="003C79A4" w:rsidRDefault="009E6B1F" w:rsidP="009E6B1F">
      <w:pPr>
        <w:ind w:firstLine="720"/>
        <w:jc w:val="both"/>
      </w:pPr>
      <w:r>
        <w:t>A.</w:t>
      </w:r>
      <w:r>
        <w:tab/>
      </w:r>
      <w:r w:rsidRPr="003C79A4">
        <w:t xml:space="preserve">The Contractor agrees to monitor and control all its employees, subcontractors, consultants, or agents performing the Services under this PSC in order to assure compliance with the following regulations and standards insofar as they apply to Contractor’s processing or storage of </w:t>
      </w:r>
      <w:r>
        <w:t>HCA</w:t>
      </w:r>
      <w:r w:rsidRPr="003C79A4">
        <w:t>’s Confidential Information or other data:</w:t>
      </w:r>
    </w:p>
    <w:p w14:paraId="30788221" w14:textId="77777777" w:rsidR="009E6B1F" w:rsidRPr="003C79A4" w:rsidRDefault="009E6B1F" w:rsidP="00C63E16">
      <w:pPr>
        <w:numPr>
          <w:ilvl w:val="1"/>
          <w:numId w:val="58"/>
        </w:numPr>
        <w:tabs>
          <w:tab w:val="clear" w:pos="792"/>
          <w:tab w:val="num" w:pos="720"/>
        </w:tabs>
        <w:ind w:left="1440" w:hanging="720"/>
        <w:jc w:val="both"/>
      </w:pPr>
      <w:r w:rsidRPr="003C79A4">
        <w:t>The Federal Information Security Management Act of 2002 (FISMA);</w:t>
      </w:r>
    </w:p>
    <w:p w14:paraId="1A250C20" w14:textId="77777777" w:rsidR="009E6B1F" w:rsidRPr="003C79A4" w:rsidRDefault="009E6B1F" w:rsidP="00C63E16">
      <w:pPr>
        <w:numPr>
          <w:ilvl w:val="1"/>
          <w:numId w:val="58"/>
        </w:numPr>
        <w:tabs>
          <w:tab w:val="clear" w:pos="792"/>
          <w:tab w:val="num" w:pos="720"/>
        </w:tabs>
        <w:ind w:left="1440" w:hanging="720"/>
        <w:jc w:val="both"/>
      </w:pPr>
      <w:r w:rsidRPr="003C79A4">
        <w:t>The Health Insurance Portability and Accountability Act of 1996 (HIPAA);</w:t>
      </w:r>
    </w:p>
    <w:p w14:paraId="1A4EDCD4" w14:textId="77777777" w:rsidR="009E6B1F" w:rsidRPr="003C79A4" w:rsidRDefault="009E6B1F" w:rsidP="00C63E16">
      <w:pPr>
        <w:numPr>
          <w:ilvl w:val="1"/>
          <w:numId w:val="58"/>
        </w:numPr>
        <w:tabs>
          <w:tab w:val="clear" w:pos="792"/>
          <w:tab w:val="num" w:pos="720"/>
        </w:tabs>
        <w:ind w:left="1440" w:hanging="720"/>
        <w:jc w:val="both"/>
      </w:pPr>
      <w:r w:rsidRPr="003C79A4">
        <w:t>The Health Information Technology for Technology for Economic and Clinical Health Act (HITECH Act);</w:t>
      </w:r>
    </w:p>
    <w:p w14:paraId="5E7A6324" w14:textId="77777777" w:rsidR="009E6B1F" w:rsidRPr="003C79A4" w:rsidRDefault="009E6B1F" w:rsidP="00C63E16">
      <w:pPr>
        <w:numPr>
          <w:ilvl w:val="1"/>
          <w:numId w:val="58"/>
        </w:numPr>
        <w:tabs>
          <w:tab w:val="clear" w:pos="792"/>
          <w:tab w:val="num" w:pos="720"/>
        </w:tabs>
        <w:ind w:left="1440" w:hanging="720"/>
        <w:jc w:val="both"/>
      </w:pPr>
      <w:r w:rsidRPr="003C79A4">
        <w:t xml:space="preserve">IRS Publication 1075 – Tax Information Security Guidelines for Federal, State and Local Agencies to include any Service Level Agreement requirements; </w:t>
      </w:r>
    </w:p>
    <w:p w14:paraId="183A49C7" w14:textId="77777777" w:rsidR="009E6B1F" w:rsidRDefault="009E6B1F" w:rsidP="00C63E16">
      <w:pPr>
        <w:numPr>
          <w:ilvl w:val="1"/>
          <w:numId w:val="58"/>
        </w:numPr>
        <w:tabs>
          <w:tab w:val="clear" w:pos="792"/>
          <w:tab w:val="num" w:pos="720"/>
        </w:tabs>
        <w:ind w:left="1440" w:hanging="720"/>
        <w:jc w:val="both"/>
      </w:pPr>
      <w:r w:rsidRPr="003C79A4">
        <w:t>Electronic Information Exchange Security Requirements, Guidelines, And Procedures For State and Local Agencies Exchanging Electronic Information With The Social Security Administration; and</w:t>
      </w:r>
    </w:p>
    <w:p w14:paraId="0F2D07C6" w14:textId="77777777" w:rsidR="009E6B1F" w:rsidRDefault="009E6B1F" w:rsidP="00C63E16">
      <w:pPr>
        <w:numPr>
          <w:ilvl w:val="1"/>
          <w:numId w:val="58"/>
        </w:numPr>
        <w:tabs>
          <w:tab w:val="clear" w:pos="792"/>
          <w:tab w:val="num" w:pos="720"/>
        </w:tabs>
        <w:ind w:left="1440" w:hanging="720"/>
        <w:jc w:val="both"/>
      </w:pPr>
      <w:r w:rsidRPr="00BB566D">
        <w:t xml:space="preserve">NMAC 1.12.20, </w:t>
      </w:r>
      <w:r w:rsidRPr="00BB566D">
        <w:rPr>
          <w:i/>
          <w:iCs/>
        </w:rPr>
        <w:t>et seq</w:t>
      </w:r>
      <w:r w:rsidRPr="00BB566D">
        <w:t>. “INFORMATION SECURITY OPERATION MANAGEMENT”</w:t>
      </w:r>
      <w:r>
        <w:t>.</w:t>
      </w:r>
    </w:p>
    <w:p w14:paraId="4D8FFE69" w14:textId="77777777" w:rsidR="009E6B1F" w:rsidRDefault="009E6B1F" w:rsidP="009E6B1F">
      <w:pPr>
        <w:jc w:val="both"/>
      </w:pPr>
    </w:p>
    <w:p w14:paraId="281FE6ED" w14:textId="77777777" w:rsidR="009E6B1F" w:rsidRPr="006F409C" w:rsidRDefault="009E6B1F" w:rsidP="00C63E16">
      <w:pPr>
        <w:pStyle w:val="ListParagraph"/>
        <w:keepNext/>
        <w:numPr>
          <w:ilvl w:val="0"/>
          <w:numId w:val="65"/>
        </w:numPr>
        <w:tabs>
          <w:tab w:val="left" w:pos="-1440"/>
          <w:tab w:val="left" w:pos="900"/>
        </w:tabs>
        <w:autoSpaceDE w:val="0"/>
        <w:autoSpaceDN w:val="0"/>
        <w:adjustRightInd w:val="0"/>
        <w:ind w:left="792" w:hanging="576"/>
        <w:jc w:val="both"/>
      </w:pPr>
      <w:r w:rsidRPr="006F409C">
        <w:rPr>
          <w:b/>
          <w:iCs/>
          <w:szCs w:val="22"/>
          <w:u w:val="single"/>
        </w:rPr>
        <w:lastRenderedPageBreak/>
        <w:t>Authority.</w:t>
      </w:r>
    </w:p>
    <w:p w14:paraId="6AEAD156" w14:textId="77777777" w:rsidR="009E6B1F" w:rsidRPr="006F409C" w:rsidRDefault="009E6B1F" w:rsidP="009E6B1F">
      <w:pPr>
        <w:ind w:firstLine="720"/>
        <w:jc w:val="both"/>
        <w:rPr>
          <w:iCs/>
          <w:szCs w:val="22"/>
        </w:rPr>
      </w:pPr>
      <w:r w:rsidRPr="006F409C">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4D6DB5C5" w14:textId="77777777" w:rsidR="009E6B1F" w:rsidRPr="006F409C" w:rsidRDefault="009E6B1F" w:rsidP="009E6B1F">
      <w:pPr>
        <w:ind w:firstLine="720"/>
        <w:jc w:val="both"/>
        <w:rPr>
          <w:b/>
          <w:szCs w:val="22"/>
        </w:rPr>
      </w:pPr>
    </w:p>
    <w:p w14:paraId="04E32534" w14:textId="77777777" w:rsidR="009E6B1F"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3C79A4">
        <w:rPr>
          <w:b/>
        </w:rPr>
        <w:t>The remainder of this page intentionally left blank.</w:t>
      </w:r>
    </w:p>
    <w:p w14:paraId="1916FF2E" w14:textId="77777777" w:rsidR="009E6B1F" w:rsidRDefault="009E6B1F" w:rsidP="009E6B1F">
      <w:pPr>
        <w:spacing w:after="200" w:line="276" w:lineRule="auto"/>
        <w:rPr>
          <w:b/>
        </w:rPr>
      </w:pPr>
      <w:r>
        <w:rPr>
          <w:b/>
        </w:rPr>
        <w:br w:type="page"/>
      </w:r>
    </w:p>
    <w:p w14:paraId="22483F89" w14:textId="77777777" w:rsidR="009E6B1F" w:rsidRPr="00D723BC" w:rsidRDefault="009E6B1F" w:rsidP="009E6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723BC">
        <w:lastRenderedPageBreak/>
        <w:t>IN WITNESS WHEREOF, the Parties have executed this</w:t>
      </w:r>
      <w:r>
        <w:t xml:space="preserve"> Agreement as of the date of</w:t>
      </w:r>
      <w:r w:rsidRPr="00D723BC">
        <w:t xml:space="preserve"> signature by th</w:t>
      </w:r>
      <w:r>
        <w:t>e SPD/CRB below:</w:t>
      </w:r>
    </w:p>
    <w:p w14:paraId="48BA2A9C" w14:textId="77777777" w:rsidR="009E6B1F" w:rsidRDefault="009E6B1F" w:rsidP="009E6B1F"/>
    <w:p w14:paraId="29017339" w14:textId="77777777" w:rsidR="009E6B1F" w:rsidRDefault="009E6B1F" w:rsidP="009E6B1F"/>
    <w:p w14:paraId="37AE0F4D" w14:textId="77777777" w:rsidR="009E6B1F" w:rsidRPr="00D723BC" w:rsidRDefault="009E6B1F" w:rsidP="009E6B1F"/>
    <w:p w14:paraId="2B8DBC4A" w14:textId="77777777" w:rsidR="009E6B1F" w:rsidRPr="00D723BC" w:rsidRDefault="009E6B1F" w:rsidP="009E6B1F">
      <w:r w:rsidRPr="00D723BC">
        <w:t xml:space="preserve">By:     </w:t>
      </w:r>
      <w:r w:rsidRPr="00D723BC">
        <w:tab/>
        <w:t>________________________________________________</w:t>
      </w:r>
      <w:r w:rsidRPr="00D723BC">
        <w:tab/>
        <w:t>Date:</w:t>
      </w:r>
      <w:r w:rsidRPr="00D723BC">
        <w:tab/>
        <w:t>____________</w:t>
      </w:r>
    </w:p>
    <w:p w14:paraId="777D2903" w14:textId="77777777" w:rsidR="009E6B1F" w:rsidRPr="00D723BC" w:rsidRDefault="009E6B1F" w:rsidP="009E6B1F">
      <w:pPr>
        <w:ind w:firstLine="720"/>
      </w:pPr>
      <w:r>
        <w:t>HCA</w:t>
      </w:r>
      <w:r w:rsidRPr="00D236DD">
        <w:t xml:space="preserve"> Cabinet Secretary</w:t>
      </w:r>
    </w:p>
    <w:p w14:paraId="179B58E5" w14:textId="77777777" w:rsidR="009E6B1F" w:rsidRDefault="009E6B1F" w:rsidP="009E6B1F"/>
    <w:p w14:paraId="3DAE05F5" w14:textId="77777777" w:rsidR="009E6B1F" w:rsidRDefault="009E6B1F" w:rsidP="009E6B1F"/>
    <w:p w14:paraId="58276DC1" w14:textId="77777777" w:rsidR="009E6B1F" w:rsidRPr="00D723BC" w:rsidRDefault="009E6B1F" w:rsidP="009E6B1F"/>
    <w:p w14:paraId="7BAA7893" w14:textId="77777777" w:rsidR="009E6B1F" w:rsidRPr="00D723BC" w:rsidRDefault="009E6B1F" w:rsidP="009E6B1F">
      <w:r w:rsidRPr="00D723BC">
        <w:t xml:space="preserve">By:     </w:t>
      </w:r>
      <w:r w:rsidRPr="00D723BC">
        <w:tab/>
        <w:t>________________________________________________</w:t>
      </w:r>
      <w:r w:rsidRPr="00D723BC">
        <w:tab/>
        <w:t>Date:</w:t>
      </w:r>
      <w:r w:rsidRPr="00D723BC">
        <w:tab/>
        <w:t>____________</w:t>
      </w:r>
    </w:p>
    <w:p w14:paraId="55E09C15" w14:textId="77777777" w:rsidR="009E6B1F" w:rsidRPr="00D723BC" w:rsidRDefault="009E6B1F" w:rsidP="009E6B1F">
      <w:pPr>
        <w:ind w:left="720"/>
      </w:pPr>
      <w:r>
        <w:t>HCA</w:t>
      </w:r>
      <w:r w:rsidRPr="00D723BC">
        <w:t xml:space="preserve"> Chief Financial Officer</w:t>
      </w:r>
    </w:p>
    <w:p w14:paraId="24D0B510" w14:textId="77777777" w:rsidR="009E6B1F" w:rsidRPr="00D723BC" w:rsidRDefault="009E6B1F" w:rsidP="009E6B1F"/>
    <w:p w14:paraId="75BEDBB5" w14:textId="77777777" w:rsidR="009E6B1F" w:rsidRPr="00D723BC" w:rsidRDefault="009E6B1F" w:rsidP="009E6B1F"/>
    <w:p w14:paraId="35FFB819" w14:textId="77777777" w:rsidR="009E6B1F" w:rsidRPr="00D723BC" w:rsidRDefault="009E6B1F" w:rsidP="009E6B1F">
      <w:r w:rsidRPr="00D723BC">
        <w:t>Approved for legal sufficiency:</w:t>
      </w:r>
    </w:p>
    <w:p w14:paraId="2E466EF9" w14:textId="77777777" w:rsidR="009E6B1F" w:rsidRDefault="009E6B1F" w:rsidP="009E6B1F"/>
    <w:p w14:paraId="5F1C22C4" w14:textId="77777777" w:rsidR="009E6B1F" w:rsidRPr="00D723BC" w:rsidRDefault="009E6B1F" w:rsidP="009E6B1F"/>
    <w:p w14:paraId="556EB103" w14:textId="77777777" w:rsidR="009E6B1F" w:rsidRPr="00D723BC" w:rsidRDefault="009E6B1F" w:rsidP="009E6B1F">
      <w:r w:rsidRPr="00D723BC">
        <w:t xml:space="preserve">By:     </w:t>
      </w:r>
      <w:r w:rsidRPr="00D723BC">
        <w:tab/>
        <w:t>________________________________________________</w:t>
      </w:r>
      <w:r w:rsidRPr="00D723BC">
        <w:tab/>
        <w:t>Date:</w:t>
      </w:r>
      <w:r w:rsidRPr="00D723BC">
        <w:tab/>
        <w:t>____________</w:t>
      </w:r>
    </w:p>
    <w:p w14:paraId="1289AAF1" w14:textId="77777777" w:rsidR="009E6B1F" w:rsidRPr="00D723BC" w:rsidRDefault="009E6B1F" w:rsidP="009E6B1F">
      <w:r w:rsidRPr="00D723BC">
        <w:tab/>
      </w:r>
      <w:r>
        <w:t>HCA</w:t>
      </w:r>
      <w:r w:rsidRPr="00D723BC">
        <w:t xml:space="preserve"> General Counsel</w:t>
      </w:r>
    </w:p>
    <w:p w14:paraId="466F93C7" w14:textId="77777777" w:rsidR="009E6B1F" w:rsidRDefault="009E6B1F" w:rsidP="009E6B1F"/>
    <w:p w14:paraId="418503EC" w14:textId="77777777" w:rsidR="009E6B1F" w:rsidRDefault="009E6B1F" w:rsidP="009E6B1F"/>
    <w:p w14:paraId="26F44B47" w14:textId="77777777" w:rsidR="009E6B1F" w:rsidRDefault="009E6B1F" w:rsidP="009E6B1F"/>
    <w:p w14:paraId="04F8B4C5" w14:textId="77777777" w:rsidR="009E6B1F" w:rsidRPr="00D723BC" w:rsidRDefault="009E6B1F" w:rsidP="009E6B1F">
      <w:r w:rsidRPr="00D723BC">
        <w:t xml:space="preserve">By:     </w:t>
      </w:r>
      <w:r w:rsidRPr="00D723BC">
        <w:tab/>
        <w:t>________________________________________________</w:t>
      </w:r>
      <w:r w:rsidRPr="00D723BC">
        <w:tab/>
        <w:t>Date:</w:t>
      </w:r>
      <w:r w:rsidRPr="00D723BC">
        <w:tab/>
        <w:t>____________</w:t>
      </w:r>
    </w:p>
    <w:p w14:paraId="543B921A" w14:textId="77777777" w:rsidR="009E6B1F" w:rsidRPr="00D723BC" w:rsidRDefault="009E6B1F" w:rsidP="009E6B1F">
      <w:pPr>
        <w:ind w:firstLine="720"/>
      </w:pPr>
      <w:r>
        <w:t>Contractor</w:t>
      </w:r>
    </w:p>
    <w:p w14:paraId="0C60D38E" w14:textId="77777777" w:rsidR="009E6B1F" w:rsidRPr="00D723BC" w:rsidRDefault="009E6B1F" w:rsidP="009E6B1F"/>
    <w:p w14:paraId="79A09578" w14:textId="77777777" w:rsidR="009E6B1F" w:rsidRDefault="009E6B1F" w:rsidP="009E6B1F"/>
    <w:p w14:paraId="20932737" w14:textId="77777777" w:rsidR="009E6B1F" w:rsidRPr="00D723BC" w:rsidRDefault="009E6B1F" w:rsidP="009E6B1F"/>
    <w:p w14:paraId="48541DF4" w14:textId="77777777" w:rsidR="009E6B1F" w:rsidRPr="00D723BC" w:rsidRDefault="009E6B1F" w:rsidP="009E6B1F">
      <w:r w:rsidRPr="00D723BC">
        <w:t>The records of the Taxation and Revenue Department reflect that the Contractor is registered with the NM Taxation and Revenue Department to pay gross receipts and compensating taxes:</w:t>
      </w:r>
    </w:p>
    <w:p w14:paraId="5E0E0396" w14:textId="77777777" w:rsidR="009E6B1F" w:rsidRDefault="009E6B1F" w:rsidP="009E6B1F"/>
    <w:p w14:paraId="5AAC8B8D" w14:textId="77777777" w:rsidR="009E6B1F" w:rsidRPr="00D723BC" w:rsidRDefault="009E6B1F" w:rsidP="009E6B1F"/>
    <w:p w14:paraId="287275F1" w14:textId="77777777" w:rsidR="009E6B1F" w:rsidRPr="00D723BC" w:rsidRDefault="009E6B1F" w:rsidP="009E6B1F">
      <w:r>
        <w:t>BTIN</w:t>
      </w:r>
      <w:r w:rsidRPr="00D723BC">
        <w:t xml:space="preserve">: </w:t>
      </w:r>
      <w:r w:rsidRPr="00B17D5C">
        <w:t>___________________________</w:t>
      </w:r>
    </w:p>
    <w:p w14:paraId="4A237099" w14:textId="77777777" w:rsidR="009E6B1F" w:rsidRPr="00D723BC" w:rsidRDefault="009E6B1F" w:rsidP="009E6B1F"/>
    <w:p w14:paraId="4CA37373" w14:textId="77777777" w:rsidR="009E6B1F" w:rsidRDefault="009E6B1F" w:rsidP="009E6B1F"/>
    <w:p w14:paraId="3590E2C3" w14:textId="77777777" w:rsidR="009E6B1F" w:rsidRPr="00D723BC" w:rsidRDefault="009E6B1F" w:rsidP="009E6B1F"/>
    <w:p w14:paraId="12582078" w14:textId="77777777" w:rsidR="009E6B1F" w:rsidRPr="00D723BC" w:rsidRDefault="009E6B1F" w:rsidP="009E6B1F">
      <w:pPr>
        <w:tabs>
          <w:tab w:val="left" w:pos="4320"/>
        </w:tabs>
      </w:pPr>
      <w:r w:rsidRPr="00D723BC">
        <w:t>By:  ________________________________________________</w:t>
      </w:r>
      <w:r w:rsidRPr="00D723BC">
        <w:tab/>
      </w:r>
      <w:r>
        <w:tab/>
      </w:r>
      <w:r w:rsidRPr="00D723BC">
        <w:t>Date:</w:t>
      </w:r>
      <w:r w:rsidRPr="00D723BC">
        <w:tab/>
        <w:t>____________</w:t>
      </w:r>
    </w:p>
    <w:p w14:paraId="59E255F6" w14:textId="77777777" w:rsidR="009E6B1F" w:rsidRPr="00D723BC" w:rsidRDefault="009E6B1F" w:rsidP="009E6B1F">
      <w:pPr>
        <w:ind w:left="720"/>
      </w:pPr>
      <w:r w:rsidRPr="00D723BC">
        <w:t>Tax and Revenue Department Representative</w:t>
      </w:r>
    </w:p>
    <w:p w14:paraId="5B08AB50" w14:textId="77777777" w:rsidR="009E6B1F" w:rsidRDefault="009E6B1F" w:rsidP="009E6B1F"/>
    <w:p w14:paraId="76A0F9F2" w14:textId="77777777" w:rsidR="009E6B1F" w:rsidRPr="00D723BC" w:rsidRDefault="009E6B1F" w:rsidP="009E6B1F"/>
    <w:p w14:paraId="18A1A99C" w14:textId="77777777" w:rsidR="009E6B1F" w:rsidRPr="00AF294C" w:rsidRDefault="009E6B1F" w:rsidP="009E6B1F">
      <w:pPr>
        <w:keepNext/>
        <w:jc w:val="both"/>
        <w:rPr>
          <w:szCs w:val="22"/>
        </w:rPr>
      </w:pPr>
      <w:r w:rsidRPr="00AF294C">
        <w:rPr>
          <w:szCs w:val="22"/>
        </w:rPr>
        <w:t xml:space="preserve">This Agreement has been approved by the </w:t>
      </w:r>
      <w:r>
        <w:rPr>
          <w:szCs w:val="22"/>
        </w:rPr>
        <w:t>SPD</w:t>
      </w:r>
      <w:r w:rsidRPr="00AF294C">
        <w:rPr>
          <w:szCs w:val="22"/>
        </w:rPr>
        <w:t xml:space="preserve"> Contracts Review Bureau:</w:t>
      </w:r>
    </w:p>
    <w:p w14:paraId="0CF48058" w14:textId="77777777" w:rsidR="009E6B1F" w:rsidRDefault="009E6B1F" w:rsidP="009E6B1F"/>
    <w:p w14:paraId="1AEC6C10" w14:textId="77777777" w:rsidR="009E6B1F" w:rsidRDefault="009E6B1F" w:rsidP="009E6B1F"/>
    <w:p w14:paraId="7AFA6F36" w14:textId="77777777" w:rsidR="009E6B1F" w:rsidRPr="00D723BC" w:rsidRDefault="009E6B1F" w:rsidP="009E6B1F">
      <w:r w:rsidRPr="00D723BC">
        <w:t xml:space="preserve">By:     </w:t>
      </w:r>
      <w:r w:rsidRPr="00D723BC">
        <w:tab/>
        <w:t>________________________________________________</w:t>
      </w:r>
      <w:r w:rsidRPr="00D723BC">
        <w:tab/>
        <w:t>Date:</w:t>
      </w:r>
      <w:r w:rsidRPr="00D723BC">
        <w:tab/>
        <w:t>____________</w:t>
      </w:r>
    </w:p>
    <w:p w14:paraId="74895CCE" w14:textId="77777777" w:rsidR="009E6B1F" w:rsidRPr="00AF294C" w:rsidRDefault="009E6B1F" w:rsidP="009E6B1F">
      <w:pPr>
        <w:ind w:firstLine="720"/>
        <w:jc w:val="both"/>
        <w:rPr>
          <w:szCs w:val="22"/>
        </w:rPr>
      </w:pPr>
      <w:r>
        <w:rPr>
          <w:szCs w:val="22"/>
        </w:rPr>
        <w:t>SPD</w:t>
      </w:r>
      <w:r w:rsidRPr="00AF294C">
        <w:rPr>
          <w:szCs w:val="22"/>
        </w:rPr>
        <w:t xml:space="preserve"> Contracts Review Bureau</w:t>
      </w:r>
    </w:p>
    <w:p w14:paraId="54BA4425" w14:textId="77777777" w:rsidR="009E6B1F" w:rsidRDefault="009E6B1F" w:rsidP="009E6B1F">
      <w:pPr>
        <w:spacing w:after="200" w:line="276" w:lineRule="auto"/>
        <w:rPr>
          <w:b/>
          <w:u w:val="single"/>
        </w:rPr>
      </w:pPr>
      <w:r>
        <w:rPr>
          <w:b/>
          <w:u w:val="single"/>
        </w:rPr>
        <w:br w:type="page"/>
      </w:r>
    </w:p>
    <w:p w14:paraId="08D51C48" w14:textId="77777777" w:rsidR="009E6B1F" w:rsidRPr="006D0950" w:rsidRDefault="009E6B1F" w:rsidP="008A028A">
      <w:pPr>
        <w:jc w:val="center"/>
        <w:rPr>
          <w:b/>
          <w:u w:val="single"/>
        </w:rPr>
      </w:pPr>
      <w:r w:rsidRPr="008A028A">
        <w:rPr>
          <w:b/>
          <w:u w:val="single"/>
        </w:rPr>
        <w:lastRenderedPageBreak/>
        <w:t>Exhibit A</w:t>
      </w:r>
    </w:p>
    <w:p w14:paraId="72AAABA7" w14:textId="77777777" w:rsidR="009E6B1F" w:rsidRDefault="009E6B1F" w:rsidP="009E6B1F">
      <w:pPr>
        <w:jc w:val="center"/>
        <w:rPr>
          <w:u w:val="single"/>
        </w:rPr>
      </w:pPr>
    </w:p>
    <w:p w14:paraId="57C2D1AF" w14:textId="57BEAA37" w:rsidR="000D589D" w:rsidRPr="000D589D" w:rsidRDefault="009E6B1F" w:rsidP="000D589D">
      <w:pPr>
        <w:jc w:val="center"/>
      </w:pPr>
      <w:r w:rsidRPr="006D0950">
        <w:t>SCOPE OF WORK</w:t>
      </w:r>
    </w:p>
    <w:p w14:paraId="67F2F8C5" w14:textId="77777777" w:rsidR="000D589D" w:rsidRDefault="000D589D" w:rsidP="000D589D"/>
    <w:p w14:paraId="6F3E815E" w14:textId="77777777" w:rsidR="000D589D" w:rsidRDefault="000D589D" w:rsidP="000D589D">
      <w:pPr>
        <w:rPr>
          <w:b/>
          <w:bCs/>
        </w:rPr>
      </w:pPr>
      <w:r>
        <w:rPr>
          <w:b/>
          <w:bCs/>
        </w:rPr>
        <w:t>MEDICAID POLICY AND PROGRAM SUPPORT</w:t>
      </w:r>
    </w:p>
    <w:p w14:paraId="4BF5F141" w14:textId="77777777" w:rsidR="000D589D" w:rsidRPr="000C16CC" w:rsidRDefault="000D589D" w:rsidP="000D589D">
      <w:pPr>
        <w:rPr>
          <w:b/>
          <w:bCs/>
        </w:rPr>
      </w:pPr>
    </w:p>
    <w:p w14:paraId="35351910" w14:textId="77777777" w:rsidR="000D589D" w:rsidRPr="000C16CC" w:rsidRDefault="000D589D" w:rsidP="000D589D">
      <w:pPr>
        <w:rPr>
          <w:b/>
          <w:bCs/>
        </w:rPr>
      </w:pPr>
    </w:p>
    <w:p w14:paraId="510F5B78" w14:textId="77777777" w:rsidR="000D589D" w:rsidRPr="009A6A50" w:rsidRDefault="000D589D" w:rsidP="000D589D">
      <w:pPr>
        <w:rPr>
          <w:b/>
          <w:bCs/>
        </w:rPr>
      </w:pPr>
      <w:r w:rsidRPr="009A6A50">
        <w:rPr>
          <w:b/>
          <w:bCs/>
        </w:rPr>
        <w:t>A 1. 1 PURPOSE</w:t>
      </w:r>
    </w:p>
    <w:p w14:paraId="5534F092" w14:textId="77777777" w:rsidR="000D589D" w:rsidRPr="009A6A50" w:rsidRDefault="000D589D" w:rsidP="000D589D">
      <w:pPr>
        <w:rPr>
          <w:b/>
          <w:bCs/>
        </w:rPr>
      </w:pPr>
    </w:p>
    <w:p w14:paraId="6AFDF30B" w14:textId="77777777" w:rsidR="000D589D" w:rsidRPr="00AD3765" w:rsidRDefault="000D589D" w:rsidP="000D589D">
      <w:r>
        <w:t>The New Mexico Health Care Authority (HCA) seeks a qualified Medicaid Policy and Program Support Contractor to provide comprehensive strategic, regulatory, operational, and policy support for New Mexico's Medicaid program and related initiatives. The Contractor will assist HCA in advancing evidence</w:t>
      </w:r>
      <w:r>
        <w:noBreakHyphen/>
        <w:t>based practices, evaluating emerging technologies, and supporting the development and implementation of Medicaid program innovations.</w:t>
      </w:r>
    </w:p>
    <w:p w14:paraId="2B61DD51" w14:textId="77777777" w:rsidR="000D589D" w:rsidRDefault="000D589D" w:rsidP="000D589D"/>
    <w:p w14:paraId="64742AB0" w14:textId="77777777" w:rsidR="000D589D" w:rsidRPr="00AD3765" w:rsidRDefault="000D589D" w:rsidP="000D589D">
      <w:r>
        <w:t>The Contractor will contribute to policy interpretation and development, program design, waiver operations, managed care oversight, data</w:t>
      </w:r>
      <w:r>
        <w:noBreakHyphen/>
        <w:t>driven performance management, and federal compliance. This work includes support across Medicaid policy domains, development of regulatory and legislative guidance, monitoring program performance, and identifying opportunities for improvement.</w:t>
      </w:r>
    </w:p>
    <w:p w14:paraId="57969FF7" w14:textId="77777777" w:rsidR="000D589D" w:rsidRDefault="000D589D" w:rsidP="000D589D"/>
    <w:p w14:paraId="4883B480" w14:textId="77777777" w:rsidR="000D589D" w:rsidRPr="00AD3765" w:rsidRDefault="000D589D" w:rsidP="000D589D">
      <w:r>
        <w:t>The Contractor will support HCA with the design, implementation, oversight, evaluation, and continuous improvement of Medicaid policies, waiver authorities, managed care operations, program compliance efforts, State Plan Amendments, and strategic program innovation. All work must align with federal and state regulations, federal guidance, waiver terms (e.g., 1115 demonstration waiver Special Terms and Conditions (STCs)), State Plan, and HCA direction.</w:t>
      </w:r>
    </w:p>
    <w:p w14:paraId="7FB0704F" w14:textId="77777777" w:rsidR="000D589D" w:rsidRPr="0010671F" w:rsidRDefault="000D589D" w:rsidP="000D589D"/>
    <w:p w14:paraId="2ED1706D" w14:textId="77777777" w:rsidR="000D589D" w:rsidRDefault="000D589D" w:rsidP="000D589D"/>
    <w:p w14:paraId="33D2C477" w14:textId="77777777" w:rsidR="000D589D" w:rsidRDefault="000D589D" w:rsidP="000D589D">
      <w:pPr>
        <w:rPr>
          <w:b/>
          <w:bCs/>
        </w:rPr>
      </w:pPr>
      <w:r w:rsidRPr="00C805CD">
        <w:rPr>
          <w:b/>
          <w:bCs/>
        </w:rPr>
        <w:t xml:space="preserve">A </w:t>
      </w:r>
      <w:r>
        <w:rPr>
          <w:b/>
          <w:bCs/>
        </w:rPr>
        <w:t>1</w:t>
      </w:r>
      <w:r w:rsidRPr="00C805CD">
        <w:rPr>
          <w:b/>
          <w:bCs/>
        </w:rPr>
        <w:t xml:space="preserve">.2 SUMMARY OF REQUIRED </w:t>
      </w:r>
      <w:r>
        <w:rPr>
          <w:b/>
          <w:bCs/>
        </w:rPr>
        <w:t>ACTIVITIES</w:t>
      </w:r>
    </w:p>
    <w:p w14:paraId="37C7CBEB" w14:textId="77777777" w:rsidR="000D589D" w:rsidRDefault="000D589D" w:rsidP="000D589D"/>
    <w:p w14:paraId="06E6C32D" w14:textId="77777777" w:rsidR="000D589D" w:rsidRDefault="000D589D" w:rsidP="000D589D">
      <w:pPr>
        <w:rPr>
          <w:b/>
          <w:bCs/>
          <w:i/>
          <w:iCs/>
        </w:rPr>
      </w:pPr>
    </w:p>
    <w:p w14:paraId="5DDA4FCA" w14:textId="77777777" w:rsidR="000D589D" w:rsidRPr="00AD7E38" w:rsidRDefault="000D589D" w:rsidP="000D589D">
      <w:pPr>
        <w:rPr>
          <w:b/>
          <w:bCs/>
          <w:i/>
          <w:iCs/>
        </w:rPr>
      </w:pPr>
      <w:r w:rsidRPr="00AD7E38">
        <w:rPr>
          <w:b/>
          <w:bCs/>
          <w:i/>
          <w:iCs/>
        </w:rPr>
        <w:t>General Medicaid Policy Development &amp; Strategic Guidance</w:t>
      </w:r>
    </w:p>
    <w:p w14:paraId="1B33EC4D" w14:textId="77777777" w:rsidR="000D589D" w:rsidRDefault="000D589D" w:rsidP="000D589D">
      <w:pPr>
        <w:rPr>
          <w:b/>
          <w:bCs/>
          <w:i/>
          <w:iCs/>
        </w:rPr>
      </w:pPr>
    </w:p>
    <w:p w14:paraId="31FCF960" w14:textId="77777777" w:rsidR="000D589D" w:rsidRPr="000E046C" w:rsidRDefault="000D589D" w:rsidP="000D589D">
      <w:r>
        <w:t>The Contractor shall provide broad Medicaid policy support across HCA initiatives, offering analysis, guidance, and strategic consultation. Activities include:</w:t>
      </w:r>
    </w:p>
    <w:p w14:paraId="50F7A294" w14:textId="77777777" w:rsidR="000D589D" w:rsidRPr="000E046C" w:rsidRDefault="000D589D" w:rsidP="000D589D">
      <w:pPr>
        <w:rPr>
          <w:b/>
          <w:bCs/>
          <w:i/>
          <w:iCs/>
        </w:rPr>
      </w:pPr>
    </w:p>
    <w:p w14:paraId="4724E547" w14:textId="77777777" w:rsidR="000D589D" w:rsidRDefault="000D589D" w:rsidP="000D589D">
      <w:pPr>
        <w:pStyle w:val="ListParagraph"/>
        <w:numPr>
          <w:ilvl w:val="0"/>
          <w:numId w:val="78"/>
        </w:numPr>
      </w:pPr>
      <w:r>
        <w:t>Policy analysis assessing current policies and impacts of proposed Medicaid or program reforms on access, outcomes, and long</w:t>
      </w:r>
      <w:r>
        <w:noBreakHyphen/>
        <w:t>term sustainability.</w:t>
      </w:r>
    </w:p>
    <w:p w14:paraId="6D7CA2A4" w14:textId="77777777" w:rsidR="000D589D" w:rsidRDefault="000D589D" w:rsidP="000D589D">
      <w:pPr>
        <w:pStyle w:val="ListParagraph"/>
        <w:numPr>
          <w:ilvl w:val="0"/>
          <w:numId w:val="78"/>
        </w:numPr>
      </w:pPr>
      <w:r w:rsidRPr="000E046C">
        <w:t>Development of Medicaid policy recommendations, legislative proposals, and regulatory guidance</w:t>
      </w:r>
      <w:r>
        <w:t>.</w:t>
      </w:r>
    </w:p>
    <w:p w14:paraId="61786337" w14:textId="77777777" w:rsidR="000D589D" w:rsidRDefault="000D589D" w:rsidP="000D589D">
      <w:pPr>
        <w:pStyle w:val="ListParagraph"/>
        <w:numPr>
          <w:ilvl w:val="0"/>
          <w:numId w:val="78"/>
        </w:numPr>
      </w:pPr>
      <w:r w:rsidRPr="000E046C">
        <w:t>Guidance supporting adoption of evidence</w:t>
      </w:r>
      <w:r w:rsidRPr="000E046C">
        <w:noBreakHyphen/>
        <w:t>based practices, evaluation of emerging technologies, and advancement of Medicaid innovations</w:t>
      </w:r>
      <w:r>
        <w:t>.</w:t>
      </w:r>
    </w:p>
    <w:p w14:paraId="628315B6" w14:textId="77777777" w:rsidR="000D589D" w:rsidRDefault="000D589D" w:rsidP="000D589D">
      <w:pPr>
        <w:pStyle w:val="ListParagraph"/>
        <w:numPr>
          <w:ilvl w:val="0"/>
          <w:numId w:val="78"/>
        </w:numPr>
      </w:pPr>
      <w:r>
        <w:t>Identification and dissemination of Medicaid and health policy best practices and assessments.</w:t>
      </w:r>
    </w:p>
    <w:p w14:paraId="59E4D410" w14:textId="77777777" w:rsidR="000D589D" w:rsidRDefault="000D589D" w:rsidP="000D589D">
      <w:pPr>
        <w:pStyle w:val="ListParagraph"/>
        <w:numPr>
          <w:ilvl w:val="0"/>
          <w:numId w:val="78"/>
        </w:numPr>
      </w:pPr>
      <w:r>
        <w:t>Support for formal Tribal consultation processes.</w:t>
      </w:r>
    </w:p>
    <w:p w14:paraId="3AA847B3" w14:textId="77777777" w:rsidR="000D589D" w:rsidRDefault="000D589D" w:rsidP="000D589D">
      <w:pPr>
        <w:pStyle w:val="ListParagraph"/>
        <w:numPr>
          <w:ilvl w:val="0"/>
          <w:numId w:val="78"/>
        </w:numPr>
      </w:pPr>
      <w:r>
        <w:lastRenderedPageBreak/>
        <w:t>Program performance monitoring and identification of opportunities for improvement or enhancement.</w:t>
      </w:r>
    </w:p>
    <w:p w14:paraId="64D3685B" w14:textId="77777777" w:rsidR="000D589D" w:rsidRDefault="000D589D" w:rsidP="000D589D">
      <w:pPr>
        <w:pStyle w:val="ListParagraph"/>
        <w:numPr>
          <w:ilvl w:val="0"/>
          <w:numId w:val="78"/>
        </w:numPr>
      </w:pPr>
      <w:r>
        <w:t>State Plan Amendment (SPA) analysis and development.</w:t>
      </w:r>
    </w:p>
    <w:p w14:paraId="1D574C18" w14:textId="77777777" w:rsidR="000D589D" w:rsidRDefault="000D589D" w:rsidP="000D589D">
      <w:pPr>
        <w:pStyle w:val="ListParagraph"/>
        <w:numPr>
          <w:ilvl w:val="0"/>
          <w:numId w:val="78"/>
        </w:numPr>
      </w:pPr>
      <w:r>
        <w:t>Related activities as determined by HCA.</w:t>
      </w:r>
    </w:p>
    <w:p w14:paraId="390EF0D0" w14:textId="77777777" w:rsidR="000D589D" w:rsidRDefault="000D589D" w:rsidP="000D589D">
      <w:pPr>
        <w:spacing w:line="259" w:lineRule="auto"/>
        <w:rPr>
          <w:b/>
          <w:bCs/>
          <w:i/>
          <w:iCs/>
        </w:rPr>
      </w:pPr>
    </w:p>
    <w:p w14:paraId="0D3928F8" w14:textId="77777777" w:rsidR="000D589D" w:rsidRDefault="000D589D" w:rsidP="000D589D">
      <w:pPr>
        <w:rPr>
          <w:b/>
          <w:bCs/>
          <w:i/>
          <w:iCs/>
        </w:rPr>
      </w:pPr>
    </w:p>
    <w:p w14:paraId="64E5578E" w14:textId="77777777" w:rsidR="000D589D" w:rsidRDefault="000D589D" w:rsidP="000D589D">
      <w:pPr>
        <w:rPr>
          <w:b/>
          <w:bCs/>
          <w:i/>
          <w:iCs/>
        </w:rPr>
      </w:pPr>
      <w:r>
        <w:rPr>
          <w:b/>
          <w:bCs/>
          <w:i/>
          <w:iCs/>
        </w:rPr>
        <w:t>Medicaid Waiver Support (Section 1115 Demonstration Activities)</w:t>
      </w:r>
    </w:p>
    <w:p w14:paraId="4D5CDBE5" w14:textId="77777777" w:rsidR="000D589D" w:rsidRDefault="000D589D" w:rsidP="000D589D"/>
    <w:p w14:paraId="7E6CBCF3" w14:textId="77777777" w:rsidR="000D589D" w:rsidRDefault="000D589D" w:rsidP="000D589D">
      <w:r>
        <w:t xml:space="preserve">The Contractor shall assist HCA with maintenance, reporting, and certain implementation tasks associated with the Section 1115 Demonstration Waiver. Most waiver programs are already implemented; support will occur </w:t>
      </w:r>
      <w:r w:rsidRPr="053DB1A1">
        <w:rPr>
          <w:b/>
          <w:bCs/>
        </w:rPr>
        <w:t>as needed</w:t>
      </w:r>
      <w:r>
        <w:t>. Activities include:</w:t>
      </w:r>
    </w:p>
    <w:p w14:paraId="2C99B189" w14:textId="77777777" w:rsidR="000D589D" w:rsidRPr="00BB345F" w:rsidRDefault="000D589D" w:rsidP="000D589D"/>
    <w:p w14:paraId="1F3CA6F8" w14:textId="77777777" w:rsidR="000D589D" w:rsidRPr="00BB345F" w:rsidRDefault="000D589D" w:rsidP="000D589D">
      <w:pPr>
        <w:numPr>
          <w:ilvl w:val="0"/>
          <w:numId w:val="37"/>
        </w:numPr>
      </w:pPr>
      <w:r w:rsidRPr="00BB345F">
        <w:t>Evaluating enrollment trends, operational performance, and provider network performance.</w:t>
      </w:r>
    </w:p>
    <w:p w14:paraId="74DE3588" w14:textId="77777777" w:rsidR="000D589D" w:rsidRPr="00BB345F" w:rsidRDefault="000D589D" w:rsidP="000D589D">
      <w:pPr>
        <w:numPr>
          <w:ilvl w:val="0"/>
          <w:numId w:val="37"/>
        </w:numPr>
      </w:pPr>
      <w:r w:rsidRPr="00BB345F">
        <w:t>Supporting encounter data validation and related STC compliance reviews.</w:t>
      </w:r>
    </w:p>
    <w:p w14:paraId="0BB8A084" w14:textId="77777777" w:rsidR="000D589D" w:rsidRDefault="000D589D" w:rsidP="000D589D">
      <w:pPr>
        <w:numPr>
          <w:ilvl w:val="0"/>
          <w:numId w:val="37"/>
        </w:numPr>
      </w:pPr>
      <w:r>
        <w:t xml:space="preserve">Conducting research, document development, and analysis supporting waiver reporting and operations. </w:t>
      </w:r>
    </w:p>
    <w:p w14:paraId="44F2900A" w14:textId="77777777" w:rsidR="000D589D" w:rsidRDefault="000D589D" w:rsidP="000D589D">
      <w:pPr>
        <w:numPr>
          <w:ilvl w:val="0"/>
          <w:numId w:val="37"/>
        </w:numPr>
      </w:pPr>
      <w:r>
        <w:t>Support expenditure and budget neutrality process development and reporting that align with STCs.</w:t>
      </w:r>
    </w:p>
    <w:p w14:paraId="288CB04B" w14:textId="77777777" w:rsidR="000D589D" w:rsidRDefault="000D589D" w:rsidP="000D589D">
      <w:pPr>
        <w:numPr>
          <w:ilvl w:val="0"/>
          <w:numId w:val="38"/>
        </w:numPr>
      </w:pPr>
      <w:r>
        <w:t xml:space="preserve">Support waiver renewal and amendment development, including research, stakeholder engagement, and all required materials in support of the waiver. </w:t>
      </w:r>
    </w:p>
    <w:p w14:paraId="3853ECDC" w14:textId="77777777" w:rsidR="000D589D" w:rsidRPr="00BB345F" w:rsidRDefault="000D589D" w:rsidP="000D589D">
      <w:pPr>
        <w:numPr>
          <w:ilvl w:val="0"/>
          <w:numId w:val="38"/>
        </w:numPr>
      </w:pPr>
      <w:r w:rsidRPr="00BB345F">
        <w:t>Providing project management and timeline support.</w:t>
      </w:r>
    </w:p>
    <w:p w14:paraId="06B295EF" w14:textId="77777777" w:rsidR="000D589D" w:rsidRPr="00BB345F" w:rsidRDefault="000D589D" w:rsidP="000D589D">
      <w:pPr>
        <w:numPr>
          <w:ilvl w:val="0"/>
          <w:numId w:val="38"/>
        </w:numPr>
      </w:pPr>
      <w:r w:rsidRPr="00BB345F">
        <w:t>Preparing renewal and amendment documents, research, and testing materials.</w:t>
      </w:r>
    </w:p>
    <w:p w14:paraId="0C2E956B" w14:textId="77777777" w:rsidR="000D589D" w:rsidRPr="00BB345F" w:rsidRDefault="000D589D" w:rsidP="000D589D">
      <w:pPr>
        <w:numPr>
          <w:ilvl w:val="0"/>
          <w:numId w:val="38"/>
        </w:numPr>
      </w:pPr>
      <w:r>
        <w:t>Supporting HCA/CMS calls, drafting materials, and reviewing and negotiating STCs.</w:t>
      </w:r>
    </w:p>
    <w:p w14:paraId="7226E80F" w14:textId="77777777" w:rsidR="000D589D" w:rsidRPr="00BB345F" w:rsidRDefault="000D589D" w:rsidP="000D589D">
      <w:pPr>
        <w:numPr>
          <w:ilvl w:val="0"/>
          <w:numId w:val="38"/>
        </w:numPr>
      </w:pPr>
      <w:r>
        <w:t>Developing evaluation design frameworks (research questions, hypotheses, measures, comparison groups).</w:t>
      </w:r>
    </w:p>
    <w:p w14:paraId="59A17E82" w14:textId="77777777" w:rsidR="000D589D" w:rsidRDefault="000D589D" w:rsidP="000D589D">
      <w:pPr>
        <w:numPr>
          <w:ilvl w:val="0"/>
          <w:numId w:val="38"/>
        </w:numPr>
      </w:pPr>
      <w:r>
        <w:t>Evaluating initiatives in the current waiver, assessing for alternative authorities, and assisting HCA in preparing federal submissions and negotiating.</w:t>
      </w:r>
    </w:p>
    <w:p w14:paraId="237F3332" w14:textId="77777777" w:rsidR="000D589D" w:rsidRDefault="000D589D" w:rsidP="000D589D">
      <w:pPr>
        <w:numPr>
          <w:ilvl w:val="0"/>
          <w:numId w:val="38"/>
        </w:numPr>
      </w:pPr>
      <w:r>
        <w:t>Support HCA with the development and tracking of waiver deliverables.</w:t>
      </w:r>
    </w:p>
    <w:p w14:paraId="61DBC334" w14:textId="77777777" w:rsidR="000D589D" w:rsidRDefault="000D589D" w:rsidP="000D589D">
      <w:pPr>
        <w:numPr>
          <w:ilvl w:val="0"/>
          <w:numId w:val="38"/>
        </w:numPr>
      </w:pPr>
      <w:r>
        <w:t>Other related activities as determined by HCA.</w:t>
      </w:r>
    </w:p>
    <w:p w14:paraId="46DC8B04" w14:textId="77777777" w:rsidR="000D589D" w:rsidRPr="00933DE3" w:rsidRDefault="000D589D" w:rsidP="000D589D">
      <w:pPr>
        <w:ind w:left="720"/>
      </w:pPr>
    </w:p>
    <w:p w14:paraId="15CDEC3A" w14:textId="77777777" w:rsidR="000D589D" w:rsidRPr="003D7CB8" w:rsidRDefault="000D589D" w:rsidP="000D589D">
      <w:pPr>
        <w:rPr>
          <w:b/>
          <w:bCs/>
          <w:i/>
          <w:iCs/>
        </w:rPr>
      </w:pPr>
      <w:r w:rsidRPr="003D7CB8">
        <w:rPr>
          <w:b/>
          <w:bCs/>
          <w:i/>
          <w:iCs/>
        </w:rPr>
        <w:t>Managed Care Procurement &amp; Contract Support</w:t>
      </w:r>
    </w:p>
    <w:p w14:paraId="17EC2365" w14:textId="77777777" w:rsidR="000D589D" w:rsidRPr="00933DE3" w:rsidRDefault="000D589D" w:rsidP="000D589D">
      <w:pPr>
        <w:rPr>
          <w:b/>
          <w:bCs/>
        </w:rPr>
      </w:pPr>
    </w:p>
    <w:p w14:paraId="5916A79E" w14:textId="77777777" w:rsidR="000D589D" w:rsidRDefault="000D589D" w:rsidP="000D589D">
      <w:r>
        <w:t>The Contractor shall support contract and policy updates, to include at a minimum:</w:t>
      </w:r>
    </w:p>
    <w:p w14:paraId="55292EA4" w14:textId="77777777" w:rsidR="000D589D" w:rsidRPr="00933DE3" w:rsidRDefault="000D589D" w:rsidP="000D589D"/>
    <w:p w14:paraId="27EF260B" w14:textId="77777777" w:rsidR="000D589D" w:rsidRDefault="000D589D" w:rsidP="000D589D">
      <w:pPr>
        <w:numPr>
          <w:ilvl w:val="0"/>
          <w:numId w:val="40"/>
        </w:numPr>
      </w:pPr>
      <w:r>
        <w:t>Assisting with Managed Care Organization (MCO) readiness review processes, including the development of materials.</w:t>
      </w:r>
    </w:p>
    <w:p w14:paraId="1C932D05" w14:textId="77777777" w:rsidR="000D589D" w:rsidRPr="00933DE3" w:rsidRDefault="000D589D" w:rsidP="000D589D">
      <w:pPr>
        <w:numPr>
          <w:ilvl w:val="0"/>
          <w:numId w:val="40"/>
        </w:numPr>
      </w:pPr>
      <w:r>
        <w:t>Drafting or updating managed care contract and managed care policy manual language.</w:t>
      </w:r>
    </w:p>
    <w:p w14:paraId="5532D50F" w14:textId="77777777" w:rsidR="000D589D" w:rsidRPr="00933DE3" w:rsidRDefault="000D589D" w:rsidP="000D589D">
      <w:pPr>
        <w:numPr>
          <w:ilvl w:val="0"/>
          <w:numId w:val="40"/>
        </w:numPr>
      </w:pPr>
      <w:r>
        <w:t>Preparing</w:t>
      </w:r>
      <w:r w:rsidRPr="00933DE3">
        <w:t xml:space="preserve"> managed care policy updates, letters of direction, operational guidance.</w:t>
      </w:r>
    </w:p>
    <w:p w14:paraId="1A247BCA" w14:textId="77777777" w:rsidR="000D589D" w:rsidRPr="00933DE3" w:rsidRDefault="000D589D" w:rsidP="000D589D">
      <w:pPr>
        <w:numPr>
          <w:ilvl w:val="0"/>
          <w:numId w:val="40"/>
        </w:numPr>
      </w:pPr>
      <w:r>
        <w:t>Supporting auto</w:t>
      </w:r>
      <w:r>
        <w:noBreakHyphen/>
        <w:t>assignment methodology and algorithm updates.</w:t>
      </w:r>
    </w:p>
    <w:p w14:paraId="04ADB7F9" w14:textId="77777777" w:rsidR="000D589D" w:rsidRDefault="000D589D" w:rsidP="000D589D">
      <w:pPr>
        <w:numPr>
          <w:ilvl w:val="0"/>
          <w:numId w:val="40"/>
        </w:numPr>
      </w:pPr>
      <w:r>
        <w:t>Assisting with development or updates of quality measures or performance reporting requirements.</w:t>
      </w:r>
    </w:p>
    <w:p w14:paraId="177778CB" w14:textId="77777777" w:rsidR="000D589D" w:rsidRDefault="000D589D" w:rsidP="000D589D">
      <w:pPr>
        <w:numPr>
          <w:ilvl w:val="0"/>
          <w:numId w:val="40"/>
        </w:numPr>
      </w:pPr>
      <w:r>
        <w:t>Coordinating with HCA’s Medicaid Actuarial Contractor to assist HCA in submitting contract materials to the Centers for Medicare &amp; Medicaid Services (CMS).</w:t>
      </w:r>
    </w:p>
    <w:p w14:paraId="5D61B319" w14:textId="77777777" w:rsidR="000D589D" w:rsidRDefault="000D589D" w:rsidP="000D589D">
      <w:pPr>
        <w:numPr>
          <w:ilvl w:val="0"/>
          <w:numId w:val="40"/>
        </w:numPr>
      </w:pPr>
      <w:r>
        <w:t>Participating in HCA/CMS meetings.</w:t>
      </w:r>
    </w:p>
    <w:p w14:paraId="0820BE7F" w14:textId="77777777" w:rsidR="000D589D" w:rsidRDefault="000D589D" w:rsidP="000D589D">
      <w:pPr>
        <w:numPr>
          <w:ilvl w:val="0"/>
          <w:numId w:val="40"/>
        </w:numPr>
      </w:pPr>
      <w:r>
        <w:lastRenderedPageBreak/>
        <w:t>Supporting HCA in reviewing and/or negotiating contract terms with CMS and tracking contract submissions.</w:t>
      </w:r>
    </w:p>
    <w:p w14:paraId="6B38BDA4" w14:textId="77777777" w:rsidR="000D589D" w:rsidRDefault="000D589D" w:rsidP="000D589D">
      <w:r>
        <w:t>Other related activities ad determined by HCA.</w:t>
      </w:r>
    </w:p>
    <w:p w14:paraId="7AD01C8F" w14:textId="77777777" w:rsidR="000D589D" w:rsidRDefault="000D589D" w:rsidP="000D589D"/>
    <w:p w14:paraId="1CE48E04" w14:textId="77777777" w:rsidR="000D589D" w:rsidRPr="00FC694D" w:rsidRDefault="000D589D" w:rsidP="000D589D">
      <w:r>
        <w:t>Additionally, if, during the period of performance, HCA initiates a re-procurement of New Mexico’s Managed Care Organizations, the Contractor shall provide counsel as needed, such as:</w:t>
      </w:r>
    </w:p>
    <w:p w14:paraId="0728F0DF" w14:textId="77777777" w:rsidR="000D589D" w:rsidRDefault="000D589D" w:rsidP="000D589D"/>
    <w:p w14:paraId="48AD3E14" w14:textId="77777777" w:rsidR="000D589D" w:rsidRPr="00933DE3" w:rsidRDefault="000D589D" w:rsidP="000D589D">
      <w:pPr>
        <w:numPr>
          <w:ilvl w:val="0"/>
          <w:numId w:val="39"/>
        </w:numPr>
      </w:pPr>
      <w:r w:rsidRPr="00933DE3">
        <w:t>Assist in drafting or revising procurement evaluation and scoring criteria.</w:t>
      </w:r>
    </w:p>
    <w:p w14:paraId="39335F68" w14:textId="77777777" w:rsidR="000D589D" w:rsidRPr="00933DE3" w:rsidRDefault="000D589D" w:rsidP="000D589D">
      <w:pPr>
        <w:numPr>
          <w:ilvl w:val="0"/>
          <w:numId w:val="39"/>
        </w:numPr>
      </w:pPr>
      <w:r w:rsidRPr="00933DE3">
        <w:t>Review or draft managed care contract language.</w:t>
      </w:r>
    </w:p>
    <w:p w14:paraId="02DFDFF8" w14:textId="77777777" w:rsidR="000D589D" w:rsidRDefault="000D589D" w:rsidP="000D589D">
      <w:pPr>
        <w:numPr>
          <w:ilvl w:val="0"/>
          <w:numId w:val="39"/>
        </w:numPr>
      </w:pPr>
      <w:r>
        <w:t xml:space="preserve">Coordinate with HCA’s Medicaid Actuarial Contractor to ensure procurement policies align with rate methodologies. </w:t>
      </w:r>
    </w:p>
    <w:p w14:paraId="619FCFA2" w14:textId="77777777" w:rsidR="000D589D" w:rsidRDefault="000D589D" w:rsidP="000D589D">
      <w:pPr>
        <w:numPr>
          <w:ilvl w:val="0"/>
          <w:numId w:val="39"/>
        </w:numPr>
      </w:pPr>
      <w:r>
        <w:t>Supporting HCA in stakeholder engagements, including presentations.</w:t>
      </w:r>
    </w:p>
    <w:p w14:paraId="4AED6FF1" w14:textId="77777777" w:rsidR="000D589D" w:rsidRDefault="000D589D" w:rsidP="000D589D">
      <w:pPr>
        <w:numPr>
          <w:ilvl w:val="0"/>
          <w:numId w:val="39"/>
        </w:numPr>
      </w:pPr>
      <w:r>
        <w:t>Support HCA in reviewing and addressing procurement-related questions.</w:t>
      </w:r>
    </w:p>
    <w:p w14:paraId="11EC4539" w14:textId="77777777" w:rsidR="000D589D" w:rsidRDefault="000D589D" w:rsidP="000D589D">
      <w:pPr>
        <w:numPr>
          <w:ilvl w:val="0"/>
          <w:numId w:val="39"/>
        </w:numPr>
      </w:pPr>
      <w:r>
        <w:t>Other related activities as determined by HCA.</w:t>
      </w:r>
    </w:p>
    <w:p w14:paraId="302858ED" w14:textId="77777777" w:rsidR="000D589D" w:rsidRPr="00933DE3" w:rsidRDefault="000D589D" w:rsidP="000D589D"/>
    <w:p w14:paraId="16E83EF0" w14:textId="77777777" w:rsidR="000D589D" w:rsidRPr="00CC6F46" w:rsidRDefault="000D589D" w:rsidP="000D589D">
      <w:pPr>
        <w:rPr>
          <w:b/>
          <w:bCs/>
          <w:i/>
          <w:iCs/>
        </w:rPr>
      </w:pPr>
      <w:r w:rsidRPr="00CC6F46">
        <w:rPr>
          <w:b/>
          <w:bCs/>
          <w:i/>
          <w:iCs/>
        </w:rPr>
        <w:t>Medicaid Program Design &amp; Implementation Support</w:t>
      </w:r>
    </w:p>
    <w:p w14:paraId="66C3318F" w14:textId="77777777" w:rsidR="000D589D" w:rsidRDefault="000D589D" w:rsidP="000D589D"/>
    <w:p w14:paraId="695139E0" w14:textId="77777777" w:rsidR="000D589D" w:rsidRDefault="000D589D" w:rsidP="000D589D">
      <w:r w:rsidRPr="00933DE3">
        <w:t>The Contractor shall assist HCA with program design, development, and implementation for key Medicaid initiatives. Activities include</w:t>
      </w:r>
      <w:r>
        <w:t xml:space="preserve"> but are not limited to</w:t>
      </w:r>
      <w:r w:rsidRPr="00933DE3">
        <w:t>:</w:t>
      </w:r>
    </w:p>
    <w:p w14:paraId="6C263B09" w14:textId="77777777" w:rsidR="000D589D" w:rsidRPr="00933DE3" w:rsidRDefault="000D589D" w:rsidP="000D589D"/>
    <w:p w14:paraId="11B3C15B" w14:textId="77777777" w:rsidR="000D589D" w:rsidRPr="00933DE3" w:rsidRDefault="000D589D" w:rsidP="000D589D">
      <w:pPr>
        <w:numPr>
          <w:ilvl w:val="0"/>
          <w:numId w:val="41"/>
        </w:numPr>
      </w:pPr>
      <w:r>
        <w:t>Drafting State Plan Amendments (SPAs), contract language, policy and billing guidance, regulatory updates, and Home and Community-Based Services (HCBS) policies.</w:t>
      </w:r>
    </w:p>
    <w:p w14:paraId="380D87EA" w14:textId="77777777" w:rsidR="000D589D" w:rsidRPr="00933DE3" w:rsidRDefault="000D589D" w:rsidP="000D589D">
      <w:pPr>
        <w:numPr>
          <w:ilvl w:val="0"/>
          <w:numId w:val="41"/>
        </w:numPr>
      </w:pPr>
      <w:r w:rsidRPr="00933DE3">
        <w:t>Supporting Health Home expansion (operations, SPA submission, outcome measurement).</w:t>
      </w:r>
    </w:p>
    <w:p w14:paraId="7A23FD43" w14:textId="77777777" w:rsidR="000D589D" w:rsidRPr="00933DE3" w:rsidRDefault="000D589D" w:rsidP="000D589D">
      <w:pPr>
        <w:numPr>
          <w:ilvl w:val="0"/>
          <w:numId w:val="41"/>
        </w:numPr>
      </w:pPr>
      <w:r>
        <w:t>Supporting Medicaid Home Visiting program development.</w:t>
      </w:r>
    </w:p>
    <w:p w14:paraId="51B7EAB3" w14:textId="77777777" w:rsidR="000D589D" w:rsidRPr="00933DE3" w:rsidRDefault="000D589D" w:rsidP="000D589D">
      <w:pPr>
        <w:numPr>
          <w:ilvl w:val="0"/>
          <w:numId w:val="41"/>
        </w:numPr>
      </w:pPr>
      <w:r>
        <w:t xml:space="preserve">Assisting EVV policy and implementation, if required. </w:t>
      </w:r>
    </w:p>
    <w:p w14:paraId="17B3BC82" w14:textId="77777777" w:rsidR="000D589D" w:rsidRPr="00933DE3" w:rsidRDefault="000D589D" w:rsidP="000D589D">
      <w:pPr>
        <w:numPr>
          <w:ilvl w:val="0"/>
          <w:numId w:val="41"/>
        </w:numPr>
      </w:pPr>
      <w:r w:rsidRPr="00933DE3">
        <w:t>Assisting development and implementation of programmatic audits.</w:t>
      </w:r>
    </w:p>
    <w:p w14:paraId="655374C8" w14:textId="77777777" w:rsidR="000D589D" w:rsidRPr="00933DE3" w:rsidRDefault="000D589D" w:rsidP="000D589D">
      <w:pPr>
        <w:numPr>
          <w:ilvl w:val="0"/>
          <w:numId w:val="41"/>
        </w:numPr>
      </w:pPr>
      <w:r w:rsidRPr="00933DE3">
        <w:t>Developing and revising program reports and supporting documentation</w:t>
      </w:r>
      <w:r>
        <w:t xml:space="preserve"> (per HCA guidance)</w:t>
      </w:r>
      <w:r w:rsidRPr="00933DE3">
        <w:t>.</w:t>
      </w:r>
    </w:p>
    <w:p w14:paraId="4DB40747" w14:textId="77777777" w:rsidR="000D589D" w:rsidRPr="00933DE3" w:rsidRDefault="000D589D" w:rsidP="000D589D">
      <w:pPr>
        <w:numPr>
          <w:ilvl w:val="0"/>
          <w:numId w:val="41"/>
        </w:numPr>
      </w:pPr>
      <w:r>
        <w:t>Supporting the development and implementation of other HCA initiatives including but not limited to JUST Health Plus and other 1115 demonstration waiver initiatives, and Non</w:t>
      </w:r>
      <w:r>
        <w:noBreakHyphen/>
        <w:t>Title XIX, State-only program development.</w:t>
      </w:r>
    </w:p>
    <w:p w14:paraId="0E881AD8" w14:textId="77777777" w:rsidR="000D589D" w:rsidRDefault="000D589D" w:rsidP="000D589D">
      <w:pPr>
        <w:numPr>
          <w:ilvl w:val="0"/>
          <w:numId w:val="41"/>
        </w:numPr>
      </w:pPr>
      <w:r>
        <w:t>Other related activities as determined by HCA.</w:t>
      </w:r>
    </w:p>
    <w:p w14:paraId="167A811A" w14:textId="77777777" w:rsidR="000D589D" w:rsidRDefault="000D589D" w:rsidP="000D589D"/>
    <w:p w14:paraId="74B7717F" w14:textId="77777777" w:rsidR="000D589D" w:rsidRPr="00CC6F46" w:rsidRDefault="000D589D" w:rsidP="000D589D">
      <w:pPr>
        <w:rPr>
          <w:b/>
          <w:bCs/>
          <w:i/>
          <w:iCs/>
        </w:rPr>
      </w:pPr>
      <w:r w:rsidRPr="00CC6F46">
        <w:rPr>
          <w:b/>
          <w:bCs/>
          <w:i/>
          <w:iCs/>
        </w:rPr>
        <w:t>Data Analytics, Reporting &amp; Performance Management</w:t>
      </w:r>
    </w:p>
    <w:p w14:paraId="3C8A1809" w14:textId="77777777" w:rsidR="000D589D" w:rsidRDefault="000D589D" w:rsidP="000D589D"/>
    <w:p w14:paraId="18C8F7B3" w14:textId="77777777" w:rsidR="000D589D" w:rsidRDefault="000D589D" w:rsidP="000D589D">
      <w:r w:rsidRPr="00933DE3">
        <w:t>The Contractor shall assist HCA with data</w:t>
      </w:r>
      <w:r w:rsidRPr="00933DE3">
        <w:noBreakHyphen/>
        <w:t>driven program oversight</w:t>
      </w:r>
      <w:r>
        <w:t>:</w:t>
      </w:r>
    </w:p>
    <w:p w14:paraId="70D34D1D" w14:textId="77777777" w:rsidR="000D589D" w:rsidRPr="00933DE3" w:rsidRDefault="000D589D" w:rsidP="000D589D"/>
    <w:p w14:paraId="75424F7D" w14:textId="77777777" w:rsidR="000D589D" w:rsidRPr="00933DE3" w:rsidRDefault="000D589D" w:rsidP="000D589D">
      <w:pPr>
        <w:numPr>
          <w:ilvl w:val="0"/>
          <w:numId w:val="42"/>
        </w:numPr>
      </w:pPr>
      <w:r w:rsidRPr="00933DE3">
        <w:t>Merging clinical</w:t>
      </w:r>
      <w:r>
        <w:t xml:space="preserve"> (including pharmaceutical)</w:t>
      </w:r>
      <w:r w:rsidRPr="00933DE3">
        <w:t>, financial, and operational data to build dashboards or reporting tools.</w:t>
      </w:r>
    </w:p>
    <w:p w14:paraId="0BF0554A" w14:textId="77777777" w:rsidR="000D589D" w:rsidRPr="00933DE3" w:rsidRDefault="000D589D" w:rsidP="000D589D">
      <w:pPr>
        <w:numPr>
          <w:ilvl w:val="0"/>
          <w:numId w:val="42"/>
        </w:numPr>
      </w:pPr>
      <w:r w:rsidRPr="00933DE3">
        <w:t xml:space="preserve">Supporting </w:t>
      </w:r>
      <w:r>
        <w:t>NM State Legislative Finance Committee (L</w:t>
      </w:r>
      <w:r w:rsidRPr="00933DE3">
        <w:t>FC</w:t>
      </w:r>
      <w:r>
        <w:t>)</w:t>
      </w:r>
      <w:r w:rsidRPr="00933DE3">
        <w:t xml:space="preserve"> performance measure calculations (HEDIS, CMS Core Set, etc.).</w:t>
      </w:r>
    </w:p>
    <w:p w14:paraId="1E04BA7F" w14:textId="77777777" w:rsidR="000D589D" w:rsidRPr="00933DE3" w:rsidRDefault="000D589D" w:rsidP="000D589D">
      <w:pPr>
        <w:numPr>
          <w:ilvl w:val="0"/>
          <w:numId w:val="42"/>
        </w:numPr>
      </w:pPr>
      <w:r>
        <w:t>Supporting CMS-required reporting and revisions.</w:t>
      </w:r>
    </w:p>
    <w:p w14:paraId="36735FF9" w14:textId="77777777" w:rsidR="000D589D" w:rsidRDefault="000D589D" w:rsidP="000D589D">
      <w:pPr>
        <w:numPr>
          <w:ilvl w:val="0"/>
          <w:numId w:val="42"/>
        </w:numPr>
      </w:pPr>
      <w:r>
        <w:t>Supporting HCA in LFC required reporting, evaluation, and oversight.</w:t>
      </w:r>
    </w:p>
    <w:p w14:paraId="03359207" w14:textId="77777777" w:rsidR="000D589D" w:rsidRDefault="000D589D" w:rsidP="000D589D">
      <w:pPr>
        <w:numPr>
          <w:ilvl w:val="0"/>
          <w:numId w:val="42"/>
        </w:numPr>
      </w:pPr>
      <w:r>
        <w:t>Supporting HCA in Inspection of Public Records Act (IPRA) requests, including audit requests.</w:t>
      </w:r>
    </w:p>
    <w:p w14:paraId="392FBD5B" w14:textId="77777777" w:rsidR="000D589D" w:rsidRPr="00933DE3" w:rsidRDefault="000D589D" w:rsidP="000D589D">
      <w:pPr>
        <w:numPr>
          <w:ilvl w:val="0"/>
          <w:numId w:val="42"/>
        </w:numPr>
      </w:pPr>
      <w:r>
        <w:lastRenderedPageBreak/>
        <w:t>Advising HCA on data</w:t>
      </w:r>
      <w:r>
        <w:noBreakHyphen/>
        <w:t>driven program improvement strategies.</w:t>
      </w:r>
    </w:p>
    <w:p w14:paraId="77802958" w14:textId="77777777" w:rsidR="000D589D" w:rsidRDefault="000D589D" w:rsidP="000D589D">
      <w:pPr>
        <w:numPr>
          <w:ilvl w:val="0"/>
          <w:numId w:val="42"/>
        </w:numPr>
      </w:pPr>
      <w:r>
        <w:t>Other related activities as determined by HCA.</w:t>
      </w:r>
    </w:p>
    <w:p w14:paraId="0ABF0B49" w14:textId="77777777" w:rsidR="000D589D" w:rsidRDefault="000D589D" w:rsidP="000D589D"/>
    <w:p w14:paraId="5E209BCD" w14:textId="77777777" w:rsidR="000D589D" w:rsidRDefault="000D589D" w:rsidP="000D589D">
      <w:pPr>
        <w:rPr>
          <w:b/>
          <w:bCs/>
          <w:i/>
          <w:iCs/>
        </w:rPr>
      </w:pPr>
      <w:r w:rsidRPr="00CC6F46">
        <w:rPr>
          <w:b/>
          <w:bCs/>
          <w:i/>
          <w:iCs/>
        </w:rPr>
        <w:t>Provider Reimbursement &amp; Financial Policy Support (Non</w:t>
      </w:r>
      <w:r w:rsidRPr="00CC6F46">
        <w:rPr>
          <w:b/>
          <w:bCs/>
          <w:i/>
          <w:iCs/>
        </w:rPr>
        <w:noBreakHyphen/>
        <w:t>Actuarial)</w:t>
      </w:r>
    </w:p>
    <w:p w14:paraId="2405EEBA" w14:textId="77777777" w:rsidR="000D589D" w:rsidRPr="006856DA" w:rsidRDefault="000D589D" w:rsidP="000D589D">
      <w:pPr>
        <w:rPr>
          <w:b/>
          <w:bCs/>
        </w:rPr>
      </w:pPr>
    </w:p>
    <w:p w14:paraId="12A41497" w14:textId="77777777" w:rsidR="000D589D" w:rsidRDefault="000D589D" w:rsidP="000D589D">
      <w:r w:rsidRPr="006856DA">
        <w:t>The Contractor shall provide policy</w:t>
      </w:r>
      <w:r w:rsidRPr="006856DA">
        <w:noBreakHyphen/>
        <w:t>level reimbursement analysis, including:</w:t>
      </w:r>
    </w:p>
    <w:p w14:paraId="3BB68F1E" w14:textId="77777777" w:rsidR="000D589D" w:rsidRPr="006856DA" w:rsidRDefault="000D589D" w:rsidP="000D589D"/>
    <w:p w14:paraId="659D3675" w14:textId="77777777" w:rsidR="000D589D" w:rsidRPr="006856DA" w:rsidRDefault="000D589D" w:rsidP="000D589D">
      <w:pPr>
        <w:numPr>
          <w:ilvl w:val="0"/>
          <w:numId w:val="43"/>
        </w:numPr>
      </w:pPr>
      <w:r>
        <w:t>Analyzing provider rate adjustments, community benefit and mandatory fee schedules from a program and operational perspective.</w:t>
      </w:r>
    </w:p>
    <w:p w14:paraId="5B3F080F" w14:textId="77777777" w:rsidR="000D589D" w:rsidRPr="006856DA" w:rsidRDefault="000D589D" w:rsidP="000D589D">
      <w:pPr>
        <w:numPr>
          <w:ilvl w:val="0"/>
          <w:numId w:val="43"/>
        </w:numPr>
      </w:pPr>
      <w:r>
        <w:t>Reviewing reimbursement methodologies (including pharmacy reimbursement) and identifying policy implications.</w:t>
      </w:r>
    </w:p>
    <w:p w14:paraId="1C251453" w14:textId="77777777" w:rsidR="000D589D" w:rsidRPr="00C83BC8" w:rsidRDefault="000D589D" w:rsidP="000D589D">
      <w:pPr>
        <w:numPr>
          <w:ilvl w:val="0"/>
          <w:numId w:val="43"/>
        </w:numPr>
      </w:pPr>
      <w:r>
        <w:t>Coordinating with HCA’s Medicaid Actuarial Contractor when fiscal modeling is needed.</w:t>
      </w:r>
    </w:p>
    <w:p w14:paraId="558964B4" w14:textId="77777777" w:rsidR="000D589D" w:rsidRDefault="000D589D" w:rsidP="000D589D">
      <w:pPr>
        <w:numPr>
          <w:ilvl w:val="0"/>
          <w:numId w:val="43"/>
        </w:numPr>
      </w:pPr>
      <w:r>
        <w:t>Supporting HCA in state budget requests and presentations.</w:t>
      </w:r>
    </w:p>
    <w:p w14:paraId="12E94235" w14:textId="77777777" w:rsidR="000D589D" w:rsidRDefault="000D589D" w:rsidP="000D589D">
      <w:pPr>
        <w:numPr>
          <w:ilvl w:val="0"/>
          <w:numId w:val="43"/>
        </w:numPr>
      </w:pPr>
      <w:r>
        <w:t>Supporting HCA in SPA and waiver material development and negotiations.</w:t>
      </w:r>
    </w:p>
    <w:p w14:paraId="199DA58D" w14:textId="77777777" w:rsidR="000D589D" w:rsidRDefault="000D589D" w:rsidP="000D589D">
      <w:pPr>
        <w:numPr>
          <w:ilvl w:val="0"/>
          <w:numId w:val="43"/>
        </w:numPr>
      </w:pPr>
      <w:r>
        <w:t>Supporting HCA in meetings and presentation development.</w:t>
      </w:r>
    </w:p>
    <w:p w14:paraId="4FE4D1D6" w14:textId="77777777" w:rsidR="000D589D" w:rsidRDefault="000D589D" w:rsidP="000D589D">
      <w:pPr>
        <w:numPr>
          <w:ilvl w:val="0"/>
          <w:numId w:val="43"/>
        </w:numPr>
      </w:pPr>
      <w:r>
        <w:t>Other related activities as determined by HCA.</w:t>
      </w:r>
    </w:p>
    <w:p w14:paraId="1852E0C0" w14:textId="77777777" w:rsidR="000D589D" w:rsidRDefault="000D589D" w:rsidP="000D589D">
      <w:pPr>
        <w:rPr>
          <w:b/>
          <w:bCs/>
        </w:rPr>
      </w:pPr>
    </w:p>
    <w:p w14:paraId="3E84EFB4" w14:textId="77777777" w:rsidR="000D589D" w:rsidRPr="00CC6F46" w:rsidRDefault="000D589D" w:rsidP="000D589D">
      <w:pPr>
        <w:rPr>
          <w:b/>
          <w:bCs/>
          <w:i/>
          <w:iCs/>
        </w:rPr>
      </w:pPr>
      <w:r w:rsidRPr="00CC6F46">
        <w:rPr>
          <w:b/>
          <w:bCs/>
          <w:i/>
          <w:iCs/>
        </w:rPr>
        <w:t xml:space="preserve">Federal Compliance &amp; Regulatory </w:t>
      </w:r>
      <w:r>
        <w:rPr>
          <w:b/>
          <w:bCs/>
          <w:i/>
          <w:iCs/>
        </w:rPr>
        <w:t>Support</w:t>
      </w:r>
    </w:p>
    <w:p w14:paraId="0CECB0F3" w14:textId="77777777" w:rsidR="000D589D" w:rsidRDefault="000D589D" w:rsidP="000D589D"/>
    <w:p w14:paraId="6F4D049C" w14:textId="77777777" w:rsidR="000D589D" w:rsidRPr="00393728" w:rsidRDefault="000D589D" w:rsidP="000D589D">
      <w:r w:rsidRPr="00393728">
        <w:t>The Contractor shall help HCA monitor, interpret, and respond to federal Medicaid requirements. Activities include:</w:t>
      </w:r>
    </w:p>
    <w:p w14:paraId="78B6C68F" w14:textId="77777777" w:rsidR="000D589D" w:rsidRPr="006856DA" w:rsidRDefault="000D589D" w:rsidP="000D589D"/>
    <w:p w14:paraId="16EC5FC0" w14:textId="77777777" w:rsidR="000D589D" w:rsidRDefault="000D589D" w:rsidP="000D589D">
      <w:pPr>
        <w:numPr>
          <w:ilvl w:val="0"/>
          <w:numId w:val="43"/>
        </w:numPr>
      </w:pPr>
      <w:r>
        <w:t>Assisting HCA in responding to federal operational and programmatic requirements.</w:t>
      </w:r>
    </w:p>
    <w:p w14:paraId="05220FB6" w14:textId="77777777" w:rsidR="000D589D" w:rsidRDefault="000D589D" w:rsidP="000D589D">
      <w:pPr>
        <w:numPr>
          <w:ilvl w:val="0"/>
          <w:numId w:val="43"/>
        </w:numPr>
      </w:pPr>
      <w:r w:rsidRPr="00393728">
        <w:t>Analyzing federal Medicaid rules and identifying operational or policy changes needed for compliance.</w:t>
      </w:r>
    </w:p>
    <w:p w14:paraId="06C16D1F" w14:textId="77777777" w:rsidR="000D589D" w:rsidRDefault="000D589D" w:rsidP="000D589D">
      <w:pPr>
        <w:numPr>
          <w:ilvl w:val="0"/>
          <w:numId w:val="43"/>
        </w:numPr>
      </w:pPr>
      <w:r w:rsidRPr="00393728">
        <w:t>Supporting implementation planning for new federal rules, including timelines and documentation requirements.</w:t>
      </w:r>
    </w:p>
    <w:p w14:paraId="4583F3FC" w14:textId="77777777" w:rsidR="000D589D" w:rsidRDefault="000D589D" w:rsidP="000D589D">
      <w:pPr>
        <w:numPr>
          <w:ilvl w:val="0"/>
          <w:numId w:val="43"/>
        </w:numPr>
      </w:pPr>
      <w:r w:rsidRPr="00393728">
        <w:t xml:space="preserve">Collaborating with HCA to meet </w:t>
      </w:r>
      <w:r w:rsidRPr="008801A7">
        <w:t>Mental Health Parity and Addiction Equity Act (MHPAEA)</w:t>
      </w:r>
      <w:r w:rsidRPr="00393728">
        <w:t xml:space="preserve"> requirements, including parity analyses and compliance strategies</w:t>
      </w:r>
      <w:r>
        <w:t>.</w:t>
      </w:r>
    </w:p>
    <w:p w14:paraId="7233ED73" w14:textId="77777777" w:rsidR="000D589D" w:rsidRDefault="000D589D" w:rsidP="000D589D">
      <w:pPr>
        <w:numPr>
          <w:ilvl w:val="0"/>
          <w:numId w:val="43"/>
        </w:numPr>
      </w:pPr>
      <w:r>
        <w:t xml:space="preserve">Supporting HCA in project management, including the tracking and implementation of CMS Final Rules and Congressional legislation such as H.R. 1, using HCA tools such as Monday.com </w:t>
      </w:r>
    </w:p>
    <w:p w14:paraId="4D294BFD" w14:textId="77777777" w:rsidR="000D589D" w:rsidRDefault="000D589D" w:rsidP="000D589D">
      <w:pPr>
        <w:numPr>
          <w:ilvl w:val="0"/>
          <w:numId w:val="43"/>
        </w:numPr>
      </w:pPr>
      <w:r>
        <w:t>Participating in HCA/CMS meetings involving implementation efforts and planning, including the development of materials.</w:t>
      </w:r>
    </w:p>
    <w:p w14:paraId="44550273" w14:textId="77777777" w:rsidR="000D589D" w:rsidRDefault="000D589D" w:rsidP="000D589D">
      <w:pPr>
        <w:numPr>
          <w:ilvl w:val="0"/>
          <w:numId w:val="43"/>
        </w:numPr>
      </w:pPr>
      <w:r>
        <w:t xml:space="preserve">Supporting development of methodologies for State Directed Payments (SDPs) when directed. </w:t>
      </w:r>
    </w:p>
    <w:p w14:paraId="0C4BD1F1" w14:textId="77777777" w:rsidR="000D589D" w:rsidRDefault="000D589D" w:rsidP="000D589D">
      <w:pPr>
        <w:numPr>
          <w:ilvl w:val="0"/>
          <w:numId w:val="43"/>
        </w:numPr>
        <w:spacing w:line="259" w:lineRule="auto"/>
      </w:pPr>
      <w:r>
        <w:t>Other related activities as determined by HCA.</w:t>
      </w:r>
    </w:p>
    <w:p w14:paraId="53C1CE0F" w14:textId="77777777" w:rsidR="000D589D" w:rsidRDefault="000D589D" w:rsidP="000D589D"/>
    <w:p w14:paraId="4D0B088A" w14:textId="77777777" w:rsidR="000D589D" w:rsidRPr="00493E4B" w:rsidRDefault="000D589D" w:rsidP="000D589D">
      <w:pPr>
        <w:rPr>
          <w:b/>
          <w:bCs/>
          <w:i/>
          <w:iCs/>
        </w:rPr>
      </w:pPr>
      <w:r w:rsidRPr="23FB9CF9">
        <w:rPr>
          <w:b/>
          <w:bCs/>
          <w:i/>
          <w:iCs/>
        </w:rPr>
        <w:t>Other Professional Expertise &amp; Advisory Services</w:t>
      </w:r>
    </w:p>
    <w:p w14:paraId="3B536FF9" w14:textId="77777777" w:rsidR="000D589D" w:rsidRDefault="000D589D" w:rsidP="000D589D"/>
    <w:p w14:paraId="0AFB7522" w14:textId="77777777" w:rsidR="000D589D" w:rsidRDefault="000D589D" w:rsidP="000D589D">
      <w:pPr>
        <w:spacing w:line="259" w:lineRule="auto"/>
      </w:pPr>
      <w:r>
        <w:t xml:space="preserve">The activities listed above are in addition to a range of long-term Medicaid consulting needs, including without limitation: program design, development, implementation and monitoring; support and technical assistance on federal communications; participation in public meetings and private forums; benefit and reimbursement studies; pharmaceutical studies; long-term services </w:t>
      </w:r>
      <w:r>
        <w:lastRenderedPageBreak/>
        <w:t>and supports assistance; long-term budget modelling; any other rate determinations that may result from policy changes within the agency; and other ad hoc projects as requested by HCA.</w:t>
      </w:r>
    </w:p>
    <w:p w14:paraId="6BC94C60" w14:textId="77777777" w:rsidR="000D589D" w:rsidRDefault="000D589D" w:rsidP="000D589D"/>
    <w:p w14:paraId="2483F377" w14:textId="77777777" w:rsidR="000D589D" w:rsidRDefault="000D589D" w:rsidP="000D589D">
      <w:r>
        <w:t xml:space="preserve">As such the </w:t>
      </w:r>
      <w:r w:rsidRPr="00393728">
        <w:t>Contractor shall provide professional guidance across multiple domains as requested:</w:t>
      </w:r>
    </w:p>
    <w:p w14:paraId="751FE7FB" w14:textId="77777777" w:rsidR="000D589D" w:rsidRPr="00393728" w:rsidRDefault="000D589D" w:rsidP="000D589D"/>
    <w:p w14:paraId="64137A86" w14:textId="77777777" w:rsidR="000D589D" w:rsidRDefault="000D589D" w:rsidP="000D589D">
      <w:pPr>
        <w:pStyle w:val="ListParagraph"/>
        <w:numPr>
          <w:ilvl w:val="0"/>
          <w:numId w:val="76"/>
        </w:numPr>
      </w:pPr>
      <w:r w:rsidRPr="00393728">
        <w:t>Financial expertise</w:t>
      </w:r>
    </w:p>
    <w:p w14:paraId="5A5047B6" w14:textId="77777777" w:rsidR="000D589D" w:rsidRDefault="000D589D" w:rsidP="000D589D">
      <w:pPr>
        <w:pStyle w:val="ListParagraph"/>
        <w:numPr>
          <w:ilvl w:val="0"/>
          <w:numId w:val="76"/>
        </w:numPr>
      </w:pPr>
      <w:r w:rsidRPr="00393728">
        <w:t>Data analytics expertise</w:t>
      </w:r>
    </w:p>
    <w:p w14:paraId="54DBF392" w14:textId="77777777" w:rsidR="000D589D" w:rsidRDefault="000D589D" w:rsidP="000D589D">
      <w:pPr>
        <w:pStyle w:val="ListParagraph"/>
        <w:numPr>
          <w:ilvl w:val="0"/>
          <w:numId w:val="76"/>
        </w:numPr>
      </w:pPr>
      <w:r w:rsidRPr="00393728">
        <w:t>Clinical expertise</w:t>
      </w:r>
      <w:r>
        <w:t xml:space="preserve"> (including pharmacy expertise)</w:t>
      </w:r>
    </w:p>
    <w:p w14:paraId="151C1BCE" w14:textId="77777777" w:rsidR="000D589D" w:rsidRDefault="000D589D" w:rsidP="000D589D">
      <w:pPr>
        <w:pStyle w:val="ListParagraph"/>
        <w:numPr>
          <w:ilvl w:val="0"/>
          <w:numId w:val="76"/>
        </w:numPr>
      </w:pPr>
      <w:r w:rsidRPr="00393728">
        <w:t>Systems/operational expertise</w:t>
      </w:r>
    </w:p>
    <w:p w14:paraId="726379A9" w14:textId="77777777" w:rsidR="000D589D" w:rsidRPr="00393728" w:rsidRDefault="000D589D" w:rsidP="000D589D">
      <w:pPr>
        <w:pStyle w:val="ListParagraph"/>
        <w:numPr>
          <w:ilvl w:val="0"/>
          <w:numId w:val="76"/>
        </w:numPr>
      </w:pPr>
      <w:r>
        <w:t xml:space="preserve">Quality and performance expertise </w:t>
      </w:r>
    </w:p>
    <w:p w14:paraId="6D3F41B3" w14:textId="77777777" w:rsidR="000D589D" w:rsidRDefault="000D589D" w:rsidP="000D589D">
      <w:pPr>
        <w:pStyle w:val="ListParagraph"/>
        <w:numPr>
          <w:ilvl w:val="0"/>
          <w:numId w:val="76"/>
        </w:numPr>
      </w:pPr>
      <w:r>
        <w:t>Policy and waiver expertise</w:t>
      </w:r>
    </w:p>
    <w:p w14:paraId="2EC8733A" w14:textId="77777777" w:rsidR="000D589D" w:rsidRDefault="000D589D" w:rsidP="000D589D">
      <w:pPr>
        <w:pStyle w:val="ListParagraph"/>
        <w:numPr>
          <w:ilvl w:val="0"/>
          <w:numId w:val="76"/>
        </w:numPr>
        <w:spacing w:line="259" w:lineRule="auto"/>
      </w:pPr>
      <w:r w:rsidRPr="23FB9CF9">
        <w:t>Legal expertise supporting Medicaid policy and operations.</w:t>
      </w:r>
    </w:p>
    <w:p w14:paraId="5AF95402" w14:textId="77777777" w:rsidR="000D589D" w:rsidRDefault="000D589D" w:rsidP="000D589D">
      <w:pPr>
        <w:pStyle w:val="ListParagraph"/>
        <w:numPr>
          <w:ilvl w:val="0"/>
          <w:numId w:val="76"/>
        </w:numPr>
      </w:pPr>
      <w:r w:rsidRPr="000944D1">
        <w:t>Other policy support on matters that intersect Medicaid and other programs (e.g. provider taxes) </w:t>
      </w:r>
    </w:p>
    <w:p w14:paraId="2A18A5B2" w14:textId="77777777" w:rsidR="000D589D" w:rsidRPr="00393728" w:rsidRDefault="000D589D" w:rsidP="000D589D"/>
    <w:p w14:paraId="0E9976C2" w14:textId="77777777" w:rsidR="000D589D" w:rsidRDefault="000D589D" w:rsidP="000D589D">
      <w:pPr>
        <w:rPr>
          <w:b/>
          <w:bCs/>
          <w:i/>
          <w:iCs/>
        </w:rPr>
      </w:pPr>
      <w:r w:rsidRPr="00CC6F46">
        <w:rPr>
          <w:b/>
          <w:bCs/>
          <w:i/>
          <w:iCs/>
        </w:rPr>
        <w:t>Transition Requirements</w:t>
      </w:r>
    </w:p>
    <w:p w14:paraId="306DA2D4" w14:textId="77777777" w:rsidR="000D589D" w:rsidRDefault="000D589D" w:rsidP="000D589D">
      <w:pPr>
        <w:rPr>
          <w:b/>
          <w:bCs/>
          <w:i/>
          <w:iCs/>
        </w:rPr>
      </w:pPr>
    </w:p>
    <w:p w14:paraId="790C7B40" w14:textId="77777777" w:rsidR="000D589D" w:rsidRDefault="000D589D" w:rsidP="000D589D">
      <w:r w:rsidRPr="001B25C0">
        <w:t>At the end of the contract term, the Contractor shall</w:t>
      </w:r>
      <w:r>
        <w:t>, at a minimum:</w:t>
      </w:r>
    </w:p>
    <w:p w14:paraId="6EE13717" w14:textId="77777777" w:rsidR="000D589D" w:rsidRDefault="000D589D" w:rsidP="000D589D">
      <w:pPr>
        <w:rPr>
          <w:b/>
          <w:bCs/>
          <w:i/>
          <w:iCs/>
        </w:rPr>
      </w:pPr>
    </w:p>
    <w:p w14:paraId="510B5C79" w14:textId="77777777" w:rsidR="000D589D" w:rsidRDefault="000D589D" w:rsidP="000D589D">
      <w:pPr>
        <w:pStyle w:val="ListParagraph"/>
        <w:numPr>
          <w:ilvl w:val="0"/>
          <w:numId w:val="77"/>
        </w:numPr>
      </w:pPr>
      <w:r w:rsidRPr="00393728">
        <w:t>Cooperate fully with HCA and any successor contractor.</w:t>
      </w:r>
    </w:p>
    <w:p w14:paraId="3BE7762F" w14:textId="77777777" w:rsidR="000D589D" w:rsidRDefault="000D589D" w:rsidP="000D589D">
      <w:pPr>
        <w:pStyle w:val="ListParagraph"/>
        <w:numPr>
          <w:ilvl w:val="0"/>
          <w:numId w:val="77"/>
        </w:numPr>
      </w:pPr>
      <w:r w:rsidRPr="00393728">
        <w:t>Transfer all data, methodologies, documentation, and work products.</w:t>
      </w:r>
    </w:p>
    <w:p w14:paraId="39ADB5F4" w14:textId="77777777" w:rsidR="000D589D" w:rsidRDefault="000D589D" w:rsidP="000D589D">
      <w:pPr>
        <w:pStyle w:val="ListParagraph"/>
        <w:numPr>
          <w:ilvl w:val="0"/>
          <w:numId w:val="77"/>
        </w:numPr>
      </w:pPr>
      <w:r w:rsidRPr="00393728">
        <w:t>Provide complete documentation to ensure continuity of ongoing projects.</w:t>
      </w:r>
    </w:p>
    <w:p w14:paraId="582A130D" w14:textId="77777777" w:rsidR="000D589D" w:rsidRPr="00393728" w:rsidRDefault="000D589D" w:rsidP="000D589D">
      <w:pPr>
        <w:pStyle w:val="ListParagraph"/>
        <w:numPr>
          <w:ilvl w:val="0"/>
          <w:numId w:val="77"/>
        </w:numPr>
      </w:pPr>
      <w:r>
        <w:t xml:space="preserve">Assist in implementing a structured transition plan to avoid disruption to Medicaid operations. </w:t>
      </w:r>
    </w:p>
    <w:p w14:paraId="6129C984" w14:textId="77777777" w:rsidR="000D589D" w:rsidRDefault="000D589D" w:rsidP="000D589D">
      <w:pPr>
        <w:pStyle w:val="ListParagraph"/>
        <w:numPr>
          <w:ilvl w:val="0"/>
          <w:numId w:val="77"/>
        </w:numPr>
      </w:pPr>
      <w:r>
        <w:t>Other related activities as determined by HCA.</w:t>
      </w:r>
    </w:p>
    <w:p w14:paraId="1B24A718" w14:textId="77777777" w:rsidR="000D589D" w:rsidRDefault="000D589D" w:rsidP="000D589D"/>
    <w:p w14:paraId="682B0AE6" w14:textId="77777777" w:rsidR="000D589D" w:rsidRDefault="000D589D" w:rsidP="000D589D">
      <w:pPr>
        <w:rPr>
          <w:b/>
          <w:bCs/>
        </w:rPr>
      </w:pPr>
    </w:p>
    <w:p w14:paraId="564E08D2" w14:textId="77777777" w:rsidR="000D589D" w:rsidRDefault="000D589D" w:rsidP="000D589D">
      <w:pPr>
        <w:rPr>
          <w:b/>
          <w:bCs/>
        </w:rPr>
      </w:pPr>
      <w:r w:rsidRPr="00E9626D">
        <w:rPr>
          <w:b/>
          <w:bCs/>
        </w:rPr>
        <w:t xml:space="preserve">A </w:t>
      </w:r>
      <w:r>
        <w:rPr>
          <w:b/>
          <w:bCs/>
        </w:rPr>
        <w:t>1.</w:t>
      </w:r>
      <w:r w:rsidRPr="00E9626D">
        <w:rPr>
          <w:b/>
          <w:bCs/>
        </w:rPr>
        <w:t xml:space="preserve">3 SUMMARY OF REQUIRED DELIVERABLES </w:t>
      </w:r>
    </w:p>
    <w:p w14:paraId="0AB55661" w14:textId="77777777" w:rsidR="000D589D" w:rsidRDefault="000D589D" w:rsidP="000D589D"/>
    <w:p w14:paraId="69BF84E7" w14:textId="77777777" w:rsidR="000D589D" w:rsidRPr="009F46C9" w:rsidRDefault="000D589D" w:rsidP="000D589D">
      <w:r w:rsidRPr="009F46C9">
        <w:t>The Contractor shall provide</w:t>
      </w:r>
      <w:r>
        <w:t>, at a minimum,</w:t>
      </w:r>
      <w:r w:rsidRPr="009F46C9">
        <w:t xml:space="preserve"> the deliverables described below. All deliverables must be provided in State-specified formats and include sufficient documentation to permit independent review and replication.</w:t>
      </w:r>
      <w:r>
        <w:t xml:space="preserve"> Additional deliverables (as related to this scope of work) and/or updates to frequency or timing maybe be required within the period of performance. </w:t>
      </w:r>
    </w:p>
    <w:p w14:paraId="735A7E90" w14:textId="77777777" w:rsidR="000D589D" w:rsidRDefault="000D589D" w:rsidP="000D589D"/>
    <w:p w14:paraId="71B642AF" w14:textId="77777777" w:rsidR="000D589D" w:rsidRDefault="000D589D" w:rsidP="000D589D">
      <w:pPr>
        <w:rPr>
          <w:b/>
          <w:bCs/>
        </w:rPr>
      </w:pPr>
      <w:r w:rsidRPr="053DB1A1">
        <w:rPr>
          <w:b/>
          <w:bCs/>
        </w:rPr>
        <w:t xml:space="preserve">Table </w:t>
      </w:r>
      <w:r>
        <w:rPr>
          <w:b/>
          <w:bCs/>
        </w:rPr>
        <w:t>A</w:t>
      </w:r>
      <w:r w:rsidRPr="053DB1A1">
        <w:rPr>
          <w:b/>
          <w:bCs/>
        </w:rPr>
        <w:t>: Program &amp; Policy Deliverables</w:t>
      </w:r>
    </w:p>
    <w:p w14:paraId="782934D3" w14:textId="77777777" w:rsidR="000D589D" w:rsidRDefault="000D589D" w:rsidP="000D589D">
      <w:pPr>
        <w:rPr>
          <w:b/>
          <w:bCs/>
        </w:rPr>
      </w:pPr>
    </w:p>
    <w:p w14:paraId="5FDC693A" w14:textId="77777777" w:rsidR="000D589D" w:rsidRDefault="000D589D" w:rsidP="000D589D">
      <w:pPr>
        <w:rPr>
          <w:b/>
          <w:bCs/>
          <w:i/>
          <w:iCs/>
          <w:u w:val="single"/>
        </w:rPr>
      </w:pPr>
      <w:r w:rsidRPr="59FFF8E2">
        <w:rPr>
          <w:b/>
          <w:bCs/>
          <w:i/>
          <w:iCs/>
          <w:u w:val="single"/>
        </w:rPr>
        <w:t>The deliverables listed below represent the minimum expected outputs and are illustrative of the work described in the Detailed Scope of Work. Additional deliverables related to Medicaid policy and program support may be required at HCA’s direction during the period of performance.</w:t>
      </w:r>
    </w:p>
    <w:p w14:paraId="118C1DEE" w14:textId="77777777" w:rsidR="000D589D" w:rsidRDefault="000D589D" w:rsidP="000D589D">
      <w:pPr>
        <w:rPr>
          <w:b/>
          <w:bCs/>
          <w:i/>
          <w:iCs/>
          <w:u w:val="single"/>
        </w:rPr>
      </w:pPr>
    </w:p>
    <w:p w14:paraId="05BA0E54" w14:textId="77777777" w:rsidR="000D589D" w:rsidRDefault="000D589D" w:rsidP="000D589D">
      <w:pPr>
        <w:rPr>
          <w:b/>
          <w:bCs/>
          <w:i/>
          <w:iCs/>
          <w:u w:val="single"/>
        </w:rPr>
      </w:pPr>
    </w:p>
    <w:p w14:paraId="010DEBAD" w14:textId="77777777" w:rsidR="000D589D" w:rsidRDefault="000D589D" w:rsidP="000D589D">
      <w:pPr>
        <w:rPr>
          <w:b/>
          <w:bCs/>
          <w:i/>
          <w:iCs/>
          <w:u w:val="single"/>
        </w:rPr>
      </w:pPr>
    </w:p>
    <w:p w14:paraId="20DB4105" w14:textId="77777777" w:rsidR="000D589D" w:rsidRPr="007B664B" w:rsidRDefault="000D589D" w:rsidP="000D589D">
      <w:pPr>
        <w:rPr>
          <w:b/>
          <w:bCs/>
          <w:i/>
          <w:iCs/>
          <w:u w:val="single"/>
        </w:rPr>
      </w:pPr>
    </w:p>
    <w:p w14:paraId="25BDC989" w14:textId="77777777" w:rsidR="000D589D" w:rsidRPr="00096FA6" w:rsidRDefault="000D589D" w:rsidP="000D589D">
      <w:pPr>
        <w:rPr>
          <w:b/>
          <w:bCs/>
        </w:rPr>
      </w:pPr>
    </w:p>
    <w:tbl>
      <w:tblPr>
        <w:tblStyle w:val="TableGrid"/>
        <w:tblW w:w="0" w:type="auto"/>
        <w:tblLook w:val="04A0" w:firstRow="1" w:lastRow="0" w:firstColumn="1" w:lastColumn="0" w:noHBand="0" w:noVBand="1"/>
      </w:tblPr>
      <w:tblGrid>
        <w:gridCol w:w="1310"/>
        <w:gridCol w:w="6603"/>
        <w:gridCol w:w="1437"/>
      </w:tblGrid>
      <w:tr w:rsidR="000D589D" w:rsidRPr="009F46C9" w14:paraId="667A42FC" w14:textId="77777777" w:rsidTr="0063244E">
        <w:tc>
          <w:tcPr>
            <w:tcW w:w="0" w:type="auto"/>
            <w:hideMark/>
          </w:tcPr>
          <w:p w14:paraId="7CE96315" w14:textId="77777777" w:rsidR="000D589D" w:rsidRPr="009F46C9" w:rsidRDefault="000D589D" w:rsidP="0063244E">
            <w:pPr>
              <w:rPr>
                <w:b/>
                <w:bCs/>
                <w:sz w:val="16"/>
                <w:szCs w:val="16"/>
              </w:rPr>
            </w:pPr>
            <w:r w:rsidRPr="009F46C9">
              <w:rPr>
                <w:b/>
                <w:bCs/>
                <w:sz w:val="16"/>
                <w:szCs w:val="16"/>
              </w:rPr>
              <w:t>Deliverable Category</w:t>
            </w:r>
          </w:p>
        </w:tc>
        <w:tc>
          <w:tcPr>
            <w:tcW w:w="0" w:type="auto"/>
            <w:hideMark/>
          </w:tcPr>
          <w:p w14:paraId="208B266D" w14:textId="77777777" w:rsidR="000D589D" w:rsidRPr="009F46C9" w:rsidRDefault="000D589D" w:rsidP="0063244E">
            <w:pPr>
              <w:rPr>
                <w:b/>
                <w:bCs/>
                <w:sz w:val="16"/>
                <w:szCs w:val="16"/>
              </w:rPr>
            </w:pPr>
            <w:r w:rsidRPr="009F46C9">
              <w:rPr>
                <w:b/>
                <w:bCs/>
                <w:sz w:val="16"/>
                <w:szCs w:val="16"/>
              </w:rPr>
              <w:t>Deliverable Description</w:t>
            </w:r>
          </w:p>
        </w:tc>
        <w:tc>
          <w:tcPr>
            <w:tcW w:w="0" w:type="auto"/>
            <w:hideMark/>
          </w:tcPr>
          <w:p w14:paraId="154DD893" w14:textId="77777777" w:rsidR="000D589D" w:rsidRPr="009F46C9" w:rsidRDefault="000D589D" w:rsidP="0063244E">
            <w:pPr>
              <w:rPr>
                <w:b/>
                <w:bCs/>
                <w:sz w:val="16"/>
                <w:szCs w:val="16"/>
              </w:rPr>
            </w:pPr>
            <w:r w:rsidRPr="009F46C9">
              <w:rPr>
                <w:b/>
                <w:bCs/>
                <w:sz w:val="16"/>
                <w:szCs w:val="16"/>
              </w:rPr>
              <w:t>Frequency / Timing</w:t>
            </w:r>
          </w:p>
        </w:tc>
      </w:tr>
      <w:tr w:rsidR="000D589D" w:rsidRPr="009F46C9" w14:paraId="7DAD5C0F" w14:textId="77777777" w:rsidTr="0063244E">
        <w:tc>
          <w:tcPr>
            <w:tcW w:w="0" w:type="auto"/>
            <w:vMerge w:val="restart"/>
          </w:tcPr>
          <w:p w14:paraId="7B68B79A" w14:textId="77777777" w:rsidR="000D589D" w:rsidRPr="00E56E5A" w:rsidRDefault="000D589D" w:rsidP="0063244E">
            <w:pPr>
              <w:rPr>
                <w:b/>
                <w:bCs/>
                <w:sz w:val="16"/>
                <w:szCs w:val="16"/>
              </w:rPr>
            </w:pPr>
            <w:r w:rsidRPr="00E56E5A">
              <w:rPr>
                <w:b/>
                <w:bCs/>
                <w:sz w:val="16"/>
                <w:szCs w:val="16"/>
              </w:rPr>
              <w:t>General Medicaid Policy Development &amp; Strategic Guidance</w:t>
            </w:r>
          </w:p>
          <w:p w14:paraId="7B588B06" w14:textId="77777777" w:rsidR="000D589D" w:rsidRPr="001A2AAF" w:rsidRDefault="000D589D" w:rsidP="0063244E">
            <w:pPr>
              <w:rPr>
                <w:b/>
                <w:bCs/>
                <w:sz w:val="16"/>
                <w:szCs w:val="16"/>
              </w:rPr>
            </w:pPr>
          </w:p>
        </w:tc>
        <w:tc>
          <w:tcPr>
            <w:tcW w:w="0" w:type="auto"/>
          </w:tcPr>
          <w:p w14:paraId="0EDA5D98" w14:textId="77777777" w:rsidR="000D589D" w:rsidRPr="00136658" w:rsidRDefault="000D589D" w:rsidP="0063244E">
            <w:pPr>
              <w:rPr>
                <w:sz w:val="16"/>
                <w:szCs w:val="16"/>
              </w:rPr>
            </w:pPr>
            <w:r w:rsidRPr="00E56E5A">
              <w:rPr>
                <w:sz w:val="16"/>
                <w:szCs w:val="16"/>
              </w:rPr>
              <w:t>Policy impact analyses on proposed Medicaid or program reforms</w:t>
            </w:r>
          </w:p>
        </w:tc>
        <w:tc>
          <w:tcPr>
            <w:tcW w:w="0" w:type="auto"/>
          </w:tcPr>
          <w:p w14:paraId="6A453FCC" w14:textId="77777777" w:rsidR="000D589D" w:rsidRDefault="000D589D" w:rsidP="0063244E">
            <w:pPr>
              <w:rPr>
                <w:sz w:val="16"/>
                <w:szCs w:val="16"/>
              </w:rPr>
            </w:pPr>
            <w:r>
              <w:rPr>
                <w:sz w:val="16"/>
                <w:szCs w:val="16"/>
              </w:rPr>
              <w:t>Ongoing</w:t>
            </w:r>
          </w:p>
        </w:tc>
      </w:tr>
      <w:tr w:rsidR="000D589D" w:rsidRPr="009F46C9" w14:paraId="0BB20B80" w14:textId="77777777" w:rsidTr="0063244E">
        <w:tc>
          <w:tcPr>
            <w:tcW w:w="0" w:type="auto"/>
            <w:vMerge/>
          </w:tcPr>
          <w:p w14:paraId="7EB19B50" w14:textId="77777777" w:rsidR="000D589D" w:rsidRPr="001A2AAF" w:rsidRDefault="000D589D" w:rsidP="0063244E">
            <w:pPr>
              <w:rPr>
                <w:b/>
                <w:bCs/>
                <w:sz w:val="16"/>
                <w:szCs w:val="16"/>
              </w:rPr>
            </w:pPr>
          </w:p>
        </w:tc>
        <w:tc>
          <w:tcPr>
            <w:tcW w:w="0" w:type="auto"/>
          </w:tcPr>
          <w:p w14:paraId="7EA0539B" w14:textId="77777777" w:rsidR="000D589D" w:rsidRPr="00136658" w:rsidRDefault="000D589D" w:rsidP="0063244E">
            <w:pPr>
              <w:rPr>
                <w:sz w:val="16"/>
                <w:szCs w:val="16"/>
              </w:rPr>
            </w:pPr>
            <w:r w:rsidRPr="00E56E5A">
              <w:rPr>
                <w:sz w:val="16"/>
                <w:szCs w:val="16"/>
              </w:rPr>
              <w:t>Evidence</w:t>
            </w:r>
            <w:r w:rsidRPr="00E56E5A">
              <w:rPr>
                <w:sz w:val="16"/>
                <w:szCs w:val="16"/>
              </w:rPr>
              <w:noBreakHyphen/>
              <w:t>based practice adoption guidance, technology evaluation findings, and innovation support materials</w:t>
            </w:r>
          </w:p>
        </w:tc>
        <w:tc>
          <w:tcPr>
            <w:tcW w:w="0" w:type="auto"/>
          </w:tcPr>
          <w:p w14:paraId="67B451C6" w14:textId="77777777" w:rsidR="000D589D" w:rsidRDefault="000D589D" w:rsidP="0063244E">
            <w:pPr>
              <w:rPr>
                <w:sz w:val="16"/>
                <w:szCs w:val="16"/>
              </w:rPr>
            </w:pPr>
            <w:r>
              <w:rPr>
                <w:sz w:val="16"/>
                <w:szCs w:val="16"/>
              </w:rPr>
              <w:t>Ongoing</w:t>
            </w:r>
          </w:p>
        </w:tc>
      </w:tr>
      <w:tr w:rsidR="000D589D" w:rsidRPr="009F46C9" w14:paraId="03BE644D" w14:textId="77777777" w:rsidTr="0063244E">
        <w:tc>
          <w:tcPr>
            <w:tcW w:w="0" w:type="auto"/>
            <w:vMerge/>
          </w:tcPr>
          <w:p w14:paraId="486FD68F" w14:textId="77777777" w:rsidR="000D589D" w:rsidRPr="001A2AAF" w:rsidRDefault="000D589D" w:rsidP="0063244E">
            <w:pPr>
              <w:rPr>
                <w:b/>
                <w:bCs/>
                <w:sz w:val="16"/>
                <w:szCs w:val="16"/>
              </w:rPr>
            </w:pPr>
          </w:p>
        </w:tc>
        <w:tc>
          <w:tcPr>
            <w:tcW w:w="0" w:type="auto"/>
          </w:tcPr>
          <w:p w14:paraId="05871A79" w14:textId="77777777" w:rsidR="000D589D" w:rsidRPr="00136658" w:rsidRDefault="000D589D" w:rsidP="0063244E">
            <w:pPr>
              <w:rPr>
                <w:sz w:val="16"/>
                <w:szCs w:val="16"/>
              </w:rPr>
            </w:pPr>
            <w:r w:rsidRPr="00E56E5A">
              <w:rPr>
                <w:sz w:val="16"/>
                <w:szCs w:val="16"/>
              </w:rPr>
              <w:t>Best practice summaries for Medicaid and health policy</w:t>
            </w:r>
            <w:r>
              <w:rPr>
                <w:sz w:val="16"/>
                <w:szCs w:val="16"/>
              </w:rPr>
              <w:t xml:space="preserve">, including Tribal consultation support materials </w:t>
            </w:r>
          </w:p>
        </w:tc>
        <w:tc>
          <w:tcPr>
            <w:tcW w:w="0" w:type="auto"/>
          </w:tcPr>
          <w:p w14:paraId="2B0F445D" w14:textId="77777777" w:rsidR="000D589D" w:rsidRDefault="000D589D" w:rsidP="0063244E">
            <w:pPr>
              <w:rPr>
                <w:sz w:val="16"/>
                <w:szCs w:val="16"/>
              </w:rPr>
            </w:pPr>
            <w:r w:rsidRPr="053DB1A1">
              <w:rPr>
                <w:sz w:val="16"/>
                <w:szCs w:val="16"/>
              </w:rPr>
              <w:t xml:space="preserve"> Ongoing</w:t>
            </w:r>
          </w:p>
        </w:tc>
      </w:tr>
      <w:tr w:rsidR="000D589D" w:rsidRPr="009F46C9" w14:paraId="1707E39B" w14:textId="77777777" w:rsidTr="0063244E">
        <w:tc>
          <w:tcPr>
            <w:tcW w:w="0" w:type="auto"/>
            <w:vMerge/>
          </w:tcPr>
          <w:p w14:paraId="3A1AA082" w14:textId="77777777" w:rsidR="000D589D" w:rsidRPr="001A2AAF" w:rsidRDefault="000D589D" w:rsidP="0063244E">
            <w:pPr>
              <w:rPr>
                <w:b/>
                <w:bCs/>
                <w:sz w:val="16"/>
                <w:szCs w:val="16"/>
              </w:rPr>
            </w:pPr>
          </w:p>
        </w:tc>
        <w:tc>
          <w:tcPr>
            <w:tcW w:w="0" w:type="auto"/>
          </w:tcPr>
          <w:p w14:paraId="2A8C8075" w14:textId="77777777" w:rsidR="000D589D" w:rsidRPr="00E56E5A" w:rsidRDefault="000D589D" w:rsidP="0063244E">
            <w:pPr>
              <w:spacing w:line="259" w:lineRule="auto"/>
              <w:rPr>
                <w:sz w:val="16"/>
                <w:szCs w:val="16"/>
              </w:rPr>
            </w:pPr>
            <w:r w:rsidRPr="053DB1A1">
              <w:rPr>
                <w:sz w:val="16"/>
                <w:szCs w:val="16"/>
              </w:rPr>
              <w:t>Program performance monitoring findings and improvement recommendations</w:t>
            </w:r>
          </w:p>
        </w:tc>
        <w:tc>
          <w:tcPr>
            <w:tcW w:w="0" w:type="auto"/>
          </w:tcPr>
          <w:p w14:paraId="6B28CB30" w14:textId="77777777" w:rsidR="000D589D" w:rsidRDefault="000D589D" w:rsidP="0063244E">
            <w:pPr>
              <w:rPr>
                <w:sz w:val="16"/>
                <w:szCs w:val="16"/>
              </w:rPr>
            </w:pPr>
            <w:r>
              <w:rPr>
                <w:sz w:val="16"/>
                <w:szCs w:val="16"/>
              </w:rPr>
              <w:t>Ongoing</w:t>
            </w:r>
          </w:p>
        </w:tc>
      </w:tr>
      <w:tr w:rsidR="000D589D" w:rsidRPr="009F46C9" w14:paraId="681BAE95" w14:textId="77777777" w:rsidTr="0063244E">
        <w:tc>
          <w:tcPr>
            <w:tcW w:w="0" w:type="auto"/>
            <w:vMerge/>
          </w:tcPr>
          <w:p w14:paraId="24B36BD4" w14:textId="77777777" w:rsidR="000D589D" w:rsidRPr="001A2AAF" w:rsidRDefault="000D589D" w:rsidP="0063244E">
            <w:pPr>
              <w:rPr>
                <w:b/>
                <w:bCs/>
                <w:sz w:val="16"/>
                <w:szCs w:val="16"/>
              </w:rPr>
            </w:pPr>
          </w:p>
        </w:tc>
        <w:tc>
          <w:tcPr>
            <w:tcW w:w="0" w:type="auto"/>
          </w:tcPr>
          <w:p w14:paraId="123C788A" w14:textId="77777777" w:rsidR="000D589D" w:rsidRPr="053DB1A1" w:rsidRDefault="000D589D" w:rsidP="0063244E">
            <w:pPr>
              <w:spacing w:line="259" w:lineRule="auto"/>
              <w:rPr>
                <w:sz w:val="16"/>
                <w:szCs w:val="16"/>
              </w:rPr>
            </w:pPr>
            <w:r w:rsidRPr="00263BBC">
              <w:rPr>
                <w:sz w:val="16"/>
                <w:szCs w:val="16"/>
              </w:rPr>
              <w:t xml:space="preserve">Legislative and regulatory guidance documents </w:t>
            </w:r>
          </w:p>
        </w:tc>
        <w:tc>
          <w:tcPr>
            <w:tcW w:w="0" w:type="auto"/>
          </w:tcPr>
          <w:p w14:paraId="34E8F56A" w14:textId="77777777" w:rsidR="000D589D" w:rsidRDefault="000D589D" w:rsidP="0063244E">
            <w:pPr>
              <w:rPr>
                <w:sz w:val="16"/>
                <w:szCs w:val="16"/>
              </w:rPr>
            </w:pPr>
            <w:r>
              <w:rPr>
                <w:sz w:val="16"/>
                <w:szCs w:val="16"/>
              </w:rPr>
              <w:t>As directed</w:t>
            </w:r>
          </w:p>
        </w:tc>
      </w:tr>
      <w:tr w:rsidR="000D589D" w:rsidRPr="009F46C9" w14:paraId="32E41FD5" w14:textId="77777777" w:rsidTr="0063244E">
        <w:tc>
          <w:tcPr>
            <w:tcW w:w="0" w:type="auto"/>
            <w:vMerge w:val="restart"/>
            <w:hideMark/>
          </w:tcPr>
          <w:p w14:paraId="09058A7C" w14:textId="77777777" w:rsidR="000D589D" w:rsidRPr="001A2AAF" w:rsidRDefault="000D589D" w:rsidP="0063244E">
            <w:pPr>
              <w:rPr>
                <w:b/>
                <w:bCs/>
                <w:sz w:val="16"/>
                <w:szCs w:val="16"/>
              </w:rPr>
            </w:pPr>
            <w:r w:rsidRPr="001A2AAF">
              <w:rPr>
                <w:b/>
                <w:bCs/>
                <w:sz w:val="16"/>
                <w:szCs w:val="16"/>
              </w:rPr>
              <w:t>Section 1115 Waiver Support</w:t>
            </w:r>
          </w:p>
          <w:p w14:paraId="349E704B" w14:textId="77777777" w:rsidR="000D589D" w:rsidRPr="009F46C9" w:rsidRDefault="000D589D" w:rsidP="0063244E">
            <w:pPr>
              <w:rPr>
                <w:sz w:val="16"/>
                <w:szCs w:val="16"/>
              </w:rPr>
            </w:pPr>
          </w:p>
        </w:tc>
        <w:tc>
          <w:tcPr>
            <w:tcW w:w="0" w:type="auto"/>
            <w:hideMark/>
          </w:tcPr>
          <w:p w14:paraId="3D46BE65" w14:textId="77777777" w:rsidR="000D589D" w:rsidRPr="009F46C9" w:rsidRDefault="000D589D" w:rsidP="0063244E">
            <w:pPr>
              <w:rPr>
                <w:sz w:val="16"/>
                <w:szCs w:val="16"/>
              </w:rPr>
            </w:pPr>
            <w:r w:rsidRPr="00136658">
              <w:rPr>
                <w:sz w:val="16"/>
                <w:szCs w:val="16"/>
              </w:rPr>
              <w:t>Waiver renewal and amendment documents</w:t>
            </w:r>
          </w:p>
        </w:tc>
        <w:tc>
          <w:tcPr>
            <w:tcW w:w="0" w:type="auto"/>
            <w:hideMark/>
          </w:tcPr>
          <w:p w14:paraId="5E02F7AA" w14:textId="77777777" w:rsidR="000D589D" w:rsidRPr="009F46C9" w:rsidRDefault="000D589D" w:rsidP="0063244E">
            <w:pPr>
              <w:rPr>
                <w:sz w:val="16"/>
                <w:szCs w:val="16"/>
              </w:rPr>
            </w:pPr>
            <w:r>
              <w:rPr>
                <w:sz w:val="16"/>
                <w:szCs w:val="16"/>
              </w:rPr>
              <w:t>As directed</w:t>
            </w:r>
          </w:p>
        </w:tc>
      </w:tr>
      <w:tr w:rsidR="000D589D" w:rsidRPr="009F46C9" w14:paraId="345A5B06" w14:textId="77777777" w:rsidTr="0063244E">
        <w:tc>
          <w:tcPr>
            <w:tcW w:w="0" w:type="auto"/>
            <w:vMerge/>
            <w:hideMark/>
          </w:tcPr>
          <w:p w14:paraId="74A5F782" w14:textId="77777777" w:rsidR="000D589D" w:rsidRPr="009F46C9" w:rsidRDefault="000D589D" w:rsidP="0063244E">
            <w:pPr>
              <w:rPr>
                <w:sz w:val="16"/>
                <w:szCs w:val="16"/>
              </w:rPr>
            </w:pPr>
          </w:p>
        </w:tc>
        <w:tc>
          <w:tcPr>
            <w:tcW w:w="0" w:type="auto"/>
            <w:hideMark/>
          </w:tcPr>
          <w:p w14:paraId="1E151ADC" w14:textId="77777777" w:rsidR="000D589D" w:rsidRPr="00E33D2E" w:rsidRDefault="000D589D" w:rsidP="0063244E">
            <w:pPr>
              <w:rPr>
                <w:sz w:val="16"/>
                <w:szCs w:val="16"/>
              </w:rPr>
            </w:pPr>
            <w:r w:rsidRPr="053DB1A1">
              <w:rPr>
                <w:sz w:val="16"/>
                <w:szCs w:val="16"/>
              </w:rPr>
              <w:t>Waiver deliverables; STC compliance materials; implementation documents</w:t>
            </w:r>
          </w:p>
          <w:p w14:paraId="2AB41B4D" w14:textId="77777777" w:rsidR="000D589D" w:rsidRPr="009F46C9" w:rsidRDefault="000D589D" w:rsidP="0063244E">
            <w:pPr>
              <w:rPr>
                <w:sz w:val="16"/>
                <w:szCs w:val="16"/>
              </w:rPr>
            </w:pPr>
          </w:p>
        </w:tc>
        <w:tc>
          <w:tcPr>
            <w:tcW w:w="0" w:type="auto"/>
            <w:hideMark/>
          </w:tcPr>
          <w:p w14:paraId="5A882759" w14:textId="77777777" w:rsidR="000D589D" w:rsidRPr="009F46C9" w:rsidRDefault="000D589D" w:rsidP="0063244E">
            <w:pPr>
              <w:rPr>
                <w:sz w:val="16"/>
                <w:szCs w:val="16"/>
              </w:rPr>
            </w:pPr>
            <w:r w:rsidRPr="053DB1A1">
              <w:rPr>
                <w:sz w:val="16"/>
                <w:szCs w:val="16"/>
              </w:rPr>
              <w:t xml:space="preserve"> As directed</w:t>
            </w:r>
          </w:p>
        </w:tc>
      </w:tr>
      <w:tr w:rsidR="000D589D" w:rsidRPr="009F46C9" w14:paraId="431226ED" w14:textId="77777777" w:rsidTr="0063244E">
        <w:tc>
          <w:tcPr>
            <w:tcW w:w="0" w:type="auto"/>
            <w:vMerge/>
            <w:hideMark/>
          </w:tcPr>
          <w:p w14:paraId="0962B8EB" w14:textId="77777777" w:rsidR="000D589D" w:rsidRPr="009F46C9" w:rsidRDefault="000D589D" w:rsidP="0063244E">
            <w:pPr>
              <w:rPr>
                <w:sz w:val="16"/>
                <w:szCs w:val="16"/>
              </w:rPr>
            </w:pPr>
          </w:p>
        </w:tc>
        <w:tc>
          <w:tcPr>
            <w:tcW w:w="0" w:type="auto"/>
            <w:hideMark/>
          </w:tcPr>
          <w:p w14:paraId="2B5CCAA4" w14:textId="77777777" w:rsidR="000D589D" w:rsidRPr="00136658" w:rsidRDefault="000D589D" w:rsidP="0063244E">
            <w:pPr>
              <w:spacing w:line="259" w:lineRule="auto"/>
              <w:rPr>
                <w:sz w:val="16"/>
                <w:szCs w:val="16"/>
              </w:rPr>
            </w:pPr>
            <w:r w:rsidRPr="053DB1A1">
              <w:rPr>
                <w:sz w:val="16"/>
                <w:szCs w:val="16"/>
              </w:rPr>
              <w:t>CMS briefing materials, negotiations, presentations, and response support</w:t>
            </w:r>
          </w:p>
          <w:p w14:paraId="21D6C30E" w14:textId="77777777" w:rsidR="000D589D" w:rsidRPr="009F46C9" w:rsidRDefault="000D589D" w:rsidP="0063244E">
            <w:pPr>
              <w:rPr>
                <w:sz w:val="16"/>
                <w:szCs w:val="16"/>
              </w:rPr>
            </w:pPr>
          </w:p>
        </w:tc>
        <w:tc>
          <w:tcPr>
            <w:tcW w:w="0" w:type="auto"/>
            <w:hideMark/>
          </w:tcPr>
          <w:p w14:paraId="4705C2E2" w14:textId="77777777" w:rsidR="000D589D" w:rsidRPr="009F46C9" w:rsidRDefault="000D589D" w:rsidP="0063244E">
            <w:pPr>
              <w:rPr>
                <w:sz w:val="16"/>
                <w:szCs w:val="16"/>
              </w:rPr>
            </w:pPr>
            <w:r w:rsidRPr="053DB1A1">
              <w:rPr>
                <w:sz w:val="16"/>
                <w:szCs w:val="16"/>
              </w:rPr>
              <w:t xml:space="preserve"> As directed</w:t>
            </w:r>
          </w:p>
        </w:tc>
      </w:tr>
      <w:tr w:rsidR="000D589D" w:rsidRPr="009F46C9" w14:paraId="61F6C1DF" w14:textId="77777777" w:rsidTr="0063244E">
        <w:tc>
          <w:tcPr>
            <w:tcW w:w="0" w:type="auto"/>
            <w:vMerge/>
          </w:tcPr>
          <w:p w14:paraId="2A6C2F3C" w14:textId="77777777" w:rsidR="000D589D" w:rsidRPr="009F46C9" w:rsidRDefault="000D589D" w:rsidP="0063244E">
            <w:pPr>
              <w:rPr>
                <w:sz w:val="16"/>
                <w:szCs w:val="16"/>
              </w:rPr>
            </w:pPr>
          </w:p>
        </w:tc>
        <w:tc>
          <w:tcPr>
            <w:tcW w:w="0" w:type="auto"/>
          </w:tcPr>
          <w:p w14:paraId="135CE22C" w14:textId="77777777" w:rsidR="000D589D" w:rsidRPr="00A4543F" w:rsidRDefault="000D589D" w:rsidP="0063244E">
            <w:pPr>
              <w:spacing w:line="259" w:lineRule="auto"/>
              <w:rPr>
                <w:sz w:val="16"/>
                <w:szCs w:val="16"/>
              </w:rPr>
            </w:pPr>
            <w:r w:rsidRPr="00A4543F">
              <w:rPr>
                <w:sz w:val="16"/>
                <w:szCs w:val="16"/>
              </w:rPr>
              <w:t>Operational performance analyses, enrollment trend reviews, and provider network performance summarie</w:t>
            </w:r>
            <w:r>
              <w:rPr>
                <w:sz w:val="16"/>
                <w:szCs w:val="16"/>
              </w:rPr>
              <w:t>s</w:t>
            </w:r>
          </w:p>
          <w:p w14:paraId="6D5D6F80" w14:textId="77777777" w:rsidR="000D589D" w:rsidRPr="053DB1A1" w:rsidRDefault="000D589D" w:rsidP="0063244E">
            <w:pPr>
              <w:spacing w:line="259" w:lineRule="auto"/>
              <w:rPr>
                <w:sz w:val="16"/>
                <w:szCs w:val="16"/>
              </w:rPr>
            </w:pPr>
          </w:p>
        </w:tc>
        <w:tc>
          <w:tcPr>
            <w:tcW w:w="0" w:type="auto"/>
          </w:tcPr>
          <w:p w14:paraId="348B6036" w14:textId="77777777" w:rsidR="000D589D" w:rsidRPr="053DB1A1" w:rsidRDefault="000D589D" w:rsidP="0063244E">
            <w:pPr>
              <w:rPr>
                <w:sz w:val="16"/>
                <w:szCs w:val="16"/>
              </w:rPr>
            </w:pPr>
            <w:r w:rsidRPr="053DB1A1">
              <w:rPr>
                <w:sz w:val="16"/>
                <w:szCs w:val="16"/>
              </w:rPr>
              <w:t>As directed</w:t>
            </w:r>
          </w:p>
        </w:tc>
      </w:tr>
      <w:tr w:rsidR="000D589D" w:rsidRPr="009F46C9" w14:paraId="101D6DC9" w14:textId="77777777" w:rsidTr="0063244E">
        <w:tc>
          <w:tcPr>
            <w:tcW w:w="0" w:type="auto"/>
            <w:vMerge/>
          </w:tcPr>
          <w:p w14:paraId="52786213" w14:textId="77777777" w:rsidR="000D589D" w:rsidRPr="009F46C9" w:rsidRDefault="000D589D" w:rsidP="0063244E">
            <w:pPr>
              <w:rPr>
                <w:sz w:val="16"/>
                <w:szCs w:val="16"/>
              </w:rPr>
            </w:pPr>
          </w:p>
        </w:tc>
        <w:tc>
          <w:tcPr>
            <w:tcW w:w="0" w:type="auto"/>
          </w:tcPr>
          <w:p w14:paraId="6F57597A" w14:textId="77777777" w:rsidR="000D589D" w:rsidRPr="00E64687" w:rsidRDefault="000D589D" w:rsidP="0063244E">
            <w:pPr>
              <w:spacing w:line="259" w:lineRule="auto"/>
              <w:rPr>
                <w:sz w:val="16"/>
                <w:szCs w:val="16"/>
              </w:rPr>
            </w:pPr>
            <w:r w:rsidRPr="00E64687">
              <w:rPr>
                <w:sz w:val="16"/>
                <w:szCs w:val="16"/>
              </w:rPr>
              <w:t>Encounter data validation findings and related STC compliance review materials</w:t>
            </w:r>
          </w:p>
          <w:p w14:paraId="051090B7" w14:textId="77777777" w:rsidR="000D589D" w:rsidRPr="053DB1A1" w:rsidRDefault="000D589D" w:rsidP="0063244E">
            <w:pPr>
              <w:spacing w:line="259" w:lineRule="auto"/>
              <w:rPr>
                <w:sz w:val="16"/>
                <w:szCs w:val="16"/>
              </w:rPr>
            </w:pPr>
          </w:p>
        </w:tc>
        <w:tc>
          <w:tcPr>
            <w:tcW w:w="0" w:type="auto"/>
          </w:tcPr>
          <w:p w14:paraId="678C6577" w14:textId="77777777" w:rsidR="000D589D" w:rsidRPr="053DB1A1" w:rsidRDefault="000D589D" w:rsidP="0063244E">
            <w:pPr>
              <w:rPr>
                <w:sz w:val="16"/>
                <w:szCs w:val="16"/>
              </w:rPr>
            </w:pPr>
            <w:r w:rsidRPr="053DB1A1">
              <w:rPr>
                <w:sz w:val="16"/>
                <w:szCs w:val="16"/>
              </w:rPr>
              <w:t>As directed</w:t>
            </w:r>
          </w:p>
        </w:tc>
      </w:tr>
      <w:tr w:rsidR="000D589D" w:rsidRPr="009F46C9" w14:paraId="7A70F1B2" w14:textId="77777777" w:rsidTr="0063244E">
        <w:tc>
          <w:tcPr>
            <w:tcW w:w="0" w:type="auto"/>
            <w:vMerge/>
          </w:tcPr>
          <w:p w14:paraId="54096C8B" w14:textId="77777777" w:rsidR="000D589D" w:rsidRPr="009F46C9" w:rsidRDefault="000D589D" w:rsidP="0063244E">
            <w:pPr>
              <w:rPr>
                <w:sz w:val="16"/>
                <w:szCs w:val="16"/>
              </w:rPr>
            </w:pPr>
          </w:p>
        </w:tc>
        <w:tc>
          <w:tcPr>
            <w:tcW w:w="0" w:type="auto"/>
          </w:tcPr>
          <w:p w14:paraId="0895F700" w14:textId="77777777" w:rsidR="000D589D" w:rsidRPr="006A4D0F" w:rsidRDefault="000D589D" w:rsidP="0063244E">
            <w:pPr>
              <w:spacing w:line="259" w:lineRule="auto"/>
              <w:rPr>
                <w:sz w:val="16"/>
                <w:szCs w:val="16"/>
              </w:rPr>
            </w:pPr>
            <w:r>
              <w:rPr>
                <w:sz w:val="16"/>
                <w:szCs w:val="16"/>
              </w:rPr>
              <w:t>E</w:t>
            </w:r>
            <w:r w:rsidRPr="006A4D0F">
              <w:rPr>
                <w:sz w:val="16"/>
                <w:szCs w:val="16"/>
              </w:rPr>
              <w:t xml:space="preserve">valuation design materials (research frameworks, hypotheses, measures, comparison groups) </w:t>
            </w:r>
          </w:p>
          <w:p w14:paraId="7C31810E" w14:textId="77777777" w:rsidR="000D589D" w:rsidRPr="053DB1A1" w:rsidRDefault="000D589D" w:rsidP="0063244E">
            <w:pPr>
              <w:spacing w:line="259" w:lineRule="auto"/>
              <w:rPr>
                <w:sz w:val="16"/>
                <w:szCs w:val="16"/>
              </w:rPr>
            </w:pPr>
          </w:p>
        </w:tc>
        <w:tc>
          <w:tcPr>
            <w:tcW w:w="0" w:type="auto"/>
          </w:tcPr>
          <w:p w14:paraId="1230EFEC" w14:textId="77777777" w:rsidR="000D589D" w:rsidRPr="053DB1A1" w:rsidRDefault="000D589D" w:rsidP="0063244E">
            <w:pPr>
              <w:rPr>
                <w:sz w:val="16"/>
                <w:szCs w:val="16"/>
              </w:rPr>
            </w:pPr>
            <w:r w:rsidRPr="053DB1A1">
              <w:rPr>
                <w:sz w:val="16"/>
                <w:szCs w:val="16"/>
              </w:rPr>
              <w:t>As directed</w:t>
            </w:r>
          </w:p>
        </w:tc>
      </w:tr>
      <w:tr w:rsidR="000D589D" w:rsidRPr="009F46C9" w14:paraId="0A2BFC10" w14:textId="77777777" w:rsidTr="0063244E">
        <w:tc>
          <w:tcPr>
            <w:tcW w:w="0" w:type="auto"/>
            <w:vMerge w:val="restart"/>
            <w:hideMark/>
          </w:tcPr>
          <w:p w14:paraId="59F52602" w14:textId="77777777" w:rsidR="000D589D" w:rsidRPr="0063613B" w:rsidRDefault="000D589D" w:rsidP="0063244E">
            <w:pPr>
              <w:rPr>
                <w:b/>
                <w:bCs/>
                <w:sz w:val="16"/>
                <w:szCs w:val="16"/>
              </w:rPr>
            </w:pPr>
            <w:r w:rsidRPr="0063613B">
              <w:rPr>
                <w:b/>
                <w:bCs/>
                <w:sz w:val="16"/>
                <w:szCs w:val="16"/>
              </w:rPr>
              <w:t>Managed Care Procurement &amp; Contract Support</w:t>
            </w:r>
          </w:p>
          <w:p w14:paraId="2CC00DBE" w14:textId="77777777" w:rsidR="000D589D" w:rsidRPr="009F46C9" w:rsidRDefault="000D589D" w:rsidP="0063244E">
            <w:pPr>
              <w:rPr>
                <w:sz w:val="16"/>
                <w:szCs w:val="16"/>
              </w:rPr>
            </w:pPr>
          </w:p>
        </w:tc>
        <w:tc>
          <w:tcPr>
            <w:tcW w:w="0" w:type="auto"/>
            <w:hideMark/>
          </w:tcPr>
          <w:p w14:paraId="5EDC04E4" w14:textId="77777777" w:rsidR="000D589D" w:rsidRPr="0063613B" w:rsidRDefault="000D589D" w:rsidP="0063244E">
            <w:pPr>
              <w:rPr>
                <w:sz w:val="16"/>
                <w:szCs w:val="16"/>
              </w:rPr>
            </w:pPr>
            <w:r w:rsidRPr="0063613B">
              <w:rPr>
                <w:sz w:val="16"/>
                <w:szCs w:val="16"/>
              </w:rPr>
              <w:t>Managed care contract language updates and guidance documents</w:t>
            </w:r>
          </w:p>
          <w:p w14:paraId="39B49AFC" w14:textId="77777777" w:rsidR="000D589D" w:rsidRPr="009F46C9" w:rsidRDefault="000D589D" w:rsidP="0063244E">
            <w:pPr>
              <w:rPr>
                <w:sz w:val="16"/>
                <w:szCs w:val="16"/>
              </w:rPr>
            </w:pPr>
          </w:p>
        </w:tc>
        <w:tc>
          <w:tcPr>
            <w:tcW w:w="0" w:type="auto"/>
          </w:tcPr>
          <w:p w14:paraId="60AA8E8F" w14:textId="77777777" w:rsidR="000D589D" w:rsidRPr="009F46C9" w:rsidRDefault="000D589D" w:rsidP="0063244E">
            <w:pPr>
              <w:rPr>
                <w:sz w:val="16"/>
                <w:szCs w:val="16"/>
              </w:rPr>
            </w:pPr>
            <w:r w:rsidRPr="053DB1A1">
              <w:rPr>
                <w:sz w:val="16"/>
                <w:szCs w:val="16"/>
              </w:rPr>
              <w:t xml:space="preserve"> As directed</w:t>
            </w:r>
          </w:p>
        </w:tc>
      </w:tr>
      <w:tr w:rsidR="000D589D" w:rsidRPr="009F46C9" w14:paraId="187487B0" w14:textId="77777777" w:rsidTr="0063244E">
        <w:tc>
          <w:tcPr>
            <w:tcW w:w="0" w:type="auto"/>
            <w:vMerge/>
          </w:tcPr>
          <w:p w14:paraId="5471ABCE" w14:textId="77777777" w:rsidR="000D589D" w:rsidRPr="0063613B" w:rsidRDefault="000D589D" w:rsidP="0063244E">
            <w:pPr>
              <w:rPr>
                <w:b/>
                <w:bCs/>
                <w:sz w:val="16"/>
                <w:szCs w:val="16"/>
              </w:rPr>
            </w:pPr>
          </w:p>
        </w:tc>
        <w:tc>
          <w:tcPr>
            <w:tcW w:w="0" w:type="auto"/>
          </w:tcPr>
          <w:p w14:paraId="27D8EE4E" w14:textId="77777777" w:rsidR="000D589D" w:rsidRPr="0063613B" w:rsidRDefault="000D589D" w:rsidP="0063244E">
            <w:pPr>
              <w:rPr>
                <w:sz w:val="16"/>
                <w:szCs w:val="16"/>
              </w:rPr>
            </w:pPr>
            <w:r w:rsidRPr="001E37FB">
              <w:rPr>
                <w:sz w:val="16"/>
                <w:szCs w:val="16"/>
              </w:rPr>
              <w:t>Managed care policy updates and operational guidance documents</w:t>
            </w:r>
          </w:p>
        </w:tc>
        <w:tc>
          <w:tcPr>
            <w:tcW w:w="0" w:type="auto"/>
          </w:tcPr>
          <w:p w14:paraId="483AF277" w14:textId="77777777" w:rsidR="000D589D" w:rsidRDefault="000D589D" w:rsidP="0063244E">
            <w:pPr>
              <w:rPr>
                <w:sz w:val="16"/>
                <w:szCs w:val="16"/>
              </w:rPr>
            </w:pPr>
            <w:r w:rsidRPr="053DB1A1">
              <w:rPr>
                <w:sz w:val="16"/>
                <w:szCs w:val="16"/>
              </w:rPr>
              <w:t xml:space="preserve"> As directed</w:t>
            </w:r>
          </w:p>
        </w:tc>
      </w:tr>
      <w:tr w:rsidR="000D589D" w:rsidRPr="009F46C9" w14:paraId="5A9856C9" w14:textId="77777777" w:rsidTr="0063244E">
        <w:tc>
          <w:tcPr>
            <w:tcW w:w="0" w:type="auto"/>
            <w:vMerge/>
            <w:hideMark/>
          </w:tcPr>
          <w:p w14:paraId="49863737" w14:textId="77777777" w:rsidR="000D589D" w:rsidRPr="009F46C9" w:rsidRDefault="000D589D" w:rsidP="0063244E">
            <w:pPr>
              <w:rPr>
                <w:sz w:val="16"/>
                <w:szCs w:val="16"/>
              </w:rPr>
            </w:pPr>
          </w:p>
        </w:tc>
        <w:tc>
          <w:tcPr>
            <w:tcW w:w="0" w:type="auto"/>
            <w:hideMark/>
          </w:tcPr>
          <w:p w14:paraId="3D010F60" w14:textId="77777777" w:rsidR="000D589D" w:rsidRPr="009F46C9" w:rsidRDefault="000D589D" w:rsidP="0063244E">
            <w:pPr>
              <w:rPr>
                <w:sz w:val="16"/>
                <w:szCs w:val="16"/>
              </w:rPr>
            </w:pPr>
            <w:r w:rsidRPr="0063613B">
              <w:rPr>
                <w:sz w:val="16"/>
                <w:szCs w:val="16"/>
              </w:rPr>
              <w:t>Procurement</w:t>
            </w:r>
            <w:r>
              <w:rPr>
                <w:sz w:val="16"/>
                <w:szCs w:val="16"/>
              </w:rPr>
              <w:t>, subject matter expertise,</w:t>
            </w:r>
            <w:r w:rsidRPr="0063613B">
              <w:rPr>
                <w:sz w:val="16"/>
                <w:szCs w:val="16"/>
              </w:rPr>
              <w:t xml:space="preserve"> scoring frameworks and evaluation tools</w:t>
            </w:r>
          </w:p>
        </w:tc>
        <w:tc>
          <w:tcPr>
            <w:tcW w:w="0" w:type="auto"/>
          </w:tcPr>
          <w:p w14:paraId="6CB799E8" w14:textId="77777777" w:rsidR="000D589D" w:rsidRPr="009F46C9" w:rsidRDefault="000D589D" w:rsidP="0063244E">
            <w:pPr>
              <w:rPr>
                <w:sz w:val="16"/>
                <w:szCs w:val="16"/>
              </w:rPr>
            </w:pPr>
            <w:r>
              <w:rPr>
                <w:sz w:val="16"/>
                <w:szCs w:val="16"/>
              </w:rPr>
              <w:t>If applicable</w:t>
            </w:r>
          </w:p>
        </w:tc>
      </w:tr>
      <w:tr w:rsidR="000D589D" w14:paraId="04E447DB" w14:textId="77777777" w:rsidTr="0063244E">
        <w:trPr>
          <w:trHeight w:val="300"/>
        </w:trPr>
        <w:tc>
          <w:tcPr>
            <w:tcW w:w="1310" w:type="dxa"/>
            <w:vMerge/>
            <w:hideMark/>
          </w:tcPr>
          <w:p w14:paraId="21464074" w14:textId="77777777" w:rsidR="000D589D" w:rsidRDefault="000D589D" w:rsidP="0063244E"/>
        </w:tc>
        <w:tc>
          <w:tcPr>
            <w:tcW w:w="6476" w:type="dxa"/>
            <w:hideMark/>
          </w:tcPr>
          <w:p w14:paraId="1F23570B" w14:textId="77777777" w:rsidR="000D589D" w:rsidRDefault="000D589D" w:rsidP="0063244E">
            <w:pPr>
              <w:rPr>
                <w:sz w:val="16"/>
                <w:szCs w:val="16"/>
              </w:rPr>
            </w:pPr>
            <w:r w:rsidRPr="053DB1A1">
              <w:rPr>
                <w:sz w:val="16"/>
                <w:szCs w:val="16"/>
              </w:rPr>
              <w:t>CMS submission materials, tracking, and negotiations</w:t>
            </w:r>
          </w:p>
        </w:tc>
        <w:tc>
          <w:tcPr>
            <w:tcW w:w="1564" w:type="dxa"/>
          </w:tcPr>
          <w:p w14:paraId="29CEFD9D" w14:textId="77777777" w:rsidR="000D589D" w:rsidRDefault="000D589D" w:rsidP="0063244E">
            <w:r w:rsidRPr="053DB1A1">
              <w:rPr>
                <w:sz w:val="16"/>
                <w:szCs w:val="16"/>
              </w:rPr>
              <w:t>As directed</w:t>
            </w:r>
          </w:p>
        </w:tc>
      </w:tr>
      <w:tr w:rsidR="000D589D" w14:paraId="7177079B" w14:textId="77777777" w:rsidTr="0063244E">
        <w:trPr>
          <w:trHeight w:val="341"/>
        </w:trPr>
        <w:tc>
          <w:tcPr>
            <w:tcW w:w="1310" w:type="dxa"/>
            <w:vMerge/>
          </w:tcPr>
          <w:p w14:paraId="44A54B8A" w14:textId="77777777" w:rsidR="000D589D" w:rsidRDefault="000D589D" w:rsidP="0063244E"/>
        </w:tc>
        <w:tc>
          <w:tcPr>
            <w:tcW w:w="6476" w:type="dxa"/>
          </w:tcPr>
          <w:p w14:paraId="144FC2B4" w14:textId="77777777" w:rsidR="000D589D" w:rsidRPr="053DB1A1" w:rsidRDefault="000D589D" w:rsidP="0063244E">
            <w:pPr>
              <w:rPr>
                <w:sz w:val="16"/>
                <w:szCs w:val="16"/>
              </w:rPr>
            </w:pPr>
            <w:r w:rsidRPr="00920FB3">
              <w:rPr>
                <w:sz w:val="16"/>
                <w:szCs w:val="16"/>
              </w:rPr>
              <w:t>Autoassignment algorithm and methodology updates</w:t>
            </w:r>
          </w:p>
        </w:tc>
        <w:tc>
          <w:tcPr>
            <w:tcW w:w="1564" w:type="dxa"/>
          </w:tcPr>
          <w:p w14:paraId="52ED3780" w14:textId="77777777" w:rsidR="000D589D" w:rsidRPr="053DB1A1" w:rsidRDefault="000D589D" w:rsidP="0063244E">
            <w:pPr>
              <w:rPr>
                <w:sz w:val="16"/>
                <w:szCs w:val="16"/>
              </w:rPr>
            </w:pPr>
            <w:r w:rsidRPr="053DB1A1">
              <w:rPr>
                <w:sz w:val="16"/>
                <w:szCs w:val="16"/>
              </w:rPr>
              <w:t>As directed</w:t>
            </w:r>
          </w:p>
        </w:tc>
      </w:tr>
      <w:tr w:rsidR="000D589D" w14:paraId="3B77904F" w14:textId="77777777" w:rsidTr="0063244E">
        <w:trPr>
          <w:trHeight w:val="300"/>
        </w:trPr>
        <w:tc>
          <w:tcPr>
            <w:tcW w:w="1310" w:type="dxa"/>
            <w:vMerge/>
          </w:tcPr>
          <w:p w14:paraId="7E6BCAE7" w14:textId="77777777" w:rsidR="000D589D" w:rsidRDefault="000D589D" w:rsidP="0063244E"/>
        </w:tc>
        <w:tc>
          <w:tcPr>
            <w:tcW w:w="6476" w:type="dxa"/>
          </w:tcPr>
          <w:p w14:paraId="0853FB07" w14:textId="77777777" w:rsidR="000D589D" w:rsidRPr="00BB4677" w:rsidRDefault="000D589D" w:rsidP="0063244E">
            <w:pPr>
              <w:rPr>
                <w:sz w:val="16"/>
                <w:szCs w:val="16"/>
              </w:rPr>
            </w:pPr>
            <w:r w:rsidRPr="00BB4677">
              <w:rPr>
                <w:sz w:val="16"/>
                <w:szCs w:val="16"/>
              </w:rPr>
              <w:t>Quality measure updates and performance reporting requirement development</w:t>
            </w:r>
          </w:p>
          <w:p w14:paraId="18D1FFCE" w14:textId="77777777" w:rsidR="000D589D" w:rsidRPr="053DB1A1" w:rsidRDefault="000D589D" w:rsidP="0063244E">
            <w:pPr>
              <w:rPr>
                <w:sz w:val="16"/>
                <w:szCs w:val="16"/>
              </w:rPr>
            </w:pPr>
          </w:p>
        </w:tc>
        <w:tc>
          <w:tcPr>
            <w:tcW w:w="1564" w:type="dxa"/>
          </w:tcPr>
          <w:p w14:paraId="4B4F4785" w14:textId="77777777" w:rsidR="000D589D" w:rsidRPr="053DB1A1" w:rsidRDefault="000D589D" w:rsidP="0063244E">
            <w:pPr>
              <w:rPr>
                <w:sz w:val="16"/>
                <w:szCs w:val="16"/>
              </w:rPr>
            </w:pPr>
            <w:r w:rsidRPr="053DB1A1">
              <w:rPr>
                <w:sz w:val="16"/>
                <w:szCs w:val="16"/>
              </w:rPr>
              <w:t>As directed</w:t>
            </w:r>
          </w:p>
        </w:tc>
      </w:tr>
      <w:tr w:rsidR="000D589D" w14:paraId="1769237D" w14:textId="77777777" w:rsidTr="0063244E">
        <w:trPr>
          <w:trHeight w:val="300"/>
        </w:trPr>
        <w:tc>
          <w:tcPr>
            <w:tcW w:w="1310" w:type="dxa"/>
            <w:vMerge/>
          </w:tcPr>
          <w:p w14:paraId="74E7FC1D" w14:textId="77777777" w:rsidR="000D589D" w:rsidRDefault="000D589D" w:rsidP="0063244E"/>
        </w:tc>
        <w:tc>
          <w:tcPr>
            <w:tcW w:w="6476" w:type="dxa"/>
          </w:tcPr>
          <w:p w14:paraId="02BFE770" w14:textId="77777777" w:rsidR="000D589D" w:rsidRPr="000F5ADC" w:rsidRDefault="000D589D" w:rsidP="0063244E">
            <w:pPr>
              <w:rPr>
                <w:sz w:val="16"/>
                <w:szCs w:val="16"/>
              </w:rPr>
            </w:pPr>
            <w:r w:rsidRPr="000F5ADC">
              <w:rPr>
                <w:sz w:val="16"/>
                <w:szCs w:val="16"/>
              </w:rPr>
              <w:t>Managed care policy manual updates</w:t>
            </w:r>
          </w:p>
          <w:p w14:paraId="171E73C1" w14:textId="77777777" w:rsidR="000D589D" w:rsidRPr="053DB1A1" w:rsidRDefault="000D589D" w:rsidP="0063244E">
            <w:pPr>
              <w:rPr>
                <w:sz w:val="16"/>
                <w:szCs w:val="16"/>
              </w:rPr>
            </w:pPr>
          </w:p>
        </w:tc>
        <w:tc>
          <w:tcPr>
            <w:tcW w:w="1564" w:type="dxa"/>
          </w:tcPr>
          <w:p w14:paraId="064B7236" w14:textId="77777777" w:rsidR="000D589D" w:rsidRPr="053DB1A1" w:rsidRDefault="000D589D" w:rsidP="0063244E">
            <w:pPr>
              <w:rPr>
                <w:sz w:val="16"/>
                <w:szCs w:val="16"/>
              </w:rPr>
            </w:pPr>
            <w:r w:rsidRPr="053DB1A1">
              <w:rPr>
                <w:sz w:val="16"/>
                <w:szCs w:val="16"/>
              </w:rPr>
              <w:t>As directed</w:t>
            </w:r>
          </w:p>
        </w:tc>
      </w:tr>
      <w:tr w:rsidR="000D589D" w:rsidRPr="009F46C9" w14:paraId="29A8535E" w14:textId="77777777" w:rsidTr="0063244E">
        <w:tc>
          <w:tcPr>
            <w:tcW w:w="0" w:type="auto"/>
            <w:vMerge w:val="restart"/>
            <w:hideMark/>
          </w:tcPr>
          <w:p w14:paraId="378329C8" w14:textId="77777777" w:rsidR="000D589D" w:rsidRPr="0071297C" w:rsidRDefault="000D589D" w:rsidP="0063244E">
            <w:pPr>
              <w:rPr>
                <w:b/>
                <w:bCs/>
                <w:sz w:val="16"/>
                <w:szCs w:val="16"/>
              </w:rPr>
            </w:pPr>
            <w:r w:rsidRPr="59FFF8E2">
              <w:rPr>
                <w:b/>
                <w:bCs/>
                <w:sz w:val="16"/>
                <w:szCs w:val="16"/>
              </w:rPr>
              <w:t>Program Design &amp; Implementation</w:t>
            </w:r>
          </w:p>
          <w:p w14:paraId="3DE6C06A" w14:textId="77777777" w:rsidR="000D589D" w:rsidRPr="009F46C9" w:rsidRDefault="000D589D" w:rsidP="0063244E">
            <w:pPr>
              <w:rPr>
                <w:sz w:val="16"/>
                <w:szCs w:val="16"/>
              </w:rPr>
            </w:pPr>
          </w:p>
        </w:tc>
        <w:tc>
          <w:tcPr>
            <w:tcW w:w="0" w:type="auto"/>
            <w:hideMark/>
          </w:tcPr>
          <w:p w14:paraId="5870656B" w14:textId="77777777" w:rsidR="000D589D" w:rsidRPr="0058382D" w:rsidRDefault="000D589D" w:rsidP="0063244E">
            <w:pPr>
              <w:rPr>
                <w:sz w:val="16"/>
                <w:szCs w:val="16"/>
              </w:rPr>
            </w:pPr>
            <w:r w:rsidRPr="053DB1A1">
              <w:rPr>
                <w:sz w:val="16"/>
                <w:szCs w:val="16"/>
              </w:rPr>
              <w:t>SPAs, regulatory documents, HCBS materials, Health Home expansion materials, 1115 deliverables and materials</w:t>
            </w:r>
          </w:p>
          <w:p w14:paraId="6AEF9B93" w14:textId="77777777" w:rsidR="000D589D" w:rsidRPr="0058382D" w:rsidRDefault="000D589D" w:rsidP="0063244E">
            <w:pPr>
              <w:rPr>
                <w:sz w:val="16"/>
                <w:szCs w:val="16"/>
              </w:rPr>
            </w:pPr>
          </w:p>
        </w:tc>
        <w:tc>
          <w:tcPr>
            <w:tcW w:w="0" w:type="auto"/>
          </w:tcPr>
          <w:p w14:paraId="05305137" w14:textId="77777777" w:rsidR="000D589D" w:rsidRPr="009F46C9" w:rsidRDefault="000D589D" w:rsidP="0063244E">
            <w:pPr>
              <w:rPr>
                <w:sz w:val="16"/>
                <w:szCs w:val="16"/>
              </w:rPr>
            </w:pPr>
            <w:r>
              <w:rPr>
                <w:sz w:val="16"/>
                <w:szCs w:val="16"/>
              </w:rPr>
              <w:t>As directed</w:t>
            </w:r>
          </w:p>
        </w:tc>
      </w:tr>
      <w:tr w:rsidR="000D589D" w:rsidRPr="009F46C9" w14:paraId="2100A52C" w14:textId="77777777" w:rsidTr="0063244E">
        <w:tc>
          <w:tcPr>
            <w:tcW w:w="0" w:type="auto"/>
            <w:vMerge/>
            <w:hideMark/>
          </w:tcPr>
          <w:p w14:paraId="39931351" w14:textId="77777777" w:rsidR="000D589D" w:rsidRPr="009F46C9" w:rsidRDefault="000D589D" w:rsidP="0063244E">
            <w:pPr>
              <w:rPr>
                <w:sz w:val="16"/>
                <w:szCs w:val="16"/>
              </w:rPr>
            </w:pPr>
          </w:p>
        </w:tc>
        <w:tc>
          <w:tcPr>
            <w:tcW w:w="0" w:type="auto"/>
            <w:hideMark/>
          </w:tcPr>
          <w:p w14:paraId="5A58DFEB" w14:textId="77777777" w:rsidR="000D589D" w:rsidRPr="0058382D" w:rsidRDefault="000D589D" w:rsidP="0063244E">
            <w:pPr>
              <w:rPr>
                <w:sz w:val="16"/>
                <w:szCs w:val="16"/>
              </w:rPr>
            </w:pPr>
            <w:r w:rsidRPr="0058382D">
              <w:rPr>
                <w:sz w:val="16"/>
                <w:szCs w:val="16"/>
              </w:rPr>
              <w:t>EVV implementation support materials</w:t>
            </w:r>
          </w:p>
          <w:p w14:paraId="1E931DE1" w14:textId="77777777" w:rsidR="000D589D" w:rsidRPr="0058382D" w:rsidRDefault="000D589D" w:rsidP="0063244E">
            <w:pPr>
              <w:rPr>
                <w:sz w:val="16"/>
                <w:szCs w:val="16"/>
              </w:rPr>
            </w:pPr>
          </w:p>
        </w:tc>
        <w:tc>
          <w:tcPr>
            <w:tcW w:w="0" w:type="auto"/>
            <w:hideMark/>
          </w:tcPr>
          <w:p w14:paraId="0CEDFC9C" w14:textId="77777777" w:rsidR="000D589D" w:rsidRPr="009F46C9" w:rsidRDefault="000D589D" w:rsidP="0063244E">
            <w:pPr>
              <w:rPr>
                <w:sz w:val="16"/>
                <w:szCs w:val="16"/>
              </w:rPr>
            </w:pPr>
            <w:r>
              <w:rPr>
                <w:sz w:val="16"/>
                <w:szCs w:val="16"/>
              </w:rPr>
              <w:t>As directed</w:t>
            </w:r>
          </w:p>
        </w:tc>
      </w:tr>
      <w:tr w:rsidR="000D589D" w:rsidRPr="009F46C9" w14:paraId="192DD64F" w14:textId="77777777" w:rsidTr="0063244E">
        <w:tc>
          <w:tcPr>
            <w:tcW w:w="0" w:type="auto"/>
            <w:vMerge/>
            <w:hideMark/>
          </w:tcPr>
          <w:p w14:paraId="30CD3AD0" w14:textId="77777777" w:rsidR="000D589D" w:rsidRPr="009F46C9" w:rsidRDefault="000D589D" w:rsidP="0063244E">
            <w:pPr>
              <w:rPr>
                <w:sz w:val="16"/>
                <w:szCs w:val="16"/>
              </w:rPr>
            </w:pPr>
          </w:p>
        </w:tc>
        <w:tc>
          <w:tcPr>
            <w:tcW w:w="0" w:type="auto"/>
            <w:hideMark/>
          </w:tcPr>
          <w:p w14:paraId="4C560F62" w14:textId="77777777" w:rsidR="000D589D" w:rsidRDefault="000D589D" w:rsidP="0063244E">
            <w:pPr>
              <w:rPr>
                <w:sz w:val="16"/>
                <w:szCs w:val="16"/>
              </w:rPr>
            </w:pPr>
            <w:r w:rsidRPr="23FB9CF9">
              <w:rPr>
                <w:sz w:val="16"/>
                <w:szCs w:val="16"/>
              </w:rPr>
              <w:t>JUST Health Plus implementation support</w:t>
            </w:r>
          </w:p>
          <w:p w14:paraId="1C9909EE" w14:textId="77777777" w:rsidR="000D589D" w:rsidRPr="00EF1C78" w:rsidRDefault="000D589D" w:rsidP="0063244E">
            <w:pPr>
              <w:rPr>
                <w:sz w:val="16"/>
                <w:szCs w:val="16"/>
              </w:rPr>
            </w:pPr>
            <w:r w:rsidRPr="00EF1C78">
              <w:rPr>
                <w:sz w:val="16"/>
                <w:szCs w:val="16"/>
              </w:rPr>
              <w:t>Program audit frameworks</w:t>
            </w:r>
            <w:r>
              <w:rPr>
                <w:sz w:val="16"/>
                <w:szCs w:val="16"/>
              </w:rPr>
              <w:t>, program reports and supporting documentation</w:t>
            </w:r>
          </w:p>
          <w:p w14:paraId="361EB572" w14:textId="77777777" w:rsidR="000D589D" w:rsidRPr="009F46C9" w:rsidRDefault="000D589D" w:rsidP="0063244E">
            <w:pPr>
              <w:rPr>
                <w:sz w:val="16"/>
                <w:szCs w:val="16"/>
              </w:rPr>
            </w:pPr>
          </w:p>
        </w:tc>
        <w:tc>
          <w:tcPr>
            <w:tcW w:w="0" w:type="auto"/>
            <w:hideMark/>
          </w:tcPr>
          <w:p w14:paraId="5323A2EA" w14:textId="77777777" w:rsidR="000D589D" w:rsidRPr="009F46C9" w:rsidRDefault="000D589D" w:rsidP="0063244E">
            <w:pPr>
              <w:rPr>
                <w:sz w:val="16"/>
                <w:szCs w:val="16"/>
              </w:rPr>
            </w:pPr>
            <w:r>
              <w:rPr>
                <w:sz w:val="16"/>
                <w:szCs w:val="16"/>
              </w:rPr>
              <w:t>Recurring, as requested</w:t>
            </w:r>
          </w:p>
        </w:tc>
      </w:tr>
      <w:tr w:rsidR="000D589D" w:rsidRPr="009F46C9" w14:paraId="07DB80EE" w14:textId="77777777" w:rsidTr="0063244E">
        <w:tc>
          <w:tcPr>
            <w:tcW w:w="0" w:type="auto"/>
            <w:vMerge w:val="restart"/>
            <w:hideMark/>
          </w:tcPr>
          <w:p w14:paraId="0E834C60" w14:textId="77777777" w:rsidR="000D589D" w:rsidRPr="00BE64A1" w:rsidRDefault="000D589D" w:rsidP="0063244E">
            <w:pPr>
              <w:rPr>
                <w:b/>
                <w:bCs/>
                <w:sz w:val="16"/>
                <w:szCs w:val="16"/>
              </w:rPr>
            </w:pPr>
            <w:r w:rsidRPr="00BE64A1">
              <w:rPr>
                <w:b/>
                <w:bCs/>
                <w:sz w:val="16"/>
                <w:szCs w:val="16"/>
              </w:rPr>
              <w:t>Data Analytics &amp; Reporting</w:t>
            </w:r>
          </w:p>
          <w:p w14:paraId="5E15B0C7" w14:textId="77777777" w:rsidR="000D589D" w:rsidRPr="009F46C9" w:rsidRDefault="000D589D" w:rsidP="0063244E">
            <w:pPr>
              <w:rPr>
                <w:sz w:val="16"/>
                <w:szCs w:val="16"/>
              </w:rPr>
            </w:pPr>
          </w:p>
        </w:tc>
        <w:tc>
          <w:tcPr>
            <w:tcW w:w="0" w:type="auto"/>
          </w:tcPr>
          <w:p w14:paraId="012B9B16" w14:textId="77777777" w:rsidR="000D589D" w:rsidRPr="00A613CD" w:rsidRDefault="000D589D" w:rsidP="0063244E">
            <w:pPr>
              <w:rPr>
                <w:sz w:val="16"/>
                <w:szCs w:val="16"/>
              </w:rPr>
            </w:pPr>
            <w:r w:rsidRPr="053DB1A1">
              <w:rPr>
                <w:sz w:val="16"/>
                <w:szCs w:val="16"/>
              </w:rPr>
              <w:t>Legislative Finance Committee performance measure support and calculations</w:t>
            </w:r>
          </w:p>
          <w:p w14:paraId="00E957D7" w14:textId="77777777" w:rsidR="000D589D" w:rsidRPr="009F46C9" w:rsidRDefault="000D589D" w:rsidP="0063244E">
            <w:pPr>
              <w:rPr>
                <w:sz w:val="16"/>
                <w:szCs w:val="16"/>
              </w:rPr>
            </w:pPr>
          </w:p>
        </w:tc>
        <w:tc>
          <w:tcPr>
            <w:tcW w:w="0" w:type="auto"/>
          </w:tcPr>
          <w:p w14:paraId="12DB731B" w14:textId="77777777" w:rsidR="000D589D" w:rsidRPr="009F46C9" w:rsidRDefault="000D589D" w:rsidP="0063244E">
            <w:pPr>
              <w:spacing w:line="259" w:lineRule="auto"/>
            </w:pPr>
            <w:r w:rsidRPr="59FFF8E2">
              <w:rPr>
                <w:sz w:val="16"/>
                <w:szCs w:val="16"/>
              </w:rPr>
              <w:t>As directed</w:t>
            </w:r>
          </w:p>
        </w:tc>
      </w:tr>
      <w:tr w:rsidR="000D589D" w:rsidRPr="009F46C9" w14:paraId="7D5F7C8E" w14:textId="77777777" w:rsidTr="0063244E">
        <w:tc>
          <w:tcPr>
            <w:tcW w:w="0" w:type="auto"/>
            <w:vMerge/>
            <w:hideMark/>
          </w:tcPr>
          <w:p w14:paraId="0AEDD270" w14:textId="77777777" w:rsidR="000D589D" w:rsidRPr="009F46C9" w:rsidRDefault="000D589D" w:rsidP="0063244E">
            <w:pPr>
              <w:rPr>
                <w:sz w:val="16"/>
                <w:szCs w:val="16"/>
              </w:rPr>
            </w:pPr>
          </w:p>
        </w:tc>
        <w:tc>
          <w:tcPr>
            <w:tcW w:w="0" w:type="auto"/>
          </w:tcPr>
          <w:p w14:paraId="60AED5B6" w14:textId="77777777" w:rsidR="000D589D" w:rsidRPr="00F14481" w:rsidRDefault="000D589D" w:rsidP="0063244E">
            <w:pPr>
              <w:rPr>
                <w:sz w:val="16"/>
                <w:szCs w:val="16"/>
              </w:rPr>
            </w:pPr>
            <w:r w:rsidRPr="00F14481">
              <w:rPr>
                <w:sz w:val="16"/>
                <w:szCs w:val="16"/>
              </w:rPr>
              <w:t>Dashboards, monitoring tools, merged data views</w:t>
            </w:r>
          </w:p>
          <w:p w14:paraId="2E498019" w14:textId="77777777" w:rsidR="000D589D" w:rsidRPr="009F46C9" w:rsidRDefault="000D589D" w:rsidP="0063244E">
            <w:pPr>
              <w:rPr>
                <w:sz w:val="16"/>
                <w:szCs w:val="16"/>
              </w:rPr>
            </w:pPr>
          </w:p>
        </w:tc>
        <w:tc>
          <w:tcPr>
            <w:tcW w:w="0" w:type="auto"/>
          </w:tcPr>
          <w:p w14:paraId="54C3FA20" w14:textId="77777777" w:rsidR="000D589D" w:rsidRPr="009F46C9" w:rsidRDefault="000D589D" w:rsidP="0063244E">
            <w:pPr>
              <w:rPr>
                <w:sz w:val="16"/>
                <w:szCs w:val="16"/>
              </w:rPr>
            </w:pPr>
            <w:r>
              <w:rPr>
                <w:sz w:val="16"/>
                <w:szCs w:val="16"/>
              </w:rPr>
              <w:t>Monthly</w:t>
            </w:r>
          </w:p>
        </w:tc>
      </w:tr>
      <w:tr w:rsidR="000D589D" w14:paraId="55FBC0B9" w14:textId="77777777" w:rsidTr="0063244E">
        <w:trPr>
          <w:trHeight w:val="300"/>
        </w:trPr>
        <w:tc>
          <w:tcPr>
            <w:tcW w:w="1310" w:type="dxa"/>
            <w:vMerge/>
            <w:hideMark/>
          </w:tcPr>
          <w:p w14:paraId="533A591B" w14:textId="77777777" w:rsidR="000D589D" w:rsidRDefault="000D589D" w:rsidP="0063244E"/>
        </w:tc>
        <w:tc>
          <w:tcPr>
            <w:tcW w:w="6476" w:type="dxa"/>
          </w:tcPr>
          <w:p w14:paraId="00795507" w14:textId="77777777" w:rsidR="000D589D" w:rsidRDefault="000D589D" w:rsidP="0063244E">
            <w:pPr>
              <w:rPr>
                <w:sz w:val="16"/>
                <w:szCs w:val="16"/>
              </w:rPr>
            </w:pPr>
            <w:r w:rsidRPr="053DB1A1">
              <w:rPr>
                <w:sz w:val="16"/>
                <w:szCs w:val="16"/>
              </w:rPr>
              <w:t>LFC mandated reporting and oversight</w:t>
            </w:r>
          </w:p>
        </w:tc>
        <w:tc>
          <w:tcPr>
            <w:tcW w:w="1564" w:type="dxa"/>
          </w:tcPr>
          <w:p w14:paraId="49BF9674" w14:textId="77777777" w:rsidR="000D589D" w:rsidRDefault="000D589D" w:rsidP="0063244E">
            <w:r w:rsidRPr="053DB1A1">
              <w:rPr>
                <w:sz w:val="16"/>
                <w:szCs w:val="16"/>
              </w:rPr>
              <w:t>As directed</w:t>
            </w:r>
          </w:p>
        </w:tc>
      </w:tr>
      <w:tr w:rsidR="000D589D" w:rsidRPr="009F46C9" w14:paraId="61A9B369" w14:textId="77777777" w:rsidTr="0063244E">
        <w:tc>
          <w:tcPr>
            <w:tcW w:w="0" w:type="auto"/>
            <w:vMerge/>
            <w:hideMark/>
          </w:tcPr>
          <w:p w14:paraId="361D63AE" w14:textId="77777777" w:rsidR="000D589D" w:rsidRPr="009F46C9" w:rsidRDefault="000D589D" w:rsidP="0063244E">
            <w:pPr>
              <w:rPr>
                <w:sz w:val="16"/>
                <w:szCs w:val="16"/>
              </w:rPr>
            </w:pPr>
          </w:p>
        </w:tc>
        <w:tc>
          <w:tcPr>
            <w:tcW w:w="0" w:type="auto"/>
          </w:tcPr>
          <w:p w14:paraId="2085E853" w14:textId="77777777" w:rsidR="000D589D" w:rsidRPr="00F14481" w:rsidRDefault="000D589D" w:rsidP="0063244E">
            <w:pPr>
              <w:rPr>
                <w:sz w:val="16"/>
                <w:szCs w:val="16"/>
              </w:rPr>
            </w:pPr>
            <w:r w:rsidRPr="00F14481">
              <w:rPr>
                <w:sz w:val="16"/>
                <w:szCs w:val="16"/>
              </w:rPr>
              <w:t>CMS reporting materials</w:t>
            </w:r>
          </w:p>
          <w:p w14:paraId="4C2E7106" w14:textId="77777777" w:rsidR="000D589D" w:rsidRPr="009F46C9" w:rsidRDefault="000D589D" w:rsidP="0063244E">
            <w:pPr>
              <w:rPr>
                <w:sz w:val="16"/>
                <w:szCs w:val="16"/>
              </w:rPr>
            </w:pPr>
          </w:p>
        </w:tc>
        <w:tc>
          <w:tcPr>
            <w:tcW w:w="0" w:type="auto"/>
          </w:tcPr>
          <w:p w14:paraId="2CB2C7DA" w14:textId="77777777" w:rsidR="000D589D" w:rsidRPr="009F46C9" w:rsidRDefault="000D589D" w:rsidP="0063244E">
            <w:pPr>
              <w:rPr>
                <w:sz w:val="16"/>
                <w:szCs w:val="16"/>
              </w:rPr>
            </w:pPr>
            <w:r w:rsidRPr="053DB1A1">
              <w:rPr>
                <w:sz w:val="16"/>
                <w:szCs w:val="16"/>
              </w:rPr>
              <w:t xml:space="preserve">As directed </w:t>
            </w:r>
          </w:p>
        </w:tc>
      </w:tr>
      <w:tr w:rsidR="000D589D" w14:paraId="28496617" w14:textId="77777777" w:rsidTr="0063244E">
        <w:trPr>
          <w:trHeight w:val="300"/>
        </w:trPr>
        <w:tc>
          <w:tcPr>
            <w:tcW w:w="1310" w:type="dxa"/>
            <w:vMerge/>
            <w:hideMark/>
          </w:tcPr>
          <w:p w14:paraId="4654AC58" w14:textId="77777777" w:rsidR="000D589D" w:rsidRDefault="000D589D" w:rsidP="0063244E"/>
        </w:tc>
        <w:tc>
          <w:tcPr>
            <w:tcW w:w="6476" w:type="dxa"/>
          </w:tcPr>
          <w:p w14:paraId="396486B5" w14:textId="77777777" w:rsidR="000D589D" w:rsidRDefault="000D589D" w:rsidP="0063244E">
            <w:pPr>
              <w:rPr>
                <w:sz w:val="16"/>
                <w:szCs w:val="16"/>
              </w:rPr>
            </w:pPr>
            <w:r w:rsidRPr="053DB1A1">
              <w:rPr>
                <w:sz w:val="16"/>
                <w:szCs w:val="16"/>
              </w:rPr>
              <w:t>IPRA and audit requests</w:t>
            </w:r>
          </w:p>
        </w:tc>
        <w:tc>
          <w:tcPr>
            <w:tcW w:w="1564" w:type="dxa"/>
          </w:tcPr>
          <w:p w14:paraId="6090A651" w14:textId="77777777" w:rsidR="000D589D" w:rsidRDefault="000D589D" w:rsidP="0063244E">
            <w:r w:rsidRPr="053DB1A1">
              <w:rPr>
                <w:sz w:val="16"/>
                <w:szCs w:val="16"/>
              </w:rPr>
              <w:t>As directed</w:t>
            </w:r>
          </w:p>
        </w:tc>
      </w:tr>
      <w:tr w:rsidR="000D589D" w:rsidRPr="009F46C9" w14:paraId="117B592F" w14:textId="77777777" w:rsidTr="0063244E">
        <w:tc>
          <w:tcPr>
            <w:tcW w:w="0" w:type="auto"/>
            <w:vMerge w:val="restart"/>
            <w:hideMark/>
          </w:tcPr>
          <w:p w14:paraId="22DE5314" w14:textId="77777777" w:rsidR="000D589D" w:rsidRPr="00354381" w:rsidRDefault="000D589D" w:rsidP="0063244E">
            <w:pPr>
              <w:rPr>
                <w:b/>
                <w:bCs/>
                <w:sz w:val="16"/>
                <w:szCs w:val="16"/>
              </w:rPr>
            </w:pPr>
            <w:r w:rsidRPr="00354381">
              <w:rPr>
                <w:b/>
                <w:bCs/>
                <w:sz w:val="16"/>
                <w:szCs w:val="16"/>
              </w:rPr>
              <w:t>Provider Reimbursement &amp; Financial Policy Support (non actuarial)</w:t>
            </w:r>
          </w:p>
          <w:p w14:paraId="4625EE1F" w14:textId="77777777" w:rsidR="000D589D" w:rsidRPr="00354381" w:rsidRDefault="000D589D" w:rsidP="0063244E">
            <w:pPr>
              <w:rPr>
                <w:sz w:val="16"/>
                <w:szCs w:val="16"/>
              </w:rPr>
            </w:pPr>
          </w:p>
        </w:tc>
        <w:tc>
          <w:tcPr>
            <w:tcW w:w="0" w:type="auto"/>
          </w:tcPr>
          <w:p w14:paraId="382CFC85" w14:textId="77777777" w:rsidR="000D589D" w:rsidRPr="00FE72CD" w:rsidRDefault="000D589D" w:rsidP="0063244E">
            <w:pPr>
              <w:rPr>
                <w:sz w:val="16"/>
                <w:szCs w:val="16"/>
              </w:rPr>
            </w:pPr>
            <w:r>
              <w:rPr>
                <w:sz w:val="16"/>
                <w:szCs w:val="16"/>
              </w:rPr>
              <w:t>P</w:t>
            </w:r>
            <w:r w:rsidRPr="00FE72CD">
              <w:rPr>
                <w:sz w:val="16"/>
                <w:szCs w:val="16"/>
              </w:rPr>
              <w:t>rovider rate adjustment analysis from program and operational perspectives</w:t>
            </w:r>
          </w:p>
          <w:p w14:paraId="30E04B51" w14:textId="77777777" w:rsidR="000D589D" w:rsidRPr="009F46C9" w:rsidRDefault="000D589D" w:rsidP="0063244E">
            <w:pPr>
              <w:rPr>
                <w:sz w:val="16"/>
                <w:szCs w:val="16"/>
              </w:rPr>
            </w:pPr>
          </w:p>
        </w:tc>
        <w:tc>
          <w:tcPr>
            <w:tcW w:w="0" w:type="auto"/>
          </w:tcPr>
          <w:p w14:paraId="27B62377" w14:textId="77777777" w:rsidR="000D589D" w:rsidRPr="009F46C9" w:rsidRDefault="000D589D" w:rsidP="0063244E">
            <w:pPr>
              <w:rPr>
                <w:sz w:val="16"/>
                <w:szCs w:val="16"/>
              </w:rPr>
            </w:pPr>
            <w:r>
              <w:rPr>
                <w:sz w:val="16"/>
                <w:szCs w:val="16"/>
              </w:rPr>
              <w:t>As requested</w:t>
            </w:r>
          </w:p>
        </w:tc>
      </w:tr>
      <w:tr w:rsidR="000D589D" w:rsidRPr="009F46C9" w14:paraId="7915B7C2" w14:textId="77777777" w:rsidTr="0063244E">
        <w:tc>
          <w:tcPr>
            <w:tcW w:w="0" w:type="auto"/>
            <w:vMerge/>
          </w:tcPr>
          <w:p w14:paraId="44192874" w14:textId="77777777" w:rsidR="000D589D" w:rsidRPr="00354381" w:rsidRDefault="000D589D" w:rsidP="0063244E">
            <w:pPr>
              <w:rPr>
                <w:b/>
                <w:bCs/>
                <w:sz w:val="16"/>
                <w:szCs w:val="16"/>
              </w:rPr>
            </w:pPr>
          </w:p>
        </w:tc>
        <w:tc>
          <w:tcPr>
            <w:tcW w:w="0" w:type="auto"/>
          </w:tcPr>
          <w:p w14:paraId="1431D5D1" w14:textId="77777777" w:rsidR="000D589D" w:rsidRPr="003A2047" w:rsidRDefault="000D589D" w:rsidP="0063244E">
            <w:pPr>
              <w:rPr>
                <w:sz w:val="16"/>
                <w:szCs w:val="16"/>
              </w:rPr>
            </w:pPr>
            <w:r w:rsidRPr="003A2047">
              <w:rPr>
                <w:sz w:val="16"/>
                <w:szCs w:val="16"/>
              </w:rPr>
              <w:t>Reimbursement methodology review and related policy implications</w:t>
            </w:r>
            <w:r>
              <w:rPr>
                <w:sz w:val="16"/>
                <w:szCs w:val="16"/>
              </w:rPr>
              <w:t>, including pharmacy reimbursement</w:t>
            </w:r>
          </w:p>
          <w:p w14:paraId="56E46713" w14:textId="77777777" w:rsidR="000D589D" w:rsidRDefault="000D589D" w:rsidP="0063244E">
            <w:pPr>
              <w:rPr>
                <w:sz w:val="16"/>
                <w:szCs w:val="16"/>
              </w:rPr>
            </w:pPr>
          </w:p>
        </w:tc>
        <w:tc>
          <w:tcPr>
            <w:tcW w:w="0" w:type="auto"/>
          </w:tcPr>
          <w:p w14:paraId="13532DEE" w14:textId="77777777" w:rsidR="000D589D" w:rsidRDefault="000D589D" w:rsidP="0063244E">
            <w:pPr>
              <w:rPr>
                <w:sz w:val="16"/>
                <w:szCs w:val="16"/>
              </w:rPr>
            </w:pPr>
            <w:r>
              <w:rPr>
                <w:sz w:val="16"/>
                <w:szCs w:val="16"/>
              </w:rPr>
              <w:t>As requested</w:t>
            </w:r>
          </w:p>
        </w:tc>
      </w:tr>
      <w:tr w:rsidR="000D589D" w14:paraId="44D8E396" w14:textId="77777777" w:rsidTr="0063244E">
        <w:trPr>
          <w:trHeight w:val="300"/>
        </w:trPr>
        <w:tc>
          <w:tcPr>
            <w:tcW w:w="1310" w:type="dxa"/>
            <w:vMerge/>
            <w:hideMark/>
          </w:tcPr>
          <w:p w14:paraId="51378570" w14:textId="77777777" w:rsidR="000D589D" w:rsidRDefault="000D589D" w:rsidP="0063244E"/>
        </w:tc>
        <w:tc>
          <w:tcPr>
            <w:tcW w:w="6476" w:type="dxa"/>
          </w:tcPr>
          <w:p w14:paraId="5A06EC2F" w14:textId="77777777" w:rsidR="000D589D" w:rsidRDefault="000D589D" w:rsidP="0063244E">
            <w:r w:rsidRPr="053DB1A1">
              <w:rPr>
                <w:sz w:val="16"/>
                <w:szCs w:val="16"/>
              </w:rPr>
              <w:t>SPA development and negotiations</w:t>
            </w:r>
          </w:p>
        </w:tc>
        <w:tc>
          <w:tcPr>
            <w:tcW w:w="1564" w:type="dxa"/>
          </w:tcPr>
          <w:p w14:paraId="569FA063" w14:textId="77777777" w:rsidR="000D589D" w:rsidRDefault="000D589D" w:rsidP="0063244E">
            <w:pPr>
              <w:rPr>
                <w:sz w:val="16"/>
                <w:szCs w:val="16"/>
              </w:rPr>
            </w:pPr>
            <w:r w:rsidRPr="053DB1A1">
              <w:rPr>
                <w:sz w:val="16"/>
                <w:szCs w:val="16"/>
              </w:rPr>
              <w:t>As directed</w:t>
            </w:r>
          </w:p>
        </w:tc>
      </w:tr>
      <w:tr w:rsidR="000D589D" w:rsidRPr="009F46C9" w14:paraId="08289E05" w14:textId="77777777" w:rsidTr="0063244E">
        <w:tc>
          <w:tcPr>
            <w:tcW w:w="0" w:type="auto"/>
            <w:vMerge/>
          </w:tcPr>
          <w:p w14:paraId="4F9FC15D" w14:textId="77777777" w:rsidR="000D589D" w:rsidRPr="00354381" w:rsidRDefault="000D589D" w:rsidP="0063244E">
            <w:pPr>
              <w:rPr>
                <w:b/>
                <w:bCs/>
                <w:sz w:val="16"/>
                <w:szCs w:val="16"/>
              </w:rPr>
            </w:pPr>
          </w:p>
        </w:tc>
        <w:tc>
          <w:tcPr>
            <w:tcW w:w="0" w:type="auto"/>
          </w:tcPr>
          <w:p w14:paraId="3EC9FEC0" w14:textId="77777777" w:rsidR="000D589D" w:rsidRPr="003A2047" w:rsidRDefault="000D589D" w:rsidP="0063244E">
            <w:pPr>
              <w:rPr>
                <w:sz w:val="16"/>
                <w:szCs w:val="16"/>
              </w:rPr>
            </w:pPr>
            <w:r>
              <w:rPr>
                <w:sz w:val="16"/>
                <w:szCs w:val="16"/>
              </w:rPr>
              <w:t>Fiscal modeling coordination</w:t>
            </w:r>
            <w:r w:rsidRPr="003A2047">
              <w:rPr>
                <w:sz w:val="16"/>
                <w:szCs w:val="16"/>
              </w:rPr>
              <w:t xml:space="preserve"> with HCA’s Medicaid Actuarial Contractor </w:t>
            </w:r>
            <w:r>
              <w:rPr>
                <w:sz w:val="16"/>
                <w:szCs w:val="16"/>
              </w:rPr>
              <w:t>(from a programmatic perspective)</w:t>
            </w:r>
          </w:p>
          <w:p w14:paraId="663EF027" w14:textId="77777777" w:rsidR="000D589D" w:rsidRDefault="000D589D" w:rsidP="0063244E">
            <w:pPr>
              <w:rPr>
                <w:sz w:val="16"/>
                <w:szCs w:val="16"/>
              </w:rPr>
            </w:pPr>
          </w:p>
        </w:tc>
        <w:tc>
          <w:tcPr>
            <w:tcW w:w="0" w:type="auto"/>
          </w:tcPr>
          <w:p w14:paraId="178FF14C" w14:textId="77777777" w:rsidR="000D589D" w:rsidRDefault="000D589D" w:rsidP="0063244E">
            <w:pPr>
              <w:rPr>
                <w:sz w:val="16"/>
                <w:szCs w:val="16"/>
              </w:rPr>
            </w:pPr>
            <w:r>
              <w:rPr>
                <w:sz w:val="16"/>
                <w:szCs w:val="16"/>
              </w:rPr>
              <w:t>As requested</w:t>
            </w:r>
          </w:p>
        </w:tc>
      </w:tr>
      <w:tr w:rsidR="000D589D" w14:paraId="2862F9C6" w14:textId="77777777" w:rsidTr="0063244E">
        <w:trPr>
          <w:trHeight w:val="300"/>
        </w:trPr>
        <w:tc>
          <w:tcPr>
            <w:tcW w:w="1310" w:type="dxa"/>
            <w:vMerge/>
            <w:hideMark/>
          </w:tcPr>
          <w:p w14:paraId="1942DC24" w14:textId="77777777" w:rsidR="000D589D" w:rsidRDefault="000D589D" w:rsidP="0063244E"/>
        </w:tc>
        <w:tc>
          <w:tcPr>
            <w:tcW w:w="6476" w:type="dxa"/>
          </w:tcPr>
          <w:p w14:paraId="35041F01" w14:textId="77777777" w:rsidR="000D589D" w:rsidRDefault="000D589D" w:rsidP="0063244E">
            <w:r w:rsidRPr="053DB1A1">
              <w:rPr>
                <w:sz w:val="16"/>
                <w:szCs w:val="16"/>
              </w:rPr>
              <w:t>State budget assistance</w:t>
            </w:r>
          </w:p>
        </w:tc>
        <w:tc>
          <w:tcPr>
            <w:tcW w:w="1564" w:type="dxa"/>
          </w:tcPr>
          <w:p w14:paraId="7A263F9A" w14:textId="77777777" w:rsidR="000D589D" w:rsidRDefault="000D589D" w:rsidP="0063244E">
            <w:r w:rsidRPr="053DB1A1">
              <w:rPr>
                <w:sz w:val="16"/>
                <w:szCs w:val="16"/>
              </w:rPr>
              <w:t>As directed</w:t>
            </w:r>
          </w:p>
        </w:tc>
      </w:tr>
      <w:tr w:rsidR="000D589D" w14:paraId="6018536D" w14:textId="77777777" w:rsidTr="0063244E">
        <w:trPr>
          <w:trHeight w:val="300"/>
        </w:trPr>
        <w:tc>
          <w:tcPr>
            <w:tcW w:w="1310" w:type="dxa"/>
            <w:vMerge/>
          </w:tcPr>
          <w:p w14:paraId="7814DA19" w14:textId="77777777" w:rsidR="000D589D" w:rsidRDefault="000D589D" w:rsidP="0063244E"/>
        </w:tc>
        <w:tc>
          <w:tcPr>
            <w:tcW w:w="6476" w:type="dxa"/>
          </w:tcPr>
          <w:p w14:paraId="52FFE1A0" w14:textId="77777777" w:rsidR="000D589D" w:rsidRPr="002F1BC6" w:rsidRDefault="000D589D" w:rsidP="0063244E">
            <w:pPr>
              <w:rPr>
                <w:sz w:val="16"/>
                <w:szCs w:val="16"/>
              </w:rPr>
            </w:pPr>
            <w:r w:rsidRPr="002F1BC6">
              <w:rPr>
                <w:sz w:val="16"/>
                <w:szCs w:val="16"/>
              </w:rPr>
              <w:t>Community benefit policy analyses and mandatory fee schedule review support</w:t>
            </w:r>
          </w:p>
          <w:p w14:paraId="3D7F8A5F" w14:textId="77777777" w:rsidR="000D589D" w:rsidRPr="053DB1A1" w:rsidRDefault="000D589D" w:rsidP="0063244E">
            <w:pPr>
              <w:rPr>
                <w:sz w:val="16"/>
                <w:szCs w:val="16"/>
              </w:rPr>
            </w:pPr>
          </w:p>
        </w:tc>
        <w:tc>
          <w:tcPr>
            <w:tcW w:w="1564" w:type="dxa"/>
          </w:tcPr>
          <w:p w14:paraId="60EC30C8" w14:textId="77777777" w:rsidR="000D589D" w:rsidRPr="053DB1A1" w:rsidRDefault="000D589D" w:rsidP="0063244E">
            <w:pPr>
              <w:rPr>
                <w:sz w:val="16"/>
                <w:szCs w:val="16"/>
              </w:rPr>
            </w:pPr>
            <w:r w:rsidRPr="053DB1A1">
              <w:rPr>
                <w:sz w:val="16"/>
                <w:szCs w:val="16"/>
              </w:rPr>
              <w:t>As directed</w:t>
            </w:r>
          </w:p>
        </w:tc>
      </w:tr>
      <w:tr w:rsidR="000D589D" w:rsidRPr="009F46C9" w14:paraId="5691AAFD" w14:textId="77777777" w:rsidTr="0063244E">
        <w:tc>
          <w:tcPr>
            <w:tcW w:w="0" w:type="auto"/>
            <w:vMerge w:val="restart"/>
          </w:tcPr>
          <w:p w14:paraId="20457695" w14:textId="77777777" w:rsidR="000D589D" w:rsidRPr="00354381" w:rsidRDefault="000D589D" w:rsidP="0063244E">
            <w:pPr>
              <w:rPr>
                <w:b/>
                <w:bCs/>
                <w:sz w:val="16"/>
                <w:szCs w:val="16"/>
              </w:rPr>
            </w:pPr>
            <w:r w:rsidRPr="00354381">
              <w:rPr>
                <w:b/>
                <w:bCs/>
                <w:sz w:val="16"/>
                <w:szCs w:val="16"/>
              </w:rPr>
              <w:t>Federal Complia</w:t>
            </w:r>
            <w:r>
              <w:rPr>
                <w:b/>
                <w:bCs/>
                <w:sz w:val="16"/>
                <w:szCs w:val="16"/>
              </w:rPr>
              <w:t>n</w:t>
            </w:r>
            <w:r w:rsidRPr="00354381">
              <w:rPr>
                <w:b/>
                <w:bCs/>
                <w:sz w:val="16"/>
                <w:szCs w:val="16"/>
              </w:rPr>
              <w:t>ce &amp; Regulatory</w:t>
            </w:r>
          </w:p>
          <w:p w14:paraId="23E300E1" w14:textId="77777777" w:rsidR="000D589D" w:rsidRPr="00354381" w:rsidRDefault="000D589D" w:rsidP="0063244E">
            <w:pPr>
              <w:rPr>
                <w:sz w:val="16"/>
                <w:szCs w:val="16"/>
              </w:rPr>
            </w:pPr>
          </w:p>
          <w:p w14:paraId="56A58DE8" w14:textId="77777777" w:rsidR="000D589D" w:rsidRPr="00354381" w:rsidRDefault="000D589D" w:rsidP="0063244E">
            <w:pPr>
              <w:jc w:val="center"/>
              <w:rPr>
                <w:sz w:val="16"/>
                <w:szCs w:val="16"/>
              </w:rPr>
            </w:pPr>
          </w:p>
        </w:tc>
        <w:tc>
          <w:tcPr>
            <w:tcW w:w="0" w:type="auto"/>
          </w:tcPr>
          <w:p w14:paraId="2841D2C7" w14:textId="77777777" w:rsidR="000D589D" w:rsidRPr="00354381" w:rsidRDefault="000D589D" w:rsidP="0063244E">
            <w:pPr>
              <w:rPr>
                <w:sz w:val="16"/>
                <w:szCs w:val="16"/>
              </w:rPr>
            </w:pPr>
            <w:r w:rsidRPr="00354381">
              <w:rPr>
                <w:sz w:val="16"/>
                <w:szCs w:val="16"/>
              </w:rPr>
              <w:t>Responses to CMS operational and programmatic requirements</w:t>
            </w:r>
          </w:p>
          <w:p w14:paraId="003FD970" w14:textId="77777777" w:rsidR="000D589D" w:rsidRPr="00354381" w:rsidRDefault="000D589D" w:rsidP="0063244E">
            <w:pPr>
              <w:rPr>
                <w:sz w:val="16"/>
                <w:szCs w:val="16"/>
              </w:rPr>
            </w:pPr>
          </w:p>
        </w:tc>
        <w:tc>
          <w:tcPr>
            <w:tcW w:w="0" w:type="auto"/>
          </w:tcPr>
          <w:p w14:paraId="2C85598F" w14:textId="77777777" w:rsidR="000D589D" w:rsidRPr="00054F18" w:rsidRDefault="000D589D" w:rsidP="0063244E">
            <w:pPr>
              <w:rPr>
                <w:sz w:val="16"/>
                <w:szCs w:val="16"/>
              </w:rPr>
            </w:pPr>
            <w:r>
              <w:rPr>
                <w:sz w:val="16"/>
                <w:szCs w:val="16"/>
              </w:rPr>
              <w:t>Ongoing as needed</w:t>
            </w:r>
          </w:p>
          <w:p w14:paraId="12C97B73" w14:textId="77777777" w:rsidR="000D589D" w:rsidRPr="009F46C9" w:rsidRDefault="000D589D" w:rsidP="0063244E">
            <w:pPr>
              <w:rPr>
                <w:sz w:val="16"/>
                <w:szCs w:val="16"/>
              </w:rPr>
            </w:pPr>
          </w:p>
        </w:tc>
      </w:tr>
      <w:tr w:rsidR="000D589D" w:rsidRPr="009F46C9" w14:paraId="302FC6B9" w14:textId="77777777" w:rsidTr="0063244E">
        <w:tc>
          <w:tcPr>
            <w:tcW w:w="0" w:type="auto"/>
            <w:vMerge/>
          </w:tcPr>
          <w:p w14:paraId="2D599F4D" w14:textId="77777777" w:rsidR="000D589D" w:rsidRPr="008E1E55" w:rsidRDefault="000D589D" w:rsidP="0063244E">
            <w:pPr>
              <w:rPr>
                <w:b/>
                <w:bCs/>
                <w:sz w:val="16"/>
                <w:szCs w:val="16"/>
                <w:highlight w:val="yellow"/>
              </w:rPr>
            </w:pPr>
          </w:p>
        </w:tc>
        <w:tc>
          <w:tcPr>
            <w:tcW w:w="0" w:type="auto"/>
          </w:tcPr>
          <w:p w14:paraId="62411C52" w14:textId="77777777" w:rsidR="000D589D" w:rsidRPr="00981F39" w:rsidRDefault="000D589D" w:rsidP="0063244E">
            <w:pPr>
              <w:rPr>
                <w:sz w:val="16"/>
                <w:szCs w:val="16"/>
              </w:rPr>
            </w:pPr>
            <w:r w:rsidRPr="00981F39">
              <w:rPr>
                <w:sz w:val="16"/>
                <w:szCs w:val="16"/>
              </w:rPr>
              <w:t>Implementation planning materials for new federal rules, including timelines and documentation</w:t>
            </w:r>
          </w:p>
          <w:p w14:paraId="76E85D56" w14:textId="77777777" w:rsidR="000D589D" w:rsidRPr="00354381" w:rsidRDefault="000D589D" w:rsidP="0063244E">
            <w:pPr>
              <w:rPr>
                <w:sz w:val="16"/>
                <w:szCs w:val="16"/>
              </w:rPr>
            </w:pPr>
          </w:p>
        </w:tc>
        <w:tc>
          <w:tcPr>
            <w:tcW w:w="0" w:type="auto"/>
          </w:tcPr>
          <w:p w14:paraId="4B51AD7E" w14:textId="77777777" w:rsidR="000D589D" w:rsidRPr="00054F18" w:rsidRDefault="000D589D" w:rsidP="0063244E">
            <w:pPr>
              <w:rPr>
                <w:sz w:val="16"/>
                <w:szCs w:val="16"/>
              </w:rPr>
            </w:pPr>
            <w:r>
              <w:rPr>
                <w:sz w:val="16"/>
                <w:szCs w:val="16"/>
              </w:rPr>
              <w:t>Ongoing as needed</w:t>
            </w:r>
          </w:p>
          <w:p w14:paraId="1779A15A" w14:textId="77777777" w:rsidR="000D589D" w:rsidRPr="00054F18" w:rsidRDefault="000D589D" w:rsidP="0063244E">
            <w:pPr>
              <w:rPr>
                <w:sz w:val="16"/>
                <w:szCs w:val="16"/>
              </w:rPr>
            </w:pPr>
          </w:p>
        </w:tc>
      </w:tr>
      <w:tr w:rsidR="000D589D" w:rsidRPr="009F46C9" w14:paraId="17AEA637" w14:textId="77777777" w:rsidTr="0063244E">
        <w:tc>
          <w:tcPr>
            <w:tcW w:w="0" w:type="auto"/>
            <w:vMerge/>
          </w:tcPr>
          <w:p w14:paraId="33E7768F" w14:textId="77777777" w:rsidR="000D589D" w:rsidRPr="008E1E55" w:rsidRDefault="000D589D" w:rsidP="0063244E">
            <w:pPr>
              <w:rPr>
                <w:b/>
                <w:bCs/>
                <w:sz w:val="16"/>
                <w:szCs w:val="16"/>
                <w:highlight w:val="yellow"/>
              </w:rPr>
            </w:pPr>
          </w:p>
        </w:tc>
        <w:tc>
          <w:tcPr>
            <w:tcW w:w="0" w:type="auto"/>
          </w:tcPr>
          <w:p w14:paraId="51BC0D23" w14:textId="77777777" w:rsidR="000D589D" w:rsidRPr="00354381" w:rsidRDefault="000D589D" w:rsidP="0063244E">
            <w:pPr>
              <w:rPr>
                <w:sz w:val="16"/>
                <w:szCs w:val="16"/>
              </w:rPr>
            </w:pPr>
            <w:r>
              <w:rPr>
                <w:sz w:val="16"/>
                <w:szCs w:val="16"/>
              </w:rPr>
              <w:t>P</w:t>
            </w:r>
            <w:r w:rsidRPr="00354381">
              <w:rPr>
                <w:sz w:val="16"/>
                <w:szCs w:val="16"/>
              </w:rPr>
              <w:t>arity analyses and compliance strategies</w:t>
            </w:r>
            <w:r>
              <w:rPr>
                <w:sz w:val="16"/>
                <w:szCs w:val="16"/>
              </w:rPr>
              <w:t xml:space="preserve"> </w:t>
            </w:r>
          </w:p>
          <w:p w14:paraId="3650D29B" w14:textId="77777777" w:rsidR="000D589D" w:rsidRPr="00354381" w:rsidRDefault="000D589D" w:rsidP="0063244E">
            <w:pPr>
              <w:rPr>
                <w:sz w:val="16"/>
                <w:szCs w:val="16"/>
              </w:rPr>
            </w:pPr>
          </w:p>
        </w:tc>
        <w:tc>
          <w:tcPr>
            <w:tcW w:w="0" w:type="auto"/>
          </w:tcPr>
          <w:p w14:paraId="55AC4472" w14:textId="77777777" w:rsidR="000D589D" w:rsidRPr="00054F18" w:rsidRDefault="000D589D" w:rsidP="0063244E">
            <w:pPr>
              <w:rPr>
                <w:sz w:val="16"/>
                <w:szCs w:val="16"/>
              </w:rPr>
            </w:pPr>
            <w:r>
              <w:rPr>
                <w:sz w:val="16"/>
                <w:szCs w:val="16"/>
              </w:rPr>
              <w:t>Ongoing as needed</w:t>
            </w:r>
          </w:p>
          <w:p w14:paraId="4CCAB5D6" w14:textId="77777777" w:rsidR="000D589D" w:rsidRPr="00054F18" w:rsidRDefault="000D589D" w:rsidP="0063244E">
            <w:pPr>
              <w:rPr>
                <w:sz w:val="16"/>
                <w:szCs w:val="16"/>
              </w:rPr>
            </w:pPr>
          </w:p>
        </w:tc>
      </w:tr>
      <w:tr w:rsidR="000D589D" w:rsidRPr="009F46C9" w14:paraId="5DE68F8F" w14:textId="77777777" w:rsidTr="0063244E">
        <w:tc>
          <w:tcPr>
            <w:tcW w:w="0" w:type="auto"/>
            <w:vMerge/>
          </w:tcPr>
          <w:p w14:paraId="222B4CCC" w14:textId="77777777" w:rsidR="000D589D" w:rsidRPr="008E1E55" w:rsidRDefault="000D589D" w:rsidP="0063244E">
            <w:pPr>
              <w:rPr>
                <w:b/>
                <w:bCs/>
                <w:sz w:val="16"/>
                <w:szCs w:val="16"/>
                <w:highlight w:val="yellow"/>
              </w:rPr>
            </w:pPr>
          </w:p>
        </w:tc>
        <w:tc>
          <w:tcPr>
            <w:tcW w:w="0" w:type="auto"/>
          </w:tcPr>
          <w:p w14:paraId="722DE627" w14:textId="77777777" w:rsidR="000D589D" w:rsidRPr="00354381" w:rsidRDefault="000D589D" w:rsidP="0063244E">
            <w:pPr>
              <w:rPr>
                <w:sz w:val="16"/>
                <w:szCs w:val="16"/>
              </w:rPr>
            </w:pPr>
            <w:r w:rsidRPr="00354381">
              <w:rPr>
                <w:sz w:val="16"/>
                <w:szCs w:val="16"/>
              </w:rPr>
              <w:t>Tracking and implementation materials for CMS Final Rules and relevant federal legislation (e.g., H.R. 1), using HCA tools such as Monday.com</w:t>
            </w:r>
          </w:p>
          <w:p w14:paraId="65E36146" w14:textId="77777777" w:rsidR="000D589D" w:rsidRPr="00354381" w:rsidRDefault="000D589D" w:rsidP="0063244E">
            <w:pPr>
              <w:rPr>
                <w:sz w:val="16"/>
                <w:szCs w:val="16"/>
              </w:rPr>
            </w:pPr>
          </w:p>
        </w:tc>
        <w:tc>
          <w:tcPr>
            <w:tcW w:w="0" w:type="auto"/>
          </w:tcPr>
          <w:p w14:paraId="5F17A50D" w14:textId="77777777" w:rsidR="000D589D" w:rsidRPr="00054F18" w:rsidRDefault="000D589D" w:rsidP="0063244E">
            <w:pPr>
              <w:rPr>
                <w:sz w:val="16"/>
                <w:szCs w:val="16"/>
              </w:rPr>
            </w:pPr>
            <w:r>
              <w:rPr>
                <w:sz w:val="16"/>
                <w:szCs w:val="16"/>
              </w:rPr>
              <w:t>Ongoing as needed</w:t>
            </w:r>
          </w:p>
          <w:p w14:paraId="2923CFC5" w14:textId="77777777" w:rsidR="000D589D" w:rsidRPr="00054F18" w:rsidRDefault="000D589D" w:rsidP="0063244E">
            <w:pPr>
              <w:rPr>
                <w:sz w:val="16"/>
                <w:szCs w:val="16"/>
              </w:rPr>
            </w:pPr>
          </w:p>
        </w:tc>
      </w:tr>
      <w:tr w:rsidR="000D589D" w:rsidRPr="009F46C9" w14:paraId="5C8B9EBC" w14:textId="77777777" w:rsidTr="0063244E">
        <w:tc>
          <w:tcPr>
            <w:tcW w:w="0" w:type="auto"/>
            <w:vMerge/>
          </w:tcPr>
          <w:p w14:paraId="711E365D" w14:textId="77777777" w:rsidR="000D589D" w:rsidRPr="008E1E55" w:rsidRDefault="000D589D" w:rsidP="0063244E">
            <w:pPr>
              <w:rPr>
                <w:b/>
                <w:bCs/>
                <w:sz w:val="16"/>
                <w:szCs w:val="16"/>
                <w:highlight w:val="yellow"/>
              </w:rPr>
            </w:pPr>
          </w:p>
        </w:tc>
        <w:tc>
          <w:tcPr>
            <w:tcW w:w="0" w:type="auto"/>
          </w:tcPr>
          <w:p w14:paraId="2F1890B0" w14:textId="77777777" w:rsidR="000D589D" w:rsidRPr="00354381" w:rsidRDefault="000D589D" w:rsidP="0063244E">
            <w:pPr>
              <w:rPr>
                <w:sz w:val="16"/>
                <w:szCs w:val="16"/>
              </w:rPr>
            </w:pPr>
            <w:r w:rsidRPr="00354381">
              <w:rPr>
                <w:sz w:val="16"/>
                <w:szCs w:val="16"/>
              </w:rPr>
              <w:t>Methodologies for State Directed Payments (SDPs)</w:t>
            </w:r>
          </w:p>
          <w:p w14:paraId="5C737000" w14:textId="77777777" w:rsidR="000D589D" w:rsidRPr="00354381" w:rsidRDefault="000D589D" w:rsidP="0063244E">
            <w:pPr>
              <w:rPr>
                <w:sz w:val="16"/>
                <w:szCs w:val="16"/>
              </w:rPr>
            </w:pPr>
          </w:p>
        </w:tc>
        <w:tc>
          <w:tcPr>
            <w:tcW w:w="0" w:type="auto"/>
          </w:tcPr>
          <w:p w14:paraId="539C9574" w14:textId="77777777" w:rsidR="000D589D" w:rsidRPr="00054F18" w:rsidRDefault="000D589D" w:rsidP="0063244E">
            <w:pPr>
              <w:rPr>
                <w:sz w:val="16"/>
                <w:szCs w:val="16"/>
              </w:rPr>
            </w:pPr>
            <w:r>
              <w:rPr>
                <w:sz w:val="16"/>
                <w:szCs w:val="16"/>
              </w:rPr>
              <w:t>Ongoing as needed</w:t>
            </w:r>
          </w:p>
          <w:p w14:paraId="391E5ABC" w14:textId="77777777" w:rsidR="000D589D" w:rsidRPr="00054F18" w:rsidRDefault="000D589D" w:rsidP="0063244E">
            <w:pPr>
              <w:rPr>
                <w:sz w:val="16"/>
                <w:szCs w:val="16"/>
              </w:rPr>
            </w:pPr>
          </w:p>
        </w:tc>
      </w:tr>
      <w:tr w:rsidR="000D589D" w:rsidRPr="009F46C9" w14:paraId="2DDB5BE8" w14:textId="77777777" w:rsidTr="0063244E">
        <w:tc>
          <w:tcPr>
            <w:tcW w:w="0" w:type="auto"/>
            <w:vMerge/>
          </w:tcPr>
          <w:p w14:paraId="7355743A" w14:textId="77777777" w:rsidR="000D589D" w:rsidRPr="008E1E55" w:rsidRDefault="000D589D" w:rsidP="0063244E">
            <w:pPr>
              <w:rPr>
                <w:b/>
                <w:bCs/>
                <w:sz w:val="16"/>
                <w:szCs w:val="16"/>
                <w:highlight w:val="yellow"/>
              </w:rPr>
            </w:pPr>
          </w:p>
        </w:tc>
        <w:tc>
          <w:tcPr>
            <w:tcW w:w="0" w:type="auto"/>
          </w:tcPr>
          <w:p w14:paraId="3058BE6C" w14:textId="77777777" w:rsidR="000D589D" w:rsidRPr="00F35925" w:rsidRDefault="000D589D" w:rsidP="0063244E">
            <w:pPr>
              <w:rPr>
                <w:sz w:val="16"/>
                <w:szCs w:val="16"/>
              </w:rPr>
            </w:pPr>
            <w:r w:rsidRPr="00F35925">
              <w:rPr>
                <w:sz w:val="16"/>
                <w:szCs w:val="16"/>
              </w:rPr>
              <w:t>Federal rule impact analyses and operational change recommendations</w:t>
            </w:r>
          </w:p>
          <w:p w14:paraId="578DF7B2" w14:textId="77777777" w:rsidR="000D589D" w:rsidRPr="00354381" w:rsidRDefault="000D589D" w:rsidP="0063244E">
            <w:pPr>
              <w:rPr>
                <w:sz w:val="16"/>
                <w:szCs w:val="16"/>
              </w:rPr>
            </w:pPr>
          </w:p>
        </w:tc>
        <w:tc>
          <w:tcPr>
            <w:tcW w:w="0" w:type="auto"/>
          </w:tcPr>
          <w:p w14:paraId="7C6445EC" w14:textId="77777777" w:rsidR="000D589D" w:rsidRDefault="000D589D" w:rsidP="0063244E">
            <w:pPr>
              <w:rPr>
                <w:sz w:val="16"/>
                <w:szCs w:val="16"/>
              </w:rPr>
            </w:pPr>
            <w:r>
              <w:rPr>
                <w:sz w:val="16"/>
                <w:szCs w:val="16"/>
              </w:rPr>
              <w:t>Ongoing as needed</w:t>
            </w:r>
          </w:p>
        </w:tc>
      </w:tr>
      <w:tr w:rsidR="000D589D" w:rsidRPr="009F46C9" w14:paraId="7CE3905B" w14:textId="77777777" w:rsidTr="0063244E">
        <w:tc>
          <w:tcPr>
            <w:tcW w:w="0" w:type="auto"/>
            <w:vMerge w:val="restart"/>
          </w:tcPr>
          <w:p w14:paraId="53619FC8" w14:textId="77777777" w:rsidR="000D589D" w:rsidRPr="008E1E55" w:rsidRDefault="000D589D" w:rsidP="0063244E">
            <w:pPr>
              <w:rPr>
                <w:b/>
                <w:bCs/>
                <w:sz w:val="16"/>
                <w:szCs w:val="16"/>
              </w:rPr>
            </w:pPr>
            <w:r w:rsidRPr="008E1E55">
              <w:rPr>
                <w:b/>
                <w:bCs/>
                <w:sz w:val="16"/>
                <w:szCs w:val="16"/>
              </w:rPr>
              <w:t>Other Professional Expertise &amp; Advisory Services</w:t>
            </w:r>
          </w:p>
          <w:p w14:paraId="633BA6F4" w14:textId="77777777" w:rsidR="000D589D" w:rsidRPr="009F46C9" w:rsidRDefault="000D589D" w:rsidP="0063244E">
            <w:pPr>
              <w:rPr>
                <w:sz w:val="16"/>
                <w:szCs w:val="16"/>
              </w:rPr>
            </w:pPr>
          </w:p>
        </w:tc>
        <w:tc>
          <w:tcPr>
            <w:tcW w:w="0" w:type="auto"/>
          </w:tcPr>
          <w:p w14:paraId="0280BCAE" w14:textId="77777777" w:rsidR="000D589D" w:rsidRPr="00923EC0" w:rsidRDefault="000D589D" w:rsidP="0063244E">
            <w:pPr>
              <w:rPr>
                <w:sz w:val="16"/>
                <w:szCs w:val="16"/>
              </w:rPr>
            </w:pPr>
            <w:r w:rsidRPr="00923EC0">
              <w:rPr>
                <w:sz w:val="16"/>
                <w:szCs w:val="16"/>
              </w:rPr>
              <w:t>Advisory memoranda (financial, clinical, operational, quality)</w:t>
            </w:r>
          </w:p>
          <w:p w14:paraId="1FD3111E" w14:textId="77777777" w:rsidR="000D589D" w:rsidRPr="009F46C9" w:rsidRDefault="000D589D" w:rsidP="0063244E">
            <w:pPr>
              <w:rPr>
                <w:sz w:val="16"/>
                <w:szCs w:val="16"/>
              </w:rPr>
            </w:pPr>
          </w:p>
        </w:tc>
        <w:tc>
          <w:tcPr>
            <w:tcW w:w="0" w:type="auto"/>
          </w:tcPr>
          <w:p w14:paraId="7F445E53" w14:textId="77777777" w:rsidR="000D589D" w:rsidRPr="009F46C9" w:rsidRDefault="000D589D" w:rsidP="0063244E">
            <w:pPr>
              <w:rPr>
                <w:sz w:val="16"/>
                <w:szCs w:val="16"/>
              </w:rPr>
            </w:pPr>
            <w:r>
              <w:rPr>
                <w:sz w:val="16"/>
                <w:szCs w:val="16"/>
              </w:rPr>
              <w:t>Ongoing as needed</w:t>
            </w:r>
          </w:p>
        </w:tc>
      </w:tr>
      <w:tr w:rsidR="000D589D" w:rsidRPr="009F46C9" w14:paraId="3BDBEBDE" w14:textId="77777777" w:rsidTr="0063244E">
        <w:trPr>
          <w:trHeight w:val="314"/>
        </w:trPr>
        <w:tc>
          <w:tcPr>
            <w:tcW w:w="0" w:type="auto"/>
            <w:vMerge/>
          </w:tcPr>
          <w:p w14:paraId="4125FD27" w14:textId="77777777" w:rsidR="000D589D" w:rsidRPr="008E1E55" w:rsidRDefault="000D589D" w:rsidP="0063244E">
            <w:pPr>
              <w:rPr>
                <w:b/>
                <w:bCs/>
                <w:sz w:val="16"/>
                <w:szCs w:val="16"/>
              </w:rPr>
            </w:pPr>
          </w:p>
        </w:tc>
        <w:tc>
          <w:tcPr>
            <w:tcW w:w="0" w:type="auto"/>
          </w:tcPr>
          <w:p w14:paraId="696D9203" w14:textId="77777777" w:rsidR="000D589D" w:rsidRPr="00106B6B" w:rsidRDefault="000D589D" w:rsidP="0063244E">
            <w:pPr>
              <w:rPr>
                <w:sz w:val="16"/>
                <w:szCs w:val="16"/>
              </w:rPr>
            </w:pPr>
            <w:r w:rsidRPr="00106B6B">
              <w:rPr>
                <w:sz w:val="16"/>
                <w:szCs w:val="16"/>
              </w:rPr>
              <w:t>Advisory support</w:t>
            </w:r>
            <w:r>
              <w:rPr>
                <w:sz w:val="16"/>
                <w:szCs w:val="16"/>
              </w:rPr>
              <w:t xml:space="preserve"> across multiple domains including:  </w:t>
            </w:r>
          </w:p>
          <w:p w14:paraId="2B877CEB" w14:textId="77777777" w:rsidR="000D589D" w:rsidRDefault="000D589D" w:rsidP="0063244E">
            <w:pPr>
              <w:rPr>
                <w:sz w:val="16"/>
                <w:szCs w:val="16"/>
              </w:rPr>
            </w:pPr>
            <w:r>
              <w:rPr>
                <w:sz w:val="16"/>
                <w:szCs w:val="16"/>
              </w:rPr>
              <w:t xml:space="preserve"> </w:t>
            </w:r>
          </w:p>
          <w:p w14:paraId="07D01891" w14:textId="77777777" w:rsidR="000D589D" w:rsidRPr="000944D1" w:rsidRDefault="000D589D" w:rsidP="0063244E">
            <w:pPr>
              <w:rPr>
                <w:sz w:val="16"/>
                <w:szCs w:val="16"/>
              </w:rPr>
            </w:pPr>
            <w:r w:rsidRPr="000944D1">
              <w:rPr>
                <w:sz w:val="16"/>
                <w:szCs w:val="16"/>
              </w:rPr>
              <w:t>Financial expertise</w:t>
            </w:r>
          </w:p>
          <w:p w14:paraId="554B3A4E" w14:textId="77777777" w:rsidR="000D589D" w:rsidRPr="000944D1" w:rsidRDefault="000D589D" w:rsidP="0063244E">
            <w:pPr>
              <w:rPr>
                <w:sz w:val="16"/>
                <w:szCs w:val="16"/>
              </w:rPr>
            </w:pPr>
            <w:r w:rsidRPr="000944D1">
              <w:rPr>
                <w:sz w:val="16"/>
                <w:szCs w:val="16"/>
              </w:rPr>
              <w:t>Data analytics expertise</w:t>
            </w:r>
          </w:p>
          <w:p w14:paraId="4208B50D" w14:textId="77777777" w:rsidR="000D589D" w:rsidRPr="000944D1" w:rsidRDefault="000D589D" w:rsidP="0063244E">
            <w:pPr>
              <w:rPr>
                <w:sz w:val="16"/>
                <w:szCs w:val="16"/>
              </w:rPr>
            </w:pPr>
            <w:r w:rsidRPr="000944D1">
              <w:rPr>
                <w:sz w:val="16"/>
                <w:szCs w:val="16"/>
              </w:rPr>
              <w:t>Clinical expertise</w:t>
            </w:r>
            <w:r>
              <w:rPr>
                <w:sz w:val="16"/>
                <w:szCs w:val="16"/>
              </w:rPr>
              <w:t xml:space="preserve"> (incl. pharmacy)</w:t>
            </w:r>
          </w:p>
          <w:p w14:paraId="63169115" w14:textId="77777777" w:rsidR="000D589D" w:rsidRPr="000944D1" w:rsidRDefault="000D589D" w:rsidP="0063244E">
            <w:pPr>
              <w:rPr>
                <w:sz w:val="16"/>
                <w:szCs w:val="16"/>
              </w:rPr>
            </w:pPr>
            <w:r w:rsidRPr="000944D1">
              <w:rPr>
                <w:sz w:val="16"/>
                <w:szCs w:val="16"/>
              </w:rPr>
              <w:t>Systems/operational expertise</w:t>
            </w:r>
          </w:p>
          <w:p w14:paraId="73C8B8E7" w14:textId="77777777" w:rsidR="000D589D" w:rsidRPr="000944D1" w:rsidRDefault="000D589D" w:rsidP="0063244E">
            <w:pPr>
              <w:rPr>
                <w:sz w:val="16"/>
                <w:szCs w:val="16"/>
              </w:rPr>
            </w:pPr>
            <w:r w:rsidRPr="000944D1">
              <w:rPr>
                <w:sz w:val="16"/>
                <w:szCs w:val="16"/>
              </w:rPr>
              <w:t xml:space="preserve">Quality and performance expertise </w:t>
            </w:r>
          </w:p>
          <w:p w14:paraId="766A73CB" w14:textId="77777777" w:rsidR="000D589D" w:rsidRPr="000944D1" w:rsidRDefault="000D589D" w:rsidP="0063244E">
            <w:pPr>
              <w:rPr>
                <w:sz w:val="16"/>
                <w:szCs w:val="16"/>
              </w:rPr>
            </w:pPr>
            <w:r w:rsidRPr="000944D1">
              <w:rPr>
                <w:sz w:val="16"/>
                <w:szCs w:val="16"/>
              </w:rPr>
              <w:t>Other policy support on matters that intersect Medicaid and other programs (e.g. provider taxes) </w:t>
            </w:r>
          </w:p>
          <w:p w14:paraId="6CE938F1" w14:textId="77777777" w:rsidR="000D589D" w:rsidRPr="00923EC0" w:rsidRDefault="000D589D" w:rsidP="0063244E">
            <w:pPr>
              <w:rPr>
                <w:sz w:val="16"/>
                <w:szCs w:val="16"/>
              </w:rPr>
            </w:pPr>
          </w:p>
        </w:tc>
        <w:tc>
          <w:tcPr>
            <w:tcW w:w="0" w:type="auto"/>
          </w:tcPr>
          <w:p w14:paraId="4A3A5BAE" w14:textId="77777777" w:rsidR="000D589D" w:rsidRDefault="000D589D" w:rsidP="0063244E">
            <w:pPr>
              <w:rPr>
                <w:sz w:val="16"/>
                <w:szCs w:val="16"/>
              </w:rPr>
            </w:pPr>
            <w:r>
              <w:rPr>
                <w:sz w:val="16"/>
                <w:szCs w:val="16"/>
              </w:rPr>
              <w:t>Ongoing as needed</w:t>
            </w:r>
          </w:p>
        </w:tc>
      </w:tr>
      <w:tr w:rsidR="000D589D" w:rsidRPr="009F46C9" w14:paraId="29C3787C" w14:textId="77777777" w:rsidTr="0063244E">
        <w:tc>
          <w:tcPr>
            <w:tcW w:w="0" w:type="auto"/>
            <w:vMerge w:val="restart"/>
            <w:hideMark/>
          </w:tcPr>
          <w:p w14:paraId="7EF46C53" w14:textId="77777777" w:rsidR="000D589D" w:rsidRPr="009F46C9" w:rsidRDefault="000D589D" w:rsidP="0063244E">
            <w:pPr>
              <w:rPr>
                <w:sz w:val="16"/>
                <w:szCs w:val="16"/>
              </w:rPr>
            </w:pPr>
            <w:r w:rsidRPr="009F46C9">
              <w:rPr>
                <w:b/>
                <w:bCs/>
                <w:sz w:val="16"/>
                <w:szCs w:val="16"/>
              </w:rPr>
              <w:t>Transition</w:t>
            </w:r>
          </w:p>
        </w:tc>
        <w:tc>
          <w:tcPr>
            <w:tcW w:w="0" w:type="auto"/>
            <w:hideMark/>
          </w:tcPr>
          <w:p w14:paraId="01ECB3B4" w14:textId="77777777" w:rsidR="000D589D" w:rsidRPr="009F46C9" w:rsidRDefault="000D589D" w:rsidP="0063244E">
            <w:pPr>
              <w:rPr>
                <w:sz w:val="16"/>
                <w:szCs w:val="16"/>
              </w:rPr>
            </w:pPr>
            <w:r w:rsidRPr="009F46C9">
              <w:rPr>
                <w:sz w:val="16"/>
                <w:szCs w:val="16"/>
              </w:rPr>
              <w:t>Complete transfer of models, data, methodologies, assumptions, and documentation</w:t>
            </w:r>
          </w:p>
        </w:tc>
        <w:tc>
          <w:tcPr>
            <w:tcW w:w="0" w:type="auto"/>
            <w:hideMark/>
          </w:tcPr>
          <w:p w14:paraId="70B6A421" w14:textId="77777777" w:rsidR="000D589D" w:rsidRPr="009F46C9" w:rsidRDefault="000D589D" w:rsidP="0063244E">
            <w:pPr>
              <w:rPr>
                <w:sz w:val="16"/>
                <w:szCs w:val="16"/>
              </w:rPr>
            </w:pPr>
            <w:r>
              <w:rPr>
                <w:sz w:val="16"/>
                <w:szCs w:val="16"/>
              </w:rPr>
              <w:t>Last month of POP</w:t>
            </w:r>
          </w:p>
        </w:tc>
      </w:tr>
      <w:tr w:rsidR="000D589D" w:rsidRPr="009F46C9" w14:paraId="15691DA1" w14:textId="77777777" w:rsidTr="0063244E">
        <w:tc>
          <w:tcPr>
            <w:tcW w:w="0" w:type="auto"/>
            <w:vMerge/>
            <w:hideMark/>
          </w:tcPr>
          <w:p w14:paraId="4AF1E638" w14:textId="77777777" w:rsidR="000D589D" w:rsidRPr="009F46C9" w:rsidRDefault="000D589D" w:rsidP="0063244E">
            <w:pPr>
              <w:rPr>
                <w:sz w:val="16"/>
                <w:szCs w:val="16"/>
              </w:rPr>
            </w:pPr>
          </w:p>
        </w:tc>
        <w:tc>
          <w:tcPr>
            <w:tcW w:w="0" w:type="auto"/>
            <w:hideMark/>
          </w:tcPr>
          <w:p w14:paraId="3D19BC86" w14:textId="77777777" w:rsidR="000D589D" w:rsidRPr="009F46C9" w:rsidRDefault="000D589D" w:rsidP="0063244E">
            <w:pPr>
              <w:rPr>
                <w:sz w:val="16"/>
                <w:szCs w:val="16"/>
              </w:rPr>
            </w:pPr>
            <w:r w:rsidRPr="009F46C9">
              <w:rPr>
                <w:sz w:val="16"/>
                <w:szCs w:val="16"/>
              </w:rPr>
              <w:t xml:space="preserve">Transition </w:t>
            </w:r>
            <w:r>
              <w:rPr>
                <w:sz w:val="16"/>
                <w:szCs w:val="16"/>
              </w:rPr>
              <w:t>plan</w:t>
            </w:r>
            <w:r w:rsidRPr="009F46C9">
              <w:rPr>
                <w:sz w:val="16"/>
                <w:szCs w:val="16"/>
              </w:rPr>
              <w:t xml:space="preserve"> and knowledge transfer sessions</w:t>
            </w:r>
          </w:p>
        </w:tc>
        <w:tc>
          <w:tcPr>
            <w:tcW w:w="0" w:type="auto"/>
            <w:hideMark/>
          </w:tcPr>
          <w:p w14:paraId="1F6233C7" w14:textId="77777777" w:rsidR="000D589D" w:rsidRPr="009F46C9" w:rsidRDefault="000D589D" w:rsidP="0063244E">
            <w:pPr>
              <w:rPr>
                <w:sz w:val="16"/>
                <w:szCs w:val="16"/>
              </w:rPr>
            </w:pPr>
            <w:r>
              <w:rPr>
                <w:sz w:val="16"/>
                <w:szCs w:val="16"/>
              </w:rPr>
              <w:t>Last 6 months of POP</w:t>
            </w:r>
          </w:p>
        </w:tc>
      </w:tr>
    </w:tbl>
    <w:p w14:paraId="616FE2A8" w14:textId="77777777" w:rsidR="009E6B1F" w:rsidRDefault="009E6B1F" w:rsidP="009E6B1F">
      <w:pPr>
        <w:ind w:left="720"/>
        <w:jc w:val="both"/>
        <w:rPr>
          <w:u w:val="single"/>
        </w:rPr>
      </w:pPr>
    </w:p>
    <w:p w14:paraId="1C571EED" w14:textId="77777777" w:rsidR="009E6B1F" w:rsidRDefault="009E6B1F" w:rsidP="009E6B1F">
      <w:pPr>
        <w:ind w:left="720"/>
        <w:jc w:val="both"/>
        <w:rPr>
          <w:u w:val="single"/>
        </w:rPr>
      </w:pPr>
    </w:p>
    <w:p w14:paraId="554A200C" w14:textId="77777777" w:rsidR="009E6B1F" w:rsidRDefault="009E6B1F" w:rsidP="009E6B1F">
      <w:pPr>
        <w:ind w:left="720"/>
        <w:jc w:val="both"/>
        <w:rPr>
          <w:u w:val="single"/>
        </w:rPr>
      </w:pPr>
    </w:p>
    <w:p w14:paraId="17BC3DCF" w14:textId="77777777" w:rsidR="009E6B1F" w:rsidRDefault="009E6B1F" w:rsidP="009E6B1F">
      <w:pPr>
        <w:ind w:left="720"/>
        <w:jc w:val="both"/>
        <w:rPr>
          <w:u w:val="single"/>
        </w:rPr>
      </w:pPr>
    </w:p>
    <w:p w14:paraId="2B9BF2AF" w14:textId="77777777" w:rsidR="009E6B1F" w:rsidRDefault="009E6B1F" w:rsidP="009E6B1F">
      <w:pPr>
        <w:ind w:left="720"/>
        <w:jc w:val="both"/>
        <w:rPr>
          <w:u w:val="single"/>
        </w:rPr>
      </w:pPr>
    </w:p>
    <w:p w14:paraId="18B9FE2A" w14:textId="77777777" w:rsidR="009E6B1F" w:rsidRDefault="009E6B1F" w:rsidP="009E6B1F">
      <w:pPr>
        <w:ind w:left="720"/>
        <w:jc w:val="both"/>
        <w:rPr>
          <w:u w:val="single"/>
        </w:rPr>
      </w:pPr>
    </w:p>
    <w:p w14:paraId="32585BE3" w14:textId="77777777" w:rsidR="009E6B1F" w:rsidRDefault="009E6B1F" w:rsidP="009E6B1F">
      <w:pPr>
        <w:ind w:left="720"/>
        <w:jc w:val="both"/>
        <w:rPr>
          <w:u w:val="single"/>
        </w:rPr>
      </w:pPr>
    </w:p>
    <w:p w14:paraId="02C9EA03" w14:textId="77777777" w:rsidR="009E6B1F" w:rsidRDefault="009E6B1F" w:rsidP="009E6B1F">
      <w:pPr>
        <w:ind w:left="720"/>
        <w:jc w:val="both"/>
        <w:rPr>
          <w:u w:val="single"/>
        </w:rPr>
      </w:pPr>
    </w:p>
    <w:p w14:paraId="172320B3" w14:textId="77777777" w:rsidR="009E6B1F" w:rsidRDefault="009E6B1F" w:rsidP="009E6B1F">
      <w:pPr>
        <w:ind w:left="720"/>
        <w:jc w:val="both"/>
        <w:rPr>
          <w:u w:val="single"/>
        </w:rPr>
      </w:pPr>
    </w:p>
    <w:p w14:paraId="39AA41EE" w14:textId="77777777" w:rsidR="009E6B1F" w:rsidRDefault="009E6B1F" w:rsidP="009E6B1F">
      <w:pPr>
        <w:ind w:left="720"/>
        <w:jc w:val="both"/>
        <w:rPr>
          <w:u w:val="single"/>
        </w:rPr>
      </w:pPr>
    </w:p>
    <w:p w14:paraId="53B01C34" w14:textId="77777777" w:rsidR="009E6B1F" w:rsidRDefault="009E6B1F" w:rsidP="009E6B1F">
      <w:pPr>
        <w:ind w:left="720"/>
        <w:jc w:val="both"/>
        <w:rPr>
          <w:u w:val="single"/>
        </w:rPr>
      </w:pPr>
    </w:p>
    <w:p w14:paraId="2636E171" w14:textId="77777777" w:rsidR="009E6B1F" w:rsidRDefault="009E6B1F" w:rsidP="009E6B1F">
      <w:pPr>
        <w:ind w:left="720"/>
        <w:jc w:val="both"/>
        <w:rPr>
          <w:u w:val="single"/>
        </w:rPr>
      </w:pPr>
    </w:p>
    <w:p w14:paraId="22736AC5" w14:textId="77777777" w:rsidR="009E6B1F" w:rsidRDefault="009E6B1F" w:rsidP="009E6B1F">
      <w:pPr>
        <w:ind w:left="720"/>
        <w:jc w:val="both"/>
        <w:rPr>
          <w:u w:val="single"/>
        </w:rPr>
      </w:pPr>
    </w:p>
    <w:p w14:paraId="40D3BC51" w14:textId="77777777" w:rsidR="009E6B1F" w:rsidRDefault="009E6B1F" w:rsidP="009E6B1F">
      <w:pPr>
        <w:rPr>
          <w:u w:val="single"/>
        </w:rPr>
      </w:pPr>
      <w:r>
        <w:rPr>
          <w:u w:val="single"/>
        </w:rPr>
        <w:br w:type="page"/>
      </w:r>
    </w:p>
    <w:p w14:paraId="2590FEF3" w14:textId="77777777" w:rsidR="009E6B1F" w:rsidRDefault="009E6B1F" w:rsidP="009E6B1F">
      <w:pPr>
        <w:jc w:val="center"/>
        <w:rPr>
          <w:b/>
          <w:u w:val="single"/>
        </w:rPr>
      </w:pPr>
      <w:r w:rsidRPr="006D0950">
        <w:rPr>
          <w:b/>
          <w:u w:val="single"/>
        </w:rPr>
        <w:lastRenderedPageBreak/>
        <w:t xml:space="preserve">Exhibit </w:t>
      </w:r>
      <w:r>
        <w:rPr>
          <w:b/>
          <w:u w:val="single"/>
        </w:rPr>
        <w:t>B</w:t>
      </w:r>
    </w:p>
    <w:p w14:paraId="46916600" w14:textId="77777777" w:rsidR="009E6B1F" w:rsidRDefault="009E6B1F" w:rsidP="009E6B1F">
      <w:pPr>
        <w:jc w:val="center"/>
        <w:rPr>
          <w:i/>
        </w:rPr>
      </w:pPr>
      <w:r>
        <w:rPr>
          <w:i/>
        </w:rPr>
        <w:t>[use only in a PSC with a Business Associate]</w:t>
      </w:r>
    </w:p>
    <w:p w14:paraId="5302F0E8" w14:textId="77777777" w:rsidR="009E6B1F" w:rsidRPr="00B17D5C" w:rsidRDefault="009E6B1F" w:rsidP="009E6B1F">
      <w:pPr>
        <w:jc w:val="center"/>
        <w:rPr>
          <w:i/>
        </w:rPr>
      </w:pPr>
    </w:p>
    <w:p w14:paraId="32E0C521" w14:textId="77777777" w:rsidR="009E6B1F" w:rsidRPr="003C79A4" w:rsidRDefault="009E6B1F" w:rsidP="009E6B1F">
      <w:pPr>
        <w:jc w:val="center"/>
        <w:rPr>
          <w:b/>
        </w:rPr>
      </w:pPr>
      <w:r w:rsidRPr="003C79A4">
        <w:rPr>
          <w:b/>
        </w:rPr>
        <w:t xml:space="preserve">HIPAA Business Associate Agreement </w:t>
      </w:r>
    </w:p>
    <w:p w14:paraId="73F75C73" w14:textId="77777777" w:rsidR="009E6B1F" w:rsidRPr="003C79A4" w:rsidRDefault="009E6B1F" w:rsidP="009E6B1F">
      <w:pPr>
        <w:spacing w:before="100" w:beforeAutospacing="1" w:after="100" w:afterAutospacing="1"/>
        <w:jc w:val="both"/>
        <w:rPr>
          <w:rFonts w:eastAsia="Arial Unicode MS"/>
        </w:rPr>
      </w:pPr>
      <w:r w:rsidRPr="003C79A4">
        <w:rPr>
          <w:rFonts w:eastAsia="Arial Unicode MS"/>
        </w:rPr>
        <w:t>This Business Associate Agreement (“BAA”) is entered into between the New Mexico Human Services Department (“Department”) and</w:t>
      </w:r>
      <w:r w:rsidRPr="003C79A4">
        <w:rPr>
          <w:rFonts w:eastAsia="Arial Unicode MS"/>
          <w:highlight w:val="cyan"/>
        </w:rPr>
        <w:t>_____</w:t>
      </w:r>
      <w:r w:rsidRPr="003C79A4">
        <w:rPr>
          <w:rFonts w:eastAsia="Arial Unicode MS"/>
        </w:rPr>
        <w:t>, hereinafter referred to as “Business Associate” , in order to comply with the Health Insurance Portability and Accountability Act of 1996 (“HIPAA”) as amended by Health Information Technology for Economic and Clinical Health Act of 2009 (the “HITECH Act”), including the Standards of the Privacy of Individually Identifiable Health Information and the Security Standards at 45 CFR Parts 160 and 164.</w:t>
      </w:r>
    </w:p>
    <w:p w14:paraId="73A2A355" w14:textId="77777777" w:rsidR="009E6B1F" w:rsidRPr="003C79A4" w:rsidRDefault="009E6B1F" w:rsidP="009E6B1F">
      <w:pPr>
        <w:jc w:val="both"/>
      </w:pPr>
      <w:r w:rsidRPr="003C79A4">
        <w:rPr>
          <w:b/>
          <w:bCs/>
          <w:caps/>
        </w:rPr>
        <w:t>Business Associate</w:t>
      </w:r>
      <w:r w:rsidRPr="003C79A4">
        <w:t xml:space="preserve">, by this </w:t>
      </w:r>
      <w:r>
        <w:t>PSC</w:t>
      </w:r>
      <w:r w:rsidRPr="003C79A4">
        <w:t xml:space="preserve"> </w:t>
      </w:r>
      <w:r w:rsidRPr="003C79A4">
        <w:rPr>
          <w:highlight w:val="cyan"/>
        </w:rPr>
        <w:t>___</w:t>
      </w:r>
      <w:r w:rsidRPr="003C79A4">
        <w:t xml:space="preserve"> has agreed to provide services to, or on behalf of the </w:t>
      </w:r>
      <w:r>
        <w:t>HCA</w:t>
      </w:r>
      <w:r w:rsidRPr="003C79A4">
        <w:t xml:space="preserve"> which may involve the disclosure by the Department to the Business Associate (referred to in </w:t>
      </w:r>
      <w:r>
        <w:t>PSC</w:t>
      </w:r>
      <w:r w:rsidRPr="003C79A4">
        <w:t xml:space="preserve"> </w:t>
      </w:r>
      <w:r w:rsidRPr="003C79A4">
        <w:rPr>
          <w:highlight w:val="cyan"/>
        </w:rPr>
        <w:t>____</w:t>
      </w:r>
      <w:r w:rsidRPr="003C79A4">
        <w:t xml:space="preserve"> as “Contractor”) of Protected Health Information.  This Business Associate </w:t>
      </w:r>
      <w:r>
        <w:t>PSC</w:t>
      </w:r>
      <w:r w:rsidRPr="003C79A4">
        <w:t xml:space="preserve"> is intended to supplement the obligations of the Department and the Contractor as set forth in </w:t>
      </w:r>
      <w:r>
        <w:t>PSC</w:t>
      </w:r>
      <w:r w:rsidRPr="003C79A4">
        <w:t xml:space="preserve"> </w:t>
      </w:r>
      <w:r w:rsidRPr="003C79A4">
        <w:rPr>
          <w:highlight w:val="cyan"/>
        </w:rPr>
        <w:t>____</w:t>
      </w:r>
      <w:r w:rsidRPr="003C79A4">
        <w:t>, and is hereby incorporated therein.</w:t>
      </w:r>
    </w:p>
    <w:p w14:paraId="4160E1F3" w14:textId="77777777" w:rsidR="009E6B1F" w:rsidRPr="003C79A4" w:rsidRDefault="009E6B1F" w:rsidP="009E6B1F">
      <w:pPr>
        <w:jc w:val="both"/>
      </w:pPr>
    </w:p>
    <w:p w14:paraId="3CC8FAAC" w14:textId="77777777" w:rsidR="009E6B1F" w:rsidRPr="003C79A4" w:rsidRDefault="009E6B1F" w:rsidP="009E6B1F">
      <w:pPr>
        <w:jc w:val="both"/>
      </w:pPr>
      <w:r w:rsidRPr="003C79A4">
        <w:rPr>
          <w:b/>
          <w:bCs/>
          <w:caps/>
        </w:rPr>
        <w:t>The parties</w:t>
      </w:r>
      <w:r w:rsidRPr="003C79A4">
        <w:t xml:space="preserve"> acknowledge HIPAA, as amended by the HITECH Act, requires that Department and Business Associate enter into a written agreement that provides for the safeguarding and protection of all Protected Health Information which Department may disclose to the Business Associate, or which may be created or received by the Business Associate on behalf of the Department.</w:t>
      </w:r>
    </w:p>
    <w:p w14:paraId="054578B2" w14:textId="77777777" w:rsidR="009E6B1F" w:rsidRPr="003C79A4" w:rsidRDefault="009E6B1F" w:rsidP="00C63E16">
      <w:pPr>
        <w:numPr>
          <w:ilvl w:val="0"/>
          <w:numId w:val="62"/>
        </w:numPr>
        <w:spacing w:before="100" w:beforeAutospacing="1" w:after="100" w:afterAutospacing="1"/>
        <w:ind w:hanging="720"/>
        <w:jc w:val="both"/>
        <w:rPr>
          <w:rFonts w:eastAsia="Arial Unicode MS"/>
          <w:b/>
          <w:bCs/>
        </w:rPr>
      </w:pPr>
      <w:r w:rsidRPr="003C79A4">
        <w:rPr>
          <w:rFonts w:eastAsia="Arial Unicode MS"/>
          <w:b/>
          <w:bCs/>
        </w:rPr>
        <w:t>Definition of Terms</w:t>
      </w:r>
    </w:p>
    <w:p w14:paraId="553400D5" w14:textId="77777777" w:rsidR="009E6B1F" w:rsidRPr="003C79A4" w:rsidRDefault="009E6B1F" w:rsidP="00C63E16">
      <w:pPr>
        <w:numPr>
          <w:ilvl w:val="0"/>
          <w:numId w:val="63"/>
        </w:numPr>
        <w:spacing w:before="100" w:after="100"/>
        <w:ind w:hanging="720"/>
        <w:jc w:val="both"/>
        <w:rPr>
          <w:u w:val="single"/>
        </w:rPr>
      </w:pPr>
      <w:r w:rsidRPr="003C79A4">
        <w:rPr>
          <w:u w:val="single"/>
        </w:rPr>
        <w:t>Breach.</w:t>
      </w:r>
      <w:r w:rsidRPr="003C79A4">
        <w:t xml:space="preserve">  “Breach” has the meaning assigned to the term breach under 42 U.S.C. § 17921(1) [HITECH Act § 13400 (1)] and 45 CFR § 164.402.</w:t>
      </w:r>
    </w:p>
    <w:p w14:paraId="4710BFC0" w14:textId="77777777" w:rsidR="009E6B1F" w:rsidRPr="004C5A1D" w:rsidRDefault="009E6B1F" w:rsidP="00C63E16">
      <w:pPr>
        <w:numPr>
          <w:ilvl w:val="0"/>
          <w:numId w:val="63"/>
        </w:numPr>
        <w:spacing w:before="100" w:after="100"/>
        <w:ind w:hanging="720"/>
        <w:jc w:val="both"/>
      </w:pPr>
      <w:r w:rsidRPr="003C79A4">
        <w:rPr>
          <w:u w:val="single"/>
        </w:rPr>
        <w:t>Business Associate.</w:t>
      </w:r>
      <w:r w:rsidRPr="004C5A1D">
        <w:t xml:space="preserve">  "Business Associate", herein being the same entity as the Contractor in the same or Related Agreement, shall have the same meaning as defined under the HIPAA standards as defined below, including without limitation Contractor acting in the capacity of a Business Associate as defined in 45 CFR § 160.103.</w:t>
      </w:r>
    </w:p>
    <w:p w14:paraId="6898F074" w14:textId="77777777" w:rsidR="009E6B1F" w:rsidRPr="006D0950" w:rsidRDefault="009E6B1F" w:rsidP="00C63E16">
      <w:pPr>
        <w:numPr>
          <w:ilvl w:val="0"/>
          <w:numId w:val="63"/>
        </w:numPr>
        <w:spacing w:before="100" w:after="100"/>
        <w:ind w:hanging="720"/>
        <w:jc w:val="both"/>
        <w:rPr>
          <w:u w:val="single"/>
        </w:rPr>
      </w:pPr>
      <w:r w:rsidRPr="006D0950">
        <w:rPr>
          <w:u w:val="single"/>
        </w:rPr>
        <w:t>Department.</w:t>
      </w:r>
      <w:r w:rsidRPr="004C5A1D">
        <w:t xml:space="preserve">  "Department" shall mean in this agreement the State of New Mexico Human Services Department.</w:t>
      </w:r>
    </w:p>
    <w:p w14:paraId="4E4D8BD3" w14:textId="77777777" w:rsidR="009E6B1F" w:rsidRPr="006D0950" w:rsidRDefault="009E6B1F" w:rsidP="00C63E16">
      <w:pPr>
        <w:numPr>
          <w:ilvl w:val="0"/>
          <w:numId w:val="63"/>
        </w:numPr>
        <w:spacing w:before="100" w:after="100"/>
        <w:ind w:hanging="720"/>
        <w:jc w:val="both"/>
        <w:rPr>
          <w:u w:val="single"/>
        </w:rPr>
      </w:pPr>
      <w:r w:rsidRPr="006D0950">
        <w:rPr>
          <w:u w:val="single"/>
        </w:rPr>
        <w:t>Individual.</w:t>
      </w:r>
      <w:r w:rsidRPr="004C5A1D">
        <w:t xml:space="preserve">  "Individual" shall have the same meaning as in 45 CFR §160.103 and shall include a person who qualifies as a personal representative in accordance with 45 CFR §164.502 (g).</w:t>
      </w:r>
    </w:p>
    <w:p w14:paraId="0FF9F6E5" w14:textId="77777777" w:rsidR="009E6B1F" w:rsidRPr="003C79A4" w:rsidRDefault="009E6B1F" w:rsidP="00C63E16">
      <w:pPr>
        <w:numPr>
          <w:ilvl w:val="0"/>
          <w:numId w:val="63"/>
        </w:numPr>
        <w:spacing w:before="100" w:after="100"/>
        <w:ind w:hanging="720"/>
        <w:jc w:val="both"/>
      </w:pPr>
      <w:r w:rsidRPr="006D0950">
        <w:rPr>
          <w:u w:val="single"/>
        </w:rPr>
        <w:t>HIPAA Standards.</w:t>
      </w:r>
      <w:r w:rsidRPr="004C5A1D">
        <w:t xml:space="preserve">  “HIPAA Standards” shall mean the legal requirements as set forth in the Health Insurance Portability and Accountability Act of 1996, the Health Information Technology for Economic and Clinical Health Act of 2009, and the regulations and policy guidance, as each may be amended over </w:t>
      </w:r>
      <w:r w:rsidRPr="003C79A4">
        <w:t>time, including without limitation:</w:t>
      </w:r>
    </w:p>
    <w:p w14:paraId="03816F7C" w14:textId="77777777" w:rsidR="009E6B1F" w:rsidRPr="000C6336" w:rsidRDefault="009E6B1F" w:rsidP="00C63E16">
      <w:pPr>
        <w:pStyle w:val="ListParagraph"/>
        <w:widowControl w:val="0"/>
        <w:numPr>
          <w:ilvl w:val="0"/>
          <w:numId w:val="66"/>
        </w:numPr>
        <w:autoSpaceDE w:val="0"/>
        <w:autoSpaceDN w:val="0"/>
        <w:adjustRightInd w:val="0"/>
        <w:spacing w:before="100" w:after="100"/>
        <w:ind w:left="2160" w:hanging="720"/>
        <w:jc w:val="both"/>
      </w:pPr>
      <w:r w:rsidRPr="000C6336">
        <w:rPr>
          <w:u w:val="single"/>
        </w:rPr>
        <w:t>Privacy Rule</w:t>
      </w:r>
      <w:r w:rsidRPr="000C6336">
        <w:t xml:space="preserve">.  "Privacy Rule" shall mean the Standards for Privacy of Individually Identifiable Health Information in 45 CFR Part 160 and Part </w:t>
      </w:r>
      <w:r w:rsidRPr="000C6336">
        <w:lastRenderedPageBreak/>
        <w:t xml:space="preserve">164, Subparts A and E. </w:t>
      </w:r>
    </w:p>
    <w:p w14:paraId="179E95AE" w14:textId="77777777" w:rsidR="009E6B1F" w:rsidRPr="004C5A1D" w:rsidRDefault="009E6B1F" w:rsidP="00C63E16">
      <w:pPr>
        <w:pStyle w:val="ListParagraph"/>
        <w:widowControl w:val="0"/>
        <w:numPr>
          <w:ilvl w:val="0"/>
          <w:numId w:val="66"/>
        </w:numPr>
        <w:autoSpaceDE w:val="0"/>
        <w:autoSpaceDN w:val="0"/>
        <w:adjustRightInd w:val="0"/>
        <w:spacing w:before="100" w:after="100"/>
        <w:ind w:left="2160" w:hanging="720"/>
        <w:jc w:val="both"/>
      </w:pPr>
      <w:r w:rsidRPr="003C79A4">
        <w:rPr>
          <w:u w:val="single"/>
        </w:rPr>
        <w:t>Breach Notification Rule</w:t>
      </w:r>
      <w:r w:rsidRPr="000C6336">
        <w:rPr>
          <w:u w:val="single"/>
        </w:rPr>
        <w:t>.</w:t>
      </w:r>
      <w:r w:rsidRPr="004C5A1D">
        <w:t xml:space="preserve">  “Breach Notification” shall mean the Notification in the case of Breach of Unsecured Protected Health Information, 45 CFR Part 164, Subparts A and D</w:t>
      </w:r>
    </w:p>
    <w:p w14:paraId="39E0FF71" w14:textId="77777777" w:rsidR="009E6B1F" w:rsidRPr="004C5A1D" w:rsidRDefault="009E6B1F" w:rsidP="00C63E16">
      <w:pPr>
        <w:pStyle w:val="ListParagraph"/>
        <w:widowControl w:val="0"/>
        <w:numPr>
          <w:ilvl w:val="0"/>
          <w:numId w:val="66"/>
        </w:numPr>
        <w:autoSpaceDE w:val="0"/>
        <w:autoSpaceDN w:val="0"/>
        <w:adjustRightInd w:val="0"/>
        <w:spacing w:before="100" w:after="100"/>
        <w:ind w:left="2160" w:hanging="720"/>
        <w:jc w:val="both"/>
      </w:pPr>
      <w:r w:rsidRPr="004C5A1D">
        <w:t>Security Rule.  “Security Rule” shall mean the Security Standards for the Protection of Electronic Protected Health Information at 45 CFR Parts 160 and 164, Subparts A and C, including the following:</w:t>
      </w:r>
    </w:p>
    <w:p w14:paraId="07B4539E" w14:textId="77777777" w:rsidR="009E6B1F" w:rsidRPr="003C79A4" w:rsidRDefault="009E6B1F" w:rsidP="00C63E16">
      <w:pPr>
        <w:numPr>
          <w:ilvl w:val="3"/>
          <w:numId w:val="63"/>
        </w:numPr>
        <w:spacing w:before="100" w:after="100"/>
        <w:ind w:left="2664"/>
        <w:jc w:val="both"/>
      </w:pPr>
      <w:r w:rsidRPr="004C5A1D">
        <w:rPr>
          <w:u w:val="single"/>
        </w:rPr>
        <w:t>Security Standards.</w:t>
      </w:r>
      <w:r w:rsidRPr="003C79A4">
        <w:t xml:space="preserve">   “Security Standards” hereinafter shall mean the Standards for the Protection of Electronic Protected Health Information at 45 CFR §164.306.</w:t>
      </w:r>
    </w:p>
    <w:p w14:paraId="2BF88567" w14:textId="77777777" w:rsidR="009E6B1F" w:rsidRPr="003C79A4" w:rsidRDefault="009E6B1F" w:rsidP="00C63E16">
      <w:pPr>
        <w:numPr>
          <w:ilvl w:val="3"/>
          <w:numId w:val="63"/>
        </w:numPr>
        <w:spacing w:before="100" w:after="100"/>
        <w:ind w:left="2664"/>
        <w:jc w:val="both"/>
      </w:pPr>
      <w:r w:rsidRPr="004C5A1D">
        <w:rPr>
          <w:u w:val="single"/>
        </w:rPr>
        <w:t>Administrative Safeguards.</w:t>
      </w:r>
      <w:r w:rsidRPr="003C79A4">
        <w:t xml:space="preserve">   “Administrative Safeguards” shall mean the Standards for the Protection of Electronic Protected Health Information at 45 CFR §164.308.</w:t>
      </w:r>
    </w:p>
    <w:p w14:paraId="78229250" w14:textId="77777777" w:rsidR="009E6B1F" w:rsidRPr="003C79A4" w:rsidRDefault="009E6B1F" w:rsidP="00C63E16">
      <w:pPr>
        <w:numPr>
          <w:ilvl w:val="3"/>
          <w:numId w:val="63"/>
        </w:numPr>
        <w:spacing w:before="100" w:after="100"/>
        <w:ind w:left="2664"/>
        <w:jc w:val="both"/>
      </w:pPr>
      <w:r w:rsidRPr="004C5A1D">
        <w:rPr>
          <w:u w:val="single"/>
        </w:rPr>
        <w:t>Physical Safeguards.</w:t>
      </w:r>
      <w:r w:rsidRPr="003C79A4">
        <w:t xml:space="preserve">   “Physical Safeguards” shall mean the Standards for the Protection of Electronic Protected Health Information at 45 CFR §164.310.</w:t>
      </w:r>
    </w:p>
    <w:p w14:paraId="6153F55B" w14:textId="77777777" w:rsidR="009E6B1F" w:rsidRPr="003C79A4" w:rsidRDefault="009E6B1F" w:rsidP="00C63E16">
      <w:pPr>
        <w:numPr>
          <w:ilvl w:val="3"/>
          <w:numId w:val="63"/>
        </w:numPr>
        <w:spacing w:before="100" w:after="100"/>
        <w:ind w:left="2664"/>
        <w:jc w:val="both"/>
      </w:pPr>
      <w:r w:rsidRPr="004C5A1D">
        <w:rPr>
          <w:u w:val="single"/>
        </w:rPr>
        <w:t>Technical Safeguards.</w:t>
      </w:r>
      <w:r w:rsidRPr="003C79A4">
        <w:t xml:space="preserve">  “Technical Safeguards” shall mean the Standards for the Protection of Electronic Protected Health Information at 45 CFR §164.312.</w:t>
      </w:r>
    </w:p>
    <w:p w14:paraId="6CF88C48" w14:textId="77777777" w:rsidR="009E6B1F" w:rsidRPr="003C79A4" w:rsidRDefault="009E6B1F" w:rsidP="00C63E16">
      <w:pPr>
        <w:numPr>
          <w:ilvl w:val="3"/>
          <w:numId w:val="63"/>
        </w:numPr>
        <w:tabs>
          <w:tab w:val="right" w:pos="2340"/>
        </w:tabs>
        <w:spacing w:before="100" w:after="100"/>
        <w:ind w:left="2664"/>
        <w:jc w:val="both"/>
      </w:pPr>
      <w:r w:rsidRPr="004C5A1D">
        <w:rPr>
          <w:u w:val="single"/>
        </w:rPr>
        <w:t>Policies and Procedures and Documentation Requirements.</w:t>
      </w:r>
      <w:r w:rsidRPr="003C79A4">
        <w:t xml:space="preserve">  “Policies and Procedures and Documentation Requirements” shall mean the Standards for the Protection of Electronic Protected Health Information at 45 CFR §164.316.</w:t>
      </w:r>
    </w:p>
    <w:p w14:paraId="162A9966" w14:textId="77777777" w:rsidR="009E6B1F" w:rsidRPr="006D0950" w:rsidRDefault="009E6B1F" w:rsidP="00C63E16">
      <w:pPr>
        <w:numPr>
          <w:ilvl w:val="0"/>
          <w:numId w:val="63"/>
        </w:numPr>
        <w:spacing w:before="100" w:after="100"/>
        <w:ind w:hanging="720"/>
        <w:jc w:val="both"/>
        <w:rPr>
          <w:u w:val="single"/>
        </w:rPr>
      </w:pPr>
      <w:r w:rsidRPr="006D0950">
        <w:rPr>
          <w:u w:val="single"/>
        </w:rPr>
        <w:t>Protected Health Information.</w:t>
      </w:r>
      <w:r w:rsidRPr="004C5A1D">
        <w:t xml:space="preserve">  "Protected Health Information" or “PHI” shall have the same meaning as in 45 CFR §160.103, limited to the information created, maintained, transmitted or received by Business Associate, its agents or subcontractors from or on behalf of Department. </w:t>
      </w:r>
    </w:p>
    <w:p w14:paraId="7B4B9F9D" w14:textId="77777777" w:rsidR="009E6B1F" w:rsidRPr="006D0950" w:rsidRDefault="009E6B1F" w:rsidP="00C63E16">
      <w:pPr>
        <w:numPr>
          <w:ilvl w:val="0"/>
          <w:numId w:val="63"/>
        </w:numPr>
        <w:spacing w:before="100" w:after="100"/>
        <w:ind w:hanging="720"/>
        <w:jc w:val="both"/>
        <w:rPr>
          <w:u w:val="single"/>
        </w:rPr>
      </w:pPr>
      <w:r w:rsidRPr="006D0950">
        <w:rPr>
          <w:u w:val="single"/>
        </w:rPr>
        <w:t>Required By Law.</w:t>
      </w:r>
      <w:r w:rsidRPr="004C5A1D">
        <w:t xml:space="preserve">  "Required By Law" shall have the same meaning as in 45 CFR §164.103.</w:t>
      </w:r>
      <w:r w:rsidRPr="006D0950">
        <w:rPr>
          <w:u w:val="single"/>
        </w:rPr>
        <w:t xml:space="preserve"> </w:t>
      </w:r>
    </w:p>
    <w:p w14:paraId="1F3747C4" w14:textId="77777777" w:rsidR="009E6B1F" w:rsidRPr="006D0950" w:rsidRDefault="009E6B1F" w:rsidP="00C63E16">
      <w:pPr>
        <w:numPr>
          <w:ilvl w:val="0"/>
          <w:numId w:val="63"/>
        </w:numPr>
        <w:spacing w:before="100" w:after="100"/>
        <w:ind w:hanging="720"/>
        <w:jc w:val="both"/>
        <w:rPr>
          <w:u w:val="single"/>
        </w:rPr>
      </w:pPr>
      <w:r w:rsidRPr="006D0950">
        <w:rPr>
          <w:u w:val="single"/>
        </w:rPr>
        <w:t>Secretary.</w:t>
      </w:r>
      <w:r w:rsidRPr="004C5A1D">
        <w:t xml:space="preserve">  "Secretary" shall mean the Secretary of the U. S. Department of Health and Human Services, or his or her designee.</w:t>
      </w:r>
    </w:p>
    <w:p w14:paraId="26C8FC40" w14:textId="77777777" w:rsidR="009E6B1F" w:rsidRPr="003C79A4" w:rsidRDefault="009E6B1F" w:rsidP="00C63E16">
      <w:pPr>
        <w:numPr>
          <w:ilvl w:val="0"/>
          <w:numId w:val="63"/>
        </w:numPr>
        <w:spacing w:before="100" w:after="100"/>
        <w:ind w:hanging="720"/>
        <w:jc w:val="both"/>
      </w:pPr>
      <w:r w:rsidRPr="006D0950">
        <w:rPr>
          <w:u w:val="single"/>
        </w:rPr>
        <w:t>Covered Entity.</w:t>
      </w:r>
      <w:r w:rsidRPr="004C5A1D">
        <w:t xml:space="preserve">  "Covered Entity” shall have the meaning as the term “covered entity” defined at 45 CFR §160.103, and in reference to the party to this BAA, shall </w:t>
      </w:r>
      <w:r w:rsidRPr="003C79A4">
        <w:t>mean the State of New Mexico Human Services Department.</w:t>
      </w:r>
    </w:p>
    <w:p w14:paraId="0781F91F" w14:textId="77777777" w:rsidR="009E6B1F" w:rsidRPr="003C79A4" w:rsidRDefault="009E6B1F" w:rsidP="009E6B1F">
      <w:pPr>
        <w:spacing w:before="100" w:after="100"/>
        <w:jc w:val="both"/>
      </w:pPr>
      <w:r w:rsidRPr="003C79A4">
        <w:t>Terms used, but not otherwise defined, in this BAA shall have the same meaning as those terms in the HIPAA Standards.  All terms used and all statutory and regulatory references shall be as currently in effect or as subsequently amended.</w:t>
      </w:r>
    </w:p>
    <w:p w14:paraId="203ED3E2" w14:textId="77777777" w:rsidR="009E6B1F" w:rsidRPr="003C79A4" w:rsidRDefault="009E6B1F" w:rsidP="00C63E16">
      <w:pPr>
        <w:numPr>
          <w:ilvl w:val="0"/>
          <w:numId w:val="62"/>
        </w:numPr>
        <w:spacing w:before="100" w:beforeAutospacing="1" w:after="100" w:afterAutospacing="1"/>
        <w:ind w:hanging="720"/>
        <w:jc w:val="both"/>
        <w:rPr>
          <w:rFonts w:eastAsia="Arial Unicode MS"/>
          <w:b/>
          <w:bCs/>
        </w:rPr>
      </w:pPr>
      <w:r w:rsidRPr="003C79A4">
        <w:rPr>
          <w:rFonts w:eastAsia="Arial Unicode MS"/>
          <w:b/>
          <w:bCs/>
        </w:rPr>
        <w:t>Obligations and Activities of Business Associate</w:t>
      </w:r>
    </w:p>
    <w:p w14:paraId="255352BB" w14:textId="77777777" w:rsidR="009E6B1F" w:rsidRPr="003C79A4" w:rsidRDefault="009E6B1F" w:rsidP="00C63E16">
      <w:pPr>
        <w:numPr>
          <w:ilvl w:val="0"/>
          <w:numId w:val="59"/>
        </w:numPr>
        <w:tabs>
          <w:tab w:val="clear" w:pos="720"/>
          <w:tab w:val="num" w:pos="1440"/>
        </w:tabs>
        <w:spacing w:before="100" w:after="100"/>
        <w:ind w:left="1440" w:hanging="720"/>
        <w:jc w:val="both"/>
      </w:pPr>
      <w:r w:rsidRPr="003C79A4">
        <w:rPr>
          <w:u w:val="single"/>
        </w:rPr>
        <w:t>General Rule of PHI Use and Disclosure</w:t>
      </w:r>
      <w:r w:rsidRPr="003C79A4">
        <w:t>.  The</w:t>
      </w:r>
      <w:r w:rsidRPr="003C79A4">
        <w:rPr>
          <w:b/>
        </w:rPr>
        <w:t xml:space="preserve"> </w:t>
      </w:r>
      <w:r w:rsidRPr="003C79A4">
        <w:t xml:space="preserve">Business Associate may use or disclose PHI it creates for, receives from or on behalf of, the Department to perform functions, activities or services for, or on behalf of, the Department in accordance </w:t>
      </w:r>
      <w:r w:rsidRPr="003C79A4">
        <w:lastRenderedPageBreak/>
        <w:t xml:space="preserve">with the specifications set forth in this BAA and in this </w:t>
      </w:r>
      <w:r>
        <w:t>PSC</w:t>
      </w:r>
      <w:r w:rsidRPr="003C79A4">
        <w:t xml:space="preserve"> </w:t>
      </w:r>
      <w:r w:rsidRPr="003C79A4">
        <w:rPr>
          <w:highlight w:val="cyan"/>
        </w:rPr>
        <w:t>____</w:t>
      </w:r>
      <w:r w:rsidRPr="003C79A4">
        <w:t>; provided that such use or disclosure would not violate the HIPAA Standards if done by the Department; or as Required By Law.</w:t>
      </w:r>
    </w:p>
    <w:p w14:paraId="08998A4E" w14:textId="77777777" w:rsidR="009E6B1F" w:rsidRPr="000C6336" w:rsidRDefault="009E6B1F" w:rsidP="00C63E16">
      <w:pPr>
        <w:pStyle w:val="ListParagraph"/>
        <w:widowControl w:val="0"/>
        <w:numPr>
          <w:ilvl w:val="0"/>
          <w:numId w:val="67"/>
        </w:numPr>
        <w:tabs>
          <w:tab w:val="left" w:pos="720"/>
        </w:tabs>
        <w:autoSpaceDE w:val="0"/>
        <w:autoSpaceDN w:val="0"/>
        <w:adjustRightInd w:val="0"/>
        <w:spacing w:before="100" w:after="100"/>
        <w:ind w:left="2664"/>
        <w:jc w:val="both"/>
      </w:pPr>
      <w:r w:rsidRPr="000C6336">
        <w:t>Any disclosures made by the Business Associate of PHI must be made in accordance with HIPAA Standards and other applicable laws.</w:t>
      </w:r>
    </w:p>
    <w:p w14:paraId="055B98EC" w14:textId="77777777" w:rsidR="009E6B1F" w:rsidRPr="003C79A4" w:rsidRDefault="009E6B1F" w:rsidP="00C63E16">
      <w:pPr>
        <w:pStyle w:val="ListParagraph"/>
        <w:widowControl w:val="0"/>
        <w:numPr>
          <w:ilvl w:val="0"/>
          <w:numId w:val="67"/>
        </w:numPr>
        <w:tabs>
          <w:tab w:val="left" w:pos="720"/>
        </w:tabs>
        <w:autoSpaceDE w:val="0"/>
        <w:autoSpaceDN w:val="0"/>
        <w:adjustRightInd w:val="0"/>
        <w:spacing w:before="100" w:after="100"/>
        <w:ind w:left="2664"/>
        <w:jc w:val="both"/>
      </w:pPr>
      <w:r w:rsidRPr="003C79A4">
        <w:t>ii.</w:t>
      </w:r>
      <w:r w:rsidRPr="003C79A4">
        <w:tab/>
        <w:t>Notwithstanding any other provision herein to the contrary, the Business Associate shall limit uses and disclosures of PHI to the “minimum necessary,” as set forth in the HIPAA Standards.</w:t>
      </w:r>
    </w:p>
    <w:p w14:paraId="26064D42" w14:textId="77777777" w:rsidR="009E6B1F" w:rsidRPr="003C79A4" w:rsidRDefault="009E6B1F" w:rsidP="00C63E16">
      <w:pPr>
        <w:pStyle w:val="ListParagraph"/>
        <w:widowControl w:val="0"/>
        <w:numPr>
          <w:ilvl w:val="0"/>
          <w:numId w:val="67"/>
        </w:numPr>
        <w:tabs>
          <w:tab w:val="left" w:pos="720"/>
        </w:tabs>
        <w:autoSpaceDE w:val="0"/>
        <w:autoSpaceDN w:val="0"/>
        <w:adjustRightInd w:val="0"/>
        <w:spacing w:before="100" w:after="100"/>
        <w:ind w:left="2664"/>
        <w:jc w:val="both"/>
      </w:pPr>
      <w:r w:rsidRPr="003C79A4">
        <w:t xml:space="preserve">The Business Associate agrees to use or disclose only a “limited data set” of PHI as defined in the HIPAA Standards while conducting the authorized activities herein and as delineated in </w:t>
      </w:r>
      <w:r>
        <w:t>PSC</w:t>
      </w:r>
      <w:r w:rsidRPr="003C79A4">
        <w:t xml:space="preserve"> </w:t>
      </w:r>
      <w:r w:rsidRPr="003C79A4">
        <w:rPr>
          <w:highlight w:val="cyan"/>
        </w:rPr>
        <w:t>____</w:t>
      </w:r>
      <w:r w:rsidRPr="003C79A4">
        <w:t>, except where a “limited data set” is not practicable in order to accomplish those activities.</w:t>
      </w:r>
    </w:p>
    <w:p w14:paraId="5ACEA74E" w14:textId="77777777" w:rsidR="009E6B1F" w:rsidRPr="003C79A4" w:rsidRDefault="009E6B1F" w:rsidP="00C63E16">
      <w:pPr>
        <w:pStyle w:val="ListParagraph"/>
        <w:widowControl w:val="0"/>
        <w:numPr>
          <w:ilvl w:val="0"/>
          <w:numId w:val="67"/>
        </w:numPr>
        <w:tabs>
          <w:tab w:val="left" w:pos="720"/>
        </w:tabs>
        <w:autoSpaceDE w:val="0"/>
        <w:autoSpaceDN w:val="0"/>
        <w:adjustRightInd w:val="0"/>
        <w:spacing w:before="100" w:after="100"/>
        <w:ind w:left="2664"/>
        <w:jc w:val="both"/>
      </w:pPr>
      <w:r w:rsidRPr="003C79A4">
        <w:t xml:space="preserve">Except as otherwise limited by this BAA or </w:t>
      </w:r>
      <w:r>
        <w:t>PSC</w:t>
      </w:r>
      <w:r w:rsidRPr="003C79A4">
        <w:t xml:space="preserve"> </w:t>
      </w:r>
      <w:r w:rsidRPr="003C79A4">
        <w:rPr>
          <w:highlight w:val="cyan"/>
        </w:rPr>
        <w:t>____</w:t>
      </w:r>
      <w:r w:rsidRPr="003C79A4">
        <w:t>, Business Associate may use PHI for the proper management and administration of the Business Associate or to carry out the legal responsibilities of the Business Associate.</w:t>
      </w:r>
    </w:p>
    <w:p w14:paraId="44F53C5E" w14:textId="77777777" w:rsidR="009E6B1F" w:rsidRPr="003C79A4" w:rsidRDefault="009E6B1F" w:rsidP="00C63E16">
      <w:pPr>
        <w:pStyle w:val="ListParagraph"/>
        <w:widowControl w:val="0"/>
        <w:numPr>
          <w:ilvl w:val="0"/>
          <w:numId w:val="67"/>
        </w:numPr>
        <w:tabs>
          <w:tab w:val="left" w:pos="720"/>
        </w:tabs>
        <w:autoSpaceDE w:val="0"/>
        <w:autoSpaceDN w:val="0"/>
        <w:adjustRightInd w:val="0"/>
        <w:spacing w:before="100" w:after="100"/>
        <w:ind w:left="2664"/>
        <w:jc w:val="both"/>
      </w:pPr>
      <w:r w:rsidRPr="003C79A4">
        <w:t xml:space="preserve">Except as otherwise limited by this BAA or </w:t>
      </w:r>
      <w:r>
        <w:t>PSC</w:t>
      </w:r>
      <w:r w:rsidRPr="003C79A4">
        <w:t xml:space="preserve"> </w:t>
      </w:r>
      <w:r w:rsidRPr="000C6336">
        <w:t>____</w:t>
      </w:r>
      <w:r w:rsidRPr="003C79A4">
        <w:t>, Business Associate may disclose PHI for the proper management and administration of the Business Associate provided that the disclosures are Required By Law, or Business Associate obtains reasonable assurances from the person to whom the information is disclosed that it will remain confidential and used or further disclosed only as Required By Law or for the purpose for which it was disclosed to the person, and the person notifies the Business Associate of any instances of which it is aware in which the confidentiality of the information has been breached.</w:t>
      </w:r>
    </w:p>
    <w:p w14:paraId="0F19C49C" w14:textId="77777777" w:rsidR="009E6B1F" w:rsidRPr="003C79A4" w:rsidRDefault="009E6B1F" w:rsidP="00C63E16">
      <w:pPr>
        <w:pStyle w:val="ListParagraph"/>
        <w:widowControl w:val="0"/>
        <w:numPr>
          <w:ilvl w:val="0"/>
          <w:numId w:val="67"/>
        </w:numPr>
        <w:tabs>
          <w:tab w:val="left" w:pos="720"/>
        </w:tabs>
        <w:autoSpaceDE w:val="0"/>
        <w:autoSpaceDN w:val="0"/>
        <w:adjustRightInd w:val="0"/>
        <w:spacing w:before="100" w:after="100"/>
        <w:ind w:left="2664"/>
        <w:jc w:val="both"/>
      </w:pPr>
      <w:r w:rsidRPr="003C79A4">
        <w:t>Business Associate may use PHI to report violations of law to appropriate federal and state authorities, consistent with 45 CFR § 164.502(j).</w:t>
      </w:r>
    </w:p>
    <w:p w14:paraId="6A983BB5" w14:textId="77777777" w:rsidR="009E6B1F" w:rsidRPr="003C79A4" w:rsidRDefault="009E6B1F" w:rsidP="00C63E16">
      <w:pPr>
        <w:pStyle w:val="ListParagraph"/>
        <w:widowControl w:val="0"/>
        <w:numPr>
          <w:ilvl w:val="0"/>
          <w:numId w:val="67"/>
        </w:numPr>
        <w:tabs>
          <w:tab w:val="left" w:pos="720"/>
          <w:tab w:val="left" w:pos="2160"/>
        </w:tabs>
        <w:autoSpaceDE w:val="0"/>
        <w:autoSpaceDN w:val="0"/>
        <w:adjustRightInd w:val="0"/>
        <w:spacing w:before="100" w:after="100"/>
        <w:ind w:left="2664"/>
        <w:jc w:val="both"/>
      </w:pPr>
      <w:r w:rsidRPr="003C79A4">
        <w:t>Business Associate may use PHI to provide Data Aggregation services to the Department as permitted by the HIPAA Standards.</w:t>
      </w:r>
    </w:p>
    <w:p w14:paraId="6D3780F1" w14:textId="77777777" w:rsidR="009E6B1F" w:rsidRPr="003C79A4" w:rsidRDefault="009E6B1F" w:rsidP="00C63E16">
      <w:pPr>
        <w:numPr>
          <w:ilvl w:val="0"/>
          <w:numId w:val="59"/>
        </w:numPr>
        <w:tabs>
          <w:tab w:val="clear" w:pos="720"/>
          <w:tab w:val="num" w:pos="1440"/>
        </w:tabs>
        <w:spacing w:before="100" w:after="100"/>
        <w:ind w:left="1440" w:hanging="720"/>
        <w:jc w:val="both"/>
      </w:pPr>
      <w:r w:rsidRPr="003C79A4">
        <w:rPr>
          <w:u w:val="single"/>
        </w:rPr>
        <w:t>Safeguards</w:t>
      </w:r>
      <w:r w:rsidRPr="003C79A4">
        <w:t xml:space="preserve">.  The Business Associate agrees to implement and use appropriate Security, Administrative, Physical and Technical Safeguards, and comply where applicable with subpart C of 45 C.F.R. Part 164, to prevent use or disclosure of PHI other than as required by law or as provided for by this BAA or </w:t>
      </w:r>
      <w:r>
        <w:t>PSC</w:t>
      </w:r>
      <w:r w:rsidRPr="003C79A4">
        <w:t xml:space="preserve"> </w:t>
      </w:r>
      <w:r w:rsidRPr="003C79A4">
        <w:rPr>
          <w:highlight w:val="cyan"/>
        </w:rPr>
        <w:t>____</w:t>
      </w:r>
      <w:r w:rsidRPr="003C79A4">
        <w:t>.  Business Associate shall identify in writing upon request from the Department all of those Safeguards that it uses to prevent impermissible uses or disclosures of PHI.</w:t>
      </w:r>
    </w:p>
    <w:p w14:paraId="055A96DD" w14:textId="77777777" w:rsidR="009E6B1F" w:rsidRPr="003C79A4" w:rsidRDefault="009E6B1F" w:rsidP="00C63E16">
      <w:pPr>
        <w:numPr>
          <w:ilvl w:val="0"/>
          <w:numId w:val="59"/>
        </w:numPr>
        <w:tabs>
          <w:tab w:val="clear" w:pos="720"/>
        </w:tabs>
        <w:spacing w:before="100"/>
        <w:ind w:left="1440" w:hanging="720"/>
        <w:jc w:val="both"/>
      </w:pPr>
      <w:r w:rsidRPr="003C79A4">
        <w:rPr>
          <w:u w:val="single"/>
        </w:rPr>
        <w:t xml:space="preserve">Restricted Uses and Disclosures. </w:t>
      </w:r>
      <w:r w:rsidRPr="003C79A4">
        <w:t xml:space="preserve"> The Business Associate shall not use or further disclose PHI other than as permitted or required by this BAA or </w:t>
      </w:r>
      <w:r>
        <w:t xml:space="preserve">PSC </w:t>
      </w:r>
      <w:r w:rsidRPr="003C79A4">
        <w:t xml:space="preserve"> </w:t>
      </w:r>
      <w:r w:rsidRPr="003C79A4">
        <w:rPr>
          <w:highlight w:val="cyan"/>
        </w:rPr>
        <w:t>____</w:t>
      </w:r>
      <w:r w:rsidRPr="003C79A4">
        <w:t>, the HIPAA Standards, or otherwise as permitted or required by law.  The Business Associate shall not disclose PHI in a manner that would violate any restriction which has been communicated to the Business Associate.</w:t>
      </w:r>
    </w:p>
    <w:p w14:paraId="7F5A52C1" w14:textId="77777777" w:rsidR="009E6B1F" w:rsidRPr="003C79A4" w:rsidRDefault="009E6B1F" w:rsidP="009E6B1F">
      <w:pPr>
        <w:contextualSpacing/>
        <w:jc w:val="both"/>
      </w:pPr>
    </w:p>
    <w:p w14:paraId="4725B857" w14:textId="77777777" w:rsidR="009E6B1F" w:rsidRPr="003C79A4" w:rsidRDefault="009E6B1F" w:rsidP="00C63E16">
      <w:pPr>
        <w:numPr>
          <w:ilvl w:val="0"/>
          <w:numId w:val="61"/>
        </w:numPr>
        <w:spacing w:before="100" w:after="100"/>
        <w:ind w:left="2160"/>
        <w:contextualSpacing/>
        <w:jc w:val="both"/>
      </w:pPr>
      <w:r w:rsidRPr="003C79A4">
        <w:lastRenderedPageBreak/>
        <w:t>The Business Associate shall not directly or indirectly receive remuneration in exchange for any of the PHI unless a valid authorization has been provided to the Business Associate that includes a specification of whether the PHI can be further exchanged for remuneration by the entity receiving the PHI of that individual, except as provided for under the exceptions listed in 45 C.F.R. §164.502 (a)(5)(ii)(B)(2).</w:t>
      </w:r>
    </w:p>
    <w:p w14:paraId="0D1DAFC2" w14:textId="77777777" w:rsidR="009E6B1F" w:rsidRPr="003C79A4" w:rsidRDefault="009E6B1F" w:rsidP="00C63E16">
      <w:pPr>
        <w:numPr>
          <w:ilvl w:val="0"/>
          <w:numId w:val="61"/>
        </w:numPr>
        <w:spacing w:before="100" w:after="100"/>
        <w:ind w:left="2160"/>
        <w:jc w:val="both"/>
      </w:pPr>
      <w:r w:rsidRPr="003C79A4">
        <w:t>Unless approved by the Department, Business Associate shall not directly or indirectly perform marketing to individuals using PHI.</w:t>
      </w:r>
    </w:p>
    <w:p w14:paraId="46EC6A43" w14:textId="77777777" w:rsidR="009E6B1F" w:rsidRPr="003C79A4" w:rsidRDefault="009E6B1F" w:rsidP="00C63E16">
      <w:pPr>
        <w:numPr>
          <w:ilvl w:val="0"/>
          <w:numId w:val="59"/>
        </w:numPr>
        <w:tabs>
          <w:tab w:val="clear" w:pos="720"/>
          <w:tab w:val="num" w:pos="1440"/>
        </w:tabs>
        <w:spacing w:before="100" w:after="100"/>
        <w:ind w:left="1440" w:hanging="720"/>
        <w:jc w:val="both"/>
      </w:pPr>
      <w:r w:rsidRPr="003C79A4">
        <w:rPr>
          <w:u w:val="single"/>
        </w:rPr>
        <w:t>Agents</w:t>
      </w:r>
      <w:r w:rsidRPr="003C79A4">
        <w:t>.  The Business Associate shall ensure that any agents that create, receive, maintain or transmit  PHI on behalf of Business Associate, agree in writing to the same restrictions and conditions that apply to the Business Associate with respect to PHI, in accordance with 45 C.F.R. § 164.502(e)(1)(ii), and shall make that agreement available to the Department upon request.  Upon the Business Associate’s contracting with an agent for the sharing of PHI, the Business Associate shall provide the Department written notice of any such executed agreement.</w:t>
      </w:r>
    </w:p>
    <w:p w14:paraId="76B55C6F" w14:textId="77777777" w:rsidR="009E6B1F" w:rsidRPr="003C79A4" w:rsidRDefault="009E6B1F" w:rsidP="00C63E16">
      <w:pPr>
        <w:numPr>
          <w:ilvl w:val="0"/>
          <w:numId w:val="59"/>
        </w:numPr>
        <w:tabs>
          <w:tab w:val="clear" w:pos="720"/>
          <w:tab w:val="num" w:pos="1440"/>
        </w:tabs>
        <w:spacing w:before="100" w:after="100"/>
        <w:ind w:left="1440" w:hanging="720"/>
        <w:jc w:val="both"/>
      </w:pPr>
      <w:r w:rsidRPr="003C79A4">
        <w:rPr>
          <w:u w:val="single"/>
        </w:rPr>
        <w:t>Availability of Information to Individuals and the Department</w:t>
      </w:r>
      <w:r w:rsidRPr="003C79A4">
        <w:t>.  Business Associate  shall provide, at the Department’s request, and in a reasonable time and manner, access to PHI in a Designated Record Set (including an electronic version if required) to the Department or, as directed by the Department, to an Individual in order to meet the requirements under 45 CFR § 164.524.  Within three (3) business days, Business Associate shall forward to the Department for handling any request for access to PHI that Business Associate receives directly from an Individual.  If requested by the Department, the Business Associate shall make such information available in electronic format as required by the HIPAA Standards to a requestor of such information and shall confirm to the Department in writing that the request has been fulfilled.</w:t>
      </w:r>
    </w:p>
    <w:p w14:paraId="26A81532" w14:textId="77777777" w:rsidR="009E6B1F" w:rsidRPr="003C79A4" w:rsidRDefault="009E6B1F" w:rsidP="00C63E16">
      <w:pPr>
        <w:numPr>
          <w:ilvl w:val="0"/>
          <w:numId w:val="59"/>
        </w:numPr>
        <w:tabs>
          <w:tab w:val="clear" w:pos="720"/>
          <w:tab w:val="num" w:pos="1440"/>
        </w:tabs>
        <w:spacing w:before="100" w:after="100"/>
        <w:ind w:left="1440" w:hanging="720"/>
        <w:jc w:val="both"/>
      </w:pPr>
      <w:r w:rsidRPr="003C79A4">
        <w:rPr>
          <w:u w:val="single"/>
        </w:rPr>
        <w:t>Amendment of PHI</w:t>
      </w:r>
      <w:r w:rsidRPr="003C79A4">
        <w:t>.  In accordance with 45 CFR § 164.526, Business Associate agrees to make any amendment(s) to PHI in a Designated Record Set that the Department directs or agrees to, at the request of the Department or an Individual, to fulfill the Department’s obligations to amend PHI pursuant to the HIPAA Standards.  Within three (3) business days, Business Associate shall forward to the Department for handling any request for amendment to PHI that Business Associate receives directly from an Individual.</w:t>
      </w:r>
    </w:p>
    <w:p w14:paraId="1941F735" w14:textId="77777777" w:rsidR="009E6B1F" w:rsidRPr="003C79A4" w:rsidRDefault="009E6B1F" w:rsidP="00C63E16">
      <w:pPr>
        <w:numPr>
          <w:ilvl w:val="0"/>
          <w:numId w:val="59"/>
        </w:numPr>
        <w:spacing w:before="100" w:after="100"/>
        <w:ind w:left="1440" w:hanging="720"/>
        <w:jc w:val="both"/>
      </w:pPr>
      <w:r w:rsidRPr="003C79A4">
        <w:rPr>
          <w:u w:val="single"/>
        </w:rPr>
        <w:t>Internal Practices</w:t>
      </w:r>
      <w:r w:rsidRPr="003C79A4">
        <w:t xml:space="preserve">.  Business Associate agrees to make internal practices, books and records, including policies, procedures and PHI, relating to the use and disclosure of PHI, available to the Department or to the Secretary within seven (7) days of receiving a request from the Department or receiving notice of a request from the Secretary, for purposes of the Secretary’s determining the Department’s compliance with the Privacy Rule. </w:t>
      </w:r>
    </w:p>
    <w:p w14:paraId="12B57024" w14:textId="77777777" w:rsidR="009E6B1F" w:rsidRPr="003C79A4" w:rsidRDefault="009E6B1F" w:rsidP="00C63E16">
      <w:pPr>
        <w:numPr>
          <w:ilvl w:val="0"/>
          <w:numId w:val="59"/>
        </w:numPr>
        <w:spacing w:before="100" w:after="100"/>
        <w:ind w:left="1440" w:hanging="720"/>
        <w:jc w:val="both"/>
      </w:pPr>
      <w:r w:rsidRPr="003C79A4">
        <w:rPr>
          <w:u w:val="single"/>
        </w:rPr>
        <w:t>PHI Disclosures Recordkeeping</w:t>
      </w:r>
      <w:r w:rsidRPr="003C79A4">
        <w:t xml:space="preserve">.  Business Associate agrees to document such disclosures of PHI and information related to such disclosures as would be required for the Department to respond to a request by an Individual for an accounting of disclosures of PHI in accordance with the HIPAA Standards and 45 CFR § 164.528.  Business Associate shall provide such information to the Department or as directed by the Department to an Individual, to permit the Department to respond to an </w:t>
      </w:r>
      <w:r w:rsidRPr="003C79A4">
        <w:lastRenderedPageBreak/>
        <w:t>accounting request.  Business Associate shall provide such information in the time and manner reasonably designated by the Department.  Within three (3) business days, Business Associate shall forward to the Department for handling any accounting request that Business Associate directly receives from an individual.</w:t>
      </w:r>
    </w:p>
    <w:p w14:paraId="559BDE48" w14:textId="77777777" w:rsidR="009E6B1F" w:rsidRPr="003C79A4" w:rsidRDefault="009E6B1F" w:rsidP="00C63E16">
      <w:pPr>
        <w:numPr>
          <w:ilvl w:val="0"/>
          <w:numId w:val="59"/>
        </w:numPr>
        <w:spacing w:before="100" w:after="100"/>
        <w:ind w:left="1440" w:hanging="720"/>
        <w:jc w:val="both"/>
      </w:pPr>
      <w:r w:rsidRPr="003C79A4">
        <w:rPr>
          <w:u w:val="single"/>
        </w:rPr>
        <w:t>PHI Disclosures Accounting</w:t>
      </w:r>
      <w:r w:rsidRPr="003C79A4">
        <w:t>.  Business Associate agrees to provide to the Department or an Individual, within seven (7) days of receipt of a request, information collected in accordance with Section 2 (h) of this Agreement, to permit the Department to respond to a request for an accounting of disclosures of PHI in accordance with 45 CFR § 164.528.</w:t>
      </w:r>
    </w:p>
    <w:p w14:paraId="57AB5BC1" w14:textId="77777777" w:rsidR="009E6B1F" w:rsidRPr="003C79A4" w:rsidRDefault="009E6B1F" w:rsidP="00C63E16">
      <w:pPr>
        <w:numPr>
          <w:ilvl w:val="0"/>
          <w:numId w:val="59"/>
        </w:numPr>
        <w:tabs>
          <w:tab w:val="clear" w:pos="720"/>
          <w:tab w:val="num" w:pos="1440"/>
        </w:tabs>
        <w:spacing w:before="100" w:after="100"/>
        <w:ind w:left="1440" w:hanging="720"/>
        <w:jc w:val="both"/>
      </w:pPr>
      <w:r w:rsidRPr="003C79A4">
        <w:rPr>
          <w:u w:val="single"/>
        </w:rPr>
        <w:t>Security Rule Provisions</w:t>
      </w:r>
      <w:r w:rsidRPr="003C79A4">
        <w:t>.  As required by 42 U.S.C. § 17931 (a) [HITECH Act Section 13401(a)] , the following sections as they are made applicable to business associates under the HIPAA Standards, shall also apply to the Business Associate: 1) Administrative Safeguards; 2) Physical Safeguards; 3) Technical Safeguards; 4) Policies and Procedures and Documentation Requirements; and 5) Security Standards.  Additionally, the Business Associate shall either implement or properly document the reasons for non-implementation of all safeguards in the above cited sections that are designated as “addressable” as such are made applicable to Business Associates pursuant to the HIPAA Standards.</w:t>
      </w:r>
    </w:p>
    <w:p w14:paraId="63EBCEA8" w14:textId="77777777" w:rsidR="009E6B1F" w:rsidRPr="003C79A4" w:rsidRDefault="009E6B1F" w:rsidP="00C63E16">
      <w:pPr>
        <w:numPr>
          <w:ilvl w:val="0"/>
          <w:numId w:val="59"/>
        </w:numPr>
        <w:tabs>
          <w:tab w:val="clear" w:pos="720"/>
          <w:tab w:val="num" w:pos="1440"/>
        </w:tabs>
        <w:spacing w:before="100" w:after="100"/>
        <w:ind w:left="1440" w:hanging="720"/>
        <w:jc w:val="both"/>
      </w:pPr>
      <w:r w:rsidRPr="003C79A4">
        <w:rPr>
          <w:u w:val="single"/>
        </w:rPr>
        <w:t>Civil and Criminal Penalties</w:t>
      </w:r>
      <w:r w:rsidRPr="003C79A4">
        <w:t>.  Business Associate agrees that it will comply with the HIPAA Standards as applicable to Business Associates, and acknowledges that it may be subject to civil and criminal penalties for its failure to do so.</w:t>
      </w:r>
    </w:p>
    <w:p w14:paraId="6863F12C" w14:textId="77777777" w:rsidR="009E6B1F" w:rsidRPr="003C79A4" w:rsidRDefault="009E6B1F" w:rsidP="00C63E16">
      <w:pPr>
        <w:numPr>
          <w:ilvl w:val="0"/>
          <w:numId w:val="59"/>
        </w:numPr>
        <w:tabs>
          <w:tab w:val="clear" w:pos="720"/>
          <w:tab w:val="num" w:pos="1440"/>
        </w:tabs>
        <w:spacing w:before="100" w:after="100"/>
        <w:ind w:left="1440" w:hanging="720"/>
        <w:jc w:val="both"/>
      </w:pPr>
      <w:r w:rsidRPr="003C79A4">
        <w:rPr>
          <w:bCs/>
          <w:u w:val="single"/>
        </w:rPr>
        <w:t>Performance of C</w:t>
      </w:r>
      <w:r w:rsidRPr="003C79A4">
        <w:rPr>
          <w:u w:val="single"/>
        </w:rPr>
        <w:t>overed Entity's Obligations</w:t>
      </w:r>
      <w:r w:rsidRPr="003C79A4">
        <w:t>. To the extent the Business Associate is to carry out the Department’s obligations under the HIPAA Standards, Business Associate shall comply with the requirements of the HIPAA Standards that apply to the Department in the performance of such obligations.</w:t>
      </w:r>
    </w:p>
    <w:p w14:paraId="5D2825A3" w14:textId="77777777" w:rsidR="009E6B1F" w:rsidRPr="00653A44" w:rsidRDefault="009E6B1F" w:rsidP="00C63E16">
      <w:pPr>
        <w:numPr>
          <w:ilvl w:val="0"/>
          <w:numId w:val="59"/>
        </w:numPr>
        <w:tabs>
          <w:tab w:val="clear" w:pos="720"/>
          <w:tab w:val="num" w:pos="1440"/>
        </w:tabs>
        <w:spacing w:before="100" w:after="100"/>
        <w:ind w:left="1440" w:hanging="720"/>
        <w:jc w:val="both"/>
        <w:rPr>
          <w:bCs/>
        </w:rPr>
      </w:pPr>
      <w:r w:rsidRPr="003C79A4">
        <w:rPr>
          <w:u w:val="single"/>
        </w:rPr>
        <w:t>Subcontractors</w:t>
      </w:r>
      <w:r w:rsidRPr="003C79A4">
        <w:t xml:space="preserve">.  The Business Associate shall ensure that any subcontractors that create, receive, maintain or transmit  PHI on behalf of Business Associate, agree in writing to the same restrictions and conditions that apply to the Business Associate with respect to PHI, with 45 C.F.R. § 164.502(e)(1)(ii), and shall make such information available to the Department upon request.  Upon the Business Associate’s contracting with an agent for the sharing of PHI, the Business Associate shall provide the Department written notice of any such executed agreement. Upon the Business Associate’s contracting with a subcontractor for the sharing of PHI, the Business Associate shall provide the Department written notice of any such executed agreement. </w:t>
      </w:r>
    </w:p>
    <w:p w14:paraId="6838B355" w14:textId="77777777" w:rsidR="009E6B1F" w:rsidRPr="003C79A4" w:rsidRDefault="009E6B1F" w:rsidP="00C63E16">
      <w:pPr>
        <w:numPr>
          <w:ilvl w:val="0"/>
          <w:numId w:val="62"/>
        </w:numPr>
        <w:spacing w:before="100" w:beforeAutospacing="1" w:after="100" w:afterAutospacing="1"/>
        <w:ind w:hanging="720"/>
        <w:jc w:val="both"/>
        <w:rPr>
          <w:bCs/>
        </w:rPr>
      </w:pPr>
      <w:r w:rsidRPr="003C79A4">
        <w:rPr>
          <w:b/>
        </w:rPr>
        <w:t>Business Associate Obligations for Notification, Risk Assessment, and Mitigation</w:t>
      </w:r>
    </w:p>
    <w:p w14:paraId="6244AAE7" w14:textId="77777777" w:rsidR="009E6B1F" w:rsidRPr="003C79A4" w:rsidRDefault="009E6B1F" w:rsidP="009E6B1F">
      <w:pPr>
        <w:spacing w:before="100" w:after="100"/>
        <w:jc w:val="both"/>
      </w:pPr>
      <w:r w:rsidRPr="003C79A4">
        <w:t xml:space="preserve">During the term of this BAA or </w:t>
      </w:r>
      <w:r>
        <w:t>PSC</w:t>
      </w:r>
      <w:r w:rsidRPr="003C79A4">
        <w:t xml:space="preserve"> </w:t>
      </w:r>
      <w:r w:rsidRPr="003C79A4">
        <w:rPr>
          <w:highlight w:val="cyan"/>
        </w:rPr>
        <w:t>____</w:t>
      </w:r>
      <w:r w:rsidRPr="003C79A4">
        <w:t xml:space="preserve">, the Business Associate shall be required to perform the following pursuant to the Breach Notification Rule regarding Breach Notification, Risk Assessment and Mitigation: </w:t>
      </w:r>
    </w:p>
    <w:p w14:paraId="7F5D56C0" w14:textId="77777777" w:rsidR="009E6B1F" w:rsidRPr="003C79A4" w:rsidRDefault="009E6B1F" w:rsidP="009E6B1F">
      <w:pPr>
        <w:spacing w:before="100" w:after="100"/>
        <w:ind w:left="720" w:hanging="360"/>
        <w:jc w:val="both"/>
        <w:rPr>
          <w:u w:val="single"/>
        </w:rPr>
      </w:pPr>
      <w:r w:rsidRPr="003C79A4">
        <w:rPr>
          <w:u w:val="single"/>
        </w:rPr>
        <w:t>Notification</w:t>
      </w:r>
    </w:p>
    <w:p w14:paraId="3AD6071A" w14:textId="77777777" w:rsidR="009E6B1F" w:rsidRPr="008D716B" w:rsidRDefault="009E6B1F" w:rsidP="00C63E16">
      <w:pPr>
        <w:pStyle w:val="ListParagraph"/>
        <w:numPr>
          <w:ilvl w:val="0"/>
          <w:numId w:val="69"/>
        </w:numPr>
        <w:spacing w:before="100" w:after="100"/>
        <w:jc w:val="both"/>
      </w:pPr>
      <w:r w:rsidRPr="008D716B">
        <w:t>Business Associate agrees to report to the Department Contract Manager or</w:t>
      </w:r>
      <w:r w:rsidRPr="008D716B">
        <w:rPr>
          <w:b/>
          <w:bCs/>
        </w:rPr>
        <w:t xml:space="preserve"> </w:t>
      </w:r>
      <w:r w:rsidRPr="008D716B">
        <w:rPr>
          <w:bCs/>
        </w:rPr>
        <w:t>HI</w:t>
      </w:r>
      <w:r w:rsidRPr="008D716B">
        <w:t>PAA Privacy and Security Officer any use or disclosure of PHI not provided for b</w:t>
      </w:r>
      <w:r w:rsidRPr="008D716B">
        <w:rPr>
          <w:bCs/>
        </w:rPr>
        <w:t>y</w:t>
      </w:r>
      <w:r w:rsidRPr="008D716B">
        <w:t xml:space="preserve"> this BAA </w:t>
      </w:r>
      <w:r w:rsidRPr="008D716B">
        <w:lastRenderedPageBreak/>
        <w:t xml:space="preserve">or PSC </w:t>
      </w:r>
      <w:r w:rsidRPr="008D716B">
        <w:rPr>
          <w:highlight w:val="cyan"/>
        </w:rPr>
        <w:t>____</w:t>
      </w:r>
      <w:r w:rsidRPr="008D716B">
        <w:t>, and HIPAA Standards, including breaches of unsecured PHI as required by 45 C.F.R. § 164.410, as soon as it (or any employee or agent) becomes aware of the Breach, and in no case later than three (3) business days after it (or any employee or agent) becomes aware of the Breach, except when a government official determines that a notification would impede a criminal investigation or cause damage to national security.</w:t>
      </w:r>
    </w:p>
    <w:p w14:paraId="3FDB33F5" w14:textId="77777777" w:rsidR="009E6B1F" w:rsidRPr="008D716B" w:rsidRDefault="009E6B1F" w:rsidP="00C63E16">
      <w:pPr>
        <w:pStyle w:val="ListParagraph"/>
        <w:numPr>
          <w:ilvl w:val="0"/>
          <w:numId w:val="69"/>
        </w:numPr>
        <w:spacing w:before="100" w:after="100"/>
        <w:jc w:val="both"/>
      </w:pPr>
      <w:r w:rsidRPr="008D716B">
        <w:t>Business Associate shall provide the Department with the names of the individuals whose unsecured PHI has been, or is reasonably believed to have been, the subject of the Breach and any other available information that is required to be given to the affected individuals, as set forth in 45 CFR §164.404(c), and, if requested by the Department, provide information necessary for the Department to investigate promptly the impermissible use or disclosure.  Business Associate shall continue to provide to the Department information concerning the Breach as it becomes available to it, and shall also provide such assistance and further information as is reasonably requested by the Department.</w:t>
      </w:r>
    </w:p>
    <w:p w14:paraId="57650ABB" w14:textId="77777777" w:rsidR="009E6B1F" w:rsidRPr="003C79A4" w:rsidRDefault="009E6B1F" w:rsidP="009E6B1F">
      <w:pPr>
        <w:spacing w:before="100" w:after="100"/>
        <w:ind w:left="720" w:hanging="360"/>
        <w:jc w:val="both"/>
        <w:rPr>
          <w:u w:val="single"/>
        </w:rPr>
      </w:pPr>
      <w:r w:rsidRPr="003C79A4">
        <w:rPr>
          <w:u w:val="single"/>
        </w:rPr>
        <w:t>Risk Assessment</w:t>
      </w:r>
    </w:p>
    <w:p w14:paraId="5A5981C5" w14:textId="77777777" w:rsidR="009E6B1F" w:rsidRPr="008D716B" w:rsidRDefault="009E6B1F" w:rsidP="00C63E16">
      <w:pPr>
        <w:pStyle w:val="ListParagraph"/>
        <w:numPr>
          <w:ilvl w:val="0"/>
          <w:numId w:val="72"/>
        </w:numPr>
        <w:spacing w:before="100" w:after="100"/>
        <w:jc w:val="both"/>
      </w:pPr>
      <w:r w:rsidRPr="008D716B">
        <w:t>When Business Associate determines whether an impermissible acquisition, use or disclosure of PHI by an employee or agent poses a low probability of the PHI being compromised, it shall document its assessment of risk in accordance with 45 C.F.R. § 164.402 (in definition of “Breach”, ¶ 2) based on at least the following factors:  (i) the nature and extent of the protected health information involved, including the types of identifiers and the likelihood of re-identification; (ii) the unauthorized person who used the protected health information or to whom the disclosure was made;  (iii) whether the protected health information was actually acquired or viewed;  and  (iv) the extent to which the risk to the protected health information has been mitigated.  Such assessment shall include: 1) the name of the person(s) making the assessment, 2) a brief summary of the facts, and 3) a brief statement of the reasons documenting the determination of risk of the PHI being compromised.  When requested by the Department, Business Associate shall make its risk assessments available to the Department.</w:t>
      </w:r>
    </w:p>
    <w:p w14:paraId="36D45A9A" w14:textId="77777777" w:rsidR="009E6B1F" w:rsidRDefault="009E6B1F" w:rsidP="00C63E16">
      <w:pPr>
        <w:pStyle w:val="ListParagraph"/>
        <w:numPr>
          <w:ilvl w:val="0"/>
          <w:numId w:val="72"/>
        </w:numPr>
        <w:spacing w:before="100" w:after="100"/>
        <w:jc w:val="both"/>
      </w:pPr>
      <w:r w:rsidRPr="008D716B">
        <w:t>If the Department determines that an impermissible acquisition, access, use or disclosure of PHI, for which one of Business Associate’s employees or agents was responsible, constitutes a Breach, and if requested by the Department, Business Associate shall provide notice to the individuals whose PHI was the subject of the Breach.  When requested to provide notice, Business Associate shall consult with the Department about the timeliness, content and method of notice, and shall receive the Department’s approval concerning these elements.  The cost of notice and related remedies shall be borne by Business Associate.  The notice to affected individuals shall be provided as soon as reasonably possible and in no case later than 60 calendar days after Business Associate reported the Breach to the Department.</w:t>
      </w:r>
    </w:p>
    <w:p w14:paraId="0BA49F57" w14:textId="77777777" w:rsidR="009E6B1F" w:rsidRDefault="009E6B1F" w:rsidP="009E6B1F">
      <w:pPr>
        <w:spacing w:before="100" w:after="100"/>
        <w:jc w:val="both"/>
      </w:pPr>
    </w:p>
    <w:p w14:paraId="45817478" w14:textId="77777777" w:rsidR="009E6B1F" w:rsidRPr="008D716B" w:rsidRDefault="009E6B1F" w:rsidP="009E6B1F">
      <w:pPr>
        <w:spacing w:before="100" w:after="100"/>
        <w:jc w:val="both"/>
      </w:pPr>
    </w:p>
    <w:p w14:paraId="125DEB59" w14:textId="77777777" w:rsidR="009E6B1F" w:rsidRPr="003C79A4" w:rsidRDefault="009E6B1F" w:rsidP="009E6B1F">
      <w:pPr>
        <w:spacing w:before="100" w:after="100"/>
        <w:ind w:left="720" w:hanging="360"/>
        <w:jc w:val="both"/>
        <w:rPr>
          <w:u w:val="single"/>
        </w:rPr>
      </w:pPr>
      <w:r w:rsidRPr="003C79A4">
        <w:rPr>
          <w:u w:val="single"/>
        </w:rPr>
        <w:t>Mitigation</w:t>
      </w:r>
    </w:p>
    <w:p w14:paraId="381A814F" w14:textId="77777777" w:rsidR="009E6B1F" w:rsidRPr="008D716B" w:rsidRDefault="009E6B1F" w:rsidP="00C63E16">
      <w:pPr>
        <w:pStyle w:val="ListParagraph"/>
        <w:numPr>
          <w:ilvl w:val="0"/>
          <w:numId w:val="68"/>
        </w:numPr>
        <w:tabs>
          <w:tab w:val="left" w:pos="1440"/>
        </w:tabs>
        <w:spacing w:before="100" w:after="100"/>
        <w:jc w:val="both"/>
      </w:pPr>
      <w:r w:rsidRPr="008D716B">
        <w:t xml:space="preserve">In addition to the above duties in this section, Business Associate agrees to         </w:t>
      </w:r>
      <w:r>
        <w:t xml:space="preserve">     </w:t>
      </w:r>
      <w:r w:rsidRPr="008D716B">
        <w:t xml:space="preserve">mitigate, to the extent practicable, any harmful effect that is known to Business </w:t>
      </w:r>
      <w:r w:rsidRPr="008D716B">
        <w:lastRenderedPageBreak/>
        <w:t>Associate of a use or disclosure of PHI, by Business Associate in violation of the requirements of this Agreement, the Related Agreement or the HIPAA Standards.  Business Associate shall draft and carry out a plan of corrective action to address any incident of impermissible use or disclosure of PHI.  If requested by the Department, Business Associate shall make its mitigation and corrective action plans available to the Department.</w:t>
      </w:r>
    </w:p>
    <w:p w14:paraId="6BDF9494" w14:textId="77777777" w:rsidR="009E6B1F" w:rsidRPr="008D716B" w:rsidRDefault="009E6B1F" w:rsidP="00C63E16">
      <w:pPr>
        <w:pStyle w:val="ListParagraph"/>
        <w:numPr>
          <w:ilvl w:val="0"/>
          <w:numId w:val="68"/>
        </w:numPr>
        <w:spacing w:before="100" w:after="100"/>
        <w:jc w:val="both"/>
      </w:pPr>
      <w:r w:rsidRPr="008D716B">
        <w:t>The notice to affected individuals shall be written in plain language and shall include, to the extent possible, 1) a brief description of the Breach, 2) a description of the types of Unsecured PHI that were involved in the Breach, 3) any steps individuals can take to protect themselves from potential harm resulting from the Breach, 4) a brief description of what the Business Associate and the Department are doing to investigate the Breach, to mitigate harm to individuals and to protect against further Breaches, and 5) contact procedures for individuals to ask questions or obtain additional information, as set forth in 45 CFR §164.404(c).</w:t>
      </w:r>
    </w:p>
    <w:p w14:paraId="7B53ECA5" w14:textId="77777777" w:rsidR="009E6B1F" w:rsidRPr="003C79A4" w:rsidRDefault="009E6B1F" w:rsidP="009E6B1F">
      <w:pPr>
        <w:spacing w:before="100" w:after="100"/>
        <w:ind w:left="720" w:hanging="360"/>
        <w:jc w:val="both"/>
        <w:rPr>
          <w:u w:val="single"/>
        </w:rPr>
      </w:pPr>
      <w:r w:rsidRPr="003C79A4">
        <w:rPr>
          <w:u w:val="single"/>
        </w:rPr>
        <w:t>Notification to Clients</w:t>
      </w:r>
    </w:p>
    <w:p w14:paraId="5DAA71F2" w14:textId="77777777" w:rsidR="009E6B1F" w:rsidRPr="008D716B" w:rsidRDefault="009E6B1F" w:rsidP="00C63E16">
      <w:pPr>
        <w:pStyle w:val="ListParagraph"/>
        <w:numPr>
          <w:ilvl w:val="0"/>
          <w:numId w:val="70"/>
        </w:numPr>
        <w:spacing w:before="100"/>
        <w:jc w:val="both"/>
      </w:pPr>
      <w:r w:rsidRPr="008D716B">
        <w:t>Business Associates shall notify individuals of Breaches as specified in 45 CFR §164.404(d) (methods of individual notice).  In addition, when a Breach involves more than 500 residents of a State or jurisdiction, Business Associate shall, if requested by the Department, notify prominent media outlets serving such location(s), following the requirements set forth in 45 CFR §164.406.</w:t>
      </w:r>
    </w:p>
    <w:p w14:paraId="6EE2426E" w14:textId="77777777" w:rsidR="009E6B1F" w:rsidRPr="00B70DB7" w:rsidRDefault="009E6B1F" w:rsidP="00C63E16">
      <w:pPr>
        <w:numPr>
          <w:ilvl w:val="0"/>
          <w:numId w:val="62"/>
        </w:numPr>
        <w:spacing w:before="100" w:beforeAutospacing="1" w:after="100" w:afterAutospacing="1"/>
        <w:ind w:hanging="720"/>
        <w:jc w:val="both"/>
        <w:rPr>
          <w:rFonts w:eastAsia="Arial Unicode MS"/>
          <w:b/>
          <w:bCs/>
        </w:rPr>
      </w:pPr>
      <w:r w:rsidRPr="003C79A4">
        <w:rPr>
          <w:rFonts w:eastAsia="Arial Unicode MS"/>
          <w:b/>
          <w:bCs/>
        </w:rPr>
        <w:t xml:space="preserve">Obligations of </w:t>
      </w:r>
      <w:r w:rsidRPr="003C79A4">
        <w:rPr>
          <w:rFonts w:eastAsia="Arial Unicode MS"/>
          <w:b/>
        </w:rPr>
        <w:t>the Department</w:t>
      </w:r>
      <w:r w:rsidRPr="003C79A4">
        <w:rPr>
          <w:rFonts w:eastAsia="Arial Unicode MS"/>
        </w:rPr>
        <w:t xml:space="preserve"> </w:t>
      </w:r>
      <w:r w:rsidRPr="003C79A4">
        <w:rPr>
          <w:rFonts w:eastAsia="Arial Unicode MS"/>
          <w:b/>
          <w:bCs/>
        </w:rPr>
        <w:t>to Inform Business Associate of Privacy Practices and Restrictions</w:t>
      </w:r>
    </w:p>
    <w:p w14:paraId="791B56EA" w14:textId="77777777" w:rsidR="009E6B1F" w:rsidRPr="008D716B" w:rsidRDefault="009E6B1F" w:rsidP="00C63E16">
      <w:pPr>
        <w:pStyle w:val="ListParagraph"/>
        <w:numPr>
          <w:ilvl w:val="0"/>
          <w:numId w:val="71"/>
        </w:numPr>
        <w:spacing w:before="100"/>
        <w:jc w:val="both"/>
      </w:pPr>
      <w:r w:rsidRPr="008D716B">
        <w:t xml:space="preserve">The Department shall notify Business Associate of any limitation(s) in the Department’s Notice of Privacy Practices, implemented in accordance with 45 CFR § 164.520, to the extent that such limitation may affect Business Associate's use or disclosure of PHI. </w:t>
      </w:r>
    </w:p>
    <w:p w14:paraId="28E25103" w14:textId="77777777" w:rsidR="009E6B1F" w:rsidRPr="008D716B" w:rsidRDefault="009E6B1F" w:rsidP="00C63E16">
      <w:pPr>
        <w:pStyle w:val="ListParagraph"/>
        <w:numPr>
          <w:ilvl w:val="0"/>
          <w:numId w:val="71"/>
        </w:numPr>
        <w:spacing w:before="100" w:after="100"/>
        <w:jc w:val="both"/>
      </w:pPr>
      <w:r w:rsidRPr="008D716B">
        <w:t xml:space="preserve">The Department shall notify Business Associate of any changes in, or revocation of, permission by an Individual to use or disclose PHI, to the extent that such changes may affect Business Associate's use or disclosure of PHI. </w:t>
      </w:r>
    </w:p>
    <w:p w14:paraId="0D4A9943" w14:textId="77777777" w:rsidR="009E6B1F" w:rsidRPr="008D716B" w:rsidRDefault="009E6B1F" w:rsidP="00C63E16">
      <w:pPr>
        <w:pStyle w:val="ListParagraph"/>
        <w:numPr>
          <w:ilvl w:val="0"/>
          <w:numId w:val="71"/>
        </w:numPr>
        <w:spacing w:before="100" w:after="100"/>
        <w:jc w:val="both"/>
      </w:pPr>
      <w:r w:rsidRPr="008D716B">
        <w:t>The Department shall notify Business Associate of any restriction in the use or disclosure of PHI that the Department has agreed to in accordance with 45 CFR § 164.522, to the extent that such restriction may affect Business Associate's use or disclosure of PHI.</w:t>
      </w:r>
    </w:p>
    <w:p w14:paraId="01E66986" w14:textId="77777777" w:rsidR="009E6B1F" w:rsidRDefault="009E6B1F" w:rsidP="00C63E16">
      <w:pPr>
        <w:pStyle w:val="ListParagraph"/>
        <w:numPr>
          <w:ilvl w:val="0"/>
          <w:numId w:val="71"/>
        </w:numPr>
        <w:spacing w:before="100" w:after="100"/>
        <w:jc w:val="both"/>
      </w:pPr>
      <w:r w:rsidRPr="008D716B">
        <w:t>The Department shall not request Business Associate to use or disclose PHI in any manner that would not be permissible under the Privacy Rule if done by the Department.</w:t>
      </w:r>
    </w:p>
    <w:p w14:paraId="7F6AE669" w14:textId="77777777" w:rsidR="009E6B1F" w:rsidRDefault="009E6B1F" w:rsidP="009E6B1F">
      <w:pPr>
        <w:spacing w:before="100" w:after="100"/>
        <w:jc w:val="both"/>
      </w:pPr>
    </w:p>
    <w:p w14:paraId="431634D8" w14:textId="77777777" w:rsidR="009E6B1F" w:rsidRPr="003C79A4" w:rsidRDefault="009E6B1F" w:rsidP="009E6B1F">
      <w:pPr>
        <w:spacing w:before="100" w:after="100"/>
        <w:ind w:left="1440"/>
        <w:jc w:val="both"/>
      </w:pPr>
    </w:p>
    <w:p w14:paraId="45F62633" w14:textId="77777777" w:rsidR="009E6B1F" w:rsidRPr="003C79A4" w:rsidRDefault="009E6B1F" w:rsidP="00C63E16">
      <w:pPr>
        <w:numPr>
          <w:ilvl w:val="0"/>
          <w:numId w:val="62"/>
        </w:numPr>
        <w:spacing w:before="100" w:beforeAutospacing="1" w:after="100" w:afterAutospacing="1"/>
        <w:ind w:hanging="720"/>
        <w:jc w:val="both"/>
        <w:rPr>
          <w:rFonts w:eastAsia="Arial Unicode MS"/>
          <w:b/>
          <w:bCs/>
        </w:rPr>
      </w:pPr>
      <w:r w:rsidRPr="003C79A4">
        <w:rPr>
          <w:rFonts w:eastAsia="Arial Unicode MS"/>
          <w:b/>
          <w:bCs/>
        </w:rPr>
        <w:t xml:space="preserve">Term and Termination </w:t>
      </w:r>
    </w:p>
    <w:p w14:paraId="0F24434E" w14:textId="77777777" w:rsidR="009E6B1F" w:rsidRDefault="009E6B1F" w:rsidP="00C63E16">
      <w:pPr>
        <w:pStyle w:val="ListParagraph"/>
        <w:widowControl w:val="0"/>
        <w:numPr>
          <w:ilvl w:val="0"/>
          <w:numId w:val="73"/>
        </w:numPr>
        <w:autoSpaceDE w:val="0"/>
        <w:autoSpaceDN w:val="0"/>
        <w:adjustRightInd w:val="0"/>
        <w:spacing w:after="100" w:afterAutospacing="1"/>
        <w:jc w:val="both"/>
        <w:rPr>
          <w:rFonts w:eastAsia="Arial Unicode MS"/>
        </w:rPr>
      </w:pPr>
      <w:r w:rsidRPr="00311BD1">
        <w:rPr>
          <w:rFonts w:eastAsia="Arial Unicode MS"/>
          <w:u w:val="single"/>
        </w:rPr>
        <w:t>Term.</w:t>
      </w:r>
      <w:r w:rsidRPr="00311BD1">
        <w:rPr>
          <w:rFonts w:eastAsia="Arial Unicode MS"/>
        </w:rPr>
        <w:t xml:space="preserve">   This BAA terminates concurrently with PSC </w:t>
      </w:r>
      <w:r w:rsidRPr="00311BD1">
        <w:rPr>
          <w:rFonts w:eastAsia="Arial Unicode MS"/>
          <w:highlight w:val="cyan"/>
        </w:rPr>
        <w:t>____</w:t>
      </w:r>
      <w:r w:rsidRPr="00311BD1">
        <w:rPr>
          <w:rFonts w:eastAsia="Arial Unicode MS"/>
        </w:rPr>
        <w:t xml:space="preserve">, except that obligations of Business Associate under this BAA related to final disposition of PHI in this Section 5 </w:t>
      </w:r>
      <w:r w:rsidRPr="00311BD1">
        <w:rPr>
          <w:rFonts w:eastAsia="Arial Unicode MS"/>
        </w:rPr>
        <w:lastRenderedPageBreak/>
        <w:t xml:space="preserve">shall survive until resolved as set forth immediately below. </w:t>
      </w:r>
    </w:p>
    <w:p w14:paraId="7D36B377" w14:textId="77777777" w:rsidR="009E6B1F" w:rsidRPr="00311BD1" w:rsidRDefault="009E6B1F" w:rsidP="009E6B1F">
      <w:pPr>
        <w:pStyle w:val="ListParagraph"/>
        <w:spacing w:after="100" w:afterAutospacing="1"/>
        <w:ind w:left="1080"/>
        <w:jc w:val="both"/>
        <w:rPr>
          <w:rFonts w:eastAsia="Arial Unicode MS"/>
        </w:rPr>
      </w:pPr>
    </w:p>
    <w:p w14:paraId="368FDBE9" w14:textId="77777777" w:rsidR="009E6B1F" w:rsidRDefault="009E6B1F" w:rsidP="00C63E16">
      <w:pPr>
        <w:pStyle w:val="ListParagraph"/>
        <w:widowControl w:val="0"/>
        <w:numPr>
          <w:ilvl w:val="0"/>
          <w:numId w:val="73"/>
        </w:numPr>
        <w:autoSpaceDE w:val="0"/>
        <w:autoSpaceDN w:val="0"/>
        <w:adjustRightInd w:val="0"/>
        <w:spacing w:before="100" w:after="100"/>
        <w:jc w:val="both"/>
      </w:pPr>
      <w:r w:rsidRPr="00311BD1">
        <w:rPr>
          <w:u w:val="single"/>
        </w:rPr>
        <w:t>Disposition of PHI upon Termination.</w:t>
      </w:r>
      <w:r w:rsidRPr="00311BD1">
        <w:t xml:space="preserve">   Upon termination of this PSC </w:t>
      </w:r>
      <w:r w:rsidRPr="00311BD1">
        <w:rPr>
          <w:highlight w:val="cyan"/>
        </w:rPr>
        <w:t>____</w:t>
      </w:r>
      <w:r w:rsidRPr="00311BD1">
        <w:t xml:space="preserve"> and BAA for any reason, Business Associate shall return or destroy all PHI in its possession, and shall retain no copies of the PHI. In the event that Business Associate determines that returning or destroying the PHI is not feasible, Business Associate shall provide to the Department notification of the conditions that make return or destruction of PHI not feasible. Upon mutual agreement of the Parties that return or destruction of the PHI is infeasible, Business Associate shall agree, and require that its agents, affiliates, subsidiaries and subcontractors agree, to the extension of all protections, limitations and restrictions required of Business Associate hereunder, for so long as the Business Associate maintains the PHI.</w:t>
      </w:r>
    </w:p>
    <w:p w14:paraId="47F440E7" w14:textId="77777777" w:rsidR="009E6B1F" w:rsidRPr="00311BD1" w:rsidRDefault="009E6B1F" w:rsidP="009E6B1F">
      <w:pPr>
        <w:pStyle w:val="ListParagraph"/>
      </w:pPr>
    </w:p>
    <w:p w14:paraId="006AADCC" w14:textId="77777777" w:rsidR="009E6B1F" w:rsidRPr="00311BD1" w:rsidRDefault="009E6B1F" w:rsidP="009E6B1F">
      <w:pPr>
        <w:pStyle w:val="ListParagraph"/>
        <w:spacing w:before="100" w:after="100"/>
        <w:ind w:left="1080"/>
        <w:jc w:val="both"/>
      </w:pPr>
    </w:p>
    <w:p w14:paraId="179A105A" w14:textId="77777777" w:rsidR="009E6B1F" w:rsidRPr="00311BD1" w:rsidRDefault="009E6B1F" w:rsidP="00C63E16">
      <w:pPr>
        <w:pStyle w:val="ListParagraph"/>
        <w:widowControl w:val="0"/>
        <w:numPr>
          <w:ilvl w:val="0"/>
          <w:numId w:val="73"/>
        </w:numPr>
        <w:autoSpaceDE w:val="0"/>
        <w:autoSpaceDN w:val="0"/>
        <w:adjustRightInd w:val="0"/>
        <w:spacing w:before="100" w:after="100"/>
        <w:jc w:val="both"/>
      </w:pPr>
      <w:r w:rsidRPr="00311BD1">
        <w:t>If Business Associate breaches any material term of this BAA, the Department may either:</w:t>
      </w:r>
    </w:p>
    <w:p w14:paraId="0C720ABE" w14:textId="77777777" w:rsidR="009E6B1F" w:rsidRPr="003C79A4" w:rsidRDefault="009E6B1F" w:rsidP="009E6B1F">
      <w:pPr>
        <w:spacing w:before="100" w:after="100"/>
        <w:ind w:left="2160" w:hanging="720"/>
        <w:jc w:val="both"/>
      </w:pPr>
      <w:r w:rsidRPr="003C79A4">
        <w:t>i.</w:t>
      </w:r>
      <w:r w:rsidRPr="003C79A4">
        <w:tab/>
        <w:t xml:space="preserve">provide an opportunity for Business Associate to cure the Breach and the Department may terminate this </w:t>
      </w:r>
      <w:r>
        <w:t xml:space="preserve">PSC </w:t>
      </w:r>
      <w:r w:rsidRPr="003C79A4">
        <w:t xml:space="preserve"> </w:t>
      </w:r>
      <w:r w:rsidRPr="003C79A4">
        <w:rPr>
          <w:highlight w:val="cyan"/>
        </w:rPr>
        <w:t>____</w:t>
      </w:r>
      <w:r w:rsidRPr="003C79A4">
        <w:t xml:space="preserve"> and BAA without liability or penalty in accordance with Article 4, Termination, of </w:t>
      </w:r>
      <w:r>
        <w:t>PSC</w:t>
      </w:r>
      <w:r w:rsidRPr="003C79A4">
        <w:t xml:space="preserve"> </w:t>
      </w:r>
      <w:r w:rsidRPr="003C79A4">
        <w:rPr>
          <w:highlight w:val="cyan"/>
        </w:rPr>
        <w:t>____</w:t>
      </w:r>
      <w:r w:rsidRPr="003C79A4">
        <w:t xml:space="preserve">, if Business Associate does not cure the breach within the time specified by the Department; or, </w:t>
      </w:r>
    </w:p>
    <w:p w14:paraId="0E12C2ED" w14:textId="77777777" w:rsidR="009E6B1F" w:rsidRPr="003C79A4" w:rsidRDefault="009E6B1F" w:rsidP="009E6B1F">
      <w:pPr>
        <w:spacing w:before="100" w:after="100"/>
        <w:ind w:left="2160" w:hanging="720"/>
        <w:jc w:val="both"/>
      </w:pPr>
      <w:r w:rsidRPr="003C79A4">
        <w:t>ii.</w:t>
      </w:r>
      <w:r w:rsidRPr="003C79A4">
        <w:tab/>
        <w:t xml:space="preserve">immediately terminate this </w:t>
      </w:r>
      <w:r>
        <w:t>PSC</w:t>
      </w:r>
      <w:r w:rsidRPr="003C79A4">
        <w:t xml:space="preserve"> </w:t>
      </w:r>
      <w:r w:rsidRPr="003C79A4">
        <w:rPr>
          <w:highlight w:val="cyan"/>
        </w:rPr>
        <w:t>____</w:t>
      </w:r>
      <w:r w:rsidRPr="003C79A4">
        <w:t xml:space="preserve"> without liability or penalty if the Department determines that cure is not reasonably possible; or, </w:t>
      </w:r>
    </w:p>
    <w:p w14:paraId="00CCBA28" w14:textId="77777777" w:rsidR="009E6B1F" w:rsidRPr="003C79A4" w:rsidRDefault="009E6B1F" w:rsidP="009E6B1F">
      <w:pPr>
        <w:spacing w:before="100" w:after="100"/>
        <w:ind w:left="2160" w:hanging="720"/>
        <w:jc w:val="both"/>
      </w:pPr>
      <w:r w:rsidRPr="003C79A4">
        <w:t>iii.</w:t>
      </w:r>
      <w:r w:rsidRPr="003C79A4">
        <w:tab/>
        <w:t>if neither termination nor cure are feasible, the Department shall report the breach to the Secretary.</w:t>
      </w:r>
    </w:p>
    <w:p w14:paraId="490E4744" w14:textId="77777777" w:rsidR="009E6B1F" w:rsidRPr="003C79A4" w:rsidRDefault="009E6B1F" w:rsidP="009E6B1F">
      <w:pPr>
        <w:spacing w:before="100" w:after="100"/>
        <w:ind w:left="720"/>
        <w:jc w:val="both"/>
      </w:pPr>
      <w:r w:rsidRPr="003C79A4">
        <w:t xml:space="preserve">The Department has the right to seek to cure any breach by Business Associate and this right, regardless of whether the Department cures such breach, does not lessen any right or remedy available to the Department at law, in equity, or under this BAA or </w:t>
      </w:r>
      <w:r>
        <w:t xml:space="preserve">PSC </w:t>
      </w:r>
      <w:r w:rsidRPr="003C79A4">
        <w:rPr>
          <w:highlight w:val="cyan"/>
        </w:rPr>
        <w:t>____</w:t>
      </w:r>
      <w:r w:rsidRPr="003C79A4">
        <w:t>, nor does it lessen Business Associate’s responsibility for such breach or its duty to cure such breach.</w:t>
      </w:r>
    </w:p>
    <w:p w14:paraId="43D0DCC6" w14:textId="77777777" w:rsidR="009E6B1F" w:rsidRPr="003C79A4" w:rsidRDefault="009E6B1F" w:rsidP="00C63E16">
      <w:pPr>
        <w:numPr>
          <w:ilvl w:val="0"/>
          <w:numId w:val="62"/>
        </w:numPr>
        <w:spacing w:before="100" w:beforeAutospacing="1" w:after="100" w:afterAutospacing="1"/>
        <w:ind w:hanging="720"/>
        <w:jc w:val="both"/>
        <w:rPr>
          <w:rFonts w:eastAsia="Arial Unicode MS"/>
          <w:b/>
          <w:bCs/>
        </w:rPr>
      </w:pPr>
      <w:r w:rsidRPr="003C79A4">
        <w:rPr>
          <w:rFonts w:eastAsia="Arial Unicode MS"/>
          <w:b/>
          <w:bCs/>
        </w:rPr>
        <w:t xml:space="preserve">Penalties and Training.  </w:t>
      </w:r>
    </w:p>
    <w:p w14:paraId="3EB27631" w14:textId="77777777" w:rsidR="009E6B1F" w:rsidRDefault="009E6B1F" w:rsidP="009E6B1F">
      <w:pPr>
        <w:spacing w:beforeAutospacing="1" w:afterAutospacing="1"/>
        <w:jc w:val="both"/>
        <w:rPr>
          <w:rFonts w:eastAsia="Arial Unicode MS"/>
          <w:bCs/>
        </w:rPr>
      </w:pPr>
      <w:r w:rsidRPr="003C79A4">
        <w:rPr>
          <w:rFonts w:eastAsia="Arial Unicode MS"/>
          <w:bCs/>
        </w:rPr>
        <w:t xml:space="preserve">Business Associate understands and </w:t>
      </w:r>
      <w:r w:rsidRPr="003C79A4">
        <w:rPr>
          <w:rFonts w:eastAsia="Arial Unicode MS"/>
        </w:rPr>
        <w:t>acknowledges</w:t>
      </w:r>
      <w:r w:rsidRPr="003C79A4">
        <w:rPr>
          <w:rFonts w:eastAsia="Arial Unicode MS"/>
          <w:bCs/>
        </w:rPr>
        <w:t xml:space="preserve"> that violations of this </w:t>
      </w:r>
      <w:r w:rsidRPr="003C79A4">
        <w:t xml:space="preserve">BAA or </w:t>
      </w:r>
      <w:r>
        <w:t xml:space="preserve">PSC </w:t>
      </w:r>
      <w:r w:rsidRPr="003C79A4">
        <w:rPr>
          <w:highlight w:val="cyan"/>
        </w:rPr>
        <w:t>____</w:t>
      </w:r>
      <w:r w:rsidRPr="003C79A4">
        <w:rPr>
          <w:rFonts w:eastAsia="Arial Unicode MS"/>
          <w:bCs/>
        </w:rPr>
        <w:t xml:space="preserve"> may result in notification by the Department to law enforcement officials and regulatory, accreditation, and licensure organizations.  If requested by the Department, Business Associate shall participate in training regarding use, confidentiality, and security of PHI.</w:t>
      </w:r>
    </w:p>
    <w:p w14:paraId="5F6CFC9B" w14:textId="77777777" w:rsidR="009E6B1F" w:rsidRDefault="009E6B1F" w:rsidP="009E6B1F">
      <w:pPr>
        <w:spacing w:beforeAutospacing="1" w:afterAutospacing="1"/>
        <w:jc w:val="both"/>
        <w:rPr>
          <w:rFonts w:eastAsia="Arial Unicode MS"/>
          <w:bCs/>
        </w:rPr>
      </w:pPr>
    </w:p>
    <w:p w14:paraId="7323B919" w14:textId="77777777" w:rsidR="009E6B1F" w:rsidRPr="003C79A4" w:rsidRDefault="009E6B1F" w:rsidP="009E6B1F">
      <w:pPr>
        <w:spacing w:beforeAutospacing="1" w:afterAutospacing="1"/>
        <w:jc w:val="both"/>
        <w:rPr>
          <w:rFonts w:eastAsia="Arial Unicode MS"/>
          <w:bCs/>
        </w:rPr>
      </w:pPr>
    </w:p>
    <w:p w14:paraId="3C80D869" w14:textId="77777777" w:rsidR="009E6B1F" w:rsidRPr="003C79A4" w:rsidRDefault="009E6B1F" w:rsidP="00C63E16">
      <w:pPr>
        <w:numPr>
          <w:ilvl w:val="0"/>
          <w:numId w:val="62"/>
        </w:numPr>
        <w:spacing w:before="100" w:beforeAutospacing="1" w:after="100" w:afterAutospacing="1"/>
        <w:ind w:hanging="720"/>
        <w:jc w:val="both"/>
        <w:rPr>
          <w:rFonts w:eastAsia="Arial Unicode MS"/>
        </w:rPr>
      </w:pPr>
      <w:r>
        <w:rPr>
          <w:rFonts w:eastAsia="Arial Unicode MS"/>
          <w:b/>
          <w:bCs/>
        </w:rPr>
        <w:t>M</w:t>
      </w:r>
      <w:r w:rsidRPr="003C79A4">
        <w:rPr>
          <w:rFonts w:eastAsia="Arial Unicode MS"/>
          <w:b/>
          <w:bCs/>
        </w:rPr>
        <w:t>iscellaneous</w:t>
      </w:r>
      <w:r w:rsidRPr="003C79A4">
        <w:rPr>
          <w:rFonts w:eastAsia="Arial Unicode MS"/>
        </w:rPr>
        <w:t xml:space="preserve"> </w:t>
      </w:r>
    </w:p>
    <w:p w14:paraId="35FB1660" w14:textId="77777777" w:rsidR="009E6B1F" w:rsidRPr="003C79A4" w:rsidRDefault="009E6B1F" w:rsidP="00C63E16">
      <w:pPr>
        <w:numPr>
          <w:ilvl w:val="0"/>
          <w:numId w:val="60"/>
        </w:numPr>
        <w:tabs>
          <w:tab w:val="clear" w:pos="720"/>
          <w:tab w:val="num" w:pos="1440"/>
        </w:tabs>
        <w:spacing w:before="100" w:after="100"/>
        <w:ind w:left="1440" w:hanging="720"/>
        <w:jc w:val="both"/>
      </w:pPr>
      <w:r w:rsidRPr="003C79A4">
        <w:rPr>
          <w:u w:val="single"/>
        </w:rPr>
        <w:lastRenderedPageBreak/>
        <w:t>Interpretation</w:t>
      </w:r>
      <w:r w:rsidRPr="003C79A4">
        <w:t xml:space="preserve">.  Any ambiguity in this BAA, or any inconsistency between the provisions of this BAA or </w:t>
      </w:r>
      <w:r>
        <w:t>PSC</w:t>
      </w:r>
      <w:r w:rsidRPr="003C79A4">
        <w:t xml:space="preserve"> </w:t>
      </w:r>
      <w:r w:rsidRPr="003C79A4">
        <w:rPr>
          <w:highlight w:val="cyan"/>
        </w:rPr>
        <w:t>____</w:t>
      </w:r>
      <w:r w:rsidRPr="003C79A4">
        <w:t xml:space="preserve">, shall be resolved to permit the Department to comply with the HIPAA Standards. </w:t>
      </w:r>
    </w:p>
    <w:p w14:paraId="7C963FBB" w14:textId="77777777" w:rsidR="009E6B1F" w:rsidRPr="00311BD1" w:rsidRDefault="009E6B1F" w:rsidP="00C63E16">
      <w:pPr>
        <w:pStyle w:val="ListParagraph"/>
        <w:numPr>
          <w:ilvl w:val="0"/>
          <w:numId w:val="71"/>
        </w:numPr>
        <w:spacing w:before="100" w:after="100"/>
        <w:jc w:val="both"/>
      </w:pPr>
      <w:r w:rsidRPr="00311BD1">
        <w:rPr>
          <w:u w:val="single"/>
        </w:rPr>
        <w:t>Business Associate’s Compliance with HIPAA</w:t>
      </w:r>
      <w:r w:rsidRPr="00311BD1">
        <w:t>.  The Department makes no warranty or representation that compliance by Business Associate with this BAA or the HIPAA Standards will be adequate or satisfactory for Business Associate’s own purposes or that any information in Business Associate’s possession or control, or transmitted or received by Business Associate, is or will be secure from unauthorized use or disclosure.  Business Associate is solely responsible for all decisions made by Business Associate regarding the safeguarding of PHI.</w:t>
      </w:r>
    </w:p>
    <w:p w14:paraId="2B17E77D" w14:textId="77777777" w:rsidR="009E6B1F" w:rsidRPr="003C79A4" w:rsidRDefault="009E6B1F" w:rsidP="009E6B1F">
      <w:pPr>
        <w:tabs>
          <w:tab w:val="num" w:pos="1440"/>
        </w:tabs>
        <w:ind w:left="1440" w:hanging="720"/>
        <w:jc w:val="both"/>
      </w:pPr>
    </w:p>
    <w:p w14:paraId="4F18784E" w14:textId="77777777" w:rsidR="009E6B1F" w:rsidRDefault="009E6B1F" w:rsidP="00C63E16">
      <w:pPr>
        <w:pStyle w:val="ListParagraph"/>
        <w:widowControl w:val="0"/>
        <w:numPr>
          <w:ilvl w:val="0"/>
          <w:numId w:val="71"/>
        </w:numPr>
        <w:tabs>
          <w:tab w:val="num" w:pos="1440"/>
        </w:tabs>
        <w:autoSpaceDE w:val="0"/>
        <w:autoSpaceDN w:val="0"/>
        <w:adjustRightInd w:val="0"/>
        <w:jc w:val="both"/>
      </w:pPr>
      <w:r w:rsidRPr="00311BD1">
        <w:rPr>
          <w:u w:val="single"/>
        </w:rPr>
        <w:t>Change in Law</w:t>
      </w:r>
      <w:r w:rsidRPr="00311BD1">
        <w:t xml:space="preserve">.  In the event there are subsequent changes or clarifications of statutes, regulations or rules relating to this BAA or PSC </w:t>
      </w:r>
      <w:r w:rsidRPr="00311BD1">
        <w:rPr>
          <w:highlight w:val="cyan"/>
        </w:rPr>
        <w:t>____</w:t>
      </w:r>
      <w:r w:rsidRPr="00311BD1">
        <w:t xml:space="preserve">, the Department shall notify Business Associate of any actions it reasonably deems necessary to comply with such changes, and Business Associate shall promptly take such actions.  In the event there is a change in federal or state laws, rules or regulations, or in the interpretation of any such laws, rules, regulations or general instructions, which may render any of the material terms of this BAA unlawful or unenforceable, or which materially affects any financial arrangement contained in this BAA, the parties shall attempt amendment of this BAA to accommodate such changes or interpretations. If the parties are unable to agree, or if amendment is not possible, the parties may terminate the BAA and PSC </w:t>
      </w:r>
      <w:r w:rsidRPr="00311BD1">
        <w:rPr>
          <w:highlight w:val="cyan"/>
        </w:rPr>
        <w:t>____</w:t>
      </w:r>
      <w:r w:rsidRPr="00311BD1">
        <w:t xml:space="preserve"> pursuant to its termination provisions. </w:t>
      </w:r>
    </w:p>
    <w:p w14:paraId="78CC36A1" w14:textId="77777777" w:rsidR="009E6B1F" w:rsidRPr="00311BD1" w:rsidRDefault="009E6B1F" w:rsidP="009E6B1F">
      <w:pPr>
        <w:pStyle w:val="ListParagraph"/>
        <w:tabs>
          <w:tab w:val="num" w:pos="1440"/>
        </w:tabs>
        <w:ind w:left="1080"/>
        <w:jc w:val="both"/>
      </w:pPr>
    </w:p>
    <w:p w14:paraId="4D58A6B7" w14:textId="77777777" w:rsidR="009E6B1F" w:rsidRPr="00311BD1" w:rsidRDefault="009E6B1F" w:rsidP="00C63E16">
      <w:pPr>
        <w:pStyle w:val="ListParagraph"/>
        <w:widowControl w:val="0"/>
        <w:numPr>
          <w:ilvl w:val="0"/>
          <w:numId w:val="71"/>
        </w:numPr>
        <w:autoSpaceDE w:val="0"/>
        <w:autoSpaceDN w:val="0"/>
        <w:adjustRightInd w:val="0"/>
        <w:jc w:val="both"/>
      </w:pPr>
      <w:r w:rsidRPr="00311BD1">
        <w:rPr>
          <w:u w:val="single"/>
        </w:rPr>
        <w:t>No Third Party Beneficiaries</w:t>
      </w:r>
      <w:r w:rsidRPr="00311BD1">
        <w:t>.  Nothing express or implied in this BAA is intended to confer, nor shall anything herein confer, upon any person other than the Department, Business Associate and their respective successors or assigns, any rights, remedies, obligations or liabilities whatsoever.</w:t>
      </w:r>
    </w:p>
    <w:p w14:paraId="5D00876E" w14:textId="77777777" w:rsidR="009E6B1F" w:rsidRPr="003C79A4" w:rsidRDefault="009E6B1F" w:rsidP="009E6B1F">
      <w:pPr>
        <w:ind w:left="1440" w:hanging="720"/>
        <w:jc w:val="both"/>
      </w:pPr>
    </w:p>
    <w:p w14:paraId="785875B4" w14:textId="77777777" w:rsidR="009E6B1F" w:rsidRDefault="009E6B1F" w:rsidP="00C63E16">
      <w:pPr>
        <w:pStyle w:val="ListParagraph"/>
        <w:numPr>
          <w:ilvl w:val="0"/>
          <w:numId w:val="71"/>
        </w:numPr>
        <w:jc w:val="both"/>
      </w:pPr>
      <w:r w:rsidRPr="008D716B">
        <w:rPr>
          <w:u w:val="single"/>
        </w:rPr>
        <w:t>Assistance in Litigation or Administrative Proceedings</w:t>
      </w:r>
      <w:r w:rsidRPr="008D716B">
        <w:t xml:space="preserve">.  Business Associate shall make itself and any agents, affiliates, subsidiaries, subcontractors or workforce members assisting Business Associate in the fulfillment of its obligations under this BAA and PSC </w:t>
      </w:r>
      <w:r w:rsidRPr="008D716B">
        <w:rPr>
          <w:highlight w:val="cyan"/>
        </w:rPr>
        <w:t>____</w:t>
      </w:r>
      <w:r w:rsidRPr="008D716B">
        <w:t xml:space="preserve"> available to the Department, at no cost to the Department, to testify as witnesses or otherwise in the event that litigation or an administrative proceeding is commenced against the Department or its employees based upon claimed violation of the HIPAA standards  or other laws relating to security and privacy, where such claimed violation is alleged to arise from Business Associate’s performance under this BAA or PSC </w:t>
      </w:r>
      <w:r w:rsidRPr="008D716B">
        <w:rPr>
          <w:highlight w:val="cyan"/>
        </w:rPr>
        <w:t>____</w:t>
      </w:r>
      <w:r w:rsidRPr="008D716B">
        <w:t>, except where Business Associate or its agents, affiliates, subsidiaries, subcontractors or employees are named adverse parties.</w:t>
      </w:r>
    </w:p>
    <w:p w14:paraId="74A8660F" w14:textId="77777777" w:rsidR="009E6B1F" w:rsidRDefault="009E6B1F" w:rsidP="00C63E16">
      <w:pPr>
        <w:pStyle w:val="ListParagraph"/>
        <w:numPr>
          <w:ilvl w:val="0"/>
          <w:numId w:val="71"/>
        </w:numPr>
        <w:jc w:val="both"/>
      </w:pPr>
      <w:r w:rsidRPr="008D716B">
        <w:rPr>
          <w:u w:val="single"/>
        </w:rPr>
        <w:t>Additional Obligations</w:t>
      </w:r>
      <w:r w:rsidRPr="008D716B">
        <w:t>.  Department and Business Associate agree that to the extent not incorporated or referenced in any Business Associate PSC between them, other requirements applicable to either or both that are required by the HIPAA Standards, those requirements are incorporated herein by reference.</w:t>
      </w:r>
    </w:p>
    <w:p w14:paraId="7B604E66" w14:textId="77777777" w:rsidR="009E6B1F" w:rsidRDefault="009E6B1F" w:rsidP="009E6B1F">
      <w:r>
        <w:br w:type="page"/>
      </w:r>
    </w:p>
    <w:p w14:paraId="38AC901F" w14:textId="77777777" w:rsidR="009E6B1F" w:rsidRPr="00E97559" w:rsidRDefault="009E6B1F" w:rsidP="009E6B1F">
      <w:pPr>
        <w:jc w:val="center"/>
        <w:rPr>
          <w:b/>
          <w:u w:val="single"/>
        </w:rPr>
      </w:pPr>
      <w:r w:rsidRPr="00E97559">
        <w:rPr>
          <w:b/>
          <w:u w:val="single"/>
        </w:rPr>
        <w:lastRenderedPageBreak/>
        <w:t>Exhibit C</w:t>
      </w:r>
    </w:p>
    <w:p w14:paraId="4F21D2D9" w14:textId="77777777" w:rsidR="009E6B1F" w:rsidRPr="00E97559" w:rsidRDefault="009E6B1F" w:rsidP="009E6B1F">
      <w:pPr>
        <w:pStyle w:val="Heading3"/>
        <w:spacing w:after="0"/>
        <w:ind w:left="450"/>
        <w:rPr>
          <w:rFonts w:cs="Times New Roman"/>
        </w:rPr>
      </w:pPr>
    </w:p>
    <w:p w14:paraId="7D663E18" w14:textId="77777777" w:rsidR="000819DF" w:rsidRPr="001B3150" w:rsidRDefault="000819DF" w:rsidP="00B50F62">
      <w:pPr>
        <w:pStyle w:val="Heading3"/>
        <w:spacing w:before="0" w:after="0"/>
        <w:rPr>
          <w:rFonts w:cs="Times New Roman"/>
        </w:rPr>
      </w:pPr>
      <w:bookmarkStart w:id="325" w:name="_Toc241219436"/>
      <w:r w:rsidRPr="001B3150">
        <w:rPr>
          <w:rFonts w:cs="Times New Roman"/>
        </w:rPr>
        <w:t>DEFINITION OF TERMINOLOGY</w:t>
      </w:r>
      <w:bookmarkEnd w:id="325"/>
    </w:p>
    <w:p w14:paraId="566920B8" w14:textId="77777777" w:rsidR="000819DF" w:rsidRPr="00735B95" w:rsidRDefault="000819DF" w:rsidP="000819DF"/>
    <w:p w14:paraId="1A191261" w14:textId="77777777" w:rsidR="000819DF" w:rsidRPr="00735B95" w:rsidRDefault="000819DF" w:rsidP="000819DF">
      <w:pPr>
        <w:spacing w:line="276" w:lineRule="auto"/>
      </w:pPr>
      <w:r w:rsidRPr="00735B95">
        <w:t xml:space="preserve">This section contains definitions of terms used throughout this procurement document, including appropriate abbreviations: </w:t>
      </w:r>
    </w:p>
    <w:p w14:paraId="4EE2DD6B" w14:textId="77777777" w:rsidR="000819DF" w:rsidRPr="00735B95" w:rsidRDefault="000819DF" w:rsidP="000819DF"/>
    <w:p w14:paraId="705524F7" w14:textId="77777777" w:rsidR="000819DF" w:rsidRPr="00735B95" w:rsidRDefault="000819DF" w:rsidP="00B50F62">
      <w:pPr>
        <w:pStyle w:val="ListParagraph"/>
        <w:numPr>
          <w:ilvl w:val="0"/>
          <w:numId w:val="86"/>
        </w:numPr>
      </w:pPr>
      <w:r w:rsidRPr="00735B95">
        <w:t>“</w:t>
      </w:r>
      <w:r w:rsidRPr="00735B95">
        <w:rPr>
          <w:b/>
        </w:rPr>
        <w:t>Agency</w:t>
      </w:r>
      <w:r w:rsidRPr="00735B95">
        <w:t>” means the State Purchasing Division of the General Services Department or that State Agency sponsoring this Procurement.</w:t>
      </w:r>
    </w:p>
    <w:p w14:paraId="0D78026F" w14:textId="77777777" w:rsidR="000819DF" w:rsidRPr="00735B95" w:rsidRDefault="000819DF" w:rsidP="000819DF"/>
    <w:p w14:paraId="5002029D" w14:textId="77777777" w:rsidR="000819DF" w:rsidRPr="00735B95" w:rsidRDefault="000819DF" w:rsidP="00B50F62">
      <w:pPr>
        <w:pStyle w:val="ListParagraph"/>
        <w:numPr>
          <w:ilvl w:val="0"/>
          <w:numId w:val="86"/>
        </w:numPr>
      </w:pPr>
      <w:r w:rsidRPr="00735B95">
        <w:t>“</w:t>
      </w:r>
      <w:r w:rsidRPr="00735B95">
        <w:rPr>
          <w:b/>
        </w:rPr>
        <w:t>Award</w:t>
      </w:r>
      <w:r w:rsidRPr="00735B95">
        <w:t>” means the final execution of the contract document.</w:t>
      </w:r>
    </w:p>
    <w:p w14:paraId="782B13E7" w14:textId="77777777" w:rsidR="000819DF" w:rsidRPr="00735B95" w:rsidRDefault="000819DF" w:rsidP="000819DF"/>
    <w:p w14:paraId="27A78113" w14:textId="77777777" w:rsidR="000819DF" w:rsidRPr="00735B95" w:rsidRDefault="000819DF" w:rsidP="00B50F62">
      <w:pPr>
        <w:pStyle w:val="ListParagraph"/>
        <w:numPr>
          <w:ilvl w:val="0"/>
          <w:numId w:val="86"/>
        </w:numPr>
      </w:pPr>
      <w:r w:rsidRPr="00735B95">
        <w:t>“</w:t>
      </w:r>
      <w:r w:rsidRPr="00735B95">
        <w:rPr>
          <w:b/>
        </w:rPr>
        <w:t>Business Hours</w:t>
      </w:r>
      <w:r w:rsidRPr="00735B95">
        <w:t xml:space="preserve">” means </w:t>
      </w:r>
      <w:r>
        <w:t xml:space="preserve">weekdays (Monday – Friday) </w:t>
      </w:r>
      <w:r w:rsidRPr="00735B95">
        <w:t>8:00 AM thru 5:00 PM MST/MDT, whichever is in effect on the date given.</w:t>
      </w:r>
    </w:p>
    <w:p w14:paraId="600F8EFE" w14:textId="77777777" w:rsidR="000819DF" w:rsidRPr="00735B95" w:rsidRDefault="000819DF" w:rsidP="000819DF"/>
    <w:p w14:paraId="4FED7EFD" w14:textId="77777777" w:rsidR="000819DF" w:rsidRDefault="000819DF" w:rsidP="00B50F62">
      <w:pPr>
        <w:pStyle w:val="ListParagraph"/>
        <w:numPr>
          <w:ilvl w:val="0"/>
          <w:numId w:val="86"/>
        </w:numPr>
      </w:pPr>
      <w:r w:rsidRPr="00735B95">
        <w:t>“</w:t>
      </w:r>
      <w:r w:rsidRPr="00735B95">
        <w:rPr>
          <w:b/>
        </w:rPr>
        <w:t>Close of Business</w:t>
      </w:r>
      <w:r w:rsidRPr="00735B95">
        <w:t xml:space="preserve">” means </w:t>
      </w:r>
      <w:r>
        <w:t xml:space="preserve">weekdays (Monday – Friday) </w:t>
      </w:r>
      <w:r w:rsidRPr="00735B95">
        <w:t xml:space="preserve">5:00 PM </w:t>
      </w:r>
      <w:r>
        <w:t>MST/MDT</w:t>
      </w:r>
      <w:r w:rsidRPr="00735B95">
        <w:t>, whichever is in effect on the date given.</w:t>
      </w:r>
    </w:p>
    <w:p w14:paraId="652D8C25" w14:textId="77777777" w:rsidR="000819DF" w:rsidRDefault="000819DF" w:rsidP="000819DF">
      <w:pPr>
        <w:pStyle w:val="ListParagraph"/>
      </w:pPr>
    </w:p>
    <w:p w14:paraId="1F665849" w14:textId="77777777" w:rsidR="000819DF" w:rsidRPr="008D28AC" w:rsidRDefault="000819DF" w:rsidP="00B50F62">
      <w:pPr>
        <w:pStyle w:val="ListParagraph"/>
        <w:numPr>
          <w:ilvl w:val="0"/>
          <w:numId w:val="86"/>
        </w:numPr>
      </w:pPr>
      <w:r w:rsidRPr="008D28AC">
        <w:rPr>
          <w:b/>
          <w:bCs/>
        </w:rPr>
        <w:t xml:space="preserve">“CMS” </w:t>
      </w:r>
      <w:r w:rsidRPr="008D28AC">
        <w:t>Centers for Medicare &amp; Medicaid Services</w:t>
      </w:r>
    </w:p>
    <w:p w14:paraId="3455B120" w14:textId="77777777" w:rsidR="000819DF" w:rsidRPr="00735B95" w:rsidRDefault="000819DF" w:rsidP="000819DF"/>
    <w:p w14:paraId="5678F2D6" w14:textId="77777777" w:rsidR="000819DF" w:rsidRPr="00735B95" w:rsidRDefault="000819DF" w:rsidP="00B50F62">
      <w:pPr>
        <w:pStyle w:val="ListParagraph"/>
        <w:numPr>
          <w:ilvl w:val="0"/>
          <w:numId w:val="86"/>
        </w:numPr>
      </w:pPr>
      <w:r w:rsidRPr="00735B95">
        <w:t>“</w:t>
      </w:r>
      <w:r w:rsidRPr="00735B95">
        <w:rPr>
          <w:b/>
        </w:rPr>
        <w:t>Confidential</w:t>
      </w:r>
      <w:r w:rsidRPr="00735B95">
        <w:t>” means confidential financial information concerning Offeror’s organization and data that qualifies as a trade secret in accordance with the Uniform Trade Secrets Act §§57-3-A-1 through 57-3A-7</w:t>
      </w:r>
      <w:r>
        <w:t xml:space="preserve"> NMSA</w:t>
      </w:r>
      <w:r w:rsidRPr="00735B95">
        <w:t xml:space="preserve"> 1978,. See also NMAC 1.4.1.45.   The following items may </w:t>
      </w:r>
      <w:r w:rsidRPr="00735B95">
        <w:rPr>
          <w:b/>
          <w:u w:val="single"/>
        </w:rPr>
        <w:t>not</w:t>
      </w:r>
      <w:r w:rsidRPr="00735B95">
        <w:t xml:space="preserve"> be labelled as confidential: Offeror’s submitted Cost response, Staff/Personnel Resumes/Bios (excluding personal information such as personal telephone numbers and/or home addresses), and other submitted data that is </w:t>
      </w:r>
      <w:r w:rsidRPr="00735B95">
        <w:rPr>
          <w:b/>
          <w:u w:val="single"/>
        </w:rPr>
        <w:t>not</w:t>
      </w:r>
      <w:r w:rsidRPr="00735B95">
        <w:t xml:space="preserve"> confidential financial information or that qualifies under the Uniform Trade Secrets Act.</w:t>
      </w:r>
    </w:p>
    <w:p w14:paraId="7908F041" w14:textId="77777777" w:rsidR="000819DF" w:rsidRPr="00735B95" w:rsidRDefault="000819DF" w:rsidP="000819DF"/>
    <w:p w14:paraId="66F5D8C2" w14:textId="77777777" w:rsidR="000819DF" w:rsidRPr="00735B95" w:rsidRDefault="000819DF" w:rsidP="00B50F62">
      <w:pPr>
        <w:pStyle w:val="ListParagraph"/>
        <w:numPr>
          <w:ilvl w:val="0"/>
          <w:numId w:val="86"/>
        </w:numPr>
      </w:pPr>
      <w:r w:rsidRPr="00735B95">
        <w:t>“</w:t>
      </w:r>
      <w:r w:rsidRPr="00735B95">
        <w:rPr>
          <w:b/>
        </w:rPr>
        <w:t>Contract</w:t>
      </w:r>
      <w:r w:rsidRPr="00735B95">
        <w:t xml:space="preserve">” means any agreement for the procurement of items of tangible personal property, services or construction.  </w:t>
      </w:r>
    </w:p>
    <w:p w14:paraId="00898118" w14:textId="77777777" w:rsidR="000819DF" w:rsidRPr="00735B95" w:rsidRDefault="000819DF" w:rsidP="000819DF"/>
    <w:p w14:paraId="362A1770" w14:textId="77777777" w:rsidR="000819DF" w:rsidRPr="00735B95" w:rsidRDefault="000819DF" w:rsidP="00B50F62">
      <w:pPr>
        <w:pStyle w:val="ListParagraph"/>
        <w:numPr>
          <w:ilvl w:val="0"/>
          <w:numId w:val="86"/>
        </w:numPr>
      </w:pPr>
      <w:r w:rsidRPr="00735B95">
        <w:t>“</w:t>
      </w:r>
      <w:r w:rsidRPr="00735B95">
        <w:rPr>
          <w:b/>
        </w:rPr>
        <w:t>Contractor</w:t>
      </w:r>
      <w:r w:rsidRPr="00735B95">
        <w:t>” means any business having a contract with a state agency or local public body.</w:t>
      </w:r>
    </w:p>
    <w:p w14:paraId="07D1F37E" w14:textId="77777777" w:rsidR="000819DF" w:rsidRPr="00735B95" w:rsidRDefault="000819DF" w:rsidP="000819DF"/>
    <w:p w14:paraId="1C76D283" w14:textId="77777777" w:rsidR="000819DF" w:rsidRPr="00735B95" w:rsidRDefault="000819DF" w:rsidP="00B50F62">
      <w:pPr>
        <w:pStyle w:val="ListParagraph"/>
        <w:numPr>
          <w:ilvl w:val="0"/>
          <w:numId w:val="86"/>
        </w:numPr>
      </w:pPr>
      <w:r w:rsidRPr="00735B95">
        <w:t>“</w:t>
      </w:r>
      <w:r w:rsidRPr="00735B95">
        <w:rPr>
          <w:b/>
        </w:rPr>
        <w:t>Determination</w:t>
      </w:r>
      <w:r w:rsidRPr="00735B95">
        <w:t>” means the written documentation of a decision of a procurement officer including findings of fact required to support a decision.  A determination becomes part of the procurement file to which it pertains.</w:t>
      </w:r>
    </w:p>
    <w:p w14:paraId="1576A5BD" w14:textId="77777777" w:rsidR="000819DF" w:rsidRPr="00735B95" w:rsidRDefault="000819DF" w:rsidP="000819DF"/>
    <w:p w14:paraId="03C0F557" w14:textId="77777777" w:rsidR="000819DF" w:rsidRPr="00735B95" w:rsidRDefault="000819DF" w:rsidP="00B50F62">
      <w:pPr>
        <w:pStyle w:val="ListParagraph"/>
        <w:numPr>
          <w:ilvl w:val="0"/>
          <w:numId w:val="86"/>
        </w:numPr>
      </w:pPr>
      <w:r w:rsidRPr="00735B95">
        <w:t>“</w:t>
      </w:r>
      <w:r w:rsidRPr="00735B95">
        <w:rPr>
          <w:b/>
        </w:rPr>
        <w:t>Desirable</w:t>
      </w:r>
      <w:r w:rsidRPr="00735B95">
        <w:t>” – the terms ”may,” “can,” “should,” “preferably,” or “prefers” identify a desirable or discretionary item or factor.</w:t>
      </w:r>
    </w:p>
    <w:p w14:paraId="1C90CE7E" w14:textId="77777777" w:rsidR="000819DF" w:rsidRPr="00735B95" w:rsidRDefault="000819DF" w:rsidP="000819DF"/>
    <w:p w14:paraId="7A4E80FA" w14:textId="77777777" w:rsidR="000819DF" w:rsidRPr="00735B95" w:rsidRDefault="000819DF" w:rsidP="00B50F62">
      <w:pPr>
        <w:pStyle w:val="ListParagraph"/>
        <w:numPr>
          <w:ilvl w:val="0"/>
          <w:numId w:val="86"/>
        </w:numPr>
      </w:pPr>
      <w:r w:rsidRPr="00735B95">
        <w:t>“</w:t>
      </w:r>
      <w:r w:rsidRPr="00735B95">
        <w:rPr>
          <w:b/>
        </w:rPr>
        <w:t>Electronic Submission</w:t>
      </w:r>
      <w:r w:rsidRPr="00735B95">
        <w:t>” means a successful submittal of Offeror’s proposal in the eProNM system.</w:t>
      </w:r>
    </w:p>
    <w:p w14:paraId="30B6E26B" w14:textId="77777777" w:rsidR="000819DF" w:rsidRPr="00735B95" w:rsidRDefault="000819DF" w:rsidP="000819DF"/>
    <w:p w14:paraId="7318F66A" w14:textId="77777777" w:rsidR="000819DF" w:rsidRPr="00735B95" w:rsidRDefault="000819DF" w:rsidP="00B50F62">
      <w:pPr>
        <w:pStyle w:val="ListParagraph"/>
        <w:numPr>
          <w:ilvl w:val="0"/>
          <w:numId w:val="86"/>
        </w:numPr>
      </w:pPr>
      <w:r w:rsidRPr="00735B95">
        <w:lastRenderedPageBreak/>
        <w:t>“</w:t>
      </w:r>
      <w:r w:rsidRPr="00735B95">
        <w:rPr>
          <w:b/>
        </w:rPr>
        <w:t>Electronic Version/Copy</w:t>
      </w:r>
      <w:r w:rsidRPr="00735B95">
        <w:t>” means a digital form</w:t>
      </w:r>
      <w:r>
        <w:t>at</w:t>
      </w:r>
      <w:r w:rsidRPr="00735B95">
        <w:t xml:space="preserve"> consisting of text, images or both</w:t>
      </w:r>
      <w:r>
        <w:t>,</w:t>
      </w:r>
      <w:r w:rsidRPr="00735B95">
        <w:t xml:space="preserve"> readable on computers or other electronic devices</w:t>
      </w:r>
      <w:r>
        <w:t>,</w:t>
      </w:r>
      <w:r w:rsidRPr="00735B95">
        <w:t xml:space="preserve"> </w:t>
      </w:r>
      <w:r>
        <w:t>which</w:t>
      </w:r>
      <w:r w:rsidRPr="00735B95">
        <w:t xml:space="preserve"> includes all content that the Original </w:t>
      </w:r>
      <w:r>
        <w:t xml:space="preserve">document </w:t>
      </w:r>
      <w:r w:rsidRPr="00735B95">
        <w:t>contain</w:t>
      </w:r>
      <w:r>
        <w:t xml:space="preserve">s.  </w:t>
      </w:r>
      <w:r w:rsidRPr="00735B95">
        <w:t xml:space="preserve">The electronic version/copy </w:t>
      </w:r>
      <w:r>
        <w:t>CAN</w:t>
      </w:r>
      <w:r w:rsidRPr="00735B95">
        <w:t>NOT be emailed.</w:t>
      </w:r>
    </w:p>
    <w:p w14:paraId="1FB22EA8" w14:textId="77777777" w:rsidR="000819DF" w:rsidRPr="00735B95" w:rsidRDefault="000819DF" w:rsidP="000819DF"/>
    <w:p w14:paraId="11B4971C" w14:textId="77777777" w:rsidR="000819DF" w:rsidRPr="00735B95" w:rsidRDefault="000819DF" w:rsidP="00B50F62">
      <w:pPr>
        <w:pStyle w:val="ListParagraph"/>
        <w:numPr>
          <w:ilvl w:val="0"/>
          <w:numId w:val="86"/>
        </w:numPr>
      </w:pPr>
      <w:r w:rsidRPr="00735B95">
        <w:t>“</w:t>
      </w:r>
      <w:r w:rsidRPr="00735B95">
        <w:rPr>
          <w:b/>
        </w:rPr>
        <w:t>Evaluation Committee</w:t>
      </w:r>
      <w:r w:rsidRPr="00735B95">
        <w:t xml:space="preserve">” means a body appointed to perform the evaluation of Offerors’ proposals. </w:t>
      </w:r>
    </w:p>
    <w:p w14:paraId="5815C9DD" w14:textId="77777777" w:rsidR="000819DF" w:rsidRPr="00735B95" w:rsidRDefault="000819DF" w:rsidP="000819DF"/>
    <w:p w14:paraId="56EE0212" w14:textId="77777777" w:rsidR="000819DF" w:rsidRDefault="000819DF" w:rsidP="00B50F62">
      <w:pPr>
        <w:pStyle w:val="ListParagraph"/>
        <w:numPr>
          <w:ilvl w:val="0"/>
          <w:numId w:val="86"/>
        </w:numPr>
      </w:pPr>
      <w:r w:rsidRPr="00735B95">
        <w:t>“</w:t>
      </w:r>
      <w:r w:rsidRPr="00735B95">
        <w:rPr>
          <w:b/>
        </w:rPr>
        <w:t>Evaluation Committee Report</w:t>
      </w:r>
      <w:r w:rsidRPr="00735B95">
        <w:t>” means a report prepared by the Procurement Manager and the Evaluation Committee to support the Committee’s recommendation for contract award.  It will contain scores and written evaluations of all responsive Offeror proposals.</w:t>
      </w:r>
    </w:p>
    <w:p w14:paraId="03D23DC4" w14:textId="77777777" w:rsidR="000819DF" w:rsidRDefault="000819DF" w:rsidP="000819DF">
      <w:pPr>
        <w:pStyle w:val="ListParagraph"/>
      </w:pPr>
    </w:p>
    <w:p w14:paraId="339837C9" w14:textId="77777777" w:rsidR="000819DF" w:rsidRPr="001F5F4E" w:rsidRDefault="000819DF" w:rsidP="00B50F62">
      <w:pPr>
        <w:pStyle w:val="ListParagraph"/>
        <w:numPr>
          <w:ilvl w:val="0"/>
          <w:numId w:val="86"/>
        </w:numPr>
        <w:rPr>
          <w:b/>
          <w:bCs/>
        </w:rPr>
      </w:pPr>
      <w:r w:rsidRPr="001F5F4E">
        <w:rPr>
          <w:b/>
          <w:bCs/>
        </w:rPr>
        <w:t xml:space="preserve">“FFS” </w:t>
      </w:r>
      <w:r w:rsidRPr="001F5F4E">
        <w:t>means Fee-for-Service payment model where the state Medicaid agency pays providers  directly for each service delivered based on a set fee schedule.</w:t>
      </w:r>
    </w:p>
    <w:p w14:paraId="71A0DA9B" w14:textId="77777777" w:rsidR="000819DF" w:rsidRPr="00735B95" w:rsidRDefault="000819DF" w:rsidP="000819DF"/>
    <w:p w14:paraId="42EF5C2D" w14:textId="77777777" w:rsidR="000819DF" w:rsidRPr="00735B95" w:rsidRDefault="000819DF" w:rsidP="00B50F62">
      <w:pPr>
        <w:pStyle w:val="ListParagraph"/>
        <w:numPr>
          <w:ilvl w:val="0"/>
          <w:numId w:val="86"/>
        </w:numPr>
      </w:pPr>
      <w:r w:rsidRPr="00735B95">
        <w:t>“</w:t>
      </w:r>
      <w:r w:rsidRPr="00735B95">
        <w:rPr>
          <w:b/>
        </w:rPr>
        <w:t>Final Award</w:t>
      </w:r>
      <w:r w:rsidRPr="00735B95">
        <w:t>” means, in the context of this Request for Proposals and all its attendant documents, that point at which the final required signature on the contract(s) resulting from the procurement has been affixed to the contract(s) thus making it fully executed.</w:t>
      </w:r>
    </w:p>
    <w:p w14:paraId="73B00B87" w14:textId="77777777" w:rsidR="000819DF" w:rsidRPr="00735B95" w:rsidRDefault="000819DF" w:rsidP="000819DF">
      <w:pPr>
        <w:pStyle w:val="ListParagraph"/>
      </w:pPr>
    </w:p>
    <w:p w14:paraId="43B72A6F" w14:textId="77777777" w:rsidR="000819DF" w:rsidRDefault="000819DF" w:rsidP="00B50F62">
      <w:pPr>
        <w:pStyle w:val="ListParagraph"/>
        <w:numPr>
          <w:ilvl w:val="0"/>
          <w:numId w:val="86"/>
        </w:numPr>
      </w:pPr>
      <w:r w:rsidRPr="00735B95">
        <w:t>“</w:t>
      </w:r>
      <w:r w:rsidRPr="00735B95">
        <w:rPr>
          <w:b/>
        </w:rPr>
        <w:t>Finalist</w:t>
      </w:r>
      <w:r w:rsidRPr="00735B95">
        <w:t>” means an Offeror who meets all the mandatory specifications of this Request for Proposals and whose score on evaluation factors is sufficiently high to merit further consideration by the Evaluation Committee</w:t>
      </w:r>
      <w:r>
        <w:t>, as explained in Section II.B.8</w:t>
      </w:r>
      <w:r w:rsidRPr="00735B95">
        <w:t>.</w:t>
      </w:r>
    </w:p>
    <w:p w14:paraId="64E3CFD8" w14:textId="77777777" w:rsidR="000819DF" w:rsidRDefault="000819DF" w:rsidP="000819DF">
      <w:pPr>
        <w:pStyle w:val="ListParagraph"/>
      </w:pPr>
    </w:p>
    <w:p w14:paraId="12A98469" w14:textId="77777777" w:rsidR="000819DF" w:rsidRDefault="000819DF" w:rsidP="00B50F62">
      <w:pPr>
        <w:pStyle w:val="ListParagraph"/>
        <w:numPr>
          <w:ilvl w:val="0"/>
          <w:numId w:val="86"/>
        </w:numPr>
      </w:pPr>
      <w:r w:rsidRPr="00D01C97">
        <w:rPr>
          <w:b/>
          <w:bCs/>
        </w:rPr>
        <w:t xml:space="preserve">“HEDIS” </w:t>
      </w:r>
      <w:r>
        <w:t xml:space="preserve">means Healthcare Effectiveness Data and Information Set, a standardized performance measurement system used by Medicaid Managed Care Organizations and other health plan providers to track and report quality of care. </w:t>
      </w:r>
    </w:p>
    <w:p w14:paraId="0C497C0D" w14:textId="77777777" w:rsidR="000819DF" w:rsidRDefault="000819DF" w:rsidP="000819DF">
      <w:pPr>
        <w:pStyle w:val="ListParagraph"/>
      </w:pPr>
    </w:p>
    <w:p w14:paraId="7A28B245" w14:textId="77777777" w:rsidR="000819DF" w:rsidRPr="004A6549" w:rsidRDefault="000819DF" w:rsidP="00B50F62">
      <w:pPr>
        <w:pStyle w:val="ListParagraph"/>
        <w:numPr>
          <w:ilvl w:val="0"/>
          <w:numId w:val="86"/>
        </w:numPr>
      </w:pPr>
      <w:r w:rsidRPr="00EB695F">
        <w:rPr>
          <w:b/>
          <w:bCs/>
        </w:rPr>
        <w:t>“HCBS”</w:t>
      </w:r>
      <w:r>
        <w:rPr>
          <w:b/>
          <w:bCs/>
        </w:rPr>
        <w:t xml:space="preserve"> </w:t>
      </w:r>
      <w:r w:rsidRPr="004A6549">
        <w:t>means</w:t>
      </w:r>
      <w:r>
        <w:rPr>
          <w:b/>
          <w:bCs/>
        </w:rPr>
        <w:t xml:space="preserve"> </w:t>
      </w:r>
      <w:r w:rsidRPr="004A6549">
        <w:t>Home and Community-Based Services</w:t>
      </w:r>
      <w:r>
        <w:t>,</w:t>
      </w:r>
      <w:r w:rsidRPr="004A6549">
        <w:t xml:space="preserve"> Medicaid-funded programs that allow eligible individuals to receive long-term care and support in their homes or communities instead of institutional settings.</w:t>
      </w:r>
    </w:p>
    <w:p w14:paraId="064C0013" w14:textId="77777777" w:rsidR="000819DF" w:rsidRDefault="000819DF" w:rsidP="000819DF">
      <w:pPr>
        <w:pStyle w:val="ListParagraph"/>
      </w:pPr>
    </w:p>
    <w:p w14:paraId="2CAB87E2" w14:textId="77777777" w:rsidR="000819DF" w:rsidRDefault="000819DF" w:rsidP="00B50F62">
      <w:pPr>
        <w:pStyle w:val="ListParagraph"/>
        <w:numPr>
          <w:ilvl w:val="0"/>
          <w:numId w:val="86"/>
        </w:numPr>
        <w:spacing w:line="276" w:lineRule="auto"/>
        <w:ind w:right="60"/>
      </w:pPr>
      <w:r w:rsidRPr="00455B92">
        <w:rPr>
          <w:spacing w:val="-3"/>
        </w:rPr>
        <w:t>“</w:t>
      </w:r>
      <w:r w:rsidRPr="00455B92">
        <w:rPr>
          <w:b/>
          <w:bCs/>
        </w:rPr>
        <w:t>H</w:t>
      </w:r>
      <w:r w:rsidRPr="00455B92">
        <w:rPr>
          <w:b/>
          <w:bCs/>
          <w:spacing w:val="-6"/>
        </w:rPr>
        <w:t>I</w:t>
      </w:r>
      <w:r w:rsidRPr="00455B92">
        <w:rPr>
          <w:b/>
          <w:bCs/>
          <w:spacing w:val="1"/>
        </w:rPr>
        <w:t>P</w:t>
      </w:r>
      <w:r w:rsidRPr="00455B92">
        <w:rPr>
          <w:b/>
          <w:bCs/>
          <w:spacing w:val="-3"/>
        </w:rPr>
        <w:t>A</w:t>
      </w:r>
      <w:r w:rsidRPr="00455B92">
        <w:rPr>
          <w:b/>
          <w:bCs/>
        </w:rPr>
        <w:t>A</w:t>
      </w:r>
      <w:r>
        <w:t>”</w:t>
      </w:r>
      <w:r w:rsidRPr="00455B92">
        <w:rPr>
          <w:spacing w:val="1"/>
        </w:rPr>
        <w:t xml:space="preserve"> </w:t>
      </w:r>
      <w:r>
        <w:t>r</w:t>
      </w:r>
      <w:r w:rsidRPr="00455B92">
        <w:rPr>
          <w:spacing w:val="-4"/>
        </w:rPr>
        <w:t>e</w:t>
      </w:r>
      <w:r>
        <w:t>f</w:t>
      </w:r>
      <w:r w:rsidRPr="00455B92">
        <w:rPr>
          <w:spacing w:val="-4"/>
        </w:rPr>
        <w:t>e</w:t>
      </w:r>
      <w:r w:rsidRPr="00455B92">
        <w:rPr>
          <w:spacing w:val="-3"/>
        </w:rPr>
        <w:t>r</w:t>
      </w:r>
      <w:r>
        <w:t>s</w:t>
      </w:r>
      <w:r w:rsidRPr="00455B92">
        <w:rPr>
          <w:spacing w:val="2"/>
        </w:rPr>
        <w:t xml:space="preserve"> </w:t>
      </w:r>
      <w:r>
        <w:t>to</w:t>
      </w:r>
      <w:r w:rsidRPr="00455B92">
        <w:rPr>
          <w:spacing w:val="3"/>
        </w:rPr>
        <w:t xml:space="preserve"> </w:t>
      </w:r>
      <w:r w:rsidRPr="00455B92">
        <w:rPr>
          <w:spacing w:val="-2"/>
        </w:rPr>
        <w:t>th</w:t>
      </w:r>
      <w:r>
        <w:t>e</w:t>
      </w:r>
      <w:r w:rsidRPr="00455B92">
        <w:rPr>
          <w:spacing w:val="4"/>
        </w:rPr>
        <w:t xml:space="preserve"> </w:t>
      </w:r>
      <w:r>
        <w:t>H</w:t>
      </w:r>
      <w:r w:rsidRPr="00455B92">
        <w:rPr>
          <w:spacing w:val="-4"/>
        </w:rPr>
        <w:t>e</w:t>
      </w:r>
      <w:r w:rsidRPr="00455B92">
        <w:rPr>
          <w:spacing w:val="-3"/>
        </w:rPr>
        <w:t>a</w:t>
      </w:r>
      <w:r w:rsidRPr="00455B92">
        <w:rPr>
          <w:spacing w:val="-2"/>
        </w:rPr>
        <w:t>lt</w:t>
      </w:r>
      <w:r>
        <w:t>h</w:t>
      </w:r>
      <w:r w:rsidRPr="00455B92">
        <w:rPr>
          <w:spacing w:val="7"/>
        </w:rPr>
        <w:t xml:space="preserve"> </w:t>
      </w:r>
      <w:r w:rsidRPr="00455B92">
        <w:rPr>
          <w:spacing w:val="-6"/>
        </w:rPr>
        <w:t>I</w:t>
      </w:r>
      <w:r w:rsidRPr="00455B92">
        <w:rPr>
          <w:spacing w:val="-2"/>
        </w:rPr>
        <w:t>ns</w:t>
      </w:r>
      <w:r>
        <w:t>u</w:t>
      </w:r>
      <w:r w:rsidRPr="00455B92">
        <w:rPr>
          <w:spacing w:val="-3"/>
        </w:rPr>
        <w:t>ra</w:t>
      </w:r>
      <w:r>
        <w:t>n</w:t>
      </w:r>
      <w:r w:rsidRPr="00455B92">
        <w:rPr>
          <w:spacing w:val="-1"/>
        </w:rPr>
        <w:t>c</w:t>
      </w:r>
      <w:r>
        <w:t>e</w:t>
      </w:r>
      <w:r w:rsidRPr="00455B92">
        <w:rPr>
          <w:spacing w:val="1"/>
        </w:rPr>
        <w:t xml:space="preserve"> </w:t>
      </w:r>
      <w:r w:rsidRPr="00455B92">
        <w:rPr>
          <w:spacing w:val="-1"/>
        </w:rPr>
        <w:t>P</w:t>
      </w:r>
      <w:r w:rsidRPr="00455B92">
        <w:rPr>
          <w:spacing w:val="-2"/>
        </w:rPr>
        <w:t>o</w:t>
      </w:r>
      <w:r w:rsidRPr="00455B92">
        <w:rPr>
          <w:spacing w:val="-3"/>
        </w:rPr>
        <w:t>r</w:t>
      </w:r>
      <w:r>
        <w:t>t</w:t>
      </w:r>
      <w:r w:rsidRPr="00455B92">
        <w:rPr>
          <w:spacing w:val="-3"/>
        </w:rPr>
        <w:t>a</w:t>
      </w:r>
      <w:r w:rsidRPr="00455B92">
        <w:rPr>
          <w:spacing w:val="-2"/>
        </w:rPr>
        <w:t>bili</w:t>
      </w:r>
      <w:r>
        <w:t xml:space="preserve">ty </w:t>
      </w:r>
      <w:r w:rsidRPr="00455B92">
        <w:rPr>
          <w:spacing w:val="-1"/>
        </w:rPr>
        <w:t>a</w:t>
      </w:r>
      <w:r w:rsidRPr="00455B92">
        <w:rPr>
          <w:spacing w:val="-2"/>
        </w:rPr>
        <w:t>n</w:t>
      </w:r>
      <w:r>
        <w:t>d</w:t>
      </w:r>
      <w:r w:rsidRPr="00455B92">
        <w:rPr>
          <w:spacing w:val="5"/>
        </w:rPr>
        <w:t xml:space="preserve"> </w:t>
      </w:r>
      <w:r w:rsidRPr="00455B92">
        <w:rPr>
          <w:spacing w:val="-3"/>
        </w:rPr>
        <w:t>A</w:t>
      </w:r>
      <w:r w:rsidRPr="00455B92">
        <w:rPr>
          <w:spacing w:val="-1"/>
        </w:rPr>
        <w:t>c</w:t>
      </w:r>
      <w:r w:rsidRPr="00455B92">
        <w:rPr>
          <w:spacing w:val="-3"/>
        </w:rPr>
        <w:t>c</w:t>
      </w:r>
      <w:r w:rsidRPr="00455B92">
        <w:rPr>
          <w:spacing w:val="-2"/>
        </w:rPr>
        <w:t>oun</w:t>
      </w:r>
      <w:r>
        <w:t>t</w:t>
      </w:r>
      <w:r w:rsidRPr="00455B92">
        <w:rPr>
          <w:spacing w:val="-3"/>
        </w:rPr>
        <w:t>a</w:t>
      </w:r>
      <w:r w:rsidRPr="00455B92">
        <w:rPr>
          <w:spacing w:val="-2"/>
        </w:rPr>
        <w:t>bili</w:t>
      </w:r>
      <w:r w:rsidRPr="00455B92">
        <w:rPr>
          <w:spacing w:val="3"/>
        </w:rPr>
        <w:t>t</w:t>
      </w:r>
      <w:r>
        <w:t xml:space="preserve">y </w:t>
      </w:r>
      <w:r w:rsidRPr="00455B92">
        <w:rPr>
          <w:spacing w:val="-3"/>
        </w:rPr>
        <w:t>Ac</w:t>
      </w:r>
      <w:r>
        <w:t>t</w:t>
      </w:r>
      <w:r w:rsidRPr="00455B92">
        <w:rPr>
          <w:spacing w:val="12"/>
        </w:rPr>
        <w:t xml:space="preserve"> </w:t>
      </w:r>
      <w:r>
        <w:t>of</w:t>
      </w:r>
      <w:r w:rsidRPr="00455B92">
        <w:rPr>
          <w:spacing w:val="6"/>
        </w:rPr>
        <w:t xml:space="preserve"> </w:t>
      </w:r>
      <w:r>
        <w:t>1996,42</w:t>
      </w:r>
      <w:r w:rsidRPr="00455B92">
        <w:rPr>
          <w:spacing w:val="38"/>
        </w:rPr>
        <w:t xml:space="preserve"> </w:t>
      </w:r>
      <w:r>
        <w:t>U.S.</w:t>
      </w:r>
      <w:r w:rsidRPr="00455B92">
        <w:rPr>
          <w:spacing w:val="1"/>
        </w:rPr>
        <w:t>C</w:t>
      </w:r>
      <w:r>
        <w:t>.</w:t>
      </w:r>
      <w:r w:rsidRPr="00455B92">
        <w:rPr>
          <w:spacing w:val="38"/>
        </w:rPr>
        <w:t xml:space="preserve"> </w:t>
      </w:r>
      <w:r>
        <w:t>§160,</w:t>
      </w:r>
      <w:r w:rsidRPr="00455B92">
        <w:rPr>
          <w:spacing w:val="38"/>
        </w:rPr>
        <w:t xml:space="preserve"> </w:t>
      </w:r>
      <w:r w:rsidRPr="00455B92">
        <w:rPr>
          <w:spacing w:val="-1"/>
        </w:rPr>
        <w:t>e</w:t>
      </w:r>
      <w:r>
        <w:t>t</w:t>
      </w:r>
      <w:r w:rsidRPr="00455B92">
        <w:rPr>
          <w:spacing w:val="39"/>
        </w:rPr>
        <w:t xml:space="preserve"> </w:t>
      </w:r>
      <w:r>
        <w:t>s</w:t>
      </w:r>
      <w:r w:rsidRPr="00455B92">
        <w:rPr>
          <w:spacing w:val="1"/>
        </w:rPr>
        <w:t>e</w:t>
      </w:r>
      <w:r>
        <w:t>q.,</w:t>
      </w:r>
      <w:r w:rsidRPr="00455B92">
        <w:rPr>
          <w:spacing w:val="38"/>
        </w:rPr>
        <w:t xml:space="preserve"> </w:t>
      </w:r>
      <w:r w:rsidRPr="00455B92">
        <w:rPr>
          <w:spacing w:val="-1"/>
        </w:rPr>
        <w:t>a</w:t>
      </w:r>
      <w:r>
        <w:t>s</w:t>
      </w:r>
      <w:r w:rsidRPr="00455B92">
        <w:rPr>
          <w:spacing w:val="38"/>
        </w:rPr>
        <w:t xml:space="preserve"> </w:t>
      </w:r>
      <w:r w:rsidRPr="00455B92">
        <w:rPr>
          <w:spacing w:val="-1"/>
        </w:rPr>
        <w:t>a</w:t>
      </w:r>
      <w:r>
        <w:t>men</w:t>
      </w:r>
      <w:r w:rsidRPr="00455B92">
        <w:rPr>
          <w:spacing w:val="2"/>
        </w:rPr>
        <w:t>d</w:t>
      </w:r>
      <w:r w:rsidRPr="00455B92">
        <w:rPr>
          <w:spacing w:val="-1"/>
        </w:rPr>
        <w:t>e</w:t>
      </w:r>
      <w:r>
        <w:t>d</w:t>
      </w:r>
      <w:r w:rsidRPr="00455B92">
        <w:rPr>
          <w:spacing w:val="38"/>
        </w:rPr>
        <w:t xml:space="preserve"> </w:t>
      </w:r>
      <w:r>
        <w:t>or</w:t>
      </w:r>
      <w:r w:rsidRPr="00455B92">
        <w:rPr>
          <w:spacing w:val="37"/>
        </w:rPr>
        <w:t xml:space="preserve"> </w:t>
      </w:r>
      <w:r>
        <w:t>m</w:t>
      </w:r>
      <w:r w:rsidRPr="00455B92">
        <w:rPr>
          <w:spacing w:val="3"/>
        </w:rPr>
        <w:t>o</w:t>
      </w:r>
      <w:r>
        <w:t>difi</w:t>
      </w:r>
      <w:r w:rsidRPr="00455B92">
        <w:rPr>
          <w:spacing w:val="-1"/>
        </w:rPr>
        <w:t>e</w:t>
      </w:r>
      <w:r w:rsidRPr="00455B92">
        <w:rPr>
          <w:spacing w:val="4"/>
        </w:rPr>
        <w:t>d</w:t>
      </w:r>
      <w:r>
        <w:t>,</w:t>
      </w:r>
      <w:r w:rsidRPr="00455B92">
        <w:rPr>
          <w:spacing w:val="33"/>
        </w:rPr>
        <w:t xml:space="preserve"> </w:t>
      </w:r>
      <w:r w:rsidRPr="00455B92">
        <w:rPr>
          <w:spacing w:val="-3"/>
        </w:rPr>
        <w:t>w</w:t>
      </w:r>
      <w:r w:rsidRPr="00455B92">
        <w:rPr>
          <w:spacing w:val="-2"/>
        </w:rPr>
        <w:t>h</w:t>
      </w:r>
      <w:r>
        <w:t>i</w:t>
      </w:r>
      <w:r w:rsidRPr="00455B92">
        <w:rPr>
          <w:spacing w:val="-3"/>
        </w:rPr>
        <w:t>c</w:t>
      </w:r>
      <w:r>
        <w:t>h p</w:t>
      </w:r>
      <w:r w:rsidRPr="00455B92">
        <w:rPr>
          <w:spacing w:val="-3"/>
        </w:rPr>
        <w:t>r</w:t>
      </w:r>
      <w:r w:rsidRPr="00455B92">
        <w:rPr>
          <w:spacing w:val="-2"/>
        </w:rPr>
        <w:t>ovi</w:t>
      </w:r>
      <w:r>
        <w:t>d</w:t>
      </w:r>
      <w:r w:rsidRPr="00455B92">
        <w:rPr>
          <w:spacing w:val="-3"/>
        </w:rPr>
        <w:t>e</w:t>
      </w:r>
      <w:r>
        <w:t>s</w:t>
      </w:r>
      <w:r w:rsidRPr="00455B92">
        <w:rPr>
          <w:spacing w:val="36"/>
        </w:rPr>
        <w:t xml:space="preserve"> </w:t>
      </w:r>
      <w:r w:rsidRPr="00455B92">
        <w:rPr>
          <w:spacing w:val="-3"/>
        </w:rPr>
        <w:t>f</w:t>
      </w:r>
      <w:r w:rsidRPr="00455B92">
        <w:rPr>
          <w:spacing w:val="-1"/>
        </w:rPr>
        <w:t>e</w:t>
      </w:r>
      <w:r w:rsidRPr="00455B92">
        <w:rPr>
          <w:spacing w:val="-2"/>
        </w:rPr>
        <w:t>d</w:t>
      </w:r>
      <w:r w:rsidRPr="00455B92">
        <w:rPr>
          <w:spacing w:val="-1"/>
        </w:rPr>
        <w:t>e</w:t>
      </w:r>
      <w:r w:rsidRPr="00455B92">
        <w:rPr>
          <w:spacing w:val="-3"/>
        </w:rPr>
        <w:t>ra</w:t>
      </w:r>
      <w:r>
        <w:t xml:space="preserve">l </w:t>
      </w:r>
      <w:r w:rsidRPr="00455B92">
        <w:rPr>
          <w:spacing w:val="-2"/>
        </w:rPr>
        <w:t>p</w:t>
      </w:r>
      <w:r w:rsidRPr="00455B92">
        <w:rPr>
          <w:spacing w:val="-3"/>
        </w:rPr>
        <w:t>r</w:t>
      </w:r>
      <w:r w:rsidRPr="00455B92">
        <w:rPr>
          <w:spacing w:val="-2"/>
        </w:rPr>
        <w:t>ot</w:t>
      </w:r>
      <w:r w:rsidRPr="00455B92">
        <w:rPr>
          <w:spacing w:val="-1"/>
        </w:rPr>
        <w:t>e</w:t>
      </w:r>
      <w:r w:rsidRPr="00455B92">
        <w:rPr>
          <w:spacing w:val="-3"/>
        </w:rPr>
        <w:t>c</w:t>
      </w:r>
      <w:r w:rsidRPr="00455B92">
        <w:rPr>
          <w:spacing w:val="-2"/>
        </w:rPr>
        <w:t>tion</w:t>
      </w:r>
      <w:r>
        <w:t>s</w:t>
      </w:r>
      <w:r w:rsidRPr="00455B92">
        <w:rPr>
          <w:spacing w:val="8"/>
        </w:rPr>
        <w:t xml:space="preserve"> </w:t>
      </w:r>
      <w:r w:rsidRPr="00455B92">
        <w:rPr>
          <w:spacing w:val="-3"/>
        </w:rPr>
        <w:t>f</w:t>
      </w:r>
      <w:r w:rsidRPr="00455B92">
        <w:rPr>
          <w:spacing w:val="-2"/>
        </w:rPr>
        <w:t>o</w:t>
      </w:r>
      <w:r>
        <w:t>r</w:t>
      </w:r>
      <w:r w:rsidRPr="00455B92">
        <w:rPr>
          <w:spacing w:val="7"/>
        </w:rPr>
        <w:t xml:space="preserve"> </w:t>
      </w:r>
      <w:r w:rsidRPr="00455B92">
        <w:rPr>
          <w:spacing w:val="-2"/>
        </w:rPr>
        <w:t>p</w:t>
      </w:r>
      <w:r w:rsidRPr="00455B92">
        <w:rPr>
          <w:spacing w:val="-1"/>
        </w:rPr>
        <w:t>e</w:t>
      </w:r>
      <w:r w:rsidRPr="00455B92">
        <w:rPr>
          <w:spacing w:val="-3"/>
        </w:rPr>
        <w:t>r</w:t>
      </w:r>
      <w:r w:rsidRPr="00455B92">
        <w:rPr>
          <w:spacing w:val="-2"/>
        </w:rPr>
        <w:t>so</w:t>
      </w:r>
      <w:r>
        <w:t>n</w:t>
      </w:r>
      <w:r w:rsidRPr="00455B92">
        <w:rPr>
          <w:spacing w:val="-3"/>
        </w:rPr>
        <w:t>a</w:t>
      </w:r>
      <w:r>
        <w:t>l</w:t>
      </w:r>
      <w:r w:rsidRPr="00455B92">
        <w:rPr>
          <w:spacing w:val="5"/>
        </w:rPr>
        <w:t xml:space="preserve"> </w:t>
      </w:r>
      <w:r>
        <w:t>h</w:t>
      </w:r>
      <w:r w:rsidRPr="00455B92">
        <w:rPr>
          <w:spacing w:val="-3"/>
        </w:rPr>
        <w:t>ea</w:t>
      </w:r>
      <w:r w:rsidRPr="00455B92">
        <w:rPr>
          <w:spacing w:val="-2"/>
        </w:rPr>
        <w:t>lt</w:t>
      </w:r>
      <w:r>
        <w:t>h</w:t>
      </w:r>
      <w:r w:rsidRPr="00455B92">
        <w:rPr>
          <w:spacing w:val="5"/>
        </w:rPr>
        <w:t xml:space="preserve"> </w:t>
      </w:r>
      <w:r w:rsidRPr="00455B92">
        <w:rPr>
          <w:spacing w:val="-2"/>
        </w:rPr>
        <w:t>i</w:t>
      </w:r>
      <w:r>
        <w:t>n</w:t>
      </w:r>
      <w:r w:rsidRPr="00455B92">
        <w:rPr>
          <w:spacing w:val="-3"/>
        </w:rPr>
        <w:t>f</w:t>
      </w:r>
      <w:r w:rsidRPr="00455B92">
        <w:rPr>
          <w:spacing w:val="-2"/>
        </w:rPr>
        <w:t>o</w:t>
      </w:r>
      <w:r w:rsidRPr="00455B92">
        <w:rPr>
          <w:spacing w:val="-3"/>
        </w:rPr>
        <w:t>r</w:t>
      </w:r>
      <w:r>
        <w:t>m</w:t>
      </w:r>
      <w:r w:rsidRPr="00455B92">
        <w:rPr>
          <w:spacing w:val="-3"/>
        </w:rPr>
        <w:t>a</w:t>
      </w:r>
      <w:r w:rsidRPr="00455B92">
        <w:rPr>
          <w:spacing w:val="-2"/>
        </w:rPr>
        <w:t>tio</w:t>
      </w:r>
      <w:r>
        <w:t>n</w:t>
      </w:r>
      <w:r w:rsidRPr="00455B92">
        <w:rPr>
          <w:spacing w:val="7"/>
        </w:rPr>
        <w:t xml:space="preserve"> </w:t>
      </w:r>
      <w:r w:rsidRPr="00455B92">
        <w:rPr>
          <w:spacing w:val="-2"/>
        </w:rPr>
        <w:t>t</w:t>
      </w:r>
      <w:r>
        <w:t>h</w:t>
      </w:r>
      <w:r w:rsidRPr="00455B92">
        <w:rPr>
          <w:spacing w:val="-3"/>
        </w:rPr>
        <w:t>a</w:t>
      </w:r>
      <w:r>
        <w:t>t</w:t>
      </w:r>
      <w:r w:rsidRPr="00455B92">
        <w:rPr>
          <w:spacing w:val="5"/>
        </w:rPr>
        <w:t xml:space="preserve"> </w:t>
      </w:r>
      <w:r w:rsidRPr="00455B92">
        <w:rPr>
          <w:spacing w:val="-2"/>
        </w:rPr>
        <w:t>i</w:t>
      </w:r>
      <w:r>
        <w:t>s</w:t>
      </w:r>
      <w:r w:rsidRPr="00455B92">
        <w:rPr>
          <w:spacing w:val="8"/>
        </w:rPr>
        <w:t xml:space="preserve"> </w:t>
      </w:r>
      <w:r w:rsidRPr="00455B92">
        <w:rPr>
          <w:spacing w:val="-2"/>
        </w:rPr>
        <w:t>h</w:t>
      </w:r>
      <w:r w:rsidRPr="00455B92">
        <w:rPr>
          <w:spacing w:val="-3"/>
        </w:rPr>
        <w:t>e</w:t>
      </w:r>
      <w:r w:rsidRPr="00455B92">
        <w:rPr>
          <w:spacing w:val="-2"/>
        </w:rPr>
        <w:t>l</w:t>
      </w:r>
      <w:r>
        <w:t>d</w:t>
      </w:r>
      <w:r w:rsidRPr="00455B92">
        <w:rPr>
          <w:spacing w:val="5"/>
        </w:rPr>
        <w:t xml:space="preserve"> </w:t>
      </w:r>
      <w:r w:rsidRPr="00455B92">
        <w:rPr>
          <w:spacing w:val="2"/>
        </w:rPr>
        <w:t>b</w:t>
      </w:r>
      <w:r>
        <w:t>y p</w:t>
      </w:r>
      <w:r w:rsidRPr="00455B92">
        <w:rPr>
          <w:spacing w:val="-3"/>
        </w:rPr>
        <w:t>r</w:t>
      </w:r>
      <w:r w:rsidRPr="00455B92">
        <w:rPr>
          <w:spacing w:val="-2"/>
        </w:rPr>
        <w:t>ovi</w:t>
      </w:r>
      <w:r>
        <w:t>d</w:t>
      </w:r>
      <w:r w:rsidRPr="00455B92">
        <w:rPr>
          <w:spacing w:val="-3"/>
        </w:rPr>
        <w:t>e</w:t>
      </w:r>
      <w:r>
        <w:t>r</w:t>
      </w:r>
      <w:r w:rsidRPr="00455B92">
        <w:rPr>
          <w:spacing w:val="-2"/>
        </w:rPr>
        <w:t>s</w:t>
      </w:r>
      <w:r>
        <w:t>,</w:t>
      </w:r>
      <w:r w:rsidRPr="00455B92">
        <w:rPr>
          <w:spacing w:val="5"/>
        </w:rPr>
        <w:t xml:space="preserve"> </w:t>
      </w:r>
      <w:r w:rsidRPr="00455B92">
        <w:rPr>
          <w:spacing w:val="-3"/>
        </w:rPr>
        <w:t>a</w:t>
      </w:r>
      <w:r>
        <w:t>nd</w:t>
      </w:r>
      <w:r w:rsidRPr="00455B92">
        <w:rPr>
          <w:spacing w:val="7"/>
        </w:rPr>
        <w:t xml:space="preserve"> </w:t>
      </w:r>
      <w:r w:rsidRPr="00455B92">
        <w:rPr>
          <w:spacing w:val="-5"/>
        </w:rPr>
        <w:t>g</w:t>
      </w:r>
      <w:r>
        <w:t>u</w:t>
      </w:r>
      <w:r w:rsidRPr="00455B92">
        <w:rPr>
          <w:spacing w:val="-3"/>
        </w:rPr>
        <w:t>a</w:t>
      </w:r>
      <w:r>
        <w:t>r</w:t>
      </w:r>
      <w:r w:rsidRPr="00455B92">
        <w:rPr>
          <w:spacing w:val="-4"/>
        </w:rPr>
        <w:t>a</w:t>
      </w:r>
      <w:r w:rsidRPr="00455B92">
        <w:rPr>
          <w:spacing w:val="-2"/>
        </w:rPr>
        <w:t>nt</w:t>
      </w:r>
      <w:r w:rsidRPr="00455B92">
        <w:rPr>
          <w:spacing w:val="-1"/>
        </w:rPr>
        <w:t>e</w:t>
      </w:r>
      <w:r w:rsidRPr="00455B92">
        <w:rPr>
          <w:spacing w:val="-3"/>
        </w:rPr>
        <w:t>e</w:t>
      </w:r>
      <w:r>
        <w:t xml:space="preserve">s </w:t>
      </w:r>
      <w:r w:rsidRPr="00455B92">
        <w:rPr>
          <w:spacing w:val="-2"/>
        </w:rPr>
        <w:t>p</w:t>
      </w:r>
      <w:r w:rsidRPr="00455B92">
        <w:rPr>
          <w:spacing w:val="-3"/>
        </w:rPr>
        <w:t>a</w:t>
      </w:r>
      <w:r w:rsidRPr="00455B92">
        <w:rPr>
          <w:spacing w:val="-2"/>
        </w:rPr>
        <w:t>ti</w:t>
      </w:r>
      <w:r w:rsidRPr="00455B92">
        <w:rPr>
          <w:spacing w:val="-3"/>
        </w:rPr>
        <w:t>e</w:t>
      </w:r>
      <w:r w:rsidRPr="00455B92">
        <w:rPr>
          <w:spacing w:val="-2"/>
        </w:rPr>
        <w:t>n</w:t>
      </w:r>
      <w:r>
        <w:t>t</w:t>
      </w:r>
      <w:r w:rsidRPr="00455B92">
        <w:rPr>
          <w:spacing w:val="-2"/>
        </w:rPr>
        <w:t xml:space="preserve"> </w:t>
      </w:r>
      <w:r w:rsidRPr="00455B92">
        <w:rPr>
          <w:spacing w:val="-3"/>
        </w:rPr>
        <w:t>r</w:t>
      </w:r>
      <w:r>
        <w:t>i</w:t>
      </w:r>
      <w:r w:rsidRPr="00455B92">
        <w:rPr>
          <w:spacing w:val="-4"/>
        </w:rPr>
        <w:t>g</w:t>
      </w:r>
      <w:r w:rsidRPr="00455B92">
        <w:rPr>
          <w:spacing w:val="-2"/>
        </w:rPr>
        <w:t>ht</w:t>
      </w:r>
      <w:r>
        <w:t>s</w:t>
      </w:r>
      <w:r w:rsidRPr="00455B92">
        <w:rPr>
          <w:spacing w:val="-2"/>
        </w:rPr>
        <w:t xml:space="preserve"> </w:t>
      </w:r>
      <w:r w:rsidRPr="00455B92">
        <w:rPr>
          <w:spacing w:val="-3"/>
        </w:rPr>
        <w:t>w</w:t>
      </w:r>
      <w:r w:rsidRPr="00455B92">
        <w:rPr>
          <w:spacing w:val="-2"/>
        </w:rPr>
        <w:t>i</w:t>
      </w:r>
      <w:r w:rsidRPr="00455B92">
        <w:rPr>
          <w:spacing w:val="-1"/>
        </w:rPr>
        <w:t>t</w:t>
      </w:r>
      <w:r>
        <w:t>h</w:t>
      </w:r>
      <w:r w:rsidRPr="00455B92">
        <w:rPr>
          <w:spacing w:val="-2"/>
        </w:rPr>
        <w:t xml:space="preserve"> </w:t>
      </w:r>
      <w:r w:rsidRPr="00455B92">
        <w:rPr>
          <w:spacing w:val="-3"/>
        </w:rPr>
        <w:t>re</w:t>
      </w:r>
      <w:r w:rsidRPr="00455B92">
        <w:rPr>
          <w:spacing w:val="-2"/>
        </w:rPr>
        <w:t>s</w:t>
      </w:r>
      <w:r>
        <w:t>p</w:t>
      </w:r>
      <w:r w:rsidRPr="00455B92">
        <w:rPr>
          <w:spacing w:val="-3"/>
        </w:rPr>
        <w:t>ec</w:t>
      </w:r>
      <w:r>
        <w:t>t</w:t>
      </w:r>
      <w:r w:rsidRPr="00455B92">
        <w:rPr>
          <w:spacing w:val="-2"/>
        </w:rPr>
        <w:t xml:space="preserve"> t</w:t>
      </w:r>
      <w:r>
        <w:t>o</w:t>
      </w:r>
      <w:r w:rsidRPr="00455B92">
        <w:rPr>
          <w:spacing w:val="-5"/>
        </w:rPr>
        <w:t xml:space="preserve"> </w:t>
      </w:r>
      <w:r w:rsidRPr="00455B92">
        <w:rPr>
          <w:spacing w:val="-2"/>
        </w:rPr>
        <w:t>th</w:t>
      </w:r>
      <w:r w:rsidRPr="00455B92">
        <w:rPr>
          <w:spacing w:val="-3"/>
        </w:rPr>
        <w:t>a</w:t>
      </w:r>
      <w:r>
        <w:t>t</w:t>
      </w:r>
      <w:r w:rsidRPr="00455B92">
        <w:rPr>
          <w:spacing w:val="-4"/>
        </w:rPr>
        <w:t xml:space="preserve"> </w:t>
      </w:r>
      <w:r>
        <w:t>p</w:t>
      </w:r>
      <w:r w:rsidRPr="00455B92">
        <w:rPr>
          <w:spacing w:val="-3"/>
        </w:rPr>
        <w:t>e</w:t>
      </w:r>
      <w:r>
        <w:t>r</w:t>
      </w:r>
      <w:r w:rsidRPr="00455B92">
        <w:rPr>
          <w:spacing w:val="-3"/>
        </w:rPr>
        <w:t>s</w:t>
      </w:r>
      <w:r w:rsidRPr="00455B92">
        <w:rPr>
          <w:spacing w:val="-2"/>
        </w:rPr>
        <w:t>on</w:t>
      </w:r>
      <w:r w:rsidRPr="00455B92">
        <w:rPr>
          <w:spacing w:val="-3"/>
        </w:rPr>
        <w:t>a</w:t>
      </w:r>
      <w:r>
        <w:t>l</w:t>
      </w:r>
      <w:r w:rsidRPr="00455B92">
        <w:rPr>
          <w:spacing w:val="-2"/>
        </w:rPr>
        <w:t xml:space="preserve"> h</w:t>
      </w:r>
      <w:r w:rsidRPr="00455B92">
        <w:rPr>
          <w:spacing w:val="-1"/>
        </w:rPr>
        <w:t>e</w:t>
      </w:r>
      <w:r w:rsidRPr="00455B92">
        <w:rPr>
          <w:spacing w:val="-3"/>
        </w:rPr>
        <w:t>a</w:t>
      </w:r>
      <w:r w:rsidRPr="00455B92">
        <w:rPr>
          <w:spacing w:val="-2"/>
        </w:rPr>
        <w:t>lt</w:t>
      </w:r>
      <w:r>
        <w:t>h</w:t>
      </w:r>
      <w:r w:rsidRPr="00455B92">
        <w:rPr>
          <w:spacing w:val="-5"/>
        </w:rPr>
        <w:t xml:space="preserve"> </w:t>
      </w:r>
      <w:r w:rsidRPr="00455B92">
        <w:rPr>
          <w:spacing w:val="-2"/>
        </w:rPr>
        <w:t>i</w:t>
      </w:r>
      <w:r>
        <w:t>n</w:t>
      </w:r>
      <w:r w:rsidRPr="00455B92">
        <w:rPr>
          <w:spacing w:val="-3"/>
        </w:rPr>
        <w:t>f</w:t>
      </w:r>
      <w:r w:rsidRPr="00455B92">
        <w:rPr>
          <w:spacing w:val="-2"/>
        </w:rPr>
        <w:t>o</w:t>
      </w:r>
      <w:r w:rsidRPr="00455B92">
        <w:rPr>
          <w:spacing w:val="-3"/>
        </w:rPr>
        <w:t>r</w:t>
      </w:r>
      <w:r>
        <w:t>m</w:t>
      </w:r>
      <w:r w:rsidRPr="00455B92">
        <w:rPr>
          <w:spacing w:val="-3"/>
        </w:rPr>
        <w:t>a</w:t>
      </w:r>
      <w:r w:rsidRPr="00455B92">
        <w:rPr>
          <w:spacing w:val="-2"/>
        </w:rPr>
        <w:t>tion</w:t>
      </w:r>
      <w:r>
        <w:t>.</w:t>
      </w:r>
    </w:p>
    <w:p w14:paraId="4B88BEAB" w14:textId="77777777" w:rsidR="000819DF" w:rsidRPr="00735B95" w:rsidRDefault="000819DF" w:rsidP="000819DF">
      <w:pPr>
        <w:rPr>
          <w:szCs w:val="20"/>
        </w:rPr>
      </w:pPr>
    </w:p>
    <w:p w14:paraId="58079098" w14:textId="77777777" w:rsidR="000819DF" w:rsidRDefault="000819DF" w:rsidP="00B50F62">
      <w:pPr>
        <w:pStyle w:val="ListParagraph"/>
        <w:numPr>
          <w:ilvl w:val="0"/>
          <w:numId w:val="86"/>
        </w:numPr>
      </w:pPr>
      <w:r w:rsidRPr="00735B95">
        <w:t>“</w:t>
      </w:r>
      <w:r w:rsidRPr="00735B95">
        <w:rPr>
          <w:b/>
        </w:rPr>
        <w:t>Hourly Rate</w:t>
      </w:r>
      <w:r w:rsidRPr="00735B95">
        <w:t>” means the proposed fully loaded maximum hourly rates that include travel, per diem, fringe benefits and any overhead costs for contractor personnel, as well as subcontractor personnel if appropriate.</w:t>
      </w:r>
    </w:p>
    <w:p w14:paraId="3542F554" w14:textId="77777777" w:rsidR="000819DF" w:rsidRDefault="000819DF" w:rsidP="000819DF">
      <w:pPr>
        <w:pStyle w:val="ListParagraph"/>
      </w:pPr>
    </w:p>
    <w:p w14:paraId="64CA76BF" w14:textId="77777777" w:rsidR="000819DF" w:rsidRPr="00735B95" w:rsidRDefault="000819DF" w:rsidP="00B50F62">
      <w:pPr>
        <w:pStyle w:val="ListParagraph"/>
        <w:numPr>
          <w:ilvl w:val="0"/>
          <w:numId w:val="86"/>
        </w:numPr>
      </w:pPr>
      <w:r>
        <w:rPr>
          <w:b/>
          <w:bCs/>
        </w:rPr>
        <w:t xml:space="preserve">“IPRA” </w:t>
      </w:r>
      <w:r>
        <w:t>means Inspection of Public Records Act.</w:t>
      </w:r>
    </w:p>
    <w:p w14:paraId="463A786B" w14:textId="77777777" w:rsidR="000819DF" w:rsidRPr="00735B95" w:rsidRDefault="000819DF" w:rsidP="000819DF"/>
    <w:p w14:paraId="4C2A8473" w14:textId="77777777" w:rsidR="000819DF" w:rsidRDefault="000819DF" w:rsidP="00B50F62">
      <w:pPr>
        <w:pStyle w:val="ListParagraph"/>
        <w:numPr>
          <w:ilvl w:val="0"/>
          <w:numId w:val="86"/>
        </w:numPr>
      </w:pPr>
      <w:r w:rsidRPr="00735B95">
        <w:t>“</w:t>
      </w:r>
      <w:r w:rsidRPr="00735B95">
        <w:rPr>
          <w:b/>
        </w:rPr>
        <w:t>IT</w:t>
      </w:r>
      <w:r w:rsidRPr="00735B95">
        <w:t>” means Information Technology.</w:t>
      </w:r>
    </w:p>
    <w:p w14:paraId="162818FB" w14:textId="77777777" w:rsidR="000819DF" w:rsidRDefault="000819DF" w:rsidP="000819DF">
      <w:pPr>
        <w:pStyle w:val="ListParagraph"/>
      </w:pPr>
    </w:p>
    <w:p w14:paraId="1B530990" w14:textId="77777777" w:rsidR="000819DF" w:rsidRDefault="000819DF" w:rsidP="00B50F62">
      <w:pPr>
        <w:pStyle w:val="ListParagraph"/>
        <w:numPr>
          <w:ilvl w:val="0"/>
          <w:numId w:val="86"/>
        </w:numPr>
      </w:pPr>
      <w:r>
        <w:t>“</w:t>
      </w:r>
      <w:r w:rsidRPr="00F92CFF">
        <w:rPr>
          <w:b/>
          <w:bCs/>
        </w:rPr>
        <w:t>ITU”  </w:t>
      </w:r>
      <w:r w:rsidRPr="00F92CFF">
        <w:t>in the context of American Indian health refers to the network of </w:t>
      </w:r>
      <w:r w:rsidRPr="00F92CFF">
        <w:rPr>
          <w:b/>
          <w:bCs/>
        </w:rPr>
        <w:t>I</w:t>
      </w:r>
      <w:r w:rsidRPr="00F92CFF">
        <w:t>ndian Health Service (IHS) facilities, </w:t>
      </w:r>
      <w:r w:rsidRPr="00F92CFF">
        <w:rPr>
          <w:b/>
          <w:bCs/>
        </w:rPr>
        <w:t>T</w:t>
      </w:r>
      <w:r w:rsidRPr="00F92CFF">
        <w:t>ribal health programs, and </w:t>
      </w:r>
      <w:r w:rsidRPr="00F92CFF">
        <w:rPr>
          <w:b/>
          <w:bCs/>
        </w:rPr>
        <w:t>U</w:t>
      </w:r>
      <w:r w:rsidRPr="00F92CFF">
        <w:t xml:space="preserve">rban Indian organizations. These providers offer culturally relevant, comprehensive health services—including primary </w:t>
      </w:r>
      <w:r w:rsidRPr="00F92CFF">
        <w:lastRenderedPageBreak/>
        <w:t>care, dental, and behavioral health—to eligible American Indian and Alaska Native individual</w:t>
      </w:r>
      <w:r>
        <w:t>s.</w:t>
      </w:r>
    </w:p>
    <w:p w14:paraId="5BA28B83" w14:textId="77777777" w:rsidR="000819DF" w:rsidRDefault="000819DF" w:rsidP="000819DF">
      <w:pPr>
        <w:pStyle w:val="ListParagraph"/>
      </w:pPr>
    </w:p>
    <w:p w14:paraId="05CF1542" w14:textId="77777777" w:rsidR="000819DF" w:rsidRPr="00606D45" w:rsidRDefault="000819DF" w:rsidP="00B50F62">
      <w:pPr>
        <w:pStyle w:val="ListParagraph"/>
        <w:numPr>
          <w:ilvl w:val="0"/>
          <w:numId w:val="86"/>
        </w:numPr>
        <w:spacing w:line="276" w:lineRule="auto"/>
        <w:ind w:right="58"/>
      </w:pPr>
      <w:r>
        <w:rPr>
          <w:b/>
          <w:bCs/>
        </w:rPr>
        <w:t xml:space="preserve">“LFC” </w:t>
      </w:r>
      <w:r>
        <w:t>means the New Mexico state Legislative Finance Committee.</w:t>
      </w:r>
    </w:p>
    <w:p w14:paraId="746F3155" w14:textId="77777777" w:rsidR="000819DF" w:rsidRPr="00606D45" w:rsidRDefault="000819DF" w:rsidP="000819DF">
      <w:pPr>
        <w:pStyle w:val="ListParagraph"/>
        <w:rPr>
          <w:spacing w:val="-3"/>
        </w:rPr>
      </w:pPr>
    </w:p>
    <w:p w14:paraId="68C47819" w14:textId="77777777" w:rsidR="000819DF" w:rsidRDefault="000819DF" w:rsidP="00B50F62">
      <w:pPr>
        <w:pStyle w:val="ListParagraph"/>
        <w:numPr>
          <w:ilvl w:val="0"/>
          <w:numId w:val="86"/>
        </w:numPr>
        <w:spacing w:line="276" w:lineRule="auto"/>
        <w:ind w:right="58"/>
      </w:pPr>
      <w:r w:rsidRPr="006313EC">
        <w:rPr>
          <w:spacing w:val="-3"/>
        </w:rPr>
        <w:t>“</w:t>
      </w:r>
      <w:r w:rsidRPr="006313EC">
        <w:rPr>
          <w:b/>
          <w:bCs/>
          <w:spacing w:val="-2"/>
        </w:rPr>
        <w:t>M</w:t>
      </w:r>
      <w:r w:rsidRPr="006313EC">
        <w:rPr>
          <w:b/>
          <w:bCs/>
          <w:spacing w:val="-3"/>
        </w:rPr>
        <w:t>A</w:t>
      </w:r>
      <w:r w:rsidRPr="006313EC">
        <w:rPr>
          <w:b/>
          <w:bCs/>
        </w:rPr>
        <w:t>D</w:t>
      </w:r>
      <w:r>
        <w:t>” m</w:t>
      </w:r>
      <w:r w:rsidRPr="006313EC">
        <w:rPr>
          <w:spacing w:val="-3"/>
        </w:rPr>
        <w:t>ea</w:t>
      </w:r>
      <w:r w:rsidRPr="006313EC">
        <w:rPr>
          <w:spacing w:val="-2"/>
        </w:rPr>
        <w:t>n</w:t>
      </w:r>
      <w:r>
        <w:t>s</w:t>
      </w:r>
      <w:r w:rsidRPr="006313EC">
        <w:rPr>
          <w:spacing w:val="22"/>
        </w:rPr>
        <w:t xml:space="preserve"> </w:t>
      </w:r>
      <w:r w:rsidRPr="006313EC">
        <w:rPr>
          <w:spacing w:val="-2"/>
        </w:rPr>
        <w:t>th</w:t>
      </w:r>
      <w:r>
        <w:t>e</w:t>
      </w:r>
      <w:r w:rsidRPr="006313EC">
        <w:rPr>
          <w:spacing w:val="18"/>
        </w:rPr>
        <w:t xml:space="preserve"> </w:t>
      </w:r>
      <w:r>
        <w:t>Me</w:t>
      </w:r>
      <w:r w:rsidRPr="006313EC">
        <w:rPr>
          <w:spacing w:val="-3"/>
        </w:rPr>
        <w:t>d</w:t>
      </w:r>
      <w:r w:rsidRPr="006313EC">
        <w:rPr>
          <w:spacing w:val="-2"/>
        </w:rPr>
        <w:t>i</w:t>
      </w:r>
      <w:r w:rsidRPr="006313EC">
        <w:rPr>
          <w:spacing w:val="-3"/>
        </w:rPr>
        <w:t>ca</w:t>
      </w:r>
      <w:r>
        <w:t>l</w:t>
      </w:r>
      <w:r w:rsidRPr="006313EC">
        <w:rPr>
          <w:spacing w:val="22"/>
        </w:rPr>
        <w:t xml:space="preserve"> </w:t>
      </w:r>
      <w:r w:rsidRPr="006313EC">
        <w:rPr>
          <w:spacing w:val="-3"/>
        </w:rPr>
        <w:t>A</w:t>
      </w:r>
      <w:r w:rsidRPr="006313EC">
        <w:rPr>
          <w:spacing w:val="-2"/>
        </w:rPr>
        <w:t>ssist</w:t>
      </w:r>
      <w:r w:rsidRPr="006313EC">
        <w:rPr>
          <w:spacing w:val="-1"/>
        </w:rPr>
        <w:t>a</w:t>
      </w:r>
      <w:r w:rsidRPr="006313EC">
        <w:rPr>
          <w:spacing w:val="-2"/>
        </w:rPr>
        <w:t>n</w:t>
      </w:r>
      <w:r w:rsidRPr="006313EC">
        <w:rPr>
          <w:spacing w:val="-1"/>
        </w:rPr>
        <w:t>c</w:t>
      </w:r>
      <w:r>
        <w:t xml:space="preserve">e </w:t>
      </w:r>
      <w:r w:rsidRPr="006313EC">
        <w:rPr>
          <w:spacing w:val="-3"/>
        </w:rPr>
        <w:t>D</w:t>
      </w:r>
      <w:r w:rsidRPr="006313EC">
        <w:rPr>
          <w:spacing w:val="-2"/>
        </w:rPr>
        <w:t>ivis</w:t>
      </w:r>
      <w:r>
        <w:t xml:space="preserve">ion </w:t>
      </w:r>
      <w:r w:rsidRPr="006313EC">
        <w:rPr>
          <w:spacing w:val="-2"/>
        </w:rPr>
        <w:t>o</w:t>
      </w:r>
      <w:r>
        <w:t>f</w:t>
      </w:r>
      <w:r w:rsidRPr="006313EC">
        <w:rPr>
          <w:spacing w:val="18"/>
        </w:rPr>
        <w:t xml:space="preserve"> </w:t>
      </w:r>
      <w:r w:rsidRPr="006313EC">
        <w:rPr>
          <w:spacing w:val="-2"/>
        </w:rPr>
        <w:t>t</w:t>
      </w:r>
      <w:r>
        <w:t>he</w:t>
      </w:r>
      <w:r w:rsidRPr="006313EC">
        <w:rPr>
          <w:spacing w:val="18"/>
        </w:rPr>
        <w:t xml:space="preserve"> </w:t>
      </w:r>
      <w:r>
        <w:t>N</w:t>
      </w:r>
      <w:r w:rsidRPr="006313EC">
        <w:rPr>
          <w:spacing w:val="-4"/>
        </w:rPr>
        <w:t>e</w:t>
      </w:r>
      <w:r>
        <w:t>w</w:t>
      </w:r>
      <w:r w:rsidRPr="006313EC">
        <w:rPr>
          <w:spacing w:val="18"/>
        </w:rPr>
        <w:t xml:space="preserve"> </w:t>
      </w:r>
      <w:r>
        <w:t>M</w:t>
      </w:r>
      <w:r w:rsidRPr="006313EC">
        <w:rPr>
          <w:spacing w:val="-3"/>
        </w:rPr>
        <w:t>e</w:t>
      </w:r>
      <w:r>
        <w:t>x</w:t>
      </w:r>
      <w:r w:rsidRPr="006313EC">
        <w:rPr>
          <w:spacing w:val="-2"/>
        </w:rPr>
        <w:t>i</w:t>
      </w:r>
      <w:r w:rsidRPr="006313EC">
        <w:rPr>
          <w:spacing w:val="-3"/>
        </w:rPr>
        <w:t>c</w:t>
      </w:r>
      <w:r>
        <w:t>o</w:t>
      </w:r>
      <w:r w:rsidRPr="006313EC">
        <w:rPr>
          <w:spacing w:val="21"/>
        </w:rPr>
        <w:t xml:space="preserve"> </w:t>
      </w:r>
      <w:r w:rsidRPr="006313EC">
        <w:rPr>
          <w:spacing w:val="-3"/>
        </w:rPr>
        <w:t>H</w:t>
      </w:r>
      <w:r w:rsidRPr="006313EC">
        <w:rPr>
          <w:spacing w:val="-2"/>
        </w:rPr>
        <w:t>um</w:t>
      </w:r>
      <w:r w:rsidRPr="006313EC">
        <w:rPr>
          <w:spacing w:val="-3"/>
        </w:rPr>
        <w:t>a</w:t>
      </w:r>
      <w:r>
        <w:t xml:space="preserve">n </w:t>
      </w:r>
      <w:r w:rsidRPr="006313EC">
        <w:rPr>
          <w:spacing w:val="-1"/>
        </w:rPr>
        <w:t>S</w:t>
      </w:r>
      <w:r w:rsidRPr="006313EC">
        <w:rPr>
          <w:spacing w:val="-3"/>
        </w:rPr>
        <w:t>er</w:t>
      </w:r>
      <w:r w:rsidRPr="006313EC">
        <w:rPr>
          <w:spacing w:val="-2"/>
        </w:rPr>
        <w:t>vi</w:t>
      </w:r>
      <w:r w:rsidRPr="006313EC">
        <w:rPr>
          <w:spacing w:val="-1"/>
        </w:rPr>
        <w:t>c</w:t>
      </w:r>
      <w:r w:rsidRPr="006313EC">
        <w:rPr>
          <w:spacing w:val="-3"/>
        </w:rPr>
        <w:t>e</w:t>
      </w:r>
      <w:r>
        <w:t>s</w:t>
      </w:r>
      <w:r w:rsidRPr="006313EC">
        <w:rPr>
          <w:spacing w:val="-2"/>
        </w:rPr>
        <w:t xml:space="preserve"> </w:t>
      </w:r>
      <w:r w:rsidRPr="006313EC">
        <w:rPr>
          <w:spacing w:val="-3"/>
        </w:rPr>
        <w:t>De</w:t>
      </w:r>
      <w:r>
        <w:t>p</w:t>
      </w:r>
      <w:r w:rsidRPr="006313EC">
        <w:rPr>
          <w:spacing w:val="-3"/>
        </w:rPr>
        <w:t>ar</w:t>
      </w:r>
      <w:r w:rsidRPr="006313EC">
        <w:rPr>
          <w:spacing w:val="-2"/>
        </w:rPr>
        <w:t>t</w:t>
      </w:r>
      <w:r>
        <w:t>m</w:t>
      </w:r>
      <w:r w:rsidRPr="006313EC">
        <w:rPr>
          <w:spacing w:val="-3"/>
        </w:rPr>
        <w:t>e</w:t>
      </w:r>
      <w:r w:rsidRPr="006313EC">
        <w:rPr>
          <w:spacing w:val="-2"/>
        </w:rPr>
        <w:t>nt</w:t>
      </w:r>
      <w:r>
        <w:t>.</w:t>
      </w:r>
    </w:p>
    <w:p w14:paraId="5440386A" w14:textId="77777777" w:rsidR="000819DF" w:rsidRPr="00735B95" w:rsidRDefault="000819DF" w:rsidP="000819DF"/>
    <w:p w14:paraId="3EC11279" w14:textId="77777777" w:rsidR="000819DF" w:rsidRDefault="000819DF" w:rsidP="00B50F62">
      <w:pPr>
        <w:pStyle w:val="ListParagraph"/>
        <w:numPr>
          <w:ilvl w:val="0"/>
          <w:numId w:val="86"/>
        </w:numPr>
      </w:pPr>
      <w:r w:rsidRPr="00735B95">
        <w:t>“</w:t>
      </w:r>
      <w:r w:rsidRPr="00735B95">
        <w:rPr>
          <w:b/>
        </w:rPr>
        <w:t>Mandatory</w:t>
      </w:r>
      <w:r w:rsidRPr="00735B95">
        <w:t>” – the terms ”must,” ”shall” ”will,” ”is required,” or ”are required,” identify a mandatory item or factor.  Failure to meet a mandatory item or factor may result in the rejection of the Offeror’s proposal.</w:t>
      </w:r>
    </w:p>
    <w:p w14:paraId="0FEE8F3E" w14:textId="77777777" w:rsidR="000819DF" w:rsidRDefault="000819DF" w:rsidP="000819DF">
      <w:pPr>
        <w:pStyle w:val="ListParagraph"/>
      </w:pPr>
    </w:p>
    <w:p w14:paraId="4DF9E47C" w14:textId="77777777" w:rsidR="000819DF" w:rsidRDefault="000819DF" w:rsidP="00B50F62">
      <w:pPr>
        <w:pStyle w:val="ListParagraph"/>
        <w:numPr>
          <w:ilvl w:val="0"/>
          <w:numId w:val="86"/>
        </w:numPr>
      </w:pPr>
      <w:r w:rsidRPr="00123722">
        <w:t>“</w:t>
      </w:r>
      <w:r w:rsidRPr="00123722">
        <w:rPr>
          <w:b/>
          <w:bCs/>
        </w:rPr>
        <w:t>MCO</w:t>
      </w:r>
      <w:r>
        <w:t>”</w:t>
      </w:r>
      <w:r w:rsidRPr="00123722">
        <w:t xml:space="preserve"> mean</w:t>
      </w:r>
      <w:r>
        <w:t>s</w:t>
      </w:r>
      <w:r w:rsidRPr="00123722">
        <w:t xml:space="preserve"> Manage</w:t>
      </w:r>
      <w:r>
        <w:t>d</w:t>
      </w:r>
      <w:r w:rsidRPr="00123722">
        <w:t xml:space="preserve"> Ca</w:t>
      </w:r>
      <w:r>
        <w:t>re</w:t>
      </w:r>
      <w:r w:rsidRPr="00123722">
        <w:t xml:space="preserve"> O</w:t>
      </w:r>
      <w:r>
        <w:t>r</w:t>
      </w:r>
      <w:r w:rsidRPr="00123722">
        <w:t>ganizatio</w:t>
      </w:r>
      <w:r>
        <w:t xml:space="preserve">n, </w:t>
      </w:r>
      <w:r w:rsidRPr="00123722">
        <w:t>t</w:t>
      </w:r>
      <w:r>
        <w:t>he</w:t>
      </w:r>
      <w:r w:rsidRPr="00123722">
        <w:t xml:space="preserve"> o</w:t>
      </w:r>
      <w:r>
        <w:t>r</w:t>
      </w:r>
      <w:r w:rsidRPr="00123722">
        <w:t>ganization</w:t>
      </w:r>
      <w:r>
        <w:t>s</w:t>
      </w:r>
      <w:r w:rsidRPr="00123722">
        <w:t xml:space="preserve"> </w:t>
      </w:r>
      <w:r>
        <w:t>t</w:t>
      </w:r>
      <w:r w:rsidRPr="00123722">
        <w:t>ha</w:t>
      </w:r>
      <w:r>
        <w:t>t</w:t>
      </w:r>
      <w:r w:rsidRPr="00123722">
        <w:t xml:space="preserve"> a</w:t>
      </w:r>
      <w:r>
        <w:t>re</w:t>
      </w:r>
      <w:r w:rsidRPr="00123722">
        <w:t xml:space="preserve"> c</w:t>
      </w:r>
      <w:r>
        <w:t>o</w:t>
      </w:r>
      <w:r w:rsidRPr="00123722">
        <w:t>ntracte</w:t>
      </w:r>
      <w:r>
        <w:t xml:space="preserve">d </w:t>
      </w:r>
      <w:r w:rsidRPr="00123722">
        <w:t>wit</w:t>
      </w:r>
      <w:r>
        <w:t>h</w:t>
      </w:r>
      <w:r w:rsidRPr="00123722">
        <w:t xml:space="preserve"> t</w:t>
      </w:r>
      <w:r>
        <w:t>he HCA</w:t>
      </w:r>
      <w:r w:rsidRPr="00123722">
        <w:t xml:space="preserve"> t</w:t>
      </w:r>
      <w:r>
        <w:t>o</w:t>
      </w:r>
      <w:r w:rsidRPr="00123722">
        <w:t xml:space="preserve"> administe</w:t>
      </w:r>
      <w:r>
        <w:t>r</w:t>
      </w:r>
      <w:r w:rsidRPr="00123722">
        <w:t xml:space="preserve"> </w:t>
      </w:r>
      <w:r>
        <w:t xml:space="preserve">New Mexico’s Medicaid managed care </w:t>
      </w:r>
      <w:r w:rsidRPr="00123722">
        <w:t>pr</w:t>
      </w:r>
      <w:r>
        <w:t>o</w:t>
      </w:r>
      <w:r w:rsidRPr="00123722">
        <w:t>gram</w:t>
      </w:r>
      <w:r>
        <w:t>.</w:t>
      </w:r>
    </w:p>
    <w:p w14:paraId="06BF5446" w14:textId="77777777" w:rsidR="000819DF" w:rsidRDefault="000819DF" w:rsidP="000819DF">
      <w:pPr>
        <w:pStyle w:val="ListParagraph"/>
      </w:pPr>
    </w:p>
    <w:p w14:paraId="7510B221" w14:textId="77777777" w:rsidR="000819DF" w:rsidRDefault="000819DF" w:rsidP="00B50F62">
      <w:pPr>
        <w:pStyle w:val="ListParagraph"/>
        <w:numPr>
          <w:ilvl w:val="0"/>
          <w:numId w:val="86"/>
        </w:numPr>
      </w:pPr>
      <w:r>
        <w:t>“</w:t>
      </w:r>
      <w:r w:rsidRPr="00FF40C2">
        <w:rPr>
          <w:b/>
          <w:bCs/>
        </w:rPr>
        <w:t>MHPAEA</w:t>
      </w:r>
      <w:r>
        <w:t xml:space="preserve">” </w:t>
      </w:r>
      <w:r w:rsidRPr="00FF40C2">
        <w:t xml:space="preserve">Mental Health Parity and Addiction Equity Act </w:t>
      </w:r>
    </w:p>
    <w:p w14:paraId="1C8E9EBE" w14:textId="77777777" w:rsidR="000819DF" w:rsidRPr="00735B95" w:rsidRDefault="000819DF" w:rsidP="000819DF"/>
    <w:p w14:paraId="266C9127" w14:textId="77777777" w:rsidR="000819DF" w:rsidRPr="00735B95" w:rsidRDefault="000819DF" w:rsidP="00B50F62">
      <w:pPr>
        <w:pStyle w:val="ListParagraph"/>
        <w:numPr>
          <w:ilvl w:val="0"/>
          <w:numId w:val="86"/>
        </w:numPr>
      </w:pPr>
      <w:r w:rsidRPr="00735B95">
        <w:t>“</w:t>
      </w:r>
      <w:r w:rsidRPr="00735B95">
        <w:rPr>
          <w:b/>
        </w:rPr>
        <w:t>Minor Irregularities</w:t>
      </w:r>
      <w:r w:rsidRPr="00735B95">
        <w:t xml:space="preserve">” means anything in the proposal that does not affect the price, quality and/or quantity, or any other mandatory requirement. </w:t>
      </w:r>
    </w:p>
    <w:p w14:paraId="2E094C80" w14:textId="77777777" w:rsidR="000819DF" w:rsidRPr="00735B95" w:rsidRDefault="000819DF" w:rsidP="000819DF"/>
    <w:p w14:paraId="35C8A158" w14:textId="77777777" w:rsidR="000819DF" w:rsidRPr="00735B95" w:rsidRDefault="000819DF" w:rsidP="00B50F62">
      <w:pPr>
        <w:pStyle w:val="ListParagraph"/>
        <w:numPr>
          <w:ilvl w:val="0"/>
          <w:numId w:val="86"/>
        </w:numPr>
      </w:pPr>
      <w:r w:rsidRPr="00735B95">
        <w:t>“</w:t>
      </w:r>
      <w:r w:rsidRPr="00735B95">
        <w:rPr>
          <w:b/>
        </w:rPr>
        <w:t>Multiple Source Award</w:t>
      </w:r>
      <w:r w:rsidRPr="00735B95">
        <w:t xml:space="preserve">” means an award of </w:t>
      </w:r>
      <w:r>
        <w:t xml:space="preserve">a </w:t>
      </w:r>
      <w:r w:rsidRPr="00735B95">
        <w:t>contract for one or more items of tangible personal property</w:t>
      </w:r>
      <w:r>
        <w:t>, services</w:t>
      </w:r>
      <w:r w:rsidRPr="00735B95">
        <w:t xml:space="preserve"> or construction to more than one Offeror.</w:t>
      </w:r>
    </w:p>
    <w:p w14:paraId="6CE27473" w14:textId="77777777" w:rsidR="000819DF" w:rsidRPr="00735B95" w:rsidRDefault="000819DF" w:rsidP="000819DF"/>
    <w:p w14:paraId="469A448E" w14:textId="77777777" w:rsidR="000819DF" w:rsidRDefault="000819DF" w:rsidP="00B50F62">
      <w:pPr>
        <w:pStyle w:val="ListParagraph"/>
        <w:numPr>
          <w:ilvl w:val="0"/>
          <w:numId w:val="86"/>
        </w:numPr>
      </w:pPr>
      <w:r w:rsidRPr="00735B95">
        <w:t>“</w:t>
      </w:r>
      <w:r w:rsidRPr="00735B95">
        <w:rPr>
          <w:b/>
        </w:rPr>
        <w:t>Offeror</w:t>
      </w:r>
      <w:r w:rsidRPr="00735B95">
        <w:t>” is any person, corporation, or partnership who chooses to submit a proposal.</w:t>
      </w:r>
    </w:p>
    <w:p w14:paraId="2744E144" w14:textId="77777777" w:rsidR="000819DF" w:rsidRDefault="000819DF" w:rsidP="000819DF">
      <w:pPr>
        <w:pStyle w:val="ListParagraph"/>
      </w:pPr>
    </w:p>
    <w:p w14:paraId="1882B3D7" w14:textId="77777777" w:rsidR="000819DF" w:rsidRDefault="000819DF" w:rsidP="00B50F62">
      <w:pPr>
        <w:pStyle w:val="ListParagraph"/>
        <w:numPr>
          <w:ilvl w:val="0"/>
          <w:numId w:val="86"/>
        </w:numPr>
      </w:pPr>
      <w:r>
        <w:rPr>
          <w:b/>
          <w:bCs/>
        </w:rPr>
        <w:t xml:space="preserve">“PCAPM” </w:t>
      </w:r>
      <w:r>
        <w:t xml:space="preserve">means </w:t>
      </w:r>
      <w:r w:rsidRPr="00C83BC8">
        <w:t xml:space="preserve">Primary Care Alternative Payment Model </w:t>
      </w:r>
    </w:p>
    <w:p w14:paraId="6939F32E" w14:textId="77777777" w:rsidR="000819DF" w:rsidRDefault="000819DF" w:rsidP="000819DF">
      <w:pPr>
        <w:pStyle w:val="ListParagraph"/>
      </w:pPr>
    </w:p>
    <w:p w14:paraId="6F330EC3" w14:textId="77777777" w:rsidR="000819DF" w:rsidRPr="002E05AB" w:rsidRDefault="000819DF" w:rsidP="00B50F62">
      <w:pPr>
        <w:pStyle w:val="ListParagraph"/>
        <w:numPr>
          <w:ilvl w:val="0"/>
          <w:numId w:val="86"/>
        </w:numPr>
        <w:rPr>
          <w:b/>
          <w:bCs/>
        </w:rPr>
      </w:pPr>
      <w:r>
        <w:rPr>
          <w:b/>
          <w:bCs/>
        </w:rPr>
        <w:t>“</w:t>
      </w:r>
      <w:r w:rsidRPr="002E05AB">
        <w:rPr>
          <w:b/>
          <w:bCs/>
        </w:rPr>
        <w:t>PMPM</w:t>
      </w:r>
      <w:r>
        <w:rPr>
          <w:b/>
          <w:bCs/>
        </w:rPr>
        <w:t xml:space="preserve">” </w:t>
      </w:r>
      <w:r w:rsidRPr="007E363D">
        <w:t>means Per Member Per Month financial metric used in healthcare to measure the average cost, revenue, or spending for each individual enrolled in a health plan during a month</w:t>
      </w:r>
      <w:r>
        <w:t>.</w:t>
      </w:r>
    </w:p>
    <w:p w14:paraId="14CA53FE" w14:textId="77777777" w:rsidR="000819DF" w:rsidRPr="00735B95" w:rsidRDefault="000819DF" w:rsidP="000819DF"/>
    <w:p w14:paraId="3104E235" w14:textId="77777777" w:rsidR="000819DF" w:rsidRPr="00735B95" w:rsidRDefault="000819DF" w:rsidP="00B50F62">
      <w:pPr>
        <w:pStyle w:val="ListParagraph"/>
        <w:numPr>
          <w:ilvl w:val="0"/>
          <w:numId w:val="86"/>
        </w:numPr>
      </w:pPr>
      <w:r w:rsidRPr="00735B95">
        <w:t>“</w:t>
      </w:r>
      <w:r w:rsidRPr="00735B95">
        <w:rPr>
          <w:b/>
        </w:rPr>
        <w:t>Price Agreement</w:t>
      </w:r>
      <w:r w:rsidRPr="00735B95">
        <w:t xml:space="preserve">” means a definite quantity contract or indefinite quantity contract which requires the contractor to furnish items of tangible personal property, services or construction to a state agency or a local public body which issues a purchase order, if the purchase order is within the quantity limitations of the contract, if any.   </w:t>
      </w:r>
    </w:p>
    <w:p w14:paraId="2366E82B" w14:textId="77777777" w:rsidR="000819DF" w:rsidRPr="00735B95" w:rsidRDefault="000819DF" w:rsidP="000819DF"/>
    <w:p w14:paraId="3DE57617" w14:textId="77777777" w:rsidR="000819DF" w:rsidRPr="00735B95" w:rsidRDefault="000819DF" w:rsidP="00B50F62">
      <w:pPr>
        <w:pStyle w:val="ListParagraph"/>
        <w:numPr>
          <w:ilvl w:val="0"/>
          <w:numId w:val="86"/>
        </w:numPr>
      </w:pPr>
      <w:r w:rsidRPr="00735B95">
        <w:t>“</w:t>
      </w:r>
      <w:r w:rsidRPr="00735B95">
        <w:rPr>
          <w:b/>
        </w:rPr>
        <w:t>Procurement Manager</w:t>
      </w:r>
      <w:r w:rsidRPr="00735B95">
        <w:t xml:space="preserve">” means any person or designee authorized by a state agency or local public body </w:t>
      </w:r>
      <w:r>
        <w:t>with the responsibility, authority, and resources to conduct the RFP procurement, make written determinations regarding the RFP procurement, and/or enter into or administer contracts as a result of the RFP procurement.</w:t>
      </w:r>
    </w:p>
    <w:p w14:paraId="26F01A3D" w14:textId="77777777" w:rsidR="000819DF" w:rsidRPr="00735B95" w:rsidRDefault="000819DF" w:rsidP="000819DF"/>
    <w:p w14:paraId="642B4D61" w14:textId="77777777" w:rsidR="000819DF" w:rsidRPr="00735B95" w:rsidRDefault="000819DF" w:rsidP="00B50F62">
      <w:pPr>
        <w:pStyle w:val="ListParagraph"/>
        <w:numPr>
          <w:ilvl w:val="0"/>
          <w:numId w:val="86"/>
        </w:numPr>
      </w:pPr>
      <w:r w:rsidRPr="00735B95">
        <w:t>“</w:t>
      </w:r>
      <w:r w:rsidRPr="00735B95">
        <w:rPr>
          <w:b/>
        </w:rPr>
        <w:t>Procuring Agency</w:t>
      </w:r>
      <w:r w:rsidRPr="00735B95">
        <w:t>" means all State of New Mexico agencies, commissions, institutions, political subdivisions and local public bodies allowed by law to</w:t>
      </w:r>
      <w:r>
        <w:t xml:space="preserve"> procure items of tangible personal property, services or construction from the agreement(s) awarded as a result of this RFP</w:t>
      </w:r>
      <w:r w:rsidRPr="00735B95">
        <w:t xml:space="preserve">.  </w:t>
      </w:r>
    </w:p>
    <w:p w14:paraId="6C447D6B" w14:textId="77777777" w:rsidR="000819DF" w:rsidRPr="00735B95" w:rsidRDefault="000819DF" w:rsidP="000819DF">
      <w:pPr>
        <w:ind w:firstLine="60"/>
      </w:pPr>
    </w:p>
    <w:p w14:paraId="1A8C6364" w14:textId="77777777" w:rsidR="000819DF" w:rsidRDefault="000819DF" w:rsidP="00B50F62">
      <w:pPr>
        <w:pStyle w:val="ListParagraph"/>
        <w:numPr>
          <w:ilvl w:val="0"/>
          <w:numId w:val="86"/>
        </w:numPr>
      </w:pPr>
      <w:r w:rsidRPr="00735B95">
        <w:lastRenderedPageBreak/>
        <w:t>“</w:t>
      </w:r>
      <w:r w:rsidRPr="00735B95">
        <w:rPr>
          <w:b/>
        </w:rPr>
        <w:t>Project</w:t>
      </w:r>
      <w:r w:rsidRPr="00735B95">
        <w:t>” means a temporary process undertaken to solve a well-defined goal or objective with clearly defined start and end times, a set of clearly defined tasks, and a budget. The project terminates once the project scope is achieved and project acceptance is given by the project executive sponsor.</w:t>
      </w:r>
    </w:p>
    <w:p w14:paraId="16CDAE00" w14:textId="77777777" w:rsidR="000819DF" w:rsidRDefault="000819DF" w:rsidP="000819DF">
      <w:pPr>
        <w:pStyle w:val="ListParagraph"/>
      </w:pPr>
    </w:p>
    <w:p w14:paraId="6B98F217" w14:textId="77777777" w:rsidR="000819DF" w:rsidRDefault="000819DF" w:rsidP="00B50F62">
      <w:pPr>
        <w:pStyle w:val="ListParagraph"/>
        <w:numPr>
          <w:ilvl w:val="0"/>
          <w:numId w:val="86"/>
        </w:numPr>
        <w:spacing w:line="276" w:lineRule="auto"/>
        <w:ind w:right="58"/>
      </w:pPr>
      <w:r w:rsidRPr="001D02D7">
        <w:rPr>
          <w:spacing w:val="-3"/>
        </w:rPr>
        <w:t>“</w:t>
      </w:r>
      <w:r w:rsidRPr="001D02D7">
        <w:rPr>
          <w:b/>
          <w:bCs/>
          <w:spacing w:val="-1"/>
        </w:rPr>
        <w:t>P</w:t>
      </w:r>
      <w:r w:rsidRPr="001D02D7">
        <w:rPr>
          <w:b/>
          <w:bCs/>
          <w:spacing w:val="-3"/>
        </w:rPr>
        <w:t>r</w:t>
      </w:r>
      <w:r w:rsidRPr="001D02D7">
        <w:rPr>
          <w:b/>
          <w:bCs/>
          <w:spacing w:val="-2"/>
        </w:rPr>
        <w:t>ovi</w:t>
      </w:r>
      <w:r w:rsidRPr="001D02D7">
        <w:rPr>
          <w:b/>
          <w:bCs/>
        </w:rPr>
        <w:t>d</w:t>
      </w:r>
      <w:r w:rsidRPr="001D02D7">
        <w:rPr>
          <w:b/>
          <w:bCs/>
          <w:spacing w:val="-3"/>
        </w:rPr>
        <w:t>e</w:t>
      </w:r>
      <w:r w:rsidRPr="001D02D7">
        <w:rPr>
          <w:b/>
          <w:bCs/>
        </w:rPr>
        <w:t>r</w:t>
      </w:r>
      <w:r>
        <w:t>”</w:t>
      </w:r>
      <w:r w:rsidRPr="001D02D7">
        <w:rPr>
          <w:spacing w:val="46"/>
        </w:rPr>
        <w:t xml:space="preserve"> </w:t>
      </w:r>
      <w:r>
        <w:t>m</w:t>
      </w:r>
      <w:r w:rsidRPr="001D02D7">
        <w:rPr>
          <w:spacing w:val="-3"/>
        </w:rPr>
        <w:t>ea</w:t>
      </w:r>
      <w:r w:rsidRPr="001D02D7">
        <w:rPr>
          <w:spacing w:val="-2"/>
        </w:rPr>
        <w:t>n</w:t>
      </w:r>
      <w:r>
        <w:t>s,</w:t>
      </w:r>
      <w:r w:rsidRPr="001D02D7">
        <w:rPr>
          <w:spacing w:val="48"/>
        </w:rPr>
        <w:t xml:space="preserve"> </w:t>
      </w:r>
      <w:r w:rsidRPr="001D02D7">
        <w:rPr>
          <w:spacing w:val="-2"/>
        </w:rPr>
        <w:t>un</w:t>
      </w:r>
      <w:r>
        <w:t>l</w:t>
      </w:r>
      <w:r w:rsidRPr="001D02D7">
        <w:rPr>
          <w:spacing w:val="-3"/>
        </w:rPr>
        <w:t>e</w:t>
      </w:r>
      <w:r>
        <w:t>ss</w:t>
      </w:r>
      <w:r w:rsidRPr="001D02D7">
        <w:rPr>
          <w:spacing w:val="48"/>
        </w:rPr>
        <w:t xml:space="preserve"> </w:t>
      </w:r>
      <w:r w:rsidRPr="001D02D7">
        <w:rPr>
          <w:spacing w:val="-2"/>
        </w:rPr>
        <w:t>oth</w:t>
      </w:r>
      <w:r w:rsidRPr="001D02D7">
        <w:rPr>
          <w:spacing w:val="-1"/>
        </w:rPr>
        <w:t>e</w:t>
      </w:r>
      <w:r w:rsidRPr="001D02D7">
        <w:rPr>
          <w:spacing w:val="-3"/>
        </w:rPr>
        <w:t>rw</w:t>
      </w:r>
      <w:r w:rsidRPr="001D02D7">
        <w:rPr>
          <w:spacing w:val="-2"/>
        </w:rPr>
        <w:t>i</w:t>
      </w:r>
      <w:r>
        <w:t>se</w:t>
      </w:r>
      <w:r w:rsidRPr="001D02D7">
        <w:rPr>
          <w:spacing w:val="47"/>
        </w:rPr>
        <w:t xml:space="preserve"> </w:t>
      </w:r>
      <w:r w:rsidRPr="001D02D7">
        <w:rPr>
          <w:spacing w:val="-2"/>
        </w:rPr>
        <w:t>s</w:t>
      </w:r>
      <w:r>
        <w:t>p</w:t>
      </w:r>
      <w:r w:rsidRPr="001D02D7">
        <w:rPr>
          <w:spacing w:val="-3"/>
        </w:rPr>
        <w:t>ec</w:t>
      </w:r>
      <w:r>
        <w:t>i</w:t>
      </w:r>
      <w:r w:rsidRPr="001D02D7">
        <w:rPr>
          <w:spacing w:val="-3"/>
        </w:rPr>
        <w:t>f</w:t>
      </w:r>
      <w:r w:rsidRPr="001D02D7">
        <w:rPr>
          <w:spacing w:val="-2"/>
        </w:rPr>
        <w:t>i</w:t>
      </w:r>
      <w:r w:rsidRPr="001D02D7">
        <w:rPr>
          <w:spacing w:val="-3"/>
        </w:rPr>
        <w:t>e</w:t>
      </w:r>
      <w:r w:rsidRPr="001D02D7">
        <w:rPr>
          <w:spacing w:val="-2"/>
        </w:rPr>
        <w:t>d</w:t>
      </w:r>
      <w:r>
        <w:t>,</w:t>
      </w:r>
      <w:r w:rsidRPr="001D02D7">
        <w:rPr>
          <w:spacing w:val="50"/>
        </w:rPr>
        <w:t xml:space="preserve"> </w:t>
      </w:r>
      <w:r>
        <w:t>a</w:t>
      </w:r>
      <w:r w:rsidRPr="001D02D7">
        <w:rPr>
          <w:spacing w:val="49"/>
        </w:rPr>
        <w:t xml:space="preserve"> </w:t>
      </w:r>
      <w:r w:rsidRPr="001D02D7">
        <w:rPr>
          <w:spacing w:val="-2"/>
        </w:rPr>
        <w:t>h</w:t>
      </w:r>
      <w:r w:rsidRPr="001D02D7">
        <w:rPr>
          <w:spacing w:val="-3"/>
        </w:rPr>
        <w:t>ea</w:t>
      </w:r>
      <w:r w:rsidRPr="001D02D7">
        <w:rPr>
          <w:spacing w:val="-2"/>
        </w:rPr>
        <w:t>l</w:t>
      </w:r>
      <w:r>
        <w:t>th</w:t>
      </w:r>
      <w:r w:rsidRPr="001D02D7">
        <w:rPr>
          <w:spacing w:val="48"/>
        </w:rPr>
        <w:t xml:space="preserve"> </w:t>
      </w:r>
      <w:r w:rsidRPr="001D02D7">
        <w:rPr>
          <w:spacing w:val="-1"/>
        </w:rPr>
        <w:t>c</w:t>
      </w:r>
      <w:r w:rsidRPr="001D02D7">
        <w:rPr>
          <w:spacing w:val="-3"/>
        </w:rPr>
        <w:t>a</w:t>
      </w:r>
      <w:r>
        <w:t>re</w:t>
      </w:r>
      <w:r w:rsidRPr="001D02D7">
        <w:rPr>
          <w:spacing w:val="46"/>
        </w:rPr>
        <w:t xml:space="preserve"> </w:t>
      </w:r>
      <w:r>
        <w:t>p</w:t>
      </w:r>
      <w:r w:rsidRPr="001D02D7">
        <w:rPr>
          <w:spacing w:val="-3"/>
        </w:rPr>
        <w:t>r</w:t>
      </w:r>
      <w:r w:rsidRPr="001D02D7">
        <w:rPr>
          <w:spacing w:val="-1"/>
        </w:rPr>
        <w:t>a</w:t>
      </w:r>
      <w:r w:rsidRPr="001D02D7">
        <w:rPr>
          <w:spacing w:val="-3"/>
        </w:rPr>
        <w:t>c</w:t>
      </w:r>
      <w:r w:rsidRPr="001D02D7">
        <w:rPr>
          <w:spacing w:val="-2"/>
        </w:rPr>
        <w:t>tition</w:t>
      </w:r>
      <w:r w:rsidRPr="001D02D7">
        <w:rPr>
          <w:spacing w:val="-1"/>
        </w:rPr>
        <w:t>e</w:t>
      </w:r>
      <w:r>
        <w:t>r</w:t>
      </w:r>
      <w:r w:rsidRPr="001D02D7">
        <w:rPr>
          <w:spacing w:val="49"/>
        </w:rPr>
        <w:t xml:space="preserve"> </w:t>
      </w:r>
      <w:r w:rsidRPr="001D02D7">
        <w:rPr>
          <w:spacing w:val="-3"/>
        </w:rPr>
        <w:t>e</w:t>
      </w:r>
      <w:r w:rsidRPr="001D02D7">
        <w:rPr>
          <w:spacing w:val="-2"/>
        </w:rPr>
        <w:t>n</w:t>
      </w:r>
      <w:r w:rsidRPr="007A08B5">
        <w:t>r</w:t>
      </w:r>
      <w:r w:rsidRPr="001D02D7">
        <w:rPr>
          <w:spacing w:val="-3"/>
        </w:rPr>
        <w:t>o</w:t>
      </w:r>
      <w:r w:rsidRPr="001D02D7">
        <w:rPr>
          <w:spacing w:val="-2"/>
        </w:rPr>
        <w:t>ll</w:t>
      </w:r>
      <w:r w:rsidRPr="001D02D7">
        <w:rPr>
          <w:spacing w:val="-3"/>
        </w:rPr>
        <w:t>e</w:t>
      </w:r>
      <w:r w:rsidRPr="007A08B5">
        <w:t xml:space="preserve">d </w:t>
      </w:r>
      <w:r w:rsidRPr="001D02D7">
        <w:rPr>
          <w:spacing w:val="-2"/>
        </w:rPr>
        <w:t>in th</w:t>
      </w:r>
      <w:r w:rsidRPr="007A08B5">
        <w:t>e</w:t>
      </w:r>
      <w:r w:rsidRPr="001D02D7">
        <w:rPr>
          <w:spacing w:val="-3"/>
        </w:rPr>
        <w:t xml:space="preserve"> N</w:t>
      </w:r>
      <w:r w:rsidRPr="001D02D7">
        <w:rPr>
          <w:spacing w:val="-1"/>
        </w:rPr>
        <w:t>e</w:t>
      </w:r>
      <w:r>
        <w:t>w</w:t>
      </w:r>
      <w:r w:rsidRPr="001D02D7">
        <w:rPr>
          <w:spacing w:val="-5"/>
        </w:rPr>
        <w:t xml:space="preserve"> </w:t>
      </w:r>
      <w:r>
        <w:t>M</w:t>
      </w:r>
      <w:r w:rsidRPr="001D02D7">
        <w:rPr>
          <w:spacing w:val="-3"/>
        </w:rPr>
        <w:t>e</w:t>
      </w:r>
      <w:r>
        <w:t>x</w:t>
      </w:r>
      <w:r w:rsidRPr="001D02D7">
        <w:rPr>
          <w:spacing w:val="-2"/>
        </w:rPr>
        <w:t>i</w:t>
      </w:r>
      <w:r w:rsidRPr="001D02D7">
        <w:rPr>
          <w:spacing w:val="-3"/>
        </w:rPr>
        <w:t>c</w:t>
      </w:r>
      <w:r>
        <w:t>o</w:t>
      </w:r>
      <w:r w:rsidRPr="001D02D7">
        <w:rPr>
          <w:spacing w:val="-5"/>
        </w:rPr>
        <w:t xml:space="preserve"> </w:t>
      </w:r>
      <w:r w:rsidRPr="001D02D7">
        <w:rPr>
          <w:spacing w:val="-2"/>
        </w:rPr>
        <w:t>M</w:t>
      </w:r>
      <w:r w:rsidRPr="001D02D7">
        <w:rPr>
          <w:spacing w:val="-1"/>
        </w:rPr>
        <w:t>e</w:t>
      </w:r>
      <w:r w:rsidRPr="001D02D7">
        <w:rPr>
          <w:spacing w:val="-2"/>
        </w:rPr>
        <w:t>di</w:t>
      </w:r>
      <w:r w:rsidRPr="001D02D7">
        <w:rPr>
          <w:spacing w:val="-3"/>
        </w:rPr>
        <w:t>ca</w:t>
      </w:r>
      <w:r w:rsidRPr="001D02D7">
        <w:rPr>
          <w:spacing w:val="-2"/>
        </w:rPr>
        <w:t>i</w:t>
      </w:r>
      <w:r>
        <w:t>d</w:t>
      </w:r>
      <w:r w:rsidRPr="001D02D7">
        <w:rPr>
          <w:spacing w:val="-2"/>
        </w:rPr>
        <w:t xml:space="preserve"> p</w:t>
      </w:r>
      <w:r w:rsidRPr="001D02D7">
        <w:rPr>
          <w:spacing w:val="-3"/>
        </w:rPr>
        <w:t>r</w:t>
      </w:r>
      <w:r>
        <w:t>o</w:t>
      </w:r>
      <w:r w:rsidRPr="001D02D7">
        <w:rPr>
          <w:spacing w:val="-2"/>
        </w:rPr>
        <w:t>g</w:t>
      </w:r>
      <w:r>
        <w:t>r</w:t>
      </w:r>
      <w:r w:rsidRPr="001D02D7">
        <w:rPr>
          <w:spacing w:val="-4"/>
        </w:rPr>
        <w:t>a</w:t>
      </w:r>
      <w:r w:rsidRPr="001D02D7">
        <w:rPr>
          <w:spacing w:val="-2"/>
        </w:rPr>
        <w:t>m</w:t>
      </w:r>
      <w:r>
        <w:t>.</w:t>
      </w:r>
    </w:p>
    <w:p w14:paraId="658C501E" w14:textId="77777777" w:rsidR="000819DF" w:rsidRPr="00735B95" w:rsidRDefault="000819DF" w:rsidP="000819DF"/>
    <w:p w14:paraId="52EA812A" w14:textId="77777777" w:rsidR="000819DF" w:rsidRPr="00735B95" w:rsidRDefault="000819DF" w:rsidP="00B50F62">
      <w:pPr>
        <w:pStyle w:val="ListParagraph"/>
        <w:numPr>
          <w:ilvl w:val="0"/>
          <w:numId w:val="86"/>
        </w:numPr>
      </w:pPr>
      <w:r w:rsidRPr="00735B95">
        <w:t>“</w:t>
      </w:r>
      <w:r w:rsidRPr="00735B95">
        <w:rPr>
          <w:b/>
        </w:rPr>
        <w:t>Redacted</w:t>
      </w:r>
      <w:r w:rsidRPr="00735B95">
        <w:t>” means a version/copy of the Offeror’s proposal with the information considered proprietary or confidential (as defined by §§57-3A-1 to 57-3A-7</w:t>
      </w:r>
      <w:r>
        <w:t xml:space="preserve"> NMSA 1978 </w:t>
      </w:r>
      <w:r w:rsidRPr="00735B95">
        <w:t xml:space="preserve">and NMAC 1.4.1.45 and summarized herein and outlined in Section II.C.8 of this RFP) blacked-out </w:t>
      </w:r>
      <w:r w:rsidRPr="00735B95">
        <w:rPr>
          <w:u w:val="single"/>
        </w:rPr>
        <w:t>BUT NOT</w:t>
      </w:r>
      <w:r w:rsidRPr="00735B95">
        <w:t xml:space="preserve"> omitted or removed.</w:t>
      </w:r>
    </w:p>
    <w:p w14:paraId="096A022D" w14:textId="77777777" w:rsidR="000819DF" w:rsidRPr="00735B95" w:rsidRDefault="000819DF" w:rsidP="000819DF"/>
    <w:p w14:paraId="42E22AA0" w14:textId="77777777" w:rsidR="000819DF" w:rsidRPr="00735B95" w:rsidRDefault="000819DF" w:rsidP="00B50F62">
      <w:pPr>
        <w:pStyle w:val="ListParagraph"/>
        <w:numPr>
          <w:ilvl w:val="0"/>
          <w:numId w:val="86"/>
        </w:numPr>
      </w:pPr>
      <w:r w:rsidRPr="00735B95">
        <w:t>“</w:t>
      </w:r>
      <w:r w:rsidRPr="00735B95">
        <w:rPr>
          <w:b/>
        </w:rPr>
        <w:t>Request for Proposals (RFP)</w:t>
      </w:r>
      <w:r w:rsidRPr="00735B95">
        <w:t>” means all documents, including those attached or incorporated by reference, used for soliciting proposals.</w:t>
      </w:r>
    </w:p>
    <w:p w14:paraId="798A1164" w14:textId="77777777" w:rsidR="000819DF" w:rsidRPr="00735B95" w:rsidRDefault="000819DF" w:rsidP="000819DF"/>
    <w:p w14:paraId="40CA1E4B" w14:textId="77777777" w:rsidR="000819DF" w:rsidRPr="00735B95" w:rsidRDefault="000819DF" w:rsidP="00B50F62">
      <w:pPr>
        <w:pStyle w:val="ListParagraph"/>
        <w:numPr>
          <w:ilvl w:val="0"/>
          <w:numId w:val="86"/>
        </w:numPr>
      </w:pPr>
      <w:r w:rsidRPr="00735B95">
        <w:t>“</w:t>
      </w:r>
      <w:r w:rsidRPr="00735B95">
        <w:rPr>
          <w:b/>
        </w:rPr>
        <w:t>Responsible Offeror</w:t>
      </w:r>
      <w:r w:rsidRPr="00735B95">
        <w:t>" means an Offeror who submits a responsive proposal and who 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14:paraId="24F8EB8E" w14:textId="77777777" w:rsidR="000819DF" w:rsidRPr="00735B95" w:rsidRDefault="000819DF" w:rsidP="000819DF"/>
    <w:p w14:paraId="7C7164EC" w14:textId="77777777" w:rsidR="000819DF" w:rsidRPr="00735B95" w:rsidRDefault="000819DF" w:rsidP="00B50F62">
      <w:pPr>
        <w:pStyle w:val="ListParagraph"/>
        <w:numPr>
          <w:ilvl w:val="0"/>
          <w:numId w:val="86"/>
        </w:numPr>
      </w:pPr>
      <w:r w:rsidRPr="00735B95">
        <w:t>“</w:t>
      </w:r>
      <w:r w:rsidRPr="00735B95">
        <w:rPr>
          <w:b/>
        </w:rPr>
        <w:t>Responsive Offer</w:t>
      </w:r>
      <w:r w:rsidRPr="00735B95">
        <w:t>” or means an offer which conforms in all material respects to the requirements set forth in the request for proposals.  Material respects of a request for proposals include, but are not limited to price, quality, quantity or delivery requirements.</w:t>
      </w:r>
    </w:p>
    <w:p w14:paraId="2539B6BC" w14:textId="77777777" w:rsidR="000819DF" w:rsidRPr="00735B95" w:rsidRDefault="000819DF" w:rsidP="000819DF"/>
    <w:p w14:paraId="32240DA9" w14:textId="77777777" w:rsidR="000819DF" w:rsidRDefault="000819DF" w:rsidP="00B50F62">
      <w:pPr>
        <w:pStyle w:val="ListParagraph"/>
        <w:numPr>
          <w:ilvl w:val="0"/>
          <w:numId w:val="86"/>
        </w:numPr>
      </w:pPr>
      <w:r w:rsidRPr="00735B95">
        <w:t>“</w:t>
      </w:r>
      <w:r w:rsidRPr="00735B95">
        <w:rPr>
          <w:b/>
        </w:rPr>
        <w:t>Sealed</w:t>
      </w:r>
      <w:r w:rsidRPr="00735B95">
        <w:t xml:space="preserve">” means, </w:t>
      </w:r>
      <w:r>
        <w:t xml:space="preserve">in terms of electronic submission, an Offeror’s proposal and all accompanying documents has been completely and successfully uploaded into HCA’S/HCA’s electronic procurement portal bonfire system prior to the submission deadline stated in the RFP.  </w:t>
      </w:r>
    </w:p>
    <w:p w14:paraId="2C2CCB30" w14:textId="77777777" w:rsidR="000819DF" w:rsidRDefault="000819DF" w:rsidP="000819DF">
      <w:pPr>
        <w:pStyle w:val="ListParagraph"/>
      </w:pPr>
    </w:p>
    <w:p w14:paraId="4D7BAC28" w14:textId="77777777" w:rsidR="000819DF" w:rsidRDefault="000819DF" w:rsidP="00B50F62">
      <w:pPr>
        <w:pStyle w:val="ListParagraph"/>
        <w:numPr>
          <w:ilvl w:val="0"/>
          <w:numId w:val="86"/>
        </w:numPr>
      </w:pPr>
      <w:r>
        <w:rPr>
          <w:b/>
        </w:rPr>
        <w:t>“Single</w:t>
      </w:r>
      <w:r w:rsidRPr="00735B95">
        <w:rPr>
          <w:b/>
        </w:rPr>
        <w:t xml:space="preserve"> Source Award</w:t>
      </w:r>
      <w:r w:rsidRPr="00735B95">
        <w:t>” means an award of contract for items of tangible personal property</w:t>
      </w:r>
      <w:r>
        <w:t>, services</w:t>
      </w:r>
      <w:r w:rsidRPr="00735B95">
        <w:t xml:space="preserve"> or construction</w:t>
      </w:r>
      <w:r>
        <w:t xml:space="preserve"> to only one Offeror.</w:t>
      </w:r>
    </w:p>
    <w:p w14:paraId="1C884B75" w14:textId="77777777" w:rsidR="000819DF" w:rsidRDefault="000819DF" w:rsidP="000819DF">
      <w:pPr>
        <w:pStyle w:val="ListParagraph"/>
      </w:pPr>
    </w:p>
    <w:p w14:paraId="33C38193" w14:textId="77777777" w:rsidR="000819DF" w:rsidRPr="00E45AFB" w:rsidRDefault="000819DF" w:rsidP="00B50F62">
      <w:pPr>
        <w:pStyle w:val="ListParagraph"/>
        <w:numPr>
          <w:ilvl w:val="0"/>
          <w:numId w:val="86"/>
        </w:numPr>
        <w:rPr>
          <w:b/>
          <w:bCs/>
        </w:rPr>
      </w:pPr>
      <w:r w:rsidRPr="00E45AFB">
        <w:rPr>
          <w:b/>
          <w:bCs/>
        </w:rPr>
        <w:t xml:space="preserve">“SPA” </w:t>
      </w:r>
      <w:r>
        <w:t xml:space="preserve">means </w:t>
      </w:r>
      <w:r w:rsidRPr="00E45AFB">
        <w:t>State Plan Amendment</w:t>
      </w:r>
      <w:r>
        <w:t>.</w:t>
      </w:r>
    </w:p>
    <w:p w14:paraId="6E4EB579" w14:textId="77777777" w:rsidR="000819DF" w:rsidRPr="00735B95" w:rsidRDefault="000819DF" w:rsidP="000819DF"/>
    <w:p w14:paraId="5C94D153" w14:textId="77777777" w:rsidR="000819DF" w:rsidRPr="00735B95" w:rsidRDefault="000819DF" w:rsidP="00B50F62">
      <w:pPr>
        <w:pStyle w:val="ListParagraph"/>
        <w:numPr>
          <w:ilvl w:val="0"/>
          <w:numId w:val="86"/>
        </w:numPr>
      </w:pPr>
      <w:r w:rsidRPr="00735B95">
        <w:t>“</w:t>
      </w:r>
      <w:r w:rsidRPr="00735B95">
        <w:rPr>
          <w:b/>
        </w:rPr>
        <w:t>SPD</w:t>
      </w:r>
      <w:r w:rsidRPr="00735B95">
        <w:t>” means State Purchasing Division of the New Mexico State General Services Department.</w:t>
      </w:r>
    </w:p>
    <w:p w14:paraId="542F4C6C" w14:textId="77777777" w:rsidR="000819DF" w:rsidRPr="00735B95" w:rsidRDefault="000819DF" w:rsidP="000819DF">
      <w:pPr>
        <w:rPr>
          <w:szCs w:val="20"/>
        </w:rPr>
      </w:pPr>
    </w:p>
    <w:p w14:paraId="35939AF6" w14:textId="77777777" w:rsidR="000819DF" w:rsidRPr="00735B95" w:rsidRDefault="000819DF" w:rsidP="00B50F62">
      <w:pPr>
        <w:pStyle w:val="ListParagraph"/>
        <w:numPr>
          <w:ilvl w:val="0"/>
          <w:numId w:val="86"/>
        </w:numPr>
      </w:pPr>
      <w:r w:rsidRPr="00735B95">
        <w:t>“</w:t>
      </w:r>
      <w:r w:rsidRPr="00735B95">
        <w:rPr>
          <w:b/>
        </w:rPr>
        <w:t>Staff</w:t>
      </w:r>
      <w:r w:rsidRPr="00735B95">
        <w:t xml:space="preserve">” means any individual who is a full-time, part-time, or an independently contracted employee with the Offerors’ company.  </w:t>
      </w:r>
    </w:p>
    <w:p w14:paraId="7AAC8D08" w14:textId="77777777" w:rsidR="000819DF" w:rsidRPr="00735B95" w:rsidRDefault="000819DF" w:rsidP="000819DF"/>
    <w:p w14:paraId="48AB588D" w14:textId="77777777" w:rsidR="000819DF" w:rsidRPr="00735B95" w:rsidRDefault="000819DF" w:rsidP="00B50F62">
      <w:pPr>
        <w:pStyle w:val="ListParagraph"/>
        <w:numPr>
          <w:ilvl w:val="0"/>
          <w:numId w:val="86"/>
        </w:numPr>
      </w:pPr>
      <w:r w:rsidRPr="00735B95">
        <w:t>“</w:t>
      </w:r>
      <w:r w:rsidRPr="00735B95">
        <w:rPr>
          <w:b/>
        </w:rPr>
        <w:t>State (the State)</w:t>
      </w:r>
      <w:r w:rsidRPr="00735B95">
        <w:t>” means the State of New Mexico.</w:t>
      </w:r>
    </w:p>
    <w:p w14:paraId="707101BF" w14:textId="77777777" w:rsidR="000819DF" w:rsidRPr="00735B95" w:rsidRDefault="000819DF" w:rsidP="000819DF"/>
    <w:p w14:paraId="3A5CE523" w14:textId="77777777" w:rsidR="000819DF" w:rsidRPr="00735B95" w:rsidRDefault="000819DF" w:rsidP="00B50F62">
      <w:pPr>
        <w:pStyle w:val="ListParagraph"/>
        <w:numPr>
          <w:ilvl w:val="0"/>
          <w:numId w:val="86"/>
        </w:numPr>
      </w:pPr>
      <w:r w:rsidRPr="00735B95">
        <w:t>“</w:t>
      </w:r>
      <w:r w:rsidRPr="00735B95">
        <w:rPr>
          <w:b/>
        </w:rPr>
        <w:t>State Agency</w:t>
      </w:r>
      <w:r w:rsidRPr="00735B95">
        <w:t xml:space="preserve">” means any department, commission, council, board, committee, institution, legislative body, agency, government corporation, educational institution or </w:t>
      </w:r>
      <w:r w:rsidRPr="00735B95">
        <w:lastRenderedPageBreak/>
        <w:t>official of the executive, legislative or judicial branch of the government of this state. “State agency” includes the Purchasing Division of the General Services Department and the State Purchasing Agent but does not include local public bodies.</w:t>
      </w:r>
    </w:p>
    <w:p w14:paraId="18CF4729" w14:textId="77777777" w:rsidR="000819DF" w:rsidRPr="00735B95" w:rsidRDefault="000819DF" w:rsidP="000819DF"/>
    <w:p w14:paraId="62E9A265" w14:textId="77777777" w:rsidR="000819DF" w:rsidRPr="00735B95" w:rsidRDefault="000819DF" w:rsidP="00B50F62">
      <w:pPr>
        <w:pStyle w:val="ListParagraph"/>
        <w:numPr>
          <w:ilvl w:val="0"/>
          <w:numId w:val="86"/>
        </w:numPr>
      </w:pPr>
      <w:r w:rsidRPr="00735B95">
        <w:t>“</w:t>
      </w:r>
      <w:r w:rsidRPr="00735B95">
        <w:rPr>
          <w:b/>
        </w:rPr>
        <w:t>State Purchasing Agent</w:t>
      </w:r>
      <w:r w:rsidRPr="00735B95">
        <w:t>” means the Director of the Purchasing Division of the General Services Department.</w:t>
      </w:r>
    </w:p>
    <w:p w14:paraId="3807E6DE" w14:textId="77777777" w:rsidR="000819DF" w:rsidRPr="00735B95" w:rsidRDefault="000819DF" w:rsidP="000819DF">
      <w:pPr>
        <w:rPr>
          <w:szCs w:val="20"/>
        </w:rPr>
      </w:pPr>
    </w:p>
    <w:p w14:paraId="223094E3" w14:textId="77777777" w:rsidR="000819DF" w:rsidRDefault="000819DF" w:rsidP="00B50F62">
      <w:pPr>
        <w:pStyle w:val="ListParagraph"/>
        <w:numPr>
          <w:ilvl w:val="0"/>
          <w:numId w:val="86"/>
        </w:numPr>
      </w:pPr>
      <w:r w:rsidRPr="00735B95">
        <w:t>“</w:t>
      </w:r>
      <w:r w:rsidRPr="00735B95">
        <w:rPr>
          <w:b/>
        </w:rPr>
        <w:t>Statement of Concurrence</w:t>
      </w:r>
      <w:r w:rsidRPr="00735B95">
        <w:t xml:space="preserve">” means an affirmative statement from the Offeror </w:t>
      </w:r>
      <w:r>
        <w:t xml:space="preserve">indicating its response </w:t>
      </w:r>
      <w:r w:rsidRPr="00735B95">
        <w:t xml:space="preserve">to </w:t>
      </w:r>
      <w:r>
        <w:t>a</w:t>
      </w:r>
      <w:r w:rsidRPr="00735B95">
        <w:t xml:space="preserve"> required </w:t>
      </w:r>
      <w:r>
        <w:t>Section IV s</w:t>
      </w:r>
      <w:r w:rsidRPr="00735B95">
        <w:t>pecification agreeing to comply and concur with the stated requirement(s). This statement shall be included in Offerors proposal</w:t>
      </w:r>
      <w:r>
        <w:t>, pursuant to Section III.C.1</w:t>
      </w:r>
      <w:r w:rsidRPr="00735B95">
        <w:t>. (E.g. “We concur,” “Understands and Complies,” “Comply,” “Will Comply if Applicable,” etc.)</w:t>
      </w:r>
    </w:p>
    <w:p w14:paraId="3CCC91D2" w14:textId="77777777" w:rsidR="000819DF" w:rsidRDefault="000819DF" w:rsidP="000819DF">
      <w:pPr>
        <w:pStyle w:val="ListParagraph"/>
      </w:pPr>
    </w:p>
    <w:p w14:paraId="0F02F876" w14:textId="77777777" w:rsidR="000819DF" w:rsidRDefault="000819DF" w:rsidP="00B50F62">
      <w:pPr>
        <w:pStyle w:val="ListParagraph"/>
        <w:numPr>
          <w:ilvl w:val="0"/>
          <w:numId w:val="86"/>
        </w:numPr>
      </w:pPr>
      <w:r w:rsidRPr="009B4413">
        <w:rPr>
          <w:b/>
          <w:bCs/>
        </w:rPr>
        <w:t xml:space="preserve">“STCs” </w:t>
      </w:r>
      <w:r>
        <w:t xml:space="preserve">mean Special Terms and Conditions or </w:t>
      </w:r>
      <w:r w:rsidRPr="009B4413">
        <w:t>the detailed, state-specific rules that govern how the state can operate its demonstration project under CMS approval</w:t>
      </w:r>
      <w:r>
        <w:t>.</w:t>
      </w:r>
    </w:p>
    <w:p w14:paraId="0002922D" w14:textId="77777777" w:rsidR="000819DF" w:rsidRDefault="000819DF" w:rsidP="000819DF">
      <w:pPr>
        <w:pStyle w:val="ListParagraph"/>
      </w:pPr>
    </w:p>
    <w:p w14:paraId="7DAE6A83" w14:textId="77777777" w:rsidR="000819DF" w:rsidRPr="001E33C5" w:rsidRDefault="000819DF" w:rsidP="00B50F62">
      <w:pPr>
        <w:pStyle w:val="ListParagraph"/>
        <w:numPr>
          <w:ilvl w:val="0"/>
          <w:numId w:val="86"/>
        </w:numPr>
      </w:pPr>
      <w:r w:rsidRPr="001E33C5">
        <w:rPr>
          <w:b/>
          <w:bCs/>
        </w:rPr>
        <w:t>“Title XIX”</w:t>
      </w:r>
      <w:r>
        <w:rPr>
          <w:b/>
          <w:bCs/>
        </w:rPr>
        <w:t xml:space="preserve"> </w:t>
      </w:r>
      <w:r w:rsidRPr="00D21399">
        <w:t>means</w:t>
      </w:r>
      <w:r>
        <w:rPr>
          <w:b/>
          <w:bCs/>
        </w:rPr>
        <w:t xml:space="preserve"> </w:t>
      </w:r>
      <w:r w:rsidRPr="001E33C5">
        <w:t>assistance under an approved Medicaid state plan, and for expenditures necessary for administration of the state plan.</w:t>
      </w:r>
    </w:p>
    <w:p w14:paraId="27391D34" w14:textId="77777777" w:rsidR="000819DF" w:rsidRPr="00735B95" w:rsidRDefault="000819DF" w:rsidP="000819DF"/>
    <w:p w14:paraId="55220DA9" w14:textId="77777777" w:rsidR="000819DF" w:rsidRPr="00735B95" w:rsidRDefault="000819DF" w:rsidP="00B50F62">
      <w:pPr>
        <w:pStyle w:val="ListParagraph"/>
        <w:numPr>
          <w:ilvl w:val="0"/>
          <w:numId w:val="86"/>
        </w:numPr>
      </w:pPr>
      <w:r w:rsidRPr="00735B95">
        <w:t>“</w:t>
      </w:r>
      <w:r w:rsidRPr="00735B95">
        <w:rPr>
          <w:b/>
        </w:rPr>
        <w:t>Unredacted</w:t>
      </w:r>
      <w:r w:rsidRPr="00735B95">
        <w:t xml:space="preserve">” means a version/copy of the proposal containing all complete information; including any that the Offeror would otherwise consider confidential, such copy for use only for the purposes of evaluation.  </w:t>
      </w:r>
    </w:p>
    <w:p w14:paraId="1672E7F6" w14:textId="77777777" w:rsidR="000819DF" w:rsidRPr="00735B95" w:rsidRDefault="000819DF" w:rsidP="000819DF"/>
    <w:p w14:paraId="51397A7E" w14:textId="77777777" w:rsidR="000819DF" w:rsidRPr="00735B95" w:rsidRDefault="000819DF" w:rsidP="00B50F62">
      <w:pPr>
        <w:pStyle w:val="ListParagraph"/>
        <w:numPr>
          <w:ilvl w:val="0"/>
          <w:numId w:val="86"/>
        </w:numPr>
      </w:pPr>
      <w:r w:rsidRPr="00735B95">
        <w:t>“</w:t>
      </w:r>
      <w:r w:rsidRPr="00735B95">
        <w:rPr>
          <w:b/>
        </w:rPr>
        <w:t>Written</w:t>
      </w:r>
      <w:r w:rsidRPr="00735B95">
        <w:t xml:space="preserve">” means </w:t>
      </w:r>
      <w:r>
        <w:t xml:space="preserve">typed in </w:t>
      </w:r>
      <w:r w:rsidRPr="00735B95">
        <w:t xml:space="preserve">standard 8 ½ x 11 inch </w:t>
      </w:r>
      <w:r>
        <w:t>document format, by common electronic means (such as Microsoft Word, Adobe PDF, etc.)</w:t>
      </w:r>
      <w:r w:rsidRPr="00735B95">
        <w:t xml:space="preserve">.  </w:t>
      </w:r>
      <w:r>
        <w:t>A l</w:t>
      </w:r>
      <w:r w:rsidRPr="00735B95">
        <w:t>arger</w:t>
      </w:r>
      <w:r>
        <w:t xml:space="preserve"> size</w:t>
      </w:r>
      <w:r w:rsidRPr="00735B95">
        <w:t xml:space="preserve"> </w:t>
      </w:r>
      <w:r>
        <w:t xml:space="preserve">document </w:t>
      </w:r>
      <w:r w:rsidRPr="00735B95">
        <w:t>is permissible for charts, spreadsheets, etc.</w:t>
      </w:r>
    </w:p>
    <w:p w14:paraId="251D2178" w14:textId="77777777" w:rsidR="000819DF" w:rsidRPr="00735B95" w:rsidRDefault="000819DF" w:rsidP="000819DF"/>
    <w:p w14:paraId="2CE77BE5" w14:textId="77777777" w:rsidR="009E6B1F" w:rsidRPr="000A0759" w:rsidRDefault="009E6B1F" w:rsidP="009E6B1F">
      <w:pPr>
        <w:pStyle w:val="Heading1"/>
        <w:jc w:val="left"/>
        <w:rPr>
          <w:sz w:val="44"/>
          <w:szCs w:val="44"/>
        </w:rPr>
      </w:pPr>
    </w:p>
    <w:p w14:paraId="3BCE2A6D" w14:textId="4788CFFD" w:rsidR="00276C09" w:rsidRDefault="00276C09">
      <w:pPr>
        <w:rPr>
          <w:rFonts w:cs="Arial"/>
          <w:b/>
          <w:bCs/>
          <w:kern w:val="32"/>
          <w:sz w:val="32"/>
          <w:szCs w:val="32"/>
        </w:rPr>
      </w:pPr>
    </w:p>
    <w:p w14:paraId="4ED3A5CF" w14:textId="77777777" w:rsidR="00972CB9" w:rsidRDefault="00972CB9">
      <w:pPr>
        <w:rPr>
          <w:b/>
          <w:bCs/>
          <w:kern w:val="32"/>
          <w:sz w:val="32"/>
          <w:szCs w:val="32"/>
        </w:rPr>
      </w:pPr>
      <w:r>
        <w:br w:type="page"/>
      </w:r>
    </w:p>
    <w:p w14:paraId="2A6B339F" w14:textId="3D750F2A" w:rsidR="00C116C0" w:rsidRPr="00664D75" w:rsidRDefault="00C116C0" w:rsidP="00C116C0">
      <w:pPr>
        <w:pStyle w:val="Heading1"/>
        <w:rPr>
          <w:rFonts w:cs="Times New Roman"/>
        </w:rPr>
      </w:pPr>
      <w:bookmarkStart w:id="326" w:name="_Toc241219437"/>
      <w:r w:rsidRPr="00664D75">
        <w:rPr>
          <w:rFonts w:cs="Times New Roman"/>
        </w:rPr>
        <w:lastRenderedPageBreak/>
        <w:t>APPENDIX D</w:t>
      </w:r>
      <w:bookmarkEnd w:id="302"/>
      <w:bookmarkEnd w:id="303"/>
      <w:bookmarkEnd w:id="304"/>
      <w:bookmarkEnd w:id="305"/>
      <w:bookmarkEnd w:id="326"/>
    </w:p>
    <w:p w14:paraId="6DA821CB" w14:textId="77777777" w:rsidR="00C116C0" w:rsidRDefault="00C116C0" w:rsidP="00C116C0">
      <w:pPr>
        <w:pStyle w:val="Heading1"/>
        <w:rPr>
          <w:rFonts w:cs="Times New Roman"/>
        </w:rPr>
      </w:pPr>
      <w:bookmarkStart w:id="327" w:name="_Toc377565404"/>
      <w:bookmarkStart w:id="328" w:name="_Toc112682259"/>
      <w:bookmarkStart w:id="329" w:name="_Toc239322678"/>
      <w:bookmarkStart w:id="330" w:name="_Toc241219438"/>
      <w:r w:rsidRPr="00664D75">
        <w:rPr>
          <w:rFonts w:cs="Times New Roman"/>
        </w:rPr>
        <w:t>COST RESPONSE FORM</w:t>
      </w:r>
      <w:bookmarkEnd w:id="327"/>
      <w:bookmarkEnd w:id="328"/>
      <w:bookmarkEnd w:id="329"/>
      <w:bookmarkEnd w:id="330"/>
    </w:p>
    <w:p w14:paraId="66254A13" w14:textId="77777777" w:rsidR="00C116C0" w:rsidRDefault="00C116C0" w:rsidP="00C116C0">
      <w:pPr>
        <w:jc w:val="center"/>
      </w:pPr>
    </w:p>
    <w:p w14:paraId="3F97B94F" w14:textId="77777777" w:rsidR="00C116C0" w:rsidRPr="008E60DC" w:rsidRDefault="00C116C0" w:rsidP="00C116C0">
      <w:pPr>
        <w:jc w:val="center"/>
      </w:pPr>
      <w:r w:rsidRPr="008E60DC">
        <w:t xml:space="preserve">Professional Services for </w:t>
      </w:r>
    </w:p>
    <w:p w14:paraId="3AACCF96" w14:textId="77777777" w:rsidR="00C116C0" w:rsidRPr="008E60DC" w:rsidRDefault="00C116C0" w:rsidP="00C116C0">
      <w:pPr>
        <w:jc w:val="center"/>
      </w:pPr>
      <w:r w:rsidRPr="008E60DC">
        <w:t xml:space="preserve">Medicaid </w:t>
      </w:r>
      <w:r>
        <w:t>Policy and Program Support</w:t>
      </w:r>
    </w:p>
    <w:p w14:paraId="12A476B3" w14:textId="1DD070C4" w:rsidR="00C116C0" w:rsidRPr="00A92B52" w:rsidRDefault="00C116C0" w:rsidP="00C116C0">
      <w:pPr>
        <w:jc w:val="center"/>
      </w:pPr>
      <w:r w:rsidRPr="00A92B52">
        <w:t>RFP# 27-630-8000-</w:t>
      </w:r>
      <w:r w:rsidR="0070172D">
        <w:t>0012</w:t>
      </w:r>
    </w:p>
    <w:p w14:paraId="4A6A7643" w14:textId="77777777" w:rsidR="00C116C0" w:rsidRPr="008E60DC" w:rsidRDefault="00C116C0" w:rsidP="00C116C0"/>
    <w:p w14:paraId="7147BBE2" w14:textId="77777777" w:rsidR="00C116C0" w:rsidRDefault="00C116C0" w:rsidP="00C116C0"/>
    <w:p w14:paraId="5EB4F487" w14:textId="7263B8FC" w:rsidR="00015FA9" w:rsidRDefault="00C116C0" w:rsidP="00015FA9">
      <w:pPr>
        <w:rPr>
          <w:rFonts w:ascii="Aptos" w:eastAsia="Aptos" w:hAnsi="Aptos" w:cs="Aptos"/>
          <w:color w:val="FF0000"/>
          <w:sz w:val="22"/>
          <w:szCs w:val="22"/>
        </w:rPr>
      </w:pPr>
      <w:r>
        <w:t xml:space="preserve">The offeror should indicate a total cost per state fiscal year for implementation of their service.  </w:t>
      </w:r>
      <w:r w:rsidR="00015FA9" w:rsidRPr="00015FA9">
        <w:t>Cost Proposals must be inclusive of the deliverables and activities described in Section IV.A and the Mandatory Specifications in Section IV.B.3, and should include any administrative or programmatic costs necessary to support the Offeror’s proposed methodologies, approaches, and value</w:t>
      </w:r>
      <w:r w:rsidR="00015FA9" w:rsidRPr="00015FA9">
        <w:noBreakHyphen/>
        <w:t xml:space="preserve">added activities. </w:t>
      </w:r>
    </w:p>
    <w:p w14:paraId="67FFBB3E" w14:textId="5F15C9AA" w:rsidR="00C116C0" w:rsidRPr="0038419F" w:rsidRDefault="00C116C0" w:rsidP="00C116C0"/>
    <w:p w14:paraId="58BF3A53" w14:textId="77777777" w:rsidR="00C116C0" w:rsidRPr="00F323A9" w:rsidRDefault="00C116C0" w:rsidP="00C116C0">
      <w:pPr>
        <w:jc w:val="center"/>
      </w:pPr>
    </w:p>
    <w:p w14:paraId="3B2D6535" w14:textId="77777777" w:rsidR="00C116C0" w:rsidRPr="00F323A9" w:rsidRDefault="00C116C0" w:rsidP="00C116C0">
      <w:pPr>
        <w:pStyle w:val="Footer"/>
        <w:tabs>
          <w:tab w:val="clear" w:pos="4320"/>
          <w:tab w:val="clear" w:pos="8640"/>
        </w:tabs>
      </w:pPr>
    </w:p>
    <w:p w14:paraId="57908109" w14:textId="77777777" w:rsidR="00C116C0" w:rsidRPr="00F323A9" w:rsidRDefault="00C116C0" w:rsidP="00C116C0">
      <w:pPr>
        <w:pStyle w:val="Footer"/>
        <w:tabs>
          <w:tab w:val="clear" w:pos="4320"/>
          <w:tab w:val="clear" w:pos="8640"/>
        </w:tabs>
      </w:pPr>
      <w:r>
        <w:t xml:space="preserve">Offeror should include relevant budget tables and accompanying budget narrative. </w:t>
      </w:r>
    </w:p>
    <w:p w14:paraId="5DB32DDB" w14:textId="77777777" w:rsidR="00C116C0" w:rsidRPr="00F323A9" w:rsidRDefault="00C116C0" w:rsidP="00C116C0">
      <w:pPr>
        <w:pStyle w:val="Footer"/>
        <w:tabs>
          <w:tab w:val="clear" w:pos="4320"/>
          <w:tab w:val="clear" w:pos="8640"/>
        </w:tabs>
      </w:pPr>
    </w:p>
    <w:p w14:paraId="3DF30080" w14:textId="77777777" w:rsidR="00C116C0" w:rsidRPr="00F323A9" w:rsidRDefault="00C116C0" w:rsidP="00C116C0">
      <w:pPr>
        <w:pStyle w:val="Footer"/>
        <w:tabs>
          <w:tab w:val="clear" w:pos="4320"/>
          <w:tab w:val="clear" w:pos="8640"/>
        </w:tabs>
      </w:pPr>
    </w:p>
    <w:p w14:paraId="2E671574" w14:textId="77777777" w:rsidR="00C116C0" w:rsidRDefault="00C116C0" w:rsidP="00C116C0">
      <w:pPr>
        <w:pStyle w:val="Footer"/>
        <w:tabs>
          <w:tab w:val="clear" w:pos="4320"/>
          <w:tab w:val="clear" w:pos="8640"/>
        </w:tabs>
      </w:pPr>
    </w:p>
    <w:p w14:paraId="43AECCA5" w14:textId="77777777" w:rsidR="00C116C0" w:rsidRDefault="00C116C0" w:rsidP="00C116C0">
      <w:pPr>
        <w:pStyle w:val="Footer"/>
        <w:tabs>
          <w:tab w:val="clear" w:pos="4320"/>
          <w:tab w:val="clear" w:pos="8640"/>
        </w:tabs>
      </w:pPr>
    </w:p>
    <w:p w14:paraId="23EDB70D" w14:textId="77777777" w:rsidR="00C116C0" w:rsidRPr="00F323A9" w:rsidRDefault="00C116C0" w:rsidP="00C116C0">
      <w:pPr>
        <w:pStyle w:val="Footer"/>
        <w:tabs>
          <w:tab w:val="clear" w:pos="4320"/>
          <w:tab w:val="clear" w:pos="8640"/>
        </w:tabs>
      </w:pPr>
    </w:p>
    <w:p w14:paraId="719430C8" w14:textId="77777777" w:rsidR="00C116C0" w:rsidRPr="00F323A9" w:rsidRDefault="00C116C0" w:rsidP="00C116C0">
      <w:pPr>
        <w:pStyle w:val="Footer"/>
        <w:tabs>
          <w:tab w:val="clear" w:pos="4320"/>
          <w:tab w:val="clear" w:pos="8640"/>
        </w:tabs>
      </w:pPr>
    </w:p>
    <w:tbl>
      <w:tblPr>
        <w:tblpPr w:leftFromText="180" w:rightFromText="180" w:vertAnchor="text" w:horzAnchor="margin" w:tblpY="2787"/>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8"/>
        <w:gridCol w:w="2250"/>
      </w:tblGrid>
      <w:tr w:rsidR="00C116C0" w:rsidRPr="00F323A9" w14:paraId="3CE84E53" w14:textId="77777777" w:rsidTr="00FD5C92">
        <w:trPr>
          <w:trHeight w:val="864"/>
        </w:trPr>
        <w:tc>
          <w:tcPr>
            <w:tcW w:w="9198" w:type="dxa"/>
            <w:gridSpan w:val="2"/>
          </w:tcPr>
          <w:p w14:paraId="5D20584C" w14:textId="77777777" w:rsidR="00C116C0" w:rsidRPr="00F323A9" w:rsidRDefault="00C116C0" w:rsidP="00FD5C92">
            <w:r w:rsidRPr="00F323A9">
              <w:t>FIRM</w:t>
            </w:r>
            <w:r>
              <w:t xml:space="preserve"> NAME</w:t>
            </w:r>
            <w:r w:rsidRPr="00F323A9">
              <w:t>:</w:t>
            </w:r>
          </w:p>
        </w:tc>
      </w:tr>
      <w:tr w:rsidR="00C116C0" w:rsidRPr="00F323A9" w14:paraId="2939222B" w14:textId="77777777" w:rsidTr="00FD5C92">
        <w:trPr>
          <w:trHeight w:val="864"/>
        </w:trPr>
        <w:tc>
          <w:tcPr>
            <w:tcW w:w="6948" w:type="dxa"/>
          </w:tcPr>
          <w:p w14:paraId="3711A384" w14:textId="77777777" w:rsidR="00C116C0" w:rsidRPr="00F323A9" w:rsidRDefault="00C116C0" w:rsidP="00FD5C92">
            <w:r w:rsidRPr="00F323A9">
              <w:t>SIGNATURE:</w:t>
            </w:r>
          </w:p>
        </w:tc>
        <w:tc>
          <w:tcPr>
            <w:tcW w:w="2250" w:type="dxa"/>
          </w:tcPr>
          <w:p w14:paraId="3ABABEDE" w14:textId="77777777" w:rsidR="00C116C0" w:rsidRPr="00F323A9" w:rsidRDefault="00C116C0" w:rsidP="00FD5C92">
            <w:r w:rsidRPr="00F323A9">
              <w:t>DATE:</w:t>
            </w:r>
          </w:p>
        </w:tc>
      </w:tr>
    </w:tbl>
    <w:p w14:paraId="0FE08518" w14:textId="77777777" w:rsidR="00C116C0" w:rsidRPr="00F323A9" w:rsidRDefault="00C116C0" w:rsidP="00C116C0">
      <w:pPr>
        <w:pStyle w:val="Footer"/>
        <w:tabs>
          <w:tab w:val="clear" w:pos="4320"/>
          <w:tab w:val="clear" w:pos="8640"/>
        </w:tabs>
      </w:pPr>
    </w:p>
    <w:p w14:paraId="335EA969" w14:textId="77777777" w:rsidR="00C116C0" w:rsidRDefault="00C116C0" w:rsidP="00C116C0">
      <w:pPr>
        <w:pStyle w:val="BodyText"/>
        <w:spacing w:after="0"/>
        <w:rPr>
          <w:b/>
        </w:rPr>
      </w:pPr>
    </w:p>
    <w:p w14:paraId="5195E3C1" w14:textId="77777777" w:rsidR="00C116C0" w:rsidRPr="00AF7B5D" w:rsidRDefault="00C116C0" w:rsidP="00C116C0"/>
    <w:p w14:paraId="7E4F4F4E" w14:textId="77777777" w:rsidR="00C116C0" w:rsidRPr="00AF7B5D" w:rsidRDefault="00C116C0" w:rsidP="00C116C0"/>
    <w:p w14:paraId="43A26EA1" w14:textId="77777777" w:rsidR="00C116C0" w:rsidRPr="00AF7B5D" w:rsidRDefault="00C116C0" w:rsidP="00C116C0"/>
    <w:p w14:paraId="497AE3BD" w14:textId="77777777" w:rsidR="00C116C0" w:rsidRDefault="00C116C0" w:rsidP="00C116C0">
      <w:pPr>
        <w:rPr>
          <w:bCs/>
          <w:iCs/>
          <w:color w:val="000000"/>
          <w:sz w:val="22"/>
          <w:szCs w:val="22"/>
        </w:rPr>
      </w:pPr>
    </w:p>
    <w:p w14:paraId="0A7FADEB" w14:textId="77777777" w:rsidR="00C116C0" w:rsidRDefault="00C116C0" w:rsidP="00C116C0">
      <w:pPr>
        <w:rPr>
          <w:bCs/>
          <w:iCs/>
          <w:color w:val="000000"/>
          <w:sz w:val="22"/>
          <w:szCs w:val="22"/>
        </w:rPr>
      </w:pPr>
    </w:p>
    <w:p w14:paraId="5F3FC532" w14:textId="77777777" w:rsidR="00C116C0" w:rsidRDefault="00C116C0" w:rsidP="00C116C0">
      <w:pPr>
        <w:rPr>
          <w:bCs/>
          <w:iCs/>
          <w:color w:val="000000"/>
          <w:sz w:val="22"/>
          <w:szCs w:val="22"/>
        </w:rPr>
      </w:pPr>
    </w:p>
    <w:p w14:paraId="2C7CEB2D" w14:textId="77777777" w:rsidR="00C116C0" w:rsidRDefault="00C116C0" w:rsidP="00C116C0">
      <w:pPr>
        <w:rPr>
          <w:bCs/>
          <w:iCs/>
          <w:color w:val="000000"/>
          <w:sz w:val="22"/>
          <w:szCs w:val="22"/>
        </w:rPr>
      </w:pPr>
    </w:p>
    <w:p w14:paraId="4F56F949" w14:textId="77777777" w:rsidR="00C116C0" w:rsidRDefault="00C116C0" w:rsidP="00C116C0">
      <w:pPr>
        <w:rPr>
          <w:bCs/>
          <w:iCs/>
          <w:color w:val="000000"/>
          <w:sz w:val="22"/>
          <w:szCs w:val="22"/>
        </w:rPr>
      </w:pPr>
    </w:p>
    <w:p w14:paraId="56A63A7D" w14:textId="77777777" w:rsidR="00C116C0" w:rsidRPr="00582122" w:rsidRDefault="00C116C0" w:rsidP="00C116C0"/>
    <w:p w14:paraId="421EA680" w14:textId="77777777" w:rsidR="00C116C0" w:rsidRDefault="00C116C0" w:rsidP="00C116C0">
      <w:pPr>
        <w:rPr>
          <w:szCs w:val="40"/>
          <w:highlight w:val="yellow"/>
        </w:rPr>
      </w:pPr>
    </w:p>
    <w:p w14:paraId="2CE65537" w14:textId="77777777" w:rsidR="00C116C0" w:rsidRDefault="00C116C0" w:rsidP="00C116C0">
      <w:pPr>
        <w:rPr>
          <w:szCs w:val="40"/>
          <w:highlight w:val="yellow"/>
        </w:rPr>
      </w:pPr>
    </w:p>
    <w:p w14:paraId="1B5FFB38" w14:textId="77777777" w:rsidR="00C116C0" w:rsidRDefault="00C116C0" w:rsidP="00C116C0">
      <w:pPr>
        <w:rPr>
          <w:szCs w:val="40"/>
          <w:highlight w:val="yellow"/>
        </w:rPr>
      </w:pPr>
    </w:p>
    <w:p w14:paraId="44BC35AB" w14:textId="4C94966F" w:rsidR="0091091F" w:rsidRPr="00735B95" w:rsidRDefault="0091091F" w:rsidP="00131D04">
      <w:pPr>
        <w:pStyle w:val="Heading1"/>
        <w:rPr>
          <w:rFonts w:cs="Times New Roman"/>
        </w:rPr>
      </w:pPr>
      <w:r>
        <w:rPr>
          <w:rFonts w:cs="Times New Roman"/>
        </w:rPr>
        <w:br w:type="page"/>
      </w:r>
      <w:bookmarkStart w:id="331" w:name="_Toc312927625"/>
      <w:bookmarkStart w:id="332" w:name="_Toc377565406"/>
      <w:bookmarkStart w:id="333" w:name="_Toc377566301"/>
      <w:bookmarkStart w:id="334" w:name="_Toc112682260"/>
      <w:bookmarkStart w:id="335" w:name="_Toc239322679"/>
      <w:bookmarkStart w:id="336" w:name="_Toc241219439"/>
      <w:r w:rsidRPr="00735B95">
        <w:rPr>
          <w:rFonts w:cs="Times New Roman"/>
        </w:rPr>
        <w:lastRenderedPageBreak/>
        <w:t xml:space="preserve">APPENDIX </w:t>
      </w:r>
      <w:bookmarkEnd w:id="331"/>
      <w:bookmarkEnd w:id="332"/>
      <w:bookmarkEnd w:id="333"/>
      <w:r w:rsidRPr="00735B95">
        <w:rPr>
          <w:rFonts w:cs="Times New Roman"/>
        </w:rPr>
        <w:t>E</w:t>
      </w:r>
      <w:bookmarkEnd w:id="334"/>
      <w:bookmarkEnd w:id="335"/>
      <w:bookmarkEnd w:id="336"/>
    </w:p>
    <w:p w14:paraId="0363B8DE" w14:textId="77777777" w:rsidR="0091091F" w:rsidRDefault="0091091F" w:rsidP="0091091F">
      <w:pPr>
        <w:pStyle w:val="Heading1"/>
        <w:rPr>
          <w:rFonts w:cs="Times New Roman"/>
        </w:rPr>
      </w:pPr>
      <w:bookmarkStart w:id="337" w:name="_Toc377565407"/>
      <w:bookmarkStart w:id="338" w:name="_Toc112682261"/>
      <w:bookmarkStart w:id="339" w:name="_Toc239322680"/>
      <w:bookmarkStart w:id="340" w:name="_Toc241219440"/>
      <w:r w:rsidRPr="00735B95">
        <w:rPr>
          <w:rFonts w:cs="Times New Roman"/>
        </w:rPr>
        <w:t>LETTER OF TRANSMITTAL FORM</w:t>
      </w:r>
      <w:bookmarkEnd w:id="337"/>
      <w:bookmarkEnd w:id="338"/>
      <w:bookmarkEnd w:id="339"/>
      <w:bookmarkEnd w:id="340"/>
    </w:p>
    <w:p w14:paraId="23B7C4AA" w14:textId="77777777" w:rsidR="0091091F" w:rsidRDefault="0091091F" w:rsidP="0091091F">
      <w:pPr>
        <w:jc w:val="center"/>
      </w:pPr>
    </w:p>
    <w:p w14:paraId="5C006115" w14:textId="77777777" w:rsidR="0091091F" w:rsidRPr="00735B95" w:rsidRDefault="0091091F" w:rsidP="0091091F">
      <w:pPr>
        <w:jc w:val="center"/>
        <w:rPr>
          <w:b/>
          <w:sz w:val="22"/>
          <w:szCs w:val="20"/>
          <w:u w:val="single"/>
        </w:rPr>
      </w:pPr>
      <w:r>
        <w:t xml:space="preserve">Please complete this form in its entirety.  Failure to </w:t>
      </w:r>
      <w:r w:rsidRPr="00E41FDD">
        <w:rPr>
          <w:b/>
        </w:rPr>
        <w:t>sign and</w:t>
      </w:r>
      <w:r>
        <w:rPr>
          <w:b/>
        </w:rPr>
        <w:t>/or</w:t>
      </w:r>
      <w:r w:rsidRPr="00E41FDD">
        <w:rPr>
          <w:b/>
        </w:rPr>
        <w:t xml:space="preserve"> submit </w:t>
      </w:r>
      <w:r>
        <w:t>this form will result in the disqualification of Offeror’s proposal.</w:t>
      </w:r>
    </w:p>
    <w:p w14:paraId="15994CBB" w14:textId="77777777" w:rsidR="0091091F" w:rsidRDefault="0091091F" w:rsidP="0091091F">
      <w:pPr>
        <w:jc w:val="center"/>
        <w:rPr>
          <w:b/>
          <w:sz w:val="22"/>
          <w:szCs w:val="22"/>
          <w:highlight w:val="yellow"/>
        </w:rPr>
      </w:pPr>
    </w:p>
    <w:p w14:paraId="35215D34" w14:textId="748AB7A4" w:rsidR="0091091F" w:rsidRPr="00AA6F99" w:rsidRDefault="0091091F" w:rsidP="0091091F">
      <w:pPr>
        <w:jc w:val="center"/>
        <w:rPr>
          <w:b/>
          <w:sz w:val="22"/>
          <w:szCs w:val="22"/>
        </w:rPr>
      </w:pPr>
      <w:r w:rsidRPr="008E60DC">
        <w:rPr>
          <w:b/>
          <w:sz w:val="22"/>
          <w:szCs w:val="22"/>
        </w:rPr>
        <w:t>RFP#:</w:t>
      </w:r>
      <w:r w:rsidRPr="00AA6F99">
        <w:rPr>
          <w:b/>
          <w:sz w:val="22"/>
          <w:szCs w:val="22"/>
        </w:rPr>
        <w:t xml:space="preserve"> 27-630-8000-</w:t>
      </w:r>
      <w:r w:rsidR="0070172D">
        <w:rPr>
          <w:b/>
          <w:sz w:val="22"/>
          <w:szCs w:val="22"/>
        </w:rPr>
        <w:t>0012</w:t>
      </w:r>
    </w:p>
    <w:p w14:paraId="5C01615D" w14:textId="77777777" w:rsidR="0091091F" w:rsidRPr="00735B95" w:rsidRDefault="0091091F" w:rsidP="0091091F">
      <w:pPr>
        <w:jc w:val="center"/>
        <w:rPr>
          <w:sz w:val="22"/>
          <w:szCs w:val="20"/>
        </w:rPr>
      </w:pPr>
    </w:p>
    <w:p w14:paraId="3C0125F2" w14:textId="77777777" w:rsidR="0091091F" w:rsidRPr="00735B95" w:rsidRDefault="0091091F" w:rsidP="0091091F">
      <w:pPr>
        <w:rPr>
          <w:sz w:val="16"/>
          <w:szCs w:val="16"/>
        </w:rPr>
      </w:pPr>
    </w:p>
    <w:p w14:paraId="131983BE" w14:textId="77777777" w:rsidR="0091091F" w:rsidRPr="00735B95" w:rsidRDefault="0091091F" w:rsidP="0091091F">
      <w:pPr>
        <w:rPr>
          <w:sz w:val="22"/>
          <w:szCs w:val="20"/>
        </w:rPr>
      </w:pPr>
      <w:r w:rsidRPr="00735B95">
        <w:rPr>
          <w:sz w:val="22"/>
          <w:szCs w:val="20"/>
        </w:rPr>
        <w:t xml:space="preserve">1.  </w:t>
      </w:r>
      <w:r w:rsidRPr="00735B95">
        <w:rPr>
          <w:b/>
          <w:sz w:val="22"/>
          <w:szCs w:val="20"/>
        </w:rPr>
        <w:t>Identify the following information</w:t>
      </w:r>
      <w:r w:rsidRPr="00735B95">
        <w:rPr>
          <w:sz w:val="22"/>
          <w:szCs w:val="20"/>
        </w:rPr>
        <w:t xml:space="preserve"> </w:t>
      </w:r>
      <w:r w:rsidRPr="00735B95">
        <w:rPr>
          <w:b/>
          <w:sz w:val="22"/>
          <w:szCs w:val="20"/>
        </w:rPr>
        <w:t>for the submitting organization</w:t>
      </w:r>
      <w:r w:rsidRPr="00735B95">
        <w:rPr>
          <w:sz w:val="22"/>
          <w:szCs w:val="20"/>
        </w:rPr>
        <w:t xml:space="preserve">: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8370"/>
      </w:tblGrid>
      <w:tr w:rsidR="0091091F" w:rsidRPr="00735B95" w14:paraId="7D74BF8F" w14:textId="77777777" w:rsidTr="00FD5C92">
        <w:tc>
          <w:tcPr>
            <w:tcW w:w="1818" w:type="dxa"/>
          </w:tcPr>
          <w:p w14:paraId="54DFC6CC" w14:textId="77777777" w:rsidR="0091091F" w:rsidRPr="00735B95" w:rsidRDefault="0091091F" w:rsidP="00FD5C92">
            <w:pPr>
              <w:rPr>
                <w:b/>
                <w:sz w:val="22"/>
                <w:szCs w:val="20"/>
              </w:rPr>
            </w:pPr>
            <w:r w:rsidRPr="00735B95">
              <w:rPr>
                <w:b/>
                <w:sz w:val="22"/>
                <w:szCs w:val="20"/>
              </w:rPr>
              <w:t>Offeror Name</w:t>
            </w:r>
          </w:p>
        </w:tc>
        <w:tc>
          <w:tcPr>
            <w:tcW w:w="8370" w:type="dxa"/>
          </w:tcPr>
          <w:p w14:paraId="27DA517C" w14:textId="77777777" w:rsidR="0091091F" w:rsidRPr="00735B95" w:rsidRDefault="0091091F" w:rsidP="00FD5C92">
            <w:pPr>
              <w:rPr>
                <w:sz w:val="22"/>
                <w:szCs w:val="20"/>
              </w:rPr>
            </w:pPr>
          </w:p>
        </w:tc>
      </w:tr>
      <w:tr w:rsidR="0091091F" w:rsidRPr="00735B95" w14:paraId="16A97265" w14:textId="77777777" w:rsidTr="00FD5C92">
        <w:tc>
          <w:tcPr>
            <w:tcW w:w="1818" w:type="dxa"/>
          </w:tcPr>
          <w:p w14:paraId="02E5D607" w14:textId="77777777" w:rsidR="0091091F" w:rsidRPr="00735B95" w:rsidRDefault="0091091F" w:rsidP="00FD5C92">
            <w:pPr>
              <w:rPr>
                <w:b/>
                <w:sz w:val="22"/>
                <w:szCs w:val="20"/>
              </w:rPr>
            </w:pPr>
            <w:r w:rsidRPr="00735B95">
              <w:rPr>
                <w:b/>
                <w:sz w:val="22"/>
                <w:szCs w:val="20"/>
              </w:rPr>
              <w:t>Mailing Address</w:t>
            </w:r>
          </w:p>
        </w:tc>
        <w:tc>
          <w:tcPr>
            <w:tcW w:w="8370" w:type="dxa"/>
          </w:tcPr>
          <w:p w14:paraId="46506E6F" w14:textId="77777777" w:rsidR="0091091F" w:rsidRPr="00735B95" w:rsidRDefault="0091091F" w:rsidP="00FD5C92">
            <w:pPr>
              <w:rPr>
                <w:sz w:val="22"/>
                <w:szCs w:val="20"/>
              </w:rPr>
            </w:pPr>
          </w:p>
        </w:tc>
      </w:tr>
      <w:tr w:rsidR="0091091F" w:rsidRPr="00735B95" w14:paraId="01A1338B" w14:textId="77777777" w:rsidTr="00FD5C92">
        <w:tc>
          <w:tcPr>
            <w:tcW w:w="1818" w:type="dxa"/>
          </w:tcPr>
          <w:p w14:paraId="7D963D8B" w14:textId="77777777" w:rsidR="0091091F" w:rsidRPr="00735B95" w:rsidRDefault="0091091F" w:rsidP="00FD5C92">
            <w:pPr>
              <w:rPr>
                <w:b/>
                <w:sz w:val="22"/>
                <w:szCs w:val="20"/>
              </w:rPr>
            </w:pPr>
            <w:r w:rsidRPr="00735B95">
              <w:rPr>
                <w:b/>
                <w:sz w:val="22"/>
                <w:szCs w:val="20"/>
              </w:rPr>
              <w:t>Telephone</w:t>
            </w:r>
          </w:p>
        </w:tc>
        <w:tc>
          <w:tcPr>
            <w:tcW w:w="8370" w:type="dxa"/>
          </w:tcPr>
          <w:p w14:paraId="07C3E7D3" w14:textId="77777777" w:rsidR="0091091F" w:rsidRPr="00735B95" w:rsidRDefault="0091091F" w:rsidP="00FD5C92">
            <w:pPr>
              <w:rPr>
                <w:sz w:val="22"/>
                <w:szCs w:val="20"/>
              </w:rPr>
            </w:pPr>
          </w:p>
        </w:tc>
      </w:tr>
      <w:tr w:rsidR="0091091F" w:rsidRPr="00735B95" w14:paraId="1E2026CB" w14:textId="77777777" w:rsidTr="00FD5C92">
        <w:tc>
          <w:tcPr>
            <w:tcW w:w="1818" w:type="dxa"/>
          </w:tcPr>
          <w:p w14:paraId="2042FD37" w14:textId="77777777" w:rsidR="0091091F" w:rsidRPr="00735B95" w:rsidRDefault="0091091F" w:rsidP="00FD5C92">
            <w:pPr>
              <w:rPr>
                <w:b/>
                <w:sz w:val="22"/>
                <w:szCs w:val="20"/>
              </w:rPr>
            </w:pPr>
            <w:r w:rsidRPr="00735B95">
              <w:rPr>
                <w:b/>
                <w:sz w:val="22"/>
                <w:szCs w:val="20"/>
              </w:rPr>
              <w:t xml:space="preserve">FED </w:t>
            </w:r>
            <w:r>
              <w:rPr>
                <w:b/>
                <w:sz w:val="22"/>
                <w:szCs w:val="20"/>
              </w:rPr>
              <w:t>TIN</w:t>
            </w:r>
            <w:r w:rsidRPr="00735B95">
              <w:rPr>
                <w:b/>
                <w:sz w:val="22"/>
                <w:szCs w:val="20"/>
              </w:rPr>
              <w:t>#</w:t>
            </w:r>
          </w:p>
        </w:tc>
        <w:tc>
          <w:tcPr>
            <w:tcW w:w="8370" w:type="dxa"/>
          </w:tcPr>
          <w:p w14:paraId="44F8F6C8" w14:textId="77777777" w:rsidR="0091091F" w:rsidRPr="00735B95" w:rsidRDefault="0091091F" w:rsidP="00FD5C92">
            <w:pPr>
              <w:rPr>
                <w:sz w:val="22"/>
                <w:szCs w:val="20"/>
              </w:rPr>
            </w:pPr>
          </w:p>
        </w:tc>
      </w:tr>
      <w:tr w:rsidR="0091091F" w:rsidRPr="00735B95" w14:paraId="5D209EE0" w14:textId="77777777" w:rsidTr="00FD5C92">
        <w:tc>
          <w:tcPr>
            <w:tcW w:w="1818" w:type="dxa"/>
          </w:tcPr>
          <w:p w14:paraId="527D0A85" w14:textId="77777777" w:rsidR="0091091F" w:rsidRPr="00735B95" w:rsidRDefault="0091091F" w:rsidP="00FD5C92">
            <w:pPr>
              <w:rPr>
                <w:b/>
                <w:sz w:val="22"/>
                <w:szCs w:val="20"/>
              </w:rPr>
            </w:pPr>
            <w:r w:rsidRPr="00735B95">
              <w:rPr>
                <w:b/>
                <w:sz w:val="22"/>
                <w:szCs w:val="20"/>
              </w:rPr>
              <w:t xml:space="preserve">NM </w:t>
            </w:r>
            <w:r>
              <w:rPr>
                <w:b/>
                <w:sz w:val="22"/>
                <w:szCs w:val="20"/>
              </w:rPr>
              <w:t>BTIN</w:t>
            </w:r>
            <w:r w:rsidRPr="00735B95">
              <w:rPr>
                <w:b/>
                <w:sz w:val="22"/>
                <w:szCs w:val="20"/>
              </w:rPr>
              <w:t>#</w:t>
            </w:r>
          </w:p>
        </w:tc>
        <w:tc>
          <w:tcPr>
            <w:tcW w:w="8370" w:type="dxa"/>
          </w:tcPr>
          <w:p w14:paraId="220962D1" w14:textId="77777777" w:rsidR="0091091F" w:rsidRPr="00735B95" w:rsidRDefault="0091091F" w:rsidP="00FD5C92">
            <w:pPr>
              <w:rPr>
                <w:sz w:val="22"/>
                <w:szCs w:val="20"/>
              </w:rPr>
            </w:pPr>
          </w:p>
        </w:tc>
      </w:tr>
    </w:tbl>
    <w:p w14:paraId="477BE4FF" w14:textId="77777777" w:rsidR="0091091F" w:rsidRPr="00735B95" w:rsidRDefault="0091091F" w:rsidP="0091091F">
      <w:pPr>
        <w:rPr>
          <w:sz w:val="16"/>
          <w:szCs w:val="16"/>
        </w:rPr>
      </w:pPr>
    </w:p>
    <w:p w14:paraId="770CDA82" w14:textId="77777777" w:rsidR="0091091F" w:rsidRPr="00735B95" w:rsidRDefault="0091091F" w:rsidP="0091091F">
      <w:pPr>
        <w:rPr>
          <w:sz w:val="22"/>
          <w:szCs w:val="20"/>
        </w:rPr>
      </w:pPr>
      <w:r w:rsidRPr="00735B95">
        <w:rPr>
          <w:sz w:val="22"/>
          <w:szCs w:val="20"/>
        </w:rPr>
        <w:t xml:space="preserve">2.  </w:t>
      </w:r>
      <w:r w:rsidRPr="00735B95">
        <w:rPr>
          <w:b/>
          <w:sz w:val="22"/>
          <w:szCs w:val="20"/>
        </w:rPr>
        <w:t>Identify the individual(s) authorized by the organization to (A) contractually obligate, (B) negotiate, and/or (C) clarify/respond to queries on behalf of this Offeror</w:t>
      </w:r>
      <w:r w:rsidRPr="00735B95">
        <w:rPr>
          <w:sz w:val="22"/>
          <w:szCs w:val="20"/>
        </w:rPr>
        <w:t xml:space="preserve">: </w:t>
      </w:r>
    </w:p>
    <w:p w14:paraId="43279F31" w14:textId="77777777" w:rsidR="0091091F" w:rsidRPr="00735B95" w:rsidRDefault="0091091F" w:rsidP="0091091F">
      <w:pPr>
        <w:rPr>
          <w:sz w:val="22"/>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610"/>
        <w:gridCol w:w="3150"/>
        <w:gridCol w:w="3150"/>
      </w:tblGrid>
      <w:tr w:rsidR="0091091F" w:rsidRPr="00735B95" w14:paraId="77AEC5F0" w14:textId="77777777" w:rsidTr="00FD5C92">
        <w:tc>
          <w:tcPr>
            <w:tcW w:w="1278" w:type="dxa"/>
          </w:tcPr>
          <w:p w14:paraId="6212FF47" w14:textId="77777777" w:rsidR="0091091F" w:rsidRPr="00735B95" w:rsidRDefault="0091091F" w:rsidP="00FD5C92">
            <w:pPr>
              <w:rPr>
                <w:sz w:val="22"/>
                <w:szCs w:val="20"/>
              </w:rPr>
            </w:pPr>
          </w:p>
        </w:tc>
        <w:tc>
          <w:tcPr>
            <w:tcW w:w="2610" w:type="dxa"/>
          </w:tcPr>
          <w:p w14:paraId="0DD836E4" w14:textId="77777777" w:rsidR="0091091F" w:rsidRPr="00735B95" w:rsidRDefault="0091091F" w:rsidP="00FD5C92">
            <w:pPr>
              <w:jc w:val="center"/>
              <w:rPr>
                <w:b/>
                <w:sz w:val="22"/>
                <w:szCs w:val="20"/>
              </w:rPr>
            </w:pPr>
            <w:r w:rsidRPr="00735B95">
              <w:rPr>
                <w:b/>
                <w:sz w:val="22"/>
                <w:szCs w:val="20"/>
              </w:rPr>
              <w:t>A</w:t>
            </w:r>
          </w:p>
          <w:p w14:paraId="3ABE721D" w14:textId="77777777" w:rsidR="0091091F" w:rsidRPr="00735B95" w:rsidRDefault="0091091F" w:rsidP="00FD5C92">
            <w:pPr>
              <w:jc w:val="center"/>
              <w:rPr>
                <w:b/>
                <w:sz w:val="22"/>
                <w:szCs w:val="20"/>
              </w:rPr>
            </w:pPr>
            <w:r w:rsidRPr="00735B95">
              <w:rPr>
                <w:b/>
                <w:sz w:val="22"/>
                <w:szCs w:val="20"/>
              </w:rPr>
              <w:t>Contractually Obligate</w:t>
            </w:r>
          </w:p>
        </w:tc>
        <w:tc>
          <w:tcPr>
            <w:tcW w:w="3150" w:type="dxa"/>
          </w:tcPr>
          <w:p w14:paraId="372C9F99" w14:textId="77777777" w:rsidR="0091091F" w:rsidRPr="00735B95" w:rsidRDefault="0091091F" w:rsidP="00FD5C92">
            <w:pPr>
              <w:jc w:val="center"/>
              <w:rPr>
                <w:b/>
                <w:sz w:val="22"/>
                <w:szCs w:val="20"/>
              </w:rPr>
            </w:pPr>
            <w:r w:rsidRPr="00735B95">
              <w:rPr>
                <w:b/>
                <w:sz w:val="22"/>
                <w:szCs w:val="20"/>
              </w:rPr>
              <w:t>B</w:t>
            </w:r>
          </w:p>
          <w:p w14:paraId="45F37AFC" w14:textId="77777777" w:rsidR="0091091F" w:rsidRPr="00735B95" w:rsidRDefault="0091091F" w:rsidP="00FD5C92">
            <w:pPr>
              <w:jc w:val="center"/>
              <w:rPr>
                <w:b/>
                <w:sz w:val="22"/>
                <w:szCs w:val="20"/>
              </w:rPr>
            </w:pPr>
            <w:r w:rsidRPr="00735B95">
              <w:rPr>
                <w:b/>
                <w:sz w:val="22"/>
                <w:szCs w:val="20"/>
              </w:rPr>
              <w:t>Negotiate*</w:t>
            </w:r>
          </w:p>
        </w:tc>
        <w:tc>
          <w:tcPr>
            <w:tcW w:w="3150" w:type="dxa"/>
          </w:tcPr>
          <w:p w14:paraId="28C1FD8D" w14:textId="77777777" w:rsidR="0091091F" w:rsidRPr="00735B95" w:rsidRDefault="0091091F" w:rsidP="00FD5C92">
            <w:pPr>
              <w:jc w:val="center"/>
              <w:rPr>
                <w:b/>
                <w:sz w:val="22"/>
                <w:szCs w:val="20"/>
              </w:rPr>
            </w:pPr>
            <w:r w:rsidRPr="00735B95">
              <w:rPr>
                <w:b/>
                <w:sz w:val="22"/>
                <w:szCs w:val="20"/>
              </w:rPr>
              <w:t>C</w:t>
            </w:r>
          </w:p>
          <w:p w14:paraId="3528C232" w14:textId="77777777" w:rsidR="0091091F" w:rsidRPr="00735B95" w:rsidRDefault="0091091F" w:rsidP="00FD5C92">
            <w:pPr>
              <w:jc w:val="center"/>
              <w:rPr>
                <w:b/>
                <w:sz w:val="22"/>
                <w:szCs w:val="20"/>
              </w:rPr>
            </w:pPr>
            <w:r w:rsidRPr="00735B95">
              <w:rPr>
                <w:b/>
                <w:sz w:val="22"/>
                <w:szCs w:val="20"/>
              </w:rPr>
              <w:t>Clarify/Respond to Queries*</w:t>
            </w:r>
          </w:p>
        </w:tc>
      </w:tr>
      <w:tr w:rsidR="0091091F" w:rsidRPr="00735B95" w14:paraId="05175833" w14:textId="77777777" w:rsidTr="00FD5C92">
        <w:tc>
          <w:tcPr>
            <w:tcW w:w="1278" w:type="dxa"/>
          </w:tcPr>
          <w:p w14:paraId="06EC76DC" w14:textId="77777777" w:rsidR="0091091F" w:rsidRPr="00735B95" w:rsidRDefault="0091091F" w:rsidP="00FD5C92">
            <w:pPr>
              <w:rPr>
                <w:b/>
                <w:sz w:val="22"/>
                <w:szCs w:val="20"/>
              </w:rPr>
            </w:pPr>
            <w:r w:rsidRPr="00735B95">
              <w:rPr>
                <w:b/>
                <w:sz w:val="22"/>
                <w:szCs w:val="20"/>
              </w:rPr>
              <w:t>Name</w:t>
            </w:r>
          </w:p>
        </w:tc>
        <w:tc>
          <w:tcPr>
            <w:tcW w:w="2610" w:type="dxa"/>
          </w:tcPr>
          <w:p w14:paraId="38989457" w14:textId="77777777" w:rsidR="0091091F" w:rsidRPr="00735B95" w:rsidRDefault="0091091F" w:rsidP="00FD5C92">
            <w:pPr>
              <w:rPr>
                <w:sz w:val="22"/>
                <w:szCs w:val="20"/>
              </w:rPr>
            </w:pPr>
          </w:p>
        </w:tc>
        <w:tc>
          <w:tcPr>
            <w:tcW w:w="3150" w:type="dxa"/>
          </w:tcPr>
          <w:p w14:paraId="507F8CD8" w14:textId="77777777" w:rsidR="0091091F" w:rsidRPr="00735B95" w:rsidRDefault="0091091F" w:rsidP="00FD5C92">
            <w:pPr>
              <w:rPr>
                <w:sz w:val="22"/>
                <w:szCs w:val="20"/>
              </w:rPr>
            </w:pPr>
          </w:p>
        </w:tc>
        <w:tc>
          <w:tcPr>
            <w:tcW w:w="3150" w:type="dxa"/>
          </w:tcPr>
          <w:p w14:paraId="484B1FFF" w14:textId="77777777" w:rsidR="0091091F" w:rsidRPr="00735B95" w:rsidRDefault="0091091F" w:rsidP="00FD5C92">
            <w:pPr>
              <w:rPr>
                <w:sz w:val="22"/>
                <w:szCs w:val="20"/>
              </w:rPr>
            </w:pPr>
          </w:p>
        </w:tc>
      </w:tr>
      <w:tr w:rsidR="0091091F" w:rsidRPr="00735B95" w14:paraId="3D584C35" w14:textId="77777777" w:rsidTr="00FD5C92">
        <w:tc>
          <w:tcPr>
            <w:tcW w:w="1278" w:type="dxa"/>
          </w:tcPr>
          <w:p w14:paraId="6B9F58D8" w14:textId="77777777" w:rsidR="0091091F" w:rsidRPr="00735B95" w:rsidRDefault="0091091F" w:rsidP="00FD5C92">
            <w:pPr>
              <w:rPr>
                <w:b/>
                <w:sz w:val="22"/>
                <w:szCs w:val="20"/>
              </w:rPr>
            </w:pPr>
            <w:r w:rsidRPr="00735B95">
              <w:rPr>
                <w:b/>
                <w:sz w:val="22"/>
                <w:szCs w:val="20"/>
              </w:rPr>
              <w:t>Title</w:t>
            </w:r>
          </w:p>
        </w:tc>
        <w:tc>
          <w:tcPr>
            <w:tcW w:w="2610" w:type="dxa"/>
          </w:tcPr>
          <w:p w14:paraId="5B2038C6" w14:textId="77777777" w:rsidR="0091091F" w:rsidRPr="00735B95" w:rsidRDefault="0091091F" w:rsidP="00FD5C92">
            <w:pPr>
              <w:rPr>
                <w:sz w:val="22"/>
                <w:szCs w:val="20"/>
              </w:rPr>
            </w:pPr>
          </w:p>
        </w:tc>
        <w:tc>
          <w:tcPr>
            <w:tcW w:w="3150" w:type="dxa"/>
          </w:tcPr>
          <w:p w14:paraId="7E2EE9C1" w14:textId="77777777" w:rsidR="0091091F" w:rsidRPr="00735B95" w:rsidRDefault="0091091F" w:rsidP="00FD5C92">
            <w:pPr>
              <w:rPr>
                <w:sz w:val="22"/>
                <w:szCs w:val="20"/>
              </w:rPr>
            </w:pPr>
          </w:p>
        </w:tc>
        <w:tc>
          <w:tcPr>
            <w:tcW w:w="3150" w:type="dxa"/>
          </w:tcPr>
          <w:p w14:paraId="68CA8B8B" w14:textId="77777777" w:rsidR="0091091F" w:rsidRPr="00735B95" w:rsidRDefault="0091091F" w:rsidP="00FD5C92">
            <w:pPr>
              <w:rPr>
                <w:sz w:val="22"/>
                <w:szCs w:val="20"/>
              </w:rPr>
            </w:pPr>
          </w:p>
        </w:tc>
      </w:tr>
      <w:tr w:rsidR="0091091F" w:rsidRPr="00735B95" w14:paraId="02972CF8" w14:textId="77777777" w:rsidTr="00FD5C92">
        <w:tc>
          <w:tcPr>
            <w:tcW w:w="1278" w:type="dxa"/>
          </w:tcPr>
          <w:p w14:paraId="7F7058A1" w14:textId="77777777" w:rsidR="0091091F" w:rsidRPr="00735B95" w:rsidRDefault="0091091F" w:rsidP="00FD5C92">
            <w:pPr>
              <w:rPr>
                <w:b/>
                <w:sz w:val="22"/>
                <w:szCs w:val="20"/>
              </w:rPr>
            </w:pPr>
            <w:r w:rsidRPr="00735B95">
              <w:rPr>
                <w:b/>
                <w:sz w:val="22"/>
                <w:szCs w:val="20"/>
              </w:rPr>
              <w:t>E-mail</w:t>
            </w:r>
          </w:p>
        </w:tc>
        <w:tc>
          <w:tcPr>
            <w:tcW w:w="2610" w:type="dxa"/>
          </w:tcPr>
          <w:p w14:paraId="14050E5A" w14:textId="77777777" w:rsidR="0091091F" w:rsidRPr="00735B95" w:rsidRDefault="0091091F" w:rsidP="00FD5C92">
            <w:pPr>
              <w:rPr>
                <w:sz w:val="22"/>
                <w:szCs w:val="20"/>
              </w:rPr>
            </w:pPr>
          </w:p>
        </w:tc>
        <w:tc>
          <w:tcPr>
            <w:tcW w:w="3150" w:type="dxa"/>
          </w:tcPr>
          <w:p w14:paraId="210461E6" w14:textId="77777777" w:rsidR="0091091F" w:rsidRPr="00735B95" w:rsidRDefault="0091091F" w:rsidP="00FD5C92">
            <w:pPr>
              <w:rPr>
                <w:sz w:val="22"/>
                <w:szCs w:val="20"/>
              </w:rPr>
            </w:pPr>
          </w:p>
        </w:tc>
        <w:tc>
          <w:tcPr>
            <w:tcW w:w="3150" w:type="dxa"/>
          </w:tcPr>
          <w:p w14:paraId="402C67CE" w14:textId="77777777" w:rsidR="0091091F" w:rsidRPr="00735B95" w:rsidRDefault="0091091F" w:rsidP="00FD5C92">
            <w:pPr>
              <w:rPr>
                <w:sz w:val="22"/>
                <w:szCs w:val="20"/>
              </w:rPr>
            </w:pPr>
          </w:p>
        </w:tc>
      </w:tr>
      <w:tr w:rsidR="0091091F" w:rsidRPr="00735B95" w14:paraId="3E0A6CFF" w14:textId="77777777" w:rsidTr="00FD5C92">
        <w:tc>
          <w:tcPr>
            <w:tcW w:w="1278" w:type="dxa"/>
          </w:tcPr>
          <w:p w14:paraId="7CA4E57B" w14:textId="77777777" w:rsidR="0091091F" w:rsidRPr="00735B95" w:rsidRDefault="0091091F" w:rsidP="00FD5C92">
            <w:pPr>
              <w:rPr>
                <w:b/>
                <w:sz w:val="22"/>
                <w:szCs w:val="20"/>
              </w:rPr>
            </w:pPr>
            <w:r w:rsidRPr="00735B95">
              <w:rPr>
                <w:b/>
                <w:sz w:val="22"/>
                <w:szCs w:val="20"/>
              </w:rPr>
              <w:t>Telephone</w:t>
            </w:r>
          </w:p>
        </w:tc>
        <w:tc>
          <w:tcPr>
            <w:tcW w:w="2610" w:type="dxa"/>
          </w:tcPr>
          <w:p w14:paraId="5D049326" w14:textId="77777777" w:rsidR="0091091F" w:rsidRPr="00735B95" w:rsidRDefault="0091091F" w:rsidP="00FD5C92">
            <w:pPr>
              <w:rPr>
                <w:sz w:val="22"/>
                <w:szCs w:val="20"/>
              </w:rPr>
            </w:pPr>
          </w:p>
        </w:tc>
        <w:tc>
          <w:tcPr>
            <w:tcW w:w="3150" w:type="dxa"/>
          </w:tcPr>
          <w:p w14:paraId="138E0621" w14:textId="77777777" w:rsidR="0091091F" w:rsidRPr="00735B95" w:rsidRDefault="0091091F" w:rsidP="00FD5C92">
            <w:pPr>
              <w:rPr>
                <w:sz w:val="22"/>
                <w:szCs w:val="20"/>
              </w:rPr>
            </w:pPr>
          </w:p>
        </w:tc>
        <w:tc>
          <w:tcPr>
            <w:tcW w:w="3150" w:type="dxa"/>
          </w:tcPr>
          <w:p w14:paraId="4A8DD3FD" w14:textId="77777777" w:rsidR="0091091F" w:rsidRPr="00735B95" w:rsidRDefault="0091091F" w:rsidP="00FD5C92">
            <w:pPr>
              <w:rPr>
                <w:sz w:val="22"/>
                <w:szCs w:val="20"/>
              </w:rPr>
            </w:pPr>
          </w:p>
        </w:tc>
      </w:tr>
    </w:tbl>
    <w:p w14:paraId="3104558B" w14:textId="77777777" w:rsidR="0091091F" w:rsidRPr="00735B95" w:rsidRDefault="0091091F" w:rsidP="0091091F">
      <w:pPr>
        <w:rPr>
          <w:sz w:val="16"/>
          <w:szCs w:val="20"/>
        </w:rPr>
      </w:pPr>
      <w:r w:rsidRPr="00735B95">
        <w:rPr>
          <w:sz w:val="16"/>
          <w:szCs w:val="20"/>
        </w:rPr>
        <w:t>* If the individual identified in Column A also performs the functions identified in Columns B &amp; C, then no response is required for those Columns. If separate individuals perform the functions in Columns B and/or C, they must be identified.</w:t>
      </w:r>
    </w:p>
    <w:p w14:paraId="0E528659" w14:textId="77777777" w:rsidR="0091091F" w:rsidRPr="00735B95" w:rsidRDefault="0091091F" w:rsidP="0091091F">
      <w:pPr>
        <w:rPr>
          <w:sz w:val="22"/>
          <w:szCs w:val="20"/>
        </w:rPr>
      </w:pPr>
      <w:r>
        <w:rPr>
          <w:sz w:val="22"/>
          <w:szCs w:val="20"/>
        </w:rPr>
        <w:t>-</w:t>
      </w:r>
    </w:p>
    <w:p w14:paraId="0EF8B770" w14:textId="77777777" w:rsidR="0091091F" w:rsidRPr="00735B95" w:rsidRDefault="0091091F" w:rsidP="0091091F">
      <w:pPr>
        <w:rPr>
          <w:sz w:val="22"/>
          <w:szCs w:val="20"/>
        </w:rPr>
      </w:pPr>
      <w:r w:rsidRPr="00735B95">
        <w:rPr>
          <w:sz w:val="22"/>
          <w:szCs w:val="20"/>
        </w:rPr>
        <w:t xml:space="preserve">3.  </w:t>
      </w:r>
      <w:r>
        <w:rPr>
          <w:b/>
          <w:sz w:val="22"/>
          <w:szCs w:val="20"/>
        </w:rPr>
        <w:t xml:space="preserve">Will any </w:t>
      </w:r>
      <w:r w:rsidRPr="00735B95">
        <w:rPr>
          <w:b/>
          <w:sz w:val="22"/>
          <w:szCs w:val="20"/>
        </w:rPr>
        <w:t>subcontractor</w:t>
      </w:r>
      <w:r>
        <w:rPr>
          <w:b/>
          <w:sz w:val="22"/>
          <w:szCs w:val="20"/>
        </w:rPr>
        <w:t>/</w:t>
      </w:r>
      <w:r w:rsidRPr="00735B95">
        <w:rPr>
          <w:b/>
          <w:sz w:val="22"/>
          <w:szCs w:val="20"/>
        </w:rPr>
        <w:t>s</w:t>
      </w:r>
      <w:r w:rsidRPr="00313D5B">
        <w:rPr>
          <w:b/>
          <w:sz w:val="22"/>
          <w:szCs w:val="20"/>
        </w:rPr>
        <w:t xml:space="preserve"> be used in the performance of any resultant contract?</w:t>
      </w:r>
      <w:r>
        <w:rPr>
          <w:sz w:val="22"/>
          <w:szCs w:val="20"/>
        </w:rPr>
        <w:t xml:space="preserve"> </w:t>
      </w:r>
      <w:r w:rsidRPr="00735B95">
        <w:rPr>
          <w:sz w:val="22"/>
          <w:szCs w:val="20"/>
        </w:rPr>
        <w:t>(Select one):</w:t>
      </w:r>
    </w:p>
    <w:p w14:paraId="76A1F284" w14:textId="77777777" w:rsidR="0091091F" w:rsidRPr="00735B95" w:rsidRDefault="0091091F" w:rsidP="0091091F">
      <w:pPr>
        <w:rPr>
          <w:sz w:val="22"/>
          <w:szCs w:val="20"/>
        </w:rPr>
      </w:pPr>
      <w:r w:rsidRPr="00735B95">
        <w:rPr>
          <w:sz w:val="22"/>
          <w:szCs w:val="20"/>
        </w:rPr>
        <w:t>____ No</w:t>
      </w:r>
      <w:r>
        <w:rPr>
          <w:sz w:val="22"/>
          <w:szCs w:val="20"/>
        </w:rPr>
        <w:t>.</w:t>
      </w:r>
    </w:p>
    <w:p w14:paraId="3DE19FF3" w14:textId="77777777" w:rsidR="0091091F" w:rsidRPr="00735B95" w:rsidRDefault="0091091F" w:rsidP="0091091F">
      <w:pPr>
        <w:rPr>
          <w:sz w:val="22"/>
          <w:szCs w:val="20"/>
        </w:rPr>
      </w:pPr>
      <w:r w:rsidRPr="00735B95">
        <w:rPr>
          <w:sz w:val="22"/>
          <w:szCs w:val="20"/>
        </w:rPr>
        <w:t xml:space="preserve">____ </w:t>
      </w:r>
      <w:r>
        <w:rPr>
          <w:sz w:val="22"/>
          <w:szCs w:val="20"/>
        </w:rPr>
        <w:t xml:space="preserve">Yes.  Identify subcontractor/s: </w:t>
      </w:r>
      <w:r w:rsidRPr="00735B95">
        <w:rPr>
          <w:sz w:val="22"/>
          <w:szCs w:val="20"/>
        </w:rPr>
        <w:t>___________________</w:t>
      </w:r>
      <w:r>
        <w:rPr>
          <w:sz w:val="22"/>
          <w:szCs w:val="20"/>
        </w:rPr>
        <w:t>____________________________</w:t>
      </w:r>
    </w:p>
    <w:p w14:paraId="13C1F9A2" w14:textId="77777777" w:rsidR="0091091F" w:rsidRPr="00735B95" w:rsidRDefault="0091091F" w:rsidP="0091091F">
      <w:pPr>
        <w:rPr>
          <w:sz w:val="16"/>
          <w:szCs w:val="16"/>
        </w:rPr>
      </w:pPr>
    </w:p>
    <w:p w14:paraId="139272DA" w14:textId="77777777" w:rsidR="0091091F" w:rsidRPr="00735B95" w:rsidRDefault="0091091F" w:rsidP="0091091F">
      <w:pPr>
        <w:rPr>
          <w:sz w:val="22"/>
          <w:szCs w:val="20"/>
        </w:rPr>
      </w:pPr>
      <w:r w:rsidRPr="00735B95">
        <w:rPr>
          <w:sz w:val="22"/>
          <w:szCs w:val="20"/>
        </w:rPr>
        <w:t xml:space="preserve">4.  </w:t>
      </w:r>
      <w:r>
        <w:rPr>
          <w:b/>
          <w:sz w:val="22"/>
          <w:szCs w:val="20"/>
        </w:rPr>
        <w:t xml:space="preserve">Will </w:t>
      </w:r>
      <w:r w:rsidRPr="00735B95">
        <w:rPr>
          <w:b/>
          <w:sz w:val="22"/>
          <w:szCs w:val="20"/>
        </w:rPr>
        <w:t xml:space="preserve">any </w:t>
      </w:r>
      <w:r>
        <w:rPr>
          <w:b/>
          <w:sz w:val="22"/>
          <w:szCs w:val="20"/>
        </w:rPr>
        <w:t xml:space="preserve">other </w:t>
      </w:r>
      <w:r w:rsidRPr="00735B95">
        <w:rPr>
          <w:b/>
          <w:sz w:val="22"/>
          <w:szCs w:val="20"/>
        </w:rPr>
        <w:t>entity</w:t>
      </w:r>
      <w:r>
        <w:rPr>
          <w:b/>
          <w:sz w:val="22"/>
          <w:szCs w:val="20"/>
        </w:rPr>
        <w:t>/-ies</w:t>
      </w:r>
      <w:r w:rsidRPr="00735B95">
        <w:rPr>
          <w:b/>
          <w:sz w:val="22"/>
          <w:szCs w:val="20"/>
        </w:rPr>
        <w:t xml:space="preserve"> (such as a State Agency, reseller, etc.</w:t>
      </w:r>
      <w:r>
        <w:rPr>
          <w:b/>
          <w:sz w:val="22"/>
          <w:szCs w:val="20"/>
        </w:rPr>
        <w:t>,</w:t>
      </w:r>
      <w:r w:rsidRPr="00735B95">
        <w:rPr>
          <w:b/>
          <w:sz w:val="22"/>
          <w:szCs w:val="20"/>
        </w:rPr>
        <w:t xml:space="preserve"> that is not a subcontractor </w:t>
      </w:r>
      <w:r>
        <w:rPr>
          <w:b/>
          <w:sz w:val="22"/>
          <w:szCs w:val="20"/>
        </w:rPr>
        <w:t>identified</w:t>
      </w:r>
      <w:r w:rsidRPr="00735B95">
        <w:rPr>
          <w:b/>
          <w:sz w:val="22"/>
          <w:szCs w:val="20"/>
        </w:rPr>
        <w:t xml:space="preserve"> in #3 above</w:t>
      </w:r>
      <w:r>
        <w:rPr>
          <w:b/>
          <w:sz w:val="22"/>
          <w:szCs w:val="20"/>
        </w:rPr>
        <w:t>)</w:t>
      </w:r>
      <w:r w:rsidRPr="00735B95">
        <w:rPr>
          <w:b/>
          <w:sz w:val="22"/>
          <w:szCs w:val="20"/>
        </w:rPr>
        <w:t xml:space="preserve"> be used in the performance of any resultant contract</w:t>
      </w:r>
      <w:r>
        <w:rPr>
          <w:sz w:val="22"/>
          <w:szCs w:val="20"/>
        </w:rPr>
        <w:t>? (Select one)</w:t>
      </w:r>
    </w:p>
    <w:p w14:paraId="744CD51B" w14:textId="77777777" w:rsidR="0091091F" w:rsidRPr="00735B95" w:rsidRDefault="0091091F" w:rsidP="0091091F">
      <w:pPr>
        <w:rPr>
          <w:sz w:val="22"/>
          <w:szCs w:val="20"/>
        </w:rPr>
      </w:pPr>
      <w:r w:rsidRPr="00735B95">
        <w:rPr>
          <w:sz w:val="22"/>
          <w:szCs w:val="20"/>
        </w:rPr>
        <w:t>____ No</w:t>
      </w:r>
      <w:r>
        <w:rPr>
          <w:sz w:val="22"/>
          <w:szCs w:val="20"/>
        </w:rPr>
        <w:t>.</w:t>
      </w:r>
    </w:p>
    <w:p w14:paraId="42986AB0" w14:textId="77777777" w:rsidR="0091091F" w:rsidRPr="00735B95" w:rsidRDefault="0091091F" w:rsidP="0091091F">
      <w:pPr>
        <w:rPr>
          <w:sz w:val="16"/>
          <w:szCs w:val="16"/>
        </w:rPr>
      </w:pPr>
      <w:r w:rsidRPr="00735B95">
        <w:rPr>
          <w:sz w:val="22"/>
          <w:szCs w:val="20"/>
        </w:rPr>
        <w:t xml:space="preserve">____ </w:t>
      </w:r>
      <w:r>
        <w:rPr>
          <w:sz w:val="22"/>
          <w:szCs w:val="20"/>
        </w:rPr>
        <w:t xml:space="preserve">Yes.  Identify entity/-ies: </w:t>
      </w:r>
      <w:r w:rsidRPr="00735B95">
        <w:rPr>
          <w:sz w:val="22"/>
          <w:szCs w:val="20"/>
        </w:rPr>
        <w:t>___________________________________________________</w:t>
      </w:r>
    </w:p>
    <w:p w14:paraId="6C41C1C5" w14:textId="77777777" w:rsidR="0091091F" w:rsidRDefault="0091091F" w:rsidP="0091091F">
      <w:pPr>
        <w:rPr>
          <w:b/>
          <w:sz w:val="22"/>
          <w:szCs w:val="20"/>
        </w:rPr>
      </w:pPr>
    </w:p>
    <w:p w14:paraId="31B3889F" w14:textId="77777777" w:rsidR="0091091F" w:rsidRPr="00735B95" w:rsidRDefault="0091091F" w:rsidP="0091091F">
      <w:pPr>
        <w:rPr>
          <w:sz w:val="22"/>
          <w:szCs w:val="20"/>
        </w:rPr>
      </w:pPr>
      <w:r w:rsidRPr="00735B95">
        <w:rPr>
          <w:b/>
          <w:sz w:val="22"/>
          <w:szCs w:val="20"/>
        </w:rPr>
        <w:t>By signing the form below, the Authorized Signatory attests to the accuracy and veracity of the information provided on this form, and explicitly acknowledges the following</w:t>
      </w:r>
      <w:r w:rsidRPr="00735B95">
        <w:rPr>
          <w:sz w:val="22"/>
          <w:szCs w:val="20"/>
        </w:rPr>
        <w:t>:</w:t>
      </w:r>
    </w:p>
    <w:p w14:paraId="4F8CFE86" w14:textId="77777777" w:rsidR="0091091F" w:rsidRPr="00735B95" w:rsidRDefault="0091091F" w:rsidP="00C63E16">
      <w:pPr>
        <w:numPr>
          <w:ilvl w:val="0"/>
          <w:numId w:val="29"/>
        </w:numPr>
        <w:rPr>
          <w:sz w:val="22"/>
          <w:szCs w:val="20"/>
        </w:rPr>
      </w:pPr>
      <w:r w:rsidRPr="00735B95">
        <w:rPr>
          <w:sz w:val="22"/>
          <w:szCs w:val="20"/>
        </w:rPr>
        <w:t>On behalf of the submitting-organization identified in item #1, above, I accept the Conditions Governing the Procurement, as required in Section II.C.1. of this RFP;</w:t>
      </w:r>
    </w:p>
    <w:p w14:paraId="6F0D2E72" w14:textId="77777777" w:rsidR="0091091F" w:rsidRPr="00735B95" w:rsidRDefault="0091091F" w:rsidP="00C63E16">
      <w:pPr>
        <w:numPr>
          <w:ilvl w:val="0"/>
          <w:numId w:val="29"/>
        </w:numPr>
        <w:rPr>
          <w:sz w:val="22"/>
          <w:szCs w:val="20"/>
        </w:rPr>
      </w:pPr>
      <w:r w:rsidRPr="00735B95">
        <w:rPr>
          <w:sz w:val="22"/>
          <w:szCs w:val="20"/>
        </w:rPr>
        <w:t xml:space="preserve">I concur that submission of our proposal constitutes acceptance </w:t>
      </w:r>
      <w:r>
        <w:rPr>
          <w:sz w:val="22"/>
          <w:szCs w:val="20"/>
        </w:rPr>
        <w:t xml:space="preserve">of the Evaluation Factors </w:t>
      </w:r>
      <w:r w:rsidRPr="00735B95">
        <w:rPr>
          <w:sz w:val="22"/>
          <w:szCs w:val="20"/>
        </w:rPr>
        <w:t xml:space="preserve">contained in Section V of this RFP; and </w:t>
      </w:r>
    </w:p>
    <w:p w14:paraId="67BBCE76" w14:textId="77777777" w:rsidR="0091091F" w:rsidRPr="00735B95" w:rsidRDefault="0091091F" w:rsidP="00C63E16">
      <w:pPr>
        <w:numPr>
          <w:ilvl w:val="0"/>
          <w:numId w:val="29"/>
        </w:numPr>
        <w:rPr>
          <w:sz w:val="22"/>
          <w:szCs w:val="20"/>
        </w:rPr>
      </w:pPr>
      <w:r w:rsidRPr="00735B95">
        <w:rPr>
          <w:sz w:val="22"/>
          <w:szCs w:val="20"/>
        </w:rPr>
        <w:t>I acknowledge receipt of any and all amendments to this RFP, if any.</w:t>
      </w:r>
    </w:p>
    <w:p w14:paraId="2AEC793C" w14:textId="77777777" w:rsidR="0091091F" w:rsidRDefault="0091091F" w:rsidP="0091091F">
      <w:pPr>
        <w:rPr>
          <w:sz w:val="22"/>
          <w:szCs w:val="20"/>
        </w:rPr>
      </w:pPr>
    </w:p>
    <w:p w14:paraId="4CF3A9A5" w14:textId="77777777" w:rsidR="0091091F" w:rsidRPr="00735B95" w:rsidRDefault="0091091F" w:rsidP="0091091F">
      <w:pPr>
        <w:rPr>
          <w:sz w:val="22"/>
          <w:szCs w:val="20"/>
        </w:rPr>
      </w:pPr>
    </w:p>
    <w:p w14:paraId="3ABFF748" w14:textId="77777777" w:rsidR="0091091F" w:rsidRPr="00735B95" w:rsidRDefault="0091091F" w:rsidP="0091091F">
      <w:pPr>
        <w:rPr>
          <w:sz w:val="22"/>
          <w:szCs w:val="20"/>
        </w:rPr>
      </w:pPr>
      <w:r>
        <w:rPr>
          <w:sz w:val="22"/>
          <w:szCs w:val="20"/>
        </w:rPr>
        <w:t xml:space="preserve">Sign:  </w:t>
      </w:r>
      <w:r w:rsidRPr="00735B95">
        <w:rPr>
          <w:sz w:val="22"/>
          <w:szCs w:val="20"/>
        </w:rPr>
        <w:t>________________________________________________</w:t>
      </w:r>
      <w:r w:rsidRPr="00735B95">
        <w:rPr>
          <w:sz w:val="22"/>
          <w:szCs w:val="20"/>
        </w:rPr>
        <w:tab/>
      </w:r>
      <w:r>
        <w:rPr>
          <w:sz w:val="22"/>
          <w:szCs w:val="20"/>
        </w:rPr>
        <w:t xml:space="preserve">Date:  </w:t>
      </w:r>
    </w:p>
    <w:p w14:paraId="717E64E9" w14:textId="77777777" w:rsidR="0091091F" w:rsidRPr="00735B95" w:rsidRDefault="0091091F" w:rsidP="0091091F">
      <w:pPr>
        <w:rPr>
          <w:b/>
          <w:sz w:val="44"/>
          <w:szCs w:val="44"/>
        </w:rPr>
      </w:pPr>
      <w:r w:rsidRPr="00735B95">
        <w:t>(</w:t>
      </w:r>
      <w:r w:rsidRPr="00735B95">
        <w:rPr>
          <w:i/>
        </w:rPr>
        <w:t>Must be signed by the individual identified in item #2.A, above</w:t>
      </w:r>
      <w:r w:rsidRPr="00735B95">
        <w:t>.)</w:t>
      </w:r>
    </w:p>
    <w:p w14:paraId="3F8B03ED" w14:textId="77777777" w:rsidR="00FA58F0" w:rsidRPr="00735B95" w:rsidRDefault="00FA58F0" w:rsidP="00FA58F0">
      <w:pPr>
        <w:pStyle w:val="Heading1"/>
        <w:rPr>
          <w:rFonts w:cs="Times New Roman"/>
        </w:rPr>
      </w:pPr>
      <w:bookmarkStart w:id="341" w:name="_Toc377565408"/>
      <w:bookmarkStart w:id="342" w:name="_Toc112682262"/>
      <w:bookmarkStart w:id="343" w:name="_Toc239322681"/>
      <w:bookmarkStart w:id="344" w:name="_Toc241219441"/>
      <w:r w:rsidRPr="00735B95">
        <w:rPr>
          <w:rFonts w:cs="Times New Roman"/>
        </w:rPr>
        <w:lastRenderedPageBreak/>
        <w:t xml:space="preserve">APPENDIX </w:t>
      </w:r>
      <w:bookmarkEnd w:id="341"/>
      <w:r w:rsidRPr="00735B95">
        <w:rPr>
          <w:rFonts w:cs="Times New Roman"/>
        </w:rPr>
        <w:t>F</w:t>
      </w:r>
      <w:bookmarkEnd w:id="342"/>
      <w:bookmarkEnd w:id="343"/>
      <w:bookmarkEnd w:id="344"/>
    </w:p>
    <w:p w14:paraId="53226786" w14:textId="77777777" w:rsidR="00FA58F0" w:rsidRPr="00735B95" w:rsidRDefault="00FA58F0" w:rsidP="00FA58F0">
      <w:pPr>
        <w:pStyle w:val="Heading1"/>
        <w:rPr>
          <w:rFonts w:cs="Times New Roman"/>
        </w:rPr>
      </w:pPr>
      <w:bookmarkStart w:id="345" w:name="_Toc314722206"/>
      <w:bookmarkStart w:id="346" w:name="_Toc377565409"/>
      <w:bookmarkStart w:id="347" w:name="_Toc112682263"/>
      <w:bookmarkStart w:id="348" w:name="_Toc239322682"/>
      <w:bookmarkStart w:id="349" w:name="_Toc241219442"/>
      <w:r w:rsidRPr="00735B95">
        <w:rPr>
          <w:rFonts w:cs="Times New Roman"/>
        </w:rPr>
        <w:t>ORGANIZATIONAL REFERENCE QUESTIONNAIRE</w:t>
      </w:r>
      <w:bookmarkEnd w:id="345"/>
      <w:bookmarkEnd w:id="346"/>
      <w:bookmarkEnd w:id="347"/>
      <w:bookmarkEnd w:id="348"/>
      <w:bookmarkEnd w:id="349"/>
    </w:p>
    <w:p w14:paraId="69EA6402" w14:textId="77777777" w:rsidR="00FA58F0" w:rsidRPr="00735B95" w:rsidRDefault="00FA58F0" w:rsidP="00FA58F0">
      <w:pPr>
        <w:spacing w:after="200" w:line="276" w:lineRule="auto"/>
        <w:jc w:val="center"/>
        <w:rPr>
          <w:b/>
          <w:sz w:val="32"/>
          <w:szCs w:val="32"/>
        </w:rPr>
      </w:pPr>
    </w:p>
    <w:p w14:paraId="600B82E2" w14:textId="77777777" w:rsidR="00FA58F0" w:rsidRPr="00735B95" w:rsidRDefault="00FA58F0" w:rsidP="00FA58F0">
      <w:r w:rsidRPr="00735B95">
        <w:t xml:space="preserve">The State of New Mexico, as a part of the RFP process, requires Offerors to list a minimum of </w:t>
      </w:r>
      <w:r w:rsidRPr="000C3EC1">
        <w:t>three (3)</w:t>
      </w:r>
      <w:r w:rsidRPr="00735B95">
        <w:t xml:space="preserve"> organizational references in their proposals.  The purpose of these references is to document Offeror’s experience relevant to the Section IV.A, Detailed Scope of Work in an effort to evaluate Offeror’s ability to provide goods and/or services, performance under similar contracts, and ability to provide knowledgeable and experienced staffing. </w:t>
      </w:r>
    </w:p>
    <w:p w14:paraId="34A8EFFE" w14:textId="77777777" w:rsidR="00FA58F0" w:rsidRPr="00735B95" w:rsidRDefault="00FA58F0" w:rsidP="00FA58F0"/>
    <w:p w14:paraId="500BBF96" w14:textId="5484B44E" w:rsidR="00FA58F0" w:rsidRPr="00735B95" w:rsidRDefault="00FA58F0" w:rsidP="00FA58F0">
      <w:pPr>
        <w:rPr>
          <w:rStyle w:val="Strong"/>
          <w:b w:val="0"/>
        </w:rPr>
      </w:pPr>
      <w:bookmarkStart w:id="350" w:name="_Toc314722207"/>
      <w:r w:rsidRPr="00735B95">
        <w:rPr>
          <w:rStyle w:val="Strong"/>
          <w:b w:val="0"/>
        </w:rPr>
        <w:t>Offeror is required to send the following Organizational Reference Questionnaire to each business reference listed in its proposal</w:t>
      </w:r>
      <w:r>
        <w:rPr>
          <w:rStyle w:val="Strong"/>
          <w:b w:val="0"/>
        </w:rPr>
        <w:t>, as per Section IV.B.2</w:t>
      </w:r>
      <w:r w:rsidRPr="00735B95">
        <w:rPr>
          <w:rStyle w:val="Strong"/>
          <w:b w:val="0"/>
        </w:rPr>
        <w:t xml:space="preserve">.  The business reference, if it chooses to respond, is required to submit its response to the Organizational Reference Questionnaire directly to: </w:t>
      </w:r>
      <w:r>
        <w:rPr>
          <w:rStyle w:val="Strong"/>
          <w:b w:val="0"/>
        </w:rPr>
        <w:t>Jordan Engler (</w:t>
      </w:r>
      <w:hyperlink r:id="rId35" w:history="1">
        <w:r w:rsidRPr="001D0555">
          <w:rPr>
            <w:rStyle w:val="Hyperlink"/>
          </w:rPr>
          <w:t>Jordan.Engler@hca.nm.gov</w:t>
        </w:r>
      </w:hyperlink>
      <w:r>
        <w:rPr>
          <w:rStyle w:val="Strong"/>
          <w:b w:val="0"/>
        </w:rPr>
        <w:t xml:space="preserve">)  </w:t>
      </w:r>
      <w:r w:rsidRPr="00735B95">
        <w:rPr>
          <w:rStyle w:val="Strong"/>
          <w:b w:val="0"/>
        </w:rPr>
        <w:t xml:space="preserve">by </w:t>
      </w:r>
      <w:r>
        <w:rPr>
          <w:rStyle w:val="Strong"/>
          <w:b w:val="0"/>
        </w:rPr>
        <w:t>October 2</w:t>
      </w:r>
      <w:r w:rsidR="00C703B6">
        <w:rPr>
          <w:rStyle w:val="Strong"/>
          <w:b w:val="0"/>
        </w:rPr>
        <w:t>6</w:t>
      </w:r>
      <w:r>
        <w:rPr>
          <w:rStyle w:val="Strong"/>
          <w:b w:val="0"/>
        </w:rPr>
        <w:t>, 2026 (4:00 pm mountain time)</w:t>
      </w:r>
      <w:r w:rsidRPr="00735B95">
        <w:rPr>
          <w:rStyle w:val="Strong"/>
          <w:b w:val="0"/>
        </w:rPr>
        <w:t xml:space="preserve"> for inclusion in the evaluation process.  The Questionnaire and information provided will become a part of the submitted proposal.  Businesses/Organizations providing references may be contacted for validation of</w:t>
      </w:r>
      <w:bookmarkEnd w:id="350"/>
      <w:r w:rsidRPr="00735B95">
        <w:rPr>
          <w:rStyle w:val="Strong"/>
          <w:b w:val="0"/>
        </w:rPr>
        <w:t xml:space="preserve"> content provided therein. </w:t>
      </w:r>
    </w:p>
    <w:p w14:paraId="6DC1AEF0" w14:textId="0D8A0C42" w:rsidR="00FA58F0" w:rsidRPr="00735B95" w:rsidRDefault="00FA58F0" w:rsidP="00FA58F0">
      <w:pPr>
        <w:jc w:val="center"/>
        <w:rPr>
          <w:b/>
          <w:sz w:val="32"/>
          <w:szCs w:val="32"/>
        </w:rPr>
      </w:pPr>
      <w:r w:rsidRPr="00735B95">
        <w:br w:type="page"/>
      </w:r>
      <w:bookmarkStart w:id="351" w:name="_Toc314722208"/>
    </w:p>
    <w:p w14:paraId="3A611809" w14:textId="77777777" w:rsidR="00FA58F0" w:rsidRPr="00735B95" w:rsidRDefault="00FA58F0" w:rsidP="00FA58F0">
      <w:pPr>
        <w:jc w:val="center"/>
        <w:rPr>
          <w:b/>
          <w:sz w:val="32"/>
          <w:szCs w:val="32"/>
        </w:rPr>
      </w:pPr>
    </w:p>
    <w:p w14:paraId="39E3EC02" w14:textId="3409D420" w:rsidR="00FA58F0" w:rsidRPr="00EE6CD4" w:rsidRDefault="00FA58F0" w:rsidP="00FA58F0">
      <w:pPr>
        <w:jc w:val="center"/>
        <w:rPr>
          <w:b/>
          <w:sz w:val="32"/>
          <w:szCs w:val="32"/>
          <w:highlight w:val="yellow"/>
        </w:rPr>
      </w:pPr>
      <w:r w:rsidRPr="00735B95">
        <w:rPr>
          <w:b/>
          <w:sz w:val="32"/>
          <w:szCs w:val="32"/>
        </w:rPr>
        <w:t xml:space="preserve">RFP # </w:t>
      </w:r>
      <w:r w:rsidRPr="00EE6CD4">
        <w:rPr>
          <w:b/>
          <w:sz w:val="32"/>
          <w:szCs w:val="32"/>
        </w:rPr>
        <w:t>27-630-8000-</w:t>
      </w:r>
      <w:r w:rsidR="006A2FED" w:rsidRPr="006A2FED">
        <w:rPr>
          <w:b/>
          <w:sz w:val="32"/>
          <w:szCs w:val="32"/>
        </w:rPr>
        <w:t>0012</w:t>
      </w:r>
    </w:p>
    <w:p w14:paraId="77E1E14A" w14:textId="77777777" w:rsidR="00FA58F0" w:rsidRPr="00735B95" w:rsidRDefault="00FA58F0" w:rsidP="00FA58F0">
      <w:pPr>
        <w:jc w:val="center"/>
        <w:rPr>
          <w:b/>
          <w:sz w:val="32"/>
          <w:szCs w:val="32"/>
        </w:rPr>
      </w:pPr>
      <w:r w:rsidRPr="00735B95">
        <w:rPr>
          <w:b/>
          <w:sz w:val="32"/>
          <w:szCs w:val="32"/>
        </w:rPr>
        <w:t>ORGANIZATIONAL REFERENCE QUESTIONNAIRE</w:t>
      </w:r>
      <w:bookmarkEnd w:id="351"/>
    </w:p>
    <w:p w14:paraId="2F8CC88C" w14:textId="77777777" w:rsidR="00FA58F0" w:rsidRPr="00735B95" w:rsidRDefault="00FA58F0" w:rsidP="00FA58F0">
      <w:pPr>
        <w:jc w:val="center"/>
        <w:rPr>
          <w:b/>
          <w:sz w:val="32"/>
          <w:szCs w:val="32"/>
        </w:rPr>
      </w:pPr>
      <w:bookmarkStart w:id="352" w:name="_Toc314722209"/>
      <w:r w:rsidRPr="00735B95">
        <w:rPr>
          <w:b/>
          <w:sz w:val="32"/>
          <w:szCs w:val="32"/>
        </w:rPr>
        <w:t>FOR:</w:t>
      </w:r>
      <w:bookmarkEnd w:id="352"/>
    </w:p>
    <w:p w14:paraId="46F675A8" w14:textId="77777777" w:rsidR="00FA58F0" w:rsidRPr="00735B95" w:rsidRDefault="00FA58F0" w:rsidP="00FA58F0">
      <w:pPr>
        <w:jc w:val="center"/>
        <w:rPr>
          <w:b/>
          <w:sz w:val="32"/>
          <w:szCs w:val="32"/>
        </w:rPr>
      </w:pPr>
    </w:p>
    <w:p w14:paraId="780C7CDA" w14:textId="77777777" w:rsidR="00FA58F0" w:rsidRPr="00735B95" w:rsidRDefault="00FA58F0" w:rsidP="00FA58F0">
      <w:pPr>
        <w:jc w:val="center"/>
        <w:rPr>
          <w:u w:val="single"/>
        </w:rPr>
      </w:pP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p>
    <w:p w14:paraId="121EBAB3" w14:textId="77777777" w:rsidR="00FA58F0" w:rsidRPr="00735B95" w:rsidRDefault="00FA58F0" w:rsidP="00FA58F0">
      <w:pPr>
        <w:jc w:val="center"/>
        <w:rPr>
          <w:sz w:val="20"/>
        </w:rPr>
      </w:pPr>
      <w:r w:rsidRPr="00735B95">
        <w:rPr>
          <w:sz w:val="20"/>
        </w:rPr>
        <w:t>(Name of Offeror)</w:t>
      </w:r>
    </w:p>
    <w:p w14:paraId="3FED101D" w14:textId="77777777" w:rsidR="00FA58F0" w:rsidRPr="00735B95" w:rsidRDefault="00FA58F0" w:rsidP="00FA58F0">
      <w:pPr>
        <w:jc w:val="center"/>
      </w:pPr>
    </w:p>
    <w:p w14:paraId="048FED06" w14:textId="77777777" w:rsidR="00FA58F0" w:rsidRPr="00735B95" w:rsidRDefault="00FA58F0" w:rsidP="00FA58F0">
      <w:r w:rsidRPr="00735B95">
        <w:t xml:space="preserve">This form is being submitted to your company for completion as a reference for the organization listed above.  </w:t>
      </w:r>
      <w:r>
        <w:t>Submit t</w:t>
      </w:r>
      <w:r w:rsidRPr="00735B95">
        <w:t>his Questionnaire to the State of New Mexico,</w:t>
      </w:r>
      <w:r>
        <w:t xml:space="preserve"> New Mexico Health Care Authority</w:t>
      </w:r>
      <w:r w:rsidRPr="00735B95">
        <w:t xml:space="preserve"> via e-mail at: </w:t>
      </w:r>
    </w:p>
    <w:p w14:paraId="2084B368" w14:textId="77777777" w:rsidR="00FA58F0" w:rsidRPr="00735B95" w:rsidRDefault="00FA58F0" w:rsidP="00FA58F0"/>
    <w:p w14:paraId="1DE3676A" w14:textId="77777777" w:rsidR="00FA58F0" w:rsidRPr="00735B95" w:rsidRDefault="00FA58F0" w:rsidP="00FA58F0">
      <w:pPr>
        <w:ind w:firstLine="720"/>
      </w:pPr>
      <w:r w:rsidRPr="00735B95">
        <w:t>Name:</w:t>
      </w:r>
      <w:r w:rsidRPr="00735B95">
        <w:tab/>
      </w:r>
      <w:r w:rsidRPr="00735B95">
        <w:tab/>
      </w:r>
      <w:r>
        <w:t>Jordan Engler, Procurement Manager, Medical Assistance Division</w:t>
      </w:r>
    </w:p>
    <w:p w14:paraId="3802FDB0" w14:textId="77777777" w:rsidR="00FA58F0" w:rsidRPr="00735B95" w:rsidRDefault="00FA58F0" w:rsidP="00FA58F0">
      <w:r w:rsidRPr="00735B95">
        <w:tab/>
        <w:t>Email:</w:t>
      </w:r>
      <w:r w:rsidRPr="00735B95">
        <w:tab/>
      </w:r>
      <w:r w:rsidRPr="00735B95">
        <w:tab/>
      </w:r>
      <w:hyperlink r:id="rId36" w:history="1">
        <w:r w:rsidRPr="001D0555">
          <w:rPr>
            <w:rStyle w:val="Hyperlink"/>
          </w:rPr>
          <w:t>Jordan.Engler@hca.nm.gov</w:t>
        </w:r>
      </w:hyperlink>
      <w:r>
        <w:t xml:space="preserve"> </w:t>
      </w:r>
    </w:p>
    <w:p w14:paraId="65CB1AE8" w14:textId="77777777" w:rsidR="00FA58F0" w:rsidRPr="00735B95" w:rsidRDefault="00FA58F0" w:rsidP="00FA58F0"/>
    <w:p w14:paraId="3BD42B8B" w14:textId="375893FD" w:rsidR="00FA58F0" w:rsidRPr="00735B95" w:rsidRDefault="00FA58F0" w:rsidP="00FA58F0">
      <w:r w:rsidRPr="00735B95">
        <w:t>Forms must be submitted no later than</w:t>
      </w:r>
      <w:r w:rsidRPr="00C93D89">
        <w:t xml:space="preserve"> October</w:t>
      </w:r>
      <w:r>
        <w:t xml:space="preserve"> 2</w:t>
      </w:r>
      <w:r w:rsidR="00C703B6">
        <w:t>6</w:t>
      </w:r>
      <w:r w:rsidRPr="00C93D89">
        <w:t xml:space="preserve">, 2026 (4:00 pm </w:t>
      </w:r>
      <w:r>
        <w:t>mountain time</w:t>
      </w:r>
      <w:r w:rsidRPr="00C93D89">
        <w:rPr>
          <w:b/>
        </w:rPr>
        <w:t>)</w:t>
      </w:r>
      <w:r>
        <w:rPr>
          <w:b/>
        </w:rPr>
        <w:t xml:space="preserve"> </w:t>
      </w:r>
      <w:r w:rsidRPr="00735B95">
        <w:t xml:space="preserve">and </w:t>
      </w:r>
      <w:r w:rsidRPr="00735B95">
        <w:rPr>
          <w:b/>
          <w:bCs/>
          <w:u w:val="single"/>
        </w:rPr>
        <w:t>must not</w:t>
      </w:r>
      <w:r w:rsidRPr="00735B95">
        <w:t xml:space="preserve"> be returned to the organization requesting the reference.  References are </w:t>
      </w:r>
      <w:r w:rsidRPr="00735B95">
        <w:rPr>
          <w:b/>
          <w:u w:val="single"/>
        </w:rPr>
        <w:t>strongly encouraged</w:t>
      </w:r>
      <w:r w:rsidRPr="00735B95">
        <w:t xml:space="preserve"> to provide comments in response to organizational ratings.</w:t>
      </w:r>
      <w:r>
        <w:t xml:space="preserve">  The comments you provide will help the State evaluate the above-referenced Offeror’s service history, successful execution of services and evidence of customer/client satisfaction.</w:t>
      </w:r>
    </w:p>
    <w:p w14:paraId="55975799" w14:textId="77777777" w:rsidR="00FA58F0" w:rsidRPr="00735B95" w:rsidRDefault="00FA58F0" w:rsidP="00FA58F0"/>
    <w:p w14:paraId="2A087C33" w14:textId="77777777" w:rsidR="00FA58F0" w:rsidRPr="00735B95" w:rsidRDefault="00FA58F0" w:rsidP="00FA58F0">
      <w:r w:rsidRPr="00735B95">
        <w:rPr>
          <w:b/>
          <w:u w:val="single"/>
        </w:rPr>
        <w:t>For questions or concerns regarding this form</w:t>
      </w:r>
      <w:r w:rsidRPr="00735B95">
        <w:t xml:space="preserve">, please contact the State of New Mexico </w:t>
      </w:r>
      <w:r w:rsidRPr="00735B95">
        <w:rPr>
          <w:b/>
        </w:rPr>
        <w:t>Procurement Manager</w:t>
      </w:r>
      <w:r w:rsidRPr="00735B95">
        <w:t xml:space="preserve"> at </w:t>
      </w:r>
      <w:hyperlink r:id="rId37" w:history="1">
        <w:r w:rsidRPr="001D0555">
          <w:rPr>
            <w:rStyle w:val="Hyperlink"/>
          </w:rPr>
          <w:t>Jordan.Engler@hca.nm.gov</w:t>
        </w:r>
      </w:hyperlink>
      <w:r>
        <w:t xml:space="preserve"> or 505-469-6910</w:t>
      </w:r>
      <w:r w:rsidRPr="00735B95">
        <w:t>.  When contacting the Procurement Manager, include the Request for Proposal number provided at the top of this page.</w:t>
      </w:r>
    </w:p>
    <w:p w14:paraId="22916E6C" w14:textId="77777777" w:rsidR="00FA58F0" w:rsidRPr="00735B95" w:rsidRDefault="00FA58F0" w:rsidP="00FA58F0"/>
    <w:p w14:paraId="4045DA0F" w14:textId="77777777" w:rsidR="00FA58F0" w:rsidRPr="00735B95" w:rsidRDefault="00FA58F0" w:rsidP="00FA58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2"/>
        <w:gridCol w:w="5488"/>
      </w:tblGrid>
      <w:tr w:rsidR="00FA58F0" w:rsidRPr="00735B95" w14:paraId="0A384ACF" w14:textId="77777777" w:rsidTr="00FD5C92">
        <w:tc>
          <w:tcPr>
            <w:tcW w:w="3916" w:type="dxa"/>
            <w:tcBorders>
              <w:top w:val="single" w:sz="4" w:space="0" w:color="auto"/>
              <w:left w:val="single" w:sz="4" w:space="0" w:color="auto"/>
              <w:bottom w:val="single" w:sz="4" w:space="0" w:color="auto"/>
              <w:right w:val="single" w:sz="4" w:space="0" w:color="auto"/>
            </w:tcBorders>
            <w:hideMark/>
          </w:tcPr>
          <w:p w14:paraId="52CB4D76" w14:textId="77777777" w:rsidR="00FA58F0" w:rsidRPr="00735B95" w:rsidRDefault="00FA58F0" w:rsidP="00FD5C92">
            <w:pPr>
              <w:rPr>
                <w:b/>
                <w:bCs/>
              </w:rPr>
            </w:pPr>
            <w:r w:rsidRPr="00735B95">
              <w:rPr>
                <w:b/>
                <w:bCs/>
              </w:rPr>
              <w:t>Organization providing reference</w:t>
            </w:r>
          </w:p>
        </w:tc>
        <w:tc>
          <w:tcPr>
            <w:tcW w:w="5614" w:type="dxa"/>
            <w:tcBorders>
              <w:top w:val="single" w:sz="4" w:space="0" w:color="auto"/>
              <w:left w:val="single" w:sz="4" w:space="0" w:color="auto"/>
              <w:bottom w:val="single" w:sz="4" w:space="0" w:color="auto"/>
              <w:right w:val="single" w:sz="4" w:space="0" w:color="auto"/>
            </w:tcBorders>
          </w:tcPr>
          <w:p w14:paraId="5C6783CE" w14:textId="77777777" w:rsidR="00FA58F0" w:rsidRPr="00735B95" w:rsidRDefault="00FA58F0" w:rsidP="00FD5C92"/>
        </w:tc>
      </w:tr>
      <w:tr w:rsidR="00FA58F0" w:rsidRPr="00735B95" w14:paraId="78BC94CC" w14:textId="77777777" w:rsidTr="00FD5C92">
        <w:tc>
          <w:tcPr>
            <w:tcW w:w="3916" w:type="dxa"/>
            <w:tcBorders>
              <w:top w:val="single" w:sz="4" w:space="0" w:color="auto"/>
              <w:left w:val="single" w:sz="4" w:space="0" w:color="auto"/>
              <w:bottom w:val="single" w:sz="4" w:space="0" w:color="auto"/>
              <w:right w:val="single" w:sz="4" w:space="0" w:color="auto"/>
            </w:tcBorders>
            <w:hideMark/>
          </w:tcPr>
          <w:p w14:paraId="2C9A99ED" w14:textId="77777777" w:rsidR="00FA58F0" w:rsidRPr="00735B95" w:rsidRDefault="00FA58F0" w:rsidP="00FD5C92">
            <w:pPr>
              <w:keepNext/>
              <w:outlineLvl w:val="5"/>
              <w:rPr>
                <w:b/>
                <w:bCs/>
              </w:rPr>
            </w:pPr>
            <w:r w:rsidRPr="00735B95">
              <w:rPr>
                <w:b/>
                <w:bCs/>
              </w:rPr>
              <w:t>Contact name and title/position</w:t>
            </w:r>
          </w:p>
        </w:tc>
        <w:tc>
          <w:tcPr>
            <w:tcW w:w="5614" w:type="dxa"/>
            <w:tcBorders>
              <w:top w:val="single" w:sz="4" w:space="0" w:color="auto"/>
              <w:left w:val="single" w:sz="4" w:space="0" w:color="auto"/>
              <w:bottom w:val="single" w:sz="4" w:space="0" w:color="auto"/>
              <w:right w:val="single" w:sz="4" w:space="0" w:color="auto"/>
            </w:tcBorders>
          </w:tcPr>
          <w:p w14:paraId="420FF1D0" w14:textId="77777777" w:rsidR="00FA58F0" w:rsidRPr="00735B95" w:rsidRDefault="00FA58F0" w:rsidP="00FD5C92"/>
        </w:tc>
      </w:tr>
      <w:tr w:rsidR="00FA58F0" w:rsidRPr="00735B95" w14:paraId="6CB155EA" w14:textId="77777777" w:rsidTr="00FD5C92">
        <w:tc>
          <w:tcPr>
            <w:tcW w:w="3916" w:type="dxa"/>
            <w:tcBorders>
              <w:top w:val="single" w:sz="4" w:space="0" w:color="auto"/>
              <w:left w:val="single" w:sz="4" w:space="0" w:color="auto"/>
              <w:bottom w:val="single" w:sz="4" w:space="0" w:color="auto"/>
              <w:right w:val="single" w:sz="4" w:space="0" w:color="auto"/>
            </w:tcBorders>
            <w:hideMark/>
          </w:tcPr>
          <w:p w14:paraId="75A546F3" w14:textId="77777777" w:rsidR="00FA58F0" w:rsidRPr="00735B95" w:rsidRDefault="00FA58F0" w:rsidP="00FD5C92">
            <w:pPr>
              <w:keepNext/>
              <w:outlineLvl w:val="5"/>
              <w:rPr>
                <w:b/>
                <w:bCs/>
              </w:rPr>
            </w:pPr>
            <w:r w:rsidRPr="00735B95">
              <w:rPr>
                <w:b/>
                <w:bCs/>
              </w:rPr>
              <w:t>Contact telephone number(s)</w:t>
            </w:r>
          </w:p>
        </w:tc>
        <w:tc>
          <w:tcPr>
            <w:tcW w:w="5614" w:type="dxa"/>
            <w:tcBorders>
              <w:top w:val="single" w:sz="4" w:space="0" w:color="auto"/>
              <w:left w:val="single" w:sz="4" w:space="0" w:color="auto"/>
              <w:bottom w:val="single" w:sz="4" w:space="0" w:color="auto"/>
              <w:right w:val="single" w:sz="4" w:space="0" w:color="auto"/>
            </w:tcBorders>
          </w:tcPr>
          <w:p w14:paraId="609FC765" w14:textId="77777777" w:rsidR="00FA58F0" w:rsidRPr="00735B95" w:rsidRDefault="00FA58F0" w:rsidP="00FD5C92"/>
        </w:tc>
      </w:tr>
      <w:tr w:rsidR="00FA58F0" w:rsidRPr="00735B95" w14:paraId="43DFC7EE" w14:textId="77777777" w:rsidTr="00FD5C92">
        <w:tc>
          <w:tcPr>
            <w:tcW w:w="3916" w:type="dxa"/>
            <w:tcBorders>
              <w:top w:val="single" w:sz="4" w:space="0" w:color="auto"/>
              <w:left w:val="single" w:sz="4" w:space="0" w:color="auto"/>
              <w:bottom w:val="single" w:sz="4" w:space="0" w:color="auto"/>
              <w:right w:val="single" w:sz="4" w:space="0" w:color="auto"/>
            </w:tcBorders>
            <w:hideMark/>
          </w:tcPr>
          <w:p w14:paraId="6A39E53F" w14:textId="77777777" w:rsidR="00FA58F0" w:rsidRPr="00735B95" w:rsidRDefault="00FA58F0" w:rsidP="00FD5C92">
            <w:pPr>
              <w:keepNext/>
              <w:outlineLvl w:val="5"/>
              <w:rPr>
                <w:b/>
                <w:bCs/>
              </w:rPr>
            </w:pPr>
            <w:r w:rsidRPr="00735B95">
              <w:rPr>
                <w:b/>
                <w:bCs/>
              </w:rPr>
              <w:t>Contact e-mail address</w:t>
            </w:r>
          </w:p>
        </w:tc>
        <w:tc>
          <w:tcPr>
            <w:tcW w:w="5614" w:type="dxa"/>
            <w:tcBorders>
              <w:top w:val="single" w:sz="4" w:space="0" w:color="auto"/>
              <w:left w:val="single" w:sz="4" w:space="0" w:color="auto"/>
              <w:bottom w:val="single" w:sz="4" w:space="0" w:color="auto"/>
              <w:right w:val="single" w:sz="4" w:space="0" w:color="auto"/>
            </w:tcBorders>
          </w:tcPr>
          <w:p w14:paraId="4A1C89D0" w14:textId="77777777" w:rsidR="00FA58F0" w:rsidRPr="00735B95" w:rsidRDefault="00FA58F0" w:rsidP="00FD5C92"/>
        </w:tc>
      </w:tr>
      <w:tr w:rsidR="00FA58F0" w:rsidRPr="00735B95" w14:paraId="621C3A9C" w14:textId="77777777" w:rsidTr="00FD5C92">
        <w:tc>
          <w:tcPr>
            <w:tcW w:w="3916" w:type="dxa"/>
            <w:tcBorders>
              <w:top w:val="single" w:sz="4" w:space="0" w:color="auto"/>
              <w:left w:val="single" w:sz="4" w:space="0" w:color="auto"/>
              <w:bottom w:val="single" w:sz="4" w:space="0" w:color="auto"/>
              <w:right w:val="single" w:sz="4" w:space="0" w:color="auto"/>
            </w:tcBorders>
          </w:tcPr>
          <w:p w14:paraId="7B05C75B" w14:textId="77777777" w:rsidR="00FA58F0" w:rsidRPr="00735B95" w:rsidRDefault="00FA58F0" w:rsidP="00FD5C92">
            <w:pPr>
              <w:keepNext/>
              <w:outlineLvl w:val="5"/>
              <w:rPr>
                <w:b/>
                <w:bCs/>
              </w:rPr>
            </w:pPr>
            <w:r w:rsidRPr="00735B95">
              <w:rPr>
                <w:b/>
                <w:bCs/>
              </w:rPr>
              <w:t>Project description</w:t>
            </w:r>
          </w:p>
          <w:p w14:paraId="27BDDC5B" w14:textId="77777777" w:rsidR="00FA58F0" w:rsidRPr="00735B95" w:rsidRDefault="00FA58F0" w:rsidP="00FD5C92">
            <w:pPr>
              <w:keepNext/>
              <w:outlineLvl w:val="5"/>
              <w:rPr>
                <w:b/>
                <w:bCs/>
              </w:rPr>
            </w:pPr>
          </w:p>
        </w:tc>
        <w:tc>
          <w:tcPr>
            <w:tcW w:w="5614" w:type="dxa"/>
            <w:tcBorders>
              <w:top w:val="single" w:sz="4" w:space="0" w:color="auto"/>
              <w:left w:val="single" w:sz="4" w:space="0" w:color="auto"/>
              <w:bottom w:val="single" w:sz="4" w:space="0" w:color="auto"/>
              <w:right w:val="single" w:sz="4" w:space="0" w:color="auto"/>
            </w:tcBorders>
          </w:tcPr>
          <w:p w14:paraId="39BB50EC" w14:textId="77777777" w:rsidR="00FA58F0" w:rsidRPr="00735B95" w:rsidRDefault="00FA58F0" w:rsidP="00FD5C92"/>
        </w:tc>
      </w:tr>
      <w:tr w:rsidR="00FA58F0" w:rsidRPr="00735B95" w14:paraId="236557F3" w14:textId="77777777" w:rsidTr="00FD5C92">
        <w:tc>
          <w:tcPr>
            <w:tcW w:w="3916" w:type="dxa"/>
            <w:tcBorders>
              <w:top w:val="single" w:sz="4" w:space="0" w:color="auto"/>
              <w:left w:val="single" w:sz="4" w:space="0" w:color="auto"/>
              <w:bottom w:val="single" w:sz="4" w:space="0" w:color="auto"/>
              <w:right w:val="single" w:sz="4" w:space="0" w:color="auto"/>
            </w:tcBorders>
          </w:tcPr>
          <w:p w14:paraId="70015A72" w14:textId="77777777" w:rsidR="00FA58F0" w:rsidRPr="00735B95" w:rsidRDefault="00FA58F0" w:rsidP="00FD5C92">
            <w:pPr>
              <w:keepNext/>
              <w:outlineLvl w:val="5"/>
              <w:rPr>
                <w:b/>
                <w:bCs/>
              </w:rPr>
            </w:pPr>
            <w:r w:rsidRPr="00735B95">
              <w:rPr>
                <w:b/>
                <w:bCs/>
              </w:rPr>
              <w:t>Project dates (start and end dates)</w:t>
            </w:r>
          </w:p>
          <w:p w14:paraId="7EF7B734" w14:textId="77777777" w:rsidR="00FA58F0" w:rsidRPr="00735B95" w:rsidRDefault="00FA58F0" w:rsidP="00FD5C92">
            <w:pPr>
              <w:keepNext/>
              <w:outlineLvl w:val="5"/>
              <w:rPr>
                <w:b/>
                <w:bCs/>
              </w:rPr>
            </w:pPr>
          </w:p>
        </w:tc>
        <w:tc>
          <w:tcPr>
            <w:tcW w:w="5614" w:type="dxa"/>
            <w:tcBorders>
              <w:top w:val="single" w:sz="4" w:space="0" w:color="auto"/>
              <w:left w:val="single" w:sz="4" w:space="0" w:color="auto"/>
              <w:bottom w:val="single" w:sz="4" w:space="0" w:color="auto"/>
              <w:right w:val="single" w:sz="4" w:space="0" w:color="auto"/>
            </w:tcBorders>
          </w:tcPr>
          <w:p w14:paraId="003C4666" w14:textId="77777777" w:rsidR="00FA58F0" w:rsidRPr="00735B95" w:rsidRDefault="00FA58F0" w:rsidP="00FD5C92"/>
        </w:tc>
      </w:tr>
    </w:tbl>
    <w:p w14:paraId="01EBD528" w14:textId="77777777" w:rsidR="00FA58F0" w:rsidRPr="00735B95" w:rsidRDefault="00FA58F0" w:rsidP="00FA58F0"/>
    <w:p w14:paraId="4F5D1328" w14:textId="77777777" w:rsidR="00FA58F0" w:rsidRPr="00735B95" w:rsidRDefault="00FA58F0" w:rsidP="00FA58F0">
      <w:r w:rsidRPr="00735B95">
        <w:br w:type="page"/>
      </w:r>
    </w:p>
    <w:p w14:paraId="40B4C524" w14:textId="77777777" w:rsidR="00FA58F0" w:rsidRPr="00735B95" w:rsidRDefault="00FA58F0" w:rsidP="00FA58F0">
      <w:r w:rsidRPr="00735B95">
        <w:lastRenderedPageBreak/>
        <w:t xml:space="preserve">QUESTIONS:  </w:t>
      </w:r>
    </w:p>
    <w:p w14:paraId="71FBDE3A" w14:textId="77777777" w:rsidR="00FA58F0" w:rsidRPr="00735B95" w:rsidRDefault="00FA58F0" w:rsidP="00FA58F0"/>
    <w:p w14:paraId="66894357" w14:textId="77777777" w:rsidR="00FA58F0" w:rsidRPr="00735B95" w:rsidRDefault="00FA58F0" w:rsidP="00FA58F0">
      <w:pPr>
        <w:numPr>
          <w:ilvl w:val="0"/>
          <w:numId w:val="3"/>
        </w:numPr>
      </w:pPr>
      <w:r w:rsidRPr="00735B95">
        <w:t>In what capacity have you worked with this vendor in the past?</w:t>
      </w:r>
    </w:p>
    <w:p w14:paraId="3AE94C94" w14:textId="77777777" w:rsidR="00FA58F0" w:rsidRPr="00735B95" w:rsidRDefault="00FA58F0" w:rsidP="00FA58F0">
      <w:pPr>
        <w:ind w:firstLine="720"/>
      </w:pPr>
      <w:r w:rsidRPr="00735B95">
        <w:t>COMMENTS:</w:t>
      </w:r>
    </w:p>
    <w:p w14:paraId="232B99CB" w14:textId="77777777" w:rsidR="00FA58F0" w:rsidRPr="00735B95" w:rsidRDefault="00FA58F0" w:rsidP="00FA58F0">
      <w:pPr>
        <w:tabs>
          <w:tab w:val="left" w:pos="720"/>
        </w:tabs>
        <w:ind w:left="1800" w:hanging="1080"/>
        <w:jc w:val="both"/>
        <w:rPr>
          <w:szCs w:val="20"/>
          <w:u w:val="single"/>
        </w:rPr>
      </w:pPr>
    </w:p>
    <w:p w14:paraId="5AB7B3EC" w14:textId="77777777" w:rsidR="00FA58F0" w:rsidRPr="00735B95" w:rsidRDefault="00FA58F0" w:rsidP="00FA58F0">
      <w:pPr>
        <w:tabs>
          <w:tab w:val="left" w:pos="720"/>
        </w:tabs>
        <w:ind w:left="1800" w:hanging="1080"/>
        <w:jc w:val="both"/>
        <w:rPr>
          <w:szCs w:val="20"/>
          <w:u w:val="single"/>
        </w:rPr>
      </w:pPr>
    </w:p>
    <w:p w14:paraId="547E40E5" w14:textId="77777777" w:rsidR="00FA58F0" w:rsidRPr="00735B95" w:rsidRDefault="00FA58F0" w:rsidP="00FA58F0">
      <w:pPr>
        <w:tabs>
          <w:tab w:val="left" w:pos="720"/>
        </w:tabs>
        <w:ind w:left="1800" w:hanging="1080"/>
        <w:jc w:val="both"/>
        <w:rPr>
          <w:szCs w:val="20"/>
          <w:u w:val="single"/>
        </w:rPr>
      </w:pPr>
    </w:p>
    <w:p w14:paraId="0A8C7B12" w14:textId="77777777" w:rsidR="00FA58F0" w:rsidRPr="00735B95" w:rsidRDefault="00FA58F0" w:rsidP="00FA58F0">
      <w:pPr>
        <w:tabs>
          <w:tab w:val="left" w:pos="720"/>
        </w:tabs>
        <w:ind w:left="1800" w:hanging="1080"/>
        <w:jc w:val="both"/>
        <w:rPr>
          <w:szCs w:val="20"/>
          <w:u w:val="single"/>
        </w:rPr>
      </w:pPr>
    </w:p>
    <w:p w14:paraId="4A5A07E7" w14:textId="77777777" w:rsidR="00FA58F0" w:rsidRPr="00735B95" w:rsidRDefault="00FA58F0" w:rsidP="00FA58F0">
      <w:pPr>
        <w:tabs>
          <w:tab w:val="left" w:pos="720"/>
        </w:tabs>
        <w:ind w:left="1800" w:hanging="1080"/>
        <w:jc w:val="both"/>
        <w:rPr>
          <w:szCs w:val="20"/>
          <w:u w:val="single"/>
        </w:rPr>
      </w:pPr>
    </w:p>
    <w:p w14:paraId="7AEE02C1" w14:textId="77777777" w:rsidR="00FA58F0" w:rsidRPr="00735B95" w:rsidRDefault="00FA58F0" w:rsidP="00FA58F0">
      <w:pPr>
        <w:tabs>
          <w:tab w:val="left" w:pos="720"/>
        </w:tabs>
        <w:ind w:left="1800" w:hanging="1080"/>
        <w:jc w:val="both"/>
        <w:rPr>
          <w:szCs w:val="20"/>
          <w:u w:val="single"/>
        </w:rPr>
      </w:pPr>
    </w:p>
    <w:p w14:paraId="17EC9E27" w14:textId="77777777" w:rsidR="00FA58F0" w:rsidRPr="00735B95" w:rsidRDefault="00FA58F0" w:rsidP="00FA58F0">
      <w:r w:rsidRPr="00735B95">
        <w:t>2.</w:t>
      </w:r>
      <w:r w:rsidRPr="00735B95">
        <w:tab/>
        <w:t>How would you rate this firm's knowledge and expertise?</w:t>
      </w:r>
    </w:p>
    <w:p w14:paraId="6B7BF157" w14:textId="77777777" w:rsidR="00FA58F0" w:rsidRPr="00735B95" w:rsidRDefault="00FA58F0" w:rsidP="00FA58F0">
      <w:pPr>
        <w:ind w:left="720"/>
      </w:pPr>
      <w:r w:rsidRPr="00735B95">
        <w:rPr>
          <w:u w:val="single"/>
        </w:rPr>
        <w:t xml:space="preserve">     </w:t>
      </w:r>
      <w:r w:rsidRPr="00735B95">
        <w:rPr>
          <w:b/>
          <w:i/>
          <w:u w:val="single"/>
        </w:rPr>
        <w:t xml:space="preserve">   </w:t>
      </w:r>
      <w:r w:rsidRPr="00735B95">
        <w:t xml:space="preserve"> (3 = Excellent; 2 = Satisfactory; 1 = Unsatisfactory; 0 = Unacceptable)</w:t>
      </w:r>
    </w:p>
    <w:p w14:paraId="0CE69922" w14:textId="77777777" w:rsidR="00FA58F0" w:rsidRPr="00735B95" w:rsidRDefault="00FA58F0" w:rsidP="00FA58F0">
      <w:pPr>
        <w:ind w:firstLine="720"/>
      </w:pPr>
      <w:r w:rsidRPr="00735B95">
        <w:t>COMMENTS:</w:t>
      </w:r>
    </w:p>
    <w:p w14:paraId="058D7104" w14:textId="77777777" w:rsidR="00FA58F0" w:rsidRPr="00735B95" w:rsidRDefault="00FA58F0" w:rsidP="00FA58F0">
      <w:pPr>
        <w:ind w:left="720"/>
        <w:rPr>
          <w:u w:val="single"/>
        </w:rPr>
      </w:pPr>
    </w:p>
    <w:p w14:paraId="1E355AC1" w14:textId="77777777" w:rsidR="00FA58F0" w:rsidRPr="00735B95" w:rsidRDefault="00FA58F0" w:rsidP="00FA58F0">
      <w:pPr>
        <w:ind w:left="720"/>
        <w:rPr>
          <w:u w:val="single"/>
        </w:rPr>
      </w:pPr>
    </w:p>
    <w:p w14:paraId="7FE76FB5" w14:textId="77777777" w:rsidR="00FA58F0" w:rsidRPr="00735B95" w:rsidRDefault="00FA58F0" w:rsidP="00FA58F0">
      <w:pPr>
        <w:ind w:left="720"/>
        <w:rPr>
          <w:u w:val="single"/>
        </w:rPr>
      </w:pPr>
    </w:p>
    <w:p w14:paraId="6CB56B89" w14:textId="77777777" w:rsidR="00FA58F0" w:rsidRPr="00735B95" w:rsidRDefault="00FA58F0" w:rsidP="00FA58F0">
      <w:pPr>
        <w:ind w:left="720"/>
        <w:rPr>
          <w:u w:val="single"/>
        </w:rPr>
      </w:pPr>
    </w:p>
    <w:p w14:paraId="06EB5F7C" w14:textId="77777777" w:rsidR="00FA58F0" w:rsidRPr="00735B95" w:rsidRDefault="00FA58F0" w:rsidP="00FA58F0">
      <w:pPr>
        <w:ind w:left="720"/>
        <w:rPr>
          <w:u w:val="single"/>
        </w:rPr>
      </w:pPr>
    </w:p>
    <w:p w14:paraId="0EBABD24" w14:textId="77777777" w:rsidR="00FA58F0" w:rsidRPr="00735B95" w:rsidRDefault="00FA58F0" w:rsidP="00FA58F0">
      <w:pPr>
        <w:ind w:left="720"/>
        <w:rPr>
          <w:u w:val="single"/>
        </w:rPr>
      </w:pPr>
    </w:p>
    <w:p w14:paraId="2CF6BE2F" w14:textId="77777777" w:rsidR="00FA58F0" w:rsidRPr="00735B95" w:rsidRDefault="00FA58F0" w:rsidP="00FA58F0">
      <w:pPr>
        <w:ind w:left="720"/>
        <w:rPr>
          <w:u w:val="single"/>
        </w:rPr>
      </w:pPr>
    </w:p>
    <w:p w14:paraId="10EADC15" w14:textId="77777777" w:rsidR="00FA58F0" w:rsidRPr="00735B95" w:rsidRDefault="00FA58F0" w:rsidP="00FA58F0">
      <w:pPr>
        <w:numPr>
          <w:ilvl w:val="0"/>
          <w:numId w:val="4"/>
        </w:numPr>
        <w:ind w:hanging="720"/>
      </w:pPr>
      <w:r w:rsidRPr="00735B95">
        <w:t>How would you rate the vendor's flexibility relative to changes in the project scope and timelines?</w:t>
      </w:r>
    </w:p>
    <w:p w14:paraId="1D09BE4A" w14:textId="77777777" w:rsidR="00FA58F0" w:rsidRPr="00735B95" w:rsidRDefault="00FA58F0" w:rsidP="00FA58F0">
      <w:pPr>
        <w:ind w:left="720"/>
        <w:rPr>
          <w:i/>
          <w:u w:val="single"/>
        </w:rPr>
      </w:pPr>
    </w:p>
    <w:p w14:paraId="19D5DA40" w14:textId="77777777" w:rsidR="00FA58F0" w:rsidRPr="00735B95" w:rsidRDefault="00FA58F0" w:rsidP="00FA58F0">
      <w:pPr>
        <w:ind w:left="720"/>
      </w:pPr>
      <w:r w:rsidRPr="00735B95">
        <w:rPr>
          <w:i/>
          <w:u w:val="single"/>
        </w:rPr>
        <w:t xml:space="preserve">      </w:t>
      </w:r>
      <w:r w:rsidRPr="00735B95">
        <w:rPr>
          <w:u w:val="single"/>
        </w:rPr>
        <w:t xml:space="preserve">   </w:t>
      </w:r>
      <w:r w:rsidRPr="00735B95">
        <w:t xml:space="preserve"> (3 = Excellent; 2 = Satisfactory; 1 = Unsatisfactory; 0 = Unacceptable) </w:t>
      </w:r>
    </w:p>
    <w:p w14:paraId="3C229A06" w14:textId="77777777" w:rsidR="00FA58F0" w:rsidRPr="00735B95" w:rsidRDefault="00FA58F0" w:rsidP="00FA58F0">
      <w:pPr>
        <w:ind w:firstLine="720"/>
      </w:pPr>
    </w:p>
    <w:p w14:paraId="167BAAAE" w14:textId="77777777" w:rsidR="00FA58F0" w:rsidRPr="00735B95" w:rsidRDefault="00FA58F0" w:rsidP="00FA58F0">
      <w:pPr>
        <w:ind w:firstLine="720"/>
      </w:pPr>
      <w:r w:rsidRPr="00735B95">
        <w:t>COMMENTS:</w:t>
      </w:r>
    </w:p>
    <w:p w14:paraId="214F882A" w14:textId="77777777" w:rsidR="00FA58F0" w:rsidRPr="00735B95" w:rsidRDefault="00FA58F0" w:rsidP="00FA58F0">
      <w:pPr>
        <w:tabs>
          <w:tab w:val="left" w:pos="720"/>
        </w:tabs>
        <w:ind w:left="1800" w:hanging="1080"/>
        <w:jc w:val="both"/>
        <w:rPr>
          <w:szCs w:val="20"/>
        </w:rPr>
      </w:pPr>
    </w:p>
    <w:p w14:paraId="03277A85" w14:textId="77777777" w:rsidR="00FA58F0" w:rsidRPr="00735B95" w:rsidRDefault="00FA58F0" w:rsidP="00FA58F0">
      <w:pPr>
        <w:tabs>
          <w:tab w:val="left" w:pos="720"/>
        </w:tabs>
        <w:ind w:left="1800" w:hanging="1080"/>
        <w:jc w:val="both"/>
        <w:rPr>
          <w:szCs w:val="20"/>
        </w:rPr>
      </w:pPr>
    </w:p>
    <w:p w14:paraId="1C93E9D4" w14:textId="77777777" w:rsidR="00FA58F0" w:rsidRPr="00735B95" w:rsidRDefault="00FA58F0" w:rsidP="00FA58F0">
      <w:pPr>
        <w:tabs>
          <w:tab w:val="left" w:pos="720"/>
        </w:tabs>
        <w:ind w:left="1800" w:hanging="1080"/>
        <w:jc w:val="both"/>
        <w:rPr>
          <w:szCs w:val="20"/>
        </w:rPr>
      </w:pPr>
    </w:p>
    <w:p w14:paraId="717E359E" w14:textId="77777777" w:rsidR="00FA58F0" w:rsidRPr="00735B95" w:rsidRDefault="00FA58F0" w:rsidP="00FA58F0">
      <w:pPr>
        <w:tabs>
          <w:tab w:val="left" w:pos="720"/>
        </w:tabs>
        <w:ind w:left="1800" w:hanging="1080"/>
        <w:jc w:val="both"/>
        <w:rPr>
          <w:szCs w:val="20"/>
        </w:rPr>
      </w:pPr>
    </w:p>
    <w:p w14:paraId="11DBE9CF" w14:textId="77777777" w:rsidR="00FA58F0" w:rsidRPr="00735B95" w:rsidRDefault="00FA58F0" w:rsidP="00FA58F0">
      <w:pPr>
        <w:tabs>
          <w:tab w:val="left" w:pos="720"/>
        </w:tabs>
        <w:ind w:left="1800" w:hanging="1080"/>
        <w:jc w:val="both"/>
        <w:rPr>
          <w:szCs w:val="20"/>
        </w:rPr>
      </w:pPr>
    </w:p>
    <w:p w14:paraId="3CA563F8" w14:textId="77777777" w:rsidR="00FA58F0" w:rsidRPr="00735B95" w:rsidRDefault="00FA58F0" w:rsidP="00FA58F0">
      <w:pPr>
        <w:tabs>
          <w:tab w:val="left" w:pos="720"/>
        </w:tabs>
        <w:ind w:left="1800" w:hanging="1080"/>
        <w:jc w:val="both"/>
        <w:rPr>
          <w:szCs w:val="20"/>
        </w:rPr>
      </w:pPr>
    </w:p>
    <w:p w14:paraId="2FF8FCA8" w14:textId="77777777" w:rsidR="00FA58F0" w:rsidRPr="00735B95" w:rsidRDefault="00FA58F0" w:rsidP="00FA58F0">
      <w:pPr>
        <w:numPr>
          <w:ilvl w:val="0"/>
          <w:numId w:val="5"/>
        </w:numPr>
      </w:pPr>
      <w:r w:rsidRPr="00735B95">
        <w:t>What is your level of satisfaction with hard-copy materials produced by the vendor?</w:t>
      </w:r>
    </w:p>
    <w:p w14:paraId="7E019185" w14:textId="77777777" w:rsidR="00FA58F0" w:rsidRPr="00735B95" w:rsidRDefault="00FA58F0" w:rsidP="00FA58F0">
      <w:pPr>
        <w:ind w:left="720"/>
        <w:rPr>
          <w:i/>
          <w:u w:val="single"/>
        </w:rPr>
      </w:pPr>
    </w:p>
    <w:p w14:paraId="1D388904" w14:textId="77777777" w:rsidR="00FA58F0" w:rsidRPr="00735B95" w:rsidRDefault="00FA58F0" w:rsidP="00FA58F0">
      <w:pPr>
        <w:ind w:left="720"/>
      </w:pPr>
      <w:r w:rsidRPr="00735B95">
        <w:rPr>
          <w:i/>
          <w:u w:val="single"/>
        </w:rPr>
        <w:t xml:space="preserve">      </w:t>
      </w:r>
      <w:r w:rsidRPr="00735B95">
        <w:rPr>
          <w:u w:val="single"/>
        </w:rPr>
        <w:t xml:space="preserve">   </w:t>
      </w:r>
      <w:r w:rsidRPr="00735B95">
        <w:t xml:space="preserve">  (3 = Excellent; 2 = Satisfactory; 1 = Unsatisfactory; 0 = Unacceptable, N/A = Not applicable)</w:t>
      </w:r>
    </w:p>
    <w:p w14:paraId="1CED0EEF" w14:textId="77777777" w:rsidR="00FA58F0" w:rsidRPr="00735B95" w:rsidRDefault="00FA58F0" w:rsidP="00FA58F0">
      <w:pPr>
        <w:ind w:left="720"/>
      </w:pPr>
    </w:p>
    <w:p w14:paraId="4D62AE4E" w14:textId="77777777" w:rsidR="00FA58F0" w:rsidRPr="00735B95" w:rsidRDefault="00FA58F0" w:rsidP="00FA58F0">
      <w:pPr>
        <w:ind w:left="720"/>
      </w:pPr>
      <w:r w:rsidRPr="00735B95">
        <w:t>COMMENTS:</w:t>
      </w:r>
    </w:p>
    <w:p w14:paraId="5DC5CB1D" w14:textId="77777777" w:rsidR="00FA58F0" w:rsidRPr="00735B95" w:rsidRDefault="00FA58F0" w:rsidP="00FA58F0">
      <w:pPr>
        <w:ind w:left="720"/>
      </w:pPr>
    </w:p>
    <w:p w14:paraId="080DFD24" w14:textId="77777777" w:rsidR="00FA58F0" w:rsidRPr="00735B95" w:rsidRDefault="00FA58F0" w:rsidP="00FA58F0">
      <w:pPr>
        <w:ind w:left="720"/>
      </w:pPr>
    </w:p>
    <w:p w14:paraId="1BB50D3F" w14:textId="77777777" w:rsidR="00FA58F0" w:rsidRPr="00735B95" w:rsidRDefault="00FA58F0" w:rsidP="00FA58F0">
      <w:pPr>
        <w:ind w:left="720"/>
      </w:pPr>
    </w:p>
    <w:p w14:paraId="0BC9E216" w14:textId="77777777" w:rsidR="00FA58F0" w:rsidRPr="00735B95" w:rsidRDefault="00FA58F0" w:rsidP="00FA58F0">
      <w:pPr>
        <w:ind w:left="720"/>
      </w:pPr>
    </w:p>
    <w:p w14:paraId="5AF3224F" w14:textId="77777777" w:rsidR="00FA58F0" w:rsidRPr="00735B95" w:rsidRDefault="00FA58F0" w:rsidP="00FA58F0">
      <w:pPr>
        <w:ind w:left="720"/>
        <w:rPr>
          <w:u w:val="single"/>
        </w:rPr>
      </w:pPr>
    </w:p>
    <w:p w14:paraId="3C781301" w14:textId="77777777" w:rsidR="00FA58F0" w:rsidRPr="00735B95" w:rsidRDefault="00FA58F0" w:rsidP="00FA58F0">
      <w:pPr>
        <w:ind w:left="720"/>
        <w:rPr>
          <w:u w:val="single"/>
        </w:rPr>
      </w:pPr>
    </w:p>
    <w:p w14:paraId="657DF330" w14:textId="77777777" w:rsidR="00FA58F0" w:rsidRPr="00735B95" w:rsidRDefault="00FA58F0" w:rsidP="00FA58F0">
      <w:pPr>
        <w:numPr>
          <w:ilvl w:val="0"/>
          <w:numId w:val="5"/>
        </w:numPr>
      </w:pPr>
      <w:r w:rsidRPr="00735B95">
        <w:t xml:space="preserve">How would you rate the dynamics/interaction between vendor </w:t>
      </w:r>
      <w:r>
        <w:t xml:space="preserve">personnel </w:t>
      </w:r>
      <w:r w:rsidRPr="00735B95">
        <w:t>and your staff?</w:t>
      </w:r>
    </w:p>
    <w:p w14:paraId="2BE772DF" w14:textId="77777777" w:rsidR="00FA58F0" w:rsidRPr="00735B95" w:rsidRDefault="00FA58F0" w:rsidP="00FA58F0">
      <w:pPr>
        <w:ind w:left="720"/>
        <w:rPr>
          <w:u w:val="single"/>
        </w:rPr>
      </w:pPr>
    </w:p>
    <w:p w14:paraId="692EA735" w14:textId="77777777" w:rsidR="00FA58F0" w:rsidRPr="00735B95" w:rsidRDefault="00FA58F0" w:rsidP="00FA58F0">
      <w:pPr>
        <w:ind w:left="720"/>
      </w:pPr>
      <w:r w:rsidRPr="00735B95">
        <w:rPr>
          <w:i/>
          <w:u w:val="single"/>
        </w:rPr>
        <w:lastRenderedPageBreak/>
        <w:t xml:space="preserve">      </w:t>
      </w:r>
      <w:r w:rsidRPr="00735B95">
        <w:rPr>
          <w:u w:val="single"/>
        </w:rPr>
        <w:t xml:space="preserve">   </w:t>
      </w:r>
      <w:r w:rsidRPr="00735B95">
        <w:t xml:space="preserve">  (3 = Excellent; 2 = Satisfactory; 1 = Unsatisfactory; 0 = Unacceptable)</w:t>
      </w:r>
    </w:p>
    <w:p w14:paraId="3DD1800F" w14:textId="77777777" w:rsidR="00FA58F0" w:rsidRPr="00735B95" w:rsidRDefault="00FA58F0" w:rsidP="00FA58F0">
      <w:pPr>
        <w:ind w:left="720"/>
      </w:pPr>
    </w:p>
    <w:p w14:paraId="292A9731" w14:textId="77777777" w:rsidR="00FA58F0" w:rsidRPr="00735B95" w:rsidRDefault="00FA58F0" w:rsidP="00FA58F0">
      <w:pPr>
        <w:ind w:firstLine="720"/>
      </w:pPr>
      <w:r w:rsidRPr="00735B95">
        <w:t>COMMENTS:</w:t>
      </w:r>
    </w:p>
    <w:p w14:paraId="61F7012D" w14:textId="77777777" w:rsidR="00FA58F0" w:rsidRPr="00735B95" w:rsidRDefault="00FA58F0" w:rsidP="00FA58F0">
      <w:pPr>
        <w:ind w:firstLine="720"/>
      </w:pPr>
    </w:p>
    <w:p w14:paraId="5BF4F509" w14:textId="77777777" w:rsidR="00FA58F0" w:rsidRPr="00735B95" w:rsidRDefault="00FA58F0" w:rsidP="00FA58F0">
      <w:pPr>
        <w:ind w:firstLine="720"/>
      </w:pPr>
    </w:p>
    <w:p w14:paraId="5F69445E" w14:textId="77777777" w:rsidR="00FA58F0" w:rsidRPr="00735B95" w:rsidRDefault="00FA58F0" w:rsidP="00FA58F0">
      <w:pPr>
        <w:ind w:firstLine="720"/>
      </w:pPr>
    </w:p>
    <w:p w14:paraId="6470ABC7" w14:textId="77777777" w:rsidR="00FA58F0" w:rsidRPr="00735B95" w:rsidRDefault="00FA58F0" w:rsidP="00FA58F0">
      <w:pPr>
        <w:ind w:firstLine="720"/>
      </w:pPr>
    </w:p>
    <w:p w14:paraId="517AE522" w14:textId="77777777" w:rsidR="00FA58F0" w:rsidRPr="00735B95" w:rsidRDefault="00FA58F0" w:rsidP="00FA58F0">
      <w:pPr>
        <w:ind w:firstLine="720"/>
      </w:pPr>
    </w:p>
    <w:p w14:paraId="72B51C25" w14:textId="77777777" w:rsidR="00FA58F0" w:rsidRPr="00735B95" w:rsidRDefault="00FA58F0" w:rsidP="00FA58F0">
      <w:pPr>
        <w:ind w:firstLine="720"/>
      </w:pPr>
    </w:p>
    <w:p w14:paraId="2905ACA2" w14:textId="77777777" w:rsidR="00FA58F0" w:rsidRPr="00735B95" w:rsidRDefault="00FA58F0" w:rsidP="00FA58F0">
      <w:pPr>
        <w:numPr>
          <w:ilvl w:val="0"/>
          <w:numId w:val="6"/>
        </w:numPr>
      </w:pPr>
      <w:r w:rsidRPr="00735B95">
        <w:t xml:space="preserve">Who </w:t>
      </w:r>
      <w:r>
        <w:t>are/</w:t>
      </w:r>
      <w:r w:rsidRPr="00735B95">
        <w:t>were the vendor’s principal representatives involved in your project and how would you rate them individually?  Would you</w:t>
      </w:r>
      <w:r>
        <w:t>, please,</w:t>
      </w:r>
      <w:r w:rsidRPr="00735B95">
        <w:t xml:space="preserve"> comment on the skills, knowledge, behaviors or other factors on which you based the rating?</w:t>
      </w:r>
    </w:p>
    <w:p w14:paraId="59BC799F" w14:textId="77777777" w:rsidR="00FA58F0" w:rsidRPr="00735B95" w:rsidRDefault="00FA58F0" w:rsidP="00FA58F0">
      <w:pPr>
        <w:ind w:left="720"/>
      </w:pPr>
    </w:p>
    <w:p w14:paraId="2E92C080" w14:textId="77777777" w:rsidR="00FA58F0" w:rsidRPr="00735B95" w:rsidRDefault="00FA58F0" w:rsidP="00FA58F0">
      <w:pPr>
        <w:ind w:left="720"/>
      </w:pPr>
      <w:r w:rsidRPr="00735B95">
        <w:rPr>
          <w:i/>
          <w:u w:val="single"/>
        </w:rPr>
        <w:t xml:space="preserve">      </w:t>
      </w:r>
      <w:r w:rsidRPr="00735B95">
        <w:rPr>
          <w:u w:val="single"/>
        </w:rPr>
        <w:t xml:space="preserve">   </w:t>
      </w:r>
      <w:r w:rsidRPr="00735B95">
        <w:t xml:space="preserve">  (3 = Excellent; 2 = Satisfactory; 1 = Unsatisfactory; 0 = Unacceptable)</w:t>
      </w:r>
    </w:p>
    <w:p w14:paraId="4EEFAC04" w14:textId="77777777" w:rsidR="00FA58F0" w:rsidRPr="00735B95" w:rsidRDefault="00FA58F0" w:rsidP="00FA58F0">
      <w:pPr>
        <w:spacing w:line="360" w:lineRule="auto"/>
        <w:ind w:left="720"/>
      </w:pPr>
    </w:p>
    <w:p w14:paraId="5BA6F429" w14:textId="77777777" w:rsidR="00FA58F0" w:rsidRPr="00735B95" w:rsidRDefault="00FA58F0" w:rsidP="00FA58F0">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Rating:</w:t>
      </w:r>
    </w:p>
    <w:p w14:paraId="2EF1B983" w14:textId="77777777" w:rsidR="00FA58F0" w:rsidRPr="00735B95" w:rsidRDefault="00FA58F0" w:rsidP="00FA58F0">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0A66B0A8" w14:textId="77777777" w:rsidR="00FA58F0" w:rsidRPr="00735B95" w:rsidRDefault="00FA58F0" w:rsidP="00FA58F0">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2093DD3F" w14:textId="77777777" w:rsidR="00FA58F0" w:rsidRPr="00735B95" w:rsidRDefault="00FA58F0" w:rsidP="00FA58F0">
      <w:pPr>
        <w:spacing w:line="360" w:lineRule="auto"/>
        <w:ind w:left="720"/>
        <w:rPr>
          <w:u w:val="single"/>
        </w:rPr>
      </w:pPr>
      <w:r w:rsidRPr="00735B95">
        <w:t xml:space="preserve">Name: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639B86E9" w14:textId="77777777" w:rsidR="00FA58F0" w:rsidRPr="00735B95" w:rsidRDefault="00FA58F0" w:rsidP="00FA58F0">
      <w:pPr>
        <w:ind w:firstLine="720"/>
      </w:pPr>
      <w:r w:rsidRPr="00735B95">
        <w:t>COMMENTS:</w:t>
      </w:r>
    </w:p>
    <w:p w14:paraId="60938E5B" w14:textId="77777777" w:rsidR="00FA58F0" w:rsidRPr="00735B95" w:rsidRDefault="00FA58F0" w:rsidP="00FA58F0">
      <w:pPr>
        <w:ind w:left="720"/>
      </w:pPr>
    </w:p>
    <w:p w14:paraId="17C9209D" w14:textId="77777777" w:rsidR="00FA58F0" w:rsidRPr="00735B95" w:rsidRDefault="00FA58F0" w:rsidP="00FA58F0">
      <w:pPr>
        <w:ind w:left="720"/>
      </w:pPr>
    </w:p>
    <w:p w14:paraId="19F4DB90" w14:textId="77777777" w:rsidR="00FA58F0" w:rsidRPr="00735B95" w:rsidRDefault="00FA58F0" w:rsidP="00FA58F0">
      <w:pPr>
        <w:ind w:left="720"/>
      </w:pPr>
    </w:p>
    <w:p w14:paraId="6197E373" w14:textId="77777777" w:rsidR="00FA58F0" w:rsidRPr="00735B95" w:rsidRDefault="00FA58F0" w:rsidP="00FA58F0">
      <w:pPr>
        <w:ind w:left="720"/>
      </w:pPr>
    </w:p>
    <w:p w14:paraId="1AFD9F33" w14:textId="77777777" w:rsidR="00FA58F0" w:rsidRPr="00735B95" w:rsidRDefault="00FA58F0" w:rsidP="00FA58F0">
      <w:pPr>
        <w:ind w:left="720"/>
      </w:pPr>
    </w:p>
    <w:p w14:paraId="0ED13B00" w14:textId="77777777" w:rsidR="00FA58F0" w:rsidRPr="00735B95" w:rsidRDefault="00FA58F0" w:rsidP="00FA58F0">
      <w:pPr>
        <w:ind w:left="720"/>
      </w:pPr>
    </w:p>
    <w:p w14:paraId="0BD12FD1" w14:textId="77777777" w:rsidR="00FA58F0" w:rsidRPr="00735B95" w:rsidRDefault="00FA58F0" w:rsidP="00FA58F0">
      <w:pPr>
        <w:ind w:left="720"/>
      </w:pPr>
    </w:p>
    <w:p w14:paraId="73241CF8" w14:textId="77777777" w:rsidR="00FA58F0" w:rsidRPr="00735B95" w:rsidRDefault="00FA58F0" w:rsidP="00FA58F0">
      <w:pPr>
        <w:numPr>
          <w:ilvl w:val="0"/>
          <w:numId w:val="6"/>
        </w:numPr>
      </w:pPr>
      <w:r w:rsidRPr="00735B95">
        <w:t>How satisfied are</w:t>
      </w:r>
      <w:r>
        <w:t>/were</w:t>
      </w:r>
      <w:r w:rsidRPr="00735B95">
        <w:t xml:space="preserve"> you with the products developed by the vendor</w:t>
      </w:r>
      <w:r>
        <w:t xml:space="preserve">? </w:t>
      </w:r>
    </w:p>
    <w:p w14:paraId="4B785133" w14:textId="77777777" w:rsidR="00FA58F0" w:rsidRPr="00735B95" w:rsidRDefault="00FA58F0" w:rsidP="00FA58F0">
      <w:pPr>
        <w:ind w:left="720"/>
        <w:rPr>
          <w:i/>
          <w:u w:val="single"/>
        </w:rPr>
      </w:pPr>
    </w:p>
    <w:p w14:paraId="61CFFC26" w14:textId="77777777" w:rsidR="00FA58F0" w:rsidRPr="00735B95" w:rsidRDefault="00FA58F0" w:rsidP="00FA58F0">
      <w:pPr>
        <w:ind w:left="720"/>
      </w:pPr>
      <w:r w:rsidRPr="00735B95">
        <w:rPr>
          <w:i/>
          <w:u w:val="single"/>
        </w:rPr>
        <w:t xml:space="preserve">      </w:t>
      </w:r>
      <w:r w:rsidRPr="00735B95">
        <w:rPr>
          <w:u w:val="single"/>
        </w:rPr>
        <w:t xml:space="preserve">   </w:t>
      </w:r>
      <w:r w:rsidRPr="00735B95">
        <w:t xml:space="preserve">  (3 = Excellent; 2 = Satisfactory; 1 = Unsatisfactory; 0 = Unacceptable, N/A = Not applicable)</w:t>
      </w:r>
    </w:p>
    <w:p w14:paraId="030929DB" w14:textId="77777777" w:rsidR="00FA58F0" w:rsidRPr="00735B95" w:rsidRDefault="00FA58F0" w:rsidP="00FA58F0">
      <w:pPr>
        <w:ind w:left="-90" w:firstLine="810"/>
      </w:pPr>
    </w:p>
    <w:p w14:paraId="11976731" w14:textId="77777777" w:rsidR="00FA58F0" w:rsidRPr="00735B95" w:rsidRDefault="00FA58F0" w:rsidP="00FA58F0">
      <w:pPr>
        <w:ind w:left="-90" w:firstLine="810"/>
      </w:pPr>
      <w:r w:rsidRPr="00735B95">
        <w:t>COMMENTS:</w:t>
      </w:r>
    </w:p>
    <w:p w14:paraId="785E71DB" w14:textId="77777777" w:rsidR="00FA58F0" w:rsidRPr="00735B95" w:rsidRDefault="00FA58F0" w:rsidP="00FA58F0">
      <w:pPr>
        <w:ind w:left="720"/>
        <w:rPr>
          <w:b/>
          <w:i/>
        </w:rPr>
      </w:pPr>
    </w:p>
    <w:p w14:paraId="5A42D219" w14:textId="77777777" w:rsidR="00FA58F0" w:rsidRPr="00735B95" w:rsidRDefault="00FA58F0" w:rsidP="00FA58F0">
      <w:pPr>
        <w:ind w:left="720"/>
      </w:pPr>
    </w:p>
    <w:p w14:paraId="5082E684" w14:textId="77777777" w:rsidR="00FA58F0" w:rsidRPr="00735B95" w:rsidRDefault="00FA58F0" w:rsidP="00FA58F0">
      <w:pPr>
        <w:ind w:left="720"/>
      </w:pPr>
    </w:p>
    <w:p w14:paraId="48D24333" w14:textId="77777777" w:rsidR="00FA58F0" w:rsidRPr="00735B95" w:rsidRDefault="00FA58F0" w:rsidP="00FA58F0">
      <w:pPr>
        <w:ind w:left="720"/>
      </w:pPr>
    </w:p>
    <w:p w14:paraId="4568CEEC" w14:textId="77777777" w:rsidR="00FA58F0" w:rsidRPr="00735B95" w:rsidRDefault="00FA58F0" w:rsidP="00FA58F0">
      <w:pPr>
        <w:ind w:left="720"/>
      </w:pPr>
    </w:p>
    <w:p w14:paraId="60D713F1" w14:textId="77777777" w:rsidR="00FA58F0" w:rsidRPr="00735B95" w:rsidRDefault="00FA58F0" w:rsidP="00FA58F0">
      <w:pPr>
        <w:ind w:left="720"/>
      </w:pPr>
    </w:p>
    <w:p w14:paraId="3624E715" w14:textId="77777777" w:rsidR="00FA58F0" w:rsidRPr="00735B95" w:rsidRDefault="00FA58F0" w:rsidP="00FA58F0">
      <w:pPr>
        <w:numPr>
          <w:ilvl w:val="0"/>
          <w:numId w:val="7"/>
        </w:numPr>
        <w:tabs>
          <w:tab w:val="left" w:pos="0"/>
        </w:tabs>
      </w:pPr>
      <w:r w:rsidRPr="00735B95">
        <w:t>With which aspect(s) of this vendor's services are</w:t>
      </w:r>
      <w:r>
        <w:t>/were</w:t>
      </w:r>
      <w:r w:rsidRPr="00735B95">
        <w:t xml:space="preserve"> you most satisfied?</w:t>
      </w:r>
    </w:p>
    <w:p w14:paraId="40C1E500" w14:textId="77777777" w:rsidR="00FA58F0" w:rsidRPr="00735B95" w:rsidRDefault="00FA58F0" w:rsidP="00FA58F0">
      <w:pPr>
        <w:tabs>
          <w:tab w:val="left" w:pos="0"/>
        </w:tabs>
        <w:ind w:left="720"/>
      </w:pPr>
    </w:p>
    <w:p w14:paraId="697AF8B4" w14:textId="77777777" w:rsidR="00FA58F0" w:rsidRPr="00735B95" w:rsidRDefault="00FA58F0" w:rsidP="00FA58F0">
      <w:pPr>
        <w:tabs>
          <w:tab w:val="left" w:pos="0"/>
        </w:tabs>
      </w:pPr>
      <w:r w:rsidRPr="00735B95">
        <w:tab/>
        <w:t>COMMENTS:</w:t>
      </w:r>
    </w:p>
    <w:p w14:paraId="2DA40B13" w14:textId="77777777" w:rsidR="00FA58F0" w:rsidRPr="00735B95" w:rsidRDefault="00FA58F0" w:rsidP="00FA58F0">
      <w:pPr>
        <w:tabs>
          <w:tab w:val="left" w:pos="720"/>
        </w:tabs>
        <w:ind w:left="720"/>
      </w:pPr>
    </w:p>
    <w:p w14:paraId="0949B125" w14:textId="77777777" w:rsidR="00FA58F0" w:rsidRPr="00735B95" w:rsidRDefault="00FA58F0" w:rsidP="00FA58F0">
      <w:pPr>
        <w:tabs>
          <w:tab w:val="left" w:pos="720"/>
        </w:tabs>
        <w:ind w:left="720"/>
      </w:pPr>
    </w:p>
    <w:p w14:paraId="6B1D98BA" w14:textId="77777777" w:rsidR="00FA58F0" w:rsidRPr="00735B95" w:rsidRDefault="00FA58F0" w:rsidP="00FA58F0">
      <w:pPr>
        <w:tabs>
          <w:tab w:val="left" w:pos="720"/>
        </w:tabs>
        <w:ind w:left="720"/>
      </w:pPr>
    </w:p>
    <w:p w14:paraId="697911ED" w14:textId="77777777" w:rsidR="00FA58F0" w:rsidRPr="00735B95" w:rsidRDefault="00FA58F0" w:rsidP="00FA58F0">
      <w:pPr>
        <w:tabs>
          <w:tab w:val="left" w:pos="720"/>
        </w:tabs>
        <w:ind w:left="720"/>
      </w:pPr>
    </w:p>
    <w:p w14:paraId="64B1A2C3" w14:textId="77777777" w:rsidR="00FA58F0" w:rsidRPr="00735B95" w:rsidRDefault="00FA58F0" w:rsidP="00FA58F0">
      <w:pPr>
        <w:tabs>
          <w:tab w:val="left" w:pos="720"/>
        </w:tabs>
        <w:ind w:left="720"/>
      </w:pPr>
    </w:p>
    <w:p w14:paraId="0DBE01BD" w14:textId="77777777" w:rsidR="00FA58F0" w:rsidRPr="00735B95" w:rsidRDefault="00FA58F0" w:rsidP="00FA58F0">
      <w:pPr>
        <w:tabs>
          <w:tab w:val="left" w:pos="720"/>
        </w:tabs>
        <w:ind w:left="720"/>
      </w:pPr>
    </w:p>
    <w:p w14:paraId="4D555C8B" w14:textId="77777777" w:rsidR="00FA58F0" w:rsidRPr="00735B95" w:rsidRDefault="00FA58F0" w:rsidP="00FA58F0">
      <w:pPr>
        <w:numPr>
          <w:ilvl w:val="0"/>
          <w:numId w:val="7"/>
        </w:numPr>
        <w:tabs>
          <w:tab w:val="left" w:pos="0"/>
        </w:tabs>
      </w:pPr>
      <w:r w:rsidRPr="00735B95">
        <w:t>With which aspect(s) of this vendor's services are</w:t>
      </w:r>
      <w:r>
        <w:t>/were</w:t>
      </w:r>
      <w:r w:rsidRPr="00735B95">
        <w:t xml:space="preserve"> you least satisfied?</w:t>
      </w:r>
    </w:p>
    <w:p w14:paraId="5ECC12C4" w14:textId="77777777" w:rsidR="00FA58F0" w:rsidRPr="00735B95" w:rsidRDefault="00FA58F0" w:rsidP="00FA58F0">
      <w:pPr>
        <w:tabs>
          <w:tab w:val="left" w:pos="0"/>
        </w:tabs>
        <w:ind w:left="720"/>
      </w:pPr>
    </w:p>
    <w:p w14:paraId="55F8D3FA" w14:textId="77777777" w:rsidR="00FA58F0" w:rsidRPr="00735B95" w:rsidRDefault="00FA58F0" w:rsidP="00FA58F0">
      <w:pPr>
        <w:tabs>
          <w:tab w:val="left" w:pos="0"/>
        </w:tabs>
      </w:pPr>
      <w:r w:rsidRPr="00735B95">
        <w:tab/>
        <w:t>COMMENTS:</w:t>
      </w:r>
    </w:p>
    <w:p w14:paraId="45E8F171" w14:textId="77777777" w:rsidR="00FA58F0" w:rsidRPr="00735B95" w:rsidRDefault="00FA58F0" w:rsidP="00FA58F0">
      <w:pPr>
        <w:tabs>
          <w:tab w:val="left" w:pos="720"/>
        </w:tabs>
        <w:ind w:left="720"/>
      </w:pPr>
    </w:p>
    <w:p w14:paraId="14834ACE" w14:textId="77777777" w:rsidR="00FA58F0" w:rsidRPr="00735B95" w:rsidRDefault="00FA58F0" w:rsidP="00FA58F0">
      <w:pPr>
        <w:tabs>
          <w:tab w:val="left" w:pos="720"/>
        </w:tabs>
        <w:ind w:left="720"/>
      </w:pPr>
    </w:p>
    <w:p w14:paraId="0BD970A5" w14:textId="77777777" w:rsidR="00FA58F0" w:rsidRPr="00735B95" w:rsidRDefault="00FA58F0" w:rsidP="00FA58F0">
      <w:pPr>
        <w:tabs>
          <w:tab w:val="left" w:pos="720"/>
        </w:tabs>
        <w:ind w:left="720"/>
      </w:pPr>
    </w:p>
    <w:p w14:paraId="2FC31913" w14:textId="77777777" w:rsidR="00FA58F0" w:rsidRPr="00735B95" w:rsidRDefault="00FA58F0" w:rsidP="00FA58F0">
      <w:pPr>
        <w:tabs>
          <w:tab w:val="left" w:pos="720"/>
        </w:tabs>
        <w:ind w:left="720"/>
      </w:pPr>
    </w:p>
    <w:p w14:paraId="6AA5AB0B" w14:textId="77777777" w:rsidR="00FA58F0" w:rsidRPr="00735B95" w:rsidRDefault="00FA58F0" w:rsidP="00FA58F0">
      <w:pPr>
        <w:tabs>
          <w:tab w:val="left" w:pos="720"/>
        </w:tabs>
        <w:ind w:left="720"/>
      </w:pPr>
    </w:p>
    <w:p w14:paraId="709FA739" w14:textId="77777777" w:rsidR="00FA58F0" w:rsidRPr="00735B95" w:rsidRDefault="00FA58F0" w:rsidP="00FA58F0">
      <w:pPr>
        <w:tabs>
          <w:tab w:val="left" w:pos="720"/>
        </w:tabs>
        <w:ind w:left="720"/>
      </w:pPr>
    </w:p>
    <w:p w14:paraId="37DF3AEE" w14:textId="77777777" w:rsidR="00FA58F0" w:rsidRPr="00735B95" w:rsidRDefault="00FA58F0" w:rsidP="00FA58F0">
      <w:pPr>
        <w:numPr>
          <w:ilvl w:val="0"/>
          <w:numId w:val="7"/>
        </w:numPr>
        <w:tabs>
          <w:tab w:val="left" w:pos="-90"/>
        </w:tabs>
      </w:pPr>
      <w:r w:rsidRPr="00735B95">
        <w:t xml:space="preserve">Would you recommend this vendor's services to your organization again?  </w:t>
      </w:r>
    </w:p>
    <w:p w14:paraId="09E494CE" w14:textId="77777777" w:rsidR="00FA58F0" w:rsidRPr="00735B95" w:rsidRDefault="00FA58F0" w:rsidP="00FA58F0">
      <w:pPr>
        <w:ind w:firstLine="720"/>
        <w:rPr>
          <w:bCs/>
          <w:iCs/>
        </w:rPr>
      </w:pPr>
    </w:p>
    <w:p w14:paraId="212D5C3C" w14:textId="77777777" w:rsidR="00FA58F0" w:rsidRPr="00735B95" w:rsidRDefault="00FA58F0" w:rsidP="00FA58F0">
      <w:pPr>
        <w:ind w:firstLine="720"/>
        <w:rPr>
          <w:bCs/>
          <w:iCs/>
        </w:rPr>
      </w:pPr>
      <w:r w:rsidRPr="00735B95">
        <w:rPr>
          <w:bCs/>
          <w:iCs/>
        </w:rPr>
        <w:t>COMMENTS:</w:t>
      </w:r>
    </w:p>
    <w:p w14:paraId="64382284" w14:textId="77777777" w:rsidR="00FA58F0" w:rsidRPr="00735B95" w:rsidRDefault="00FA58F0" w:rsidP="00FA58F0">
      <w:pPr>
        <w:tabs>
          <w:tab w:val="left" w:pos="720"/>
        </w:tabs>
        <w:ind w:left="720"/>
      </w:pPr>
    </w:p>
    <w:p w14:paraId="58910F0C" w14:textId="77777777" w:rsidR="00FA58F0" w:rsidRPr="00735B95" w:rsidRDefault="00FA58F0" w:rsidP="00FA58F0">
      <w:pPr>
        <w:tabs>
          <w:tab w:val="left" w:pos="720"/>
        </w:tabs>
        <w:ind w:left="720"/>
      </w:pPr>
    </w:p>
    <w:p w14:paraId="4FFB2B2E" w14:textId="77777777" w:rsidR="00FA58F0" w:rsidRPr="00735B95" w:rsidRDefault="00FA58F0" w:rsidP="00FA58F0">
      <w:pPr>
        <w:tabs>
          <w:tab w:val="left" w:pos="720"/>
        </w:tabs>
        <w:ind w:left="720"/>
      </w:pPr>
    </w:p>
    <w:p w14:paraId="71B46C29" w14:textId="77777777" w:rsidR="00FA58F0" w:rsidRPr="00735B95" w:rsidRDefault="00FA58F0" w:rsidP="00FA58F0">
      <w:pPr>
        <w:tabs>
          <w:tab w:val="left" w:pos="720"/>
        </w:tabs>
        <w:ind w:left="720"/>
      </w:pPr>
    </w:p>
    <w:p w14:paraId="31A642AD" w14:textId="77777777" w:rsidR="00FA58F0" w:rsidRDefault="00FA58F0" w:rsidP="00FA58F0"/>
    <w:p w14:paraId="51AA39B7" w14:textId="18F24418" w:rsidR="0091091F" w:rsidRDefault="0091091F">
      <w:pPr>
        <w:rPr>
          <w:b/>
          <w:bCs/>
          <w:kern w:val="32"/>
          <w:sz w:val="32"/>
          <w:szCs w:val="32"/>
        </w:rPr>
      </w:pPr>
    </w:p>
    <w:p w14:paraId="5469306D" w14:textId="77777777" w:rsidR="00911F7D" w:rsidRDefault="00911F7D">
      <w:pPr>
        <w:rPr>
          <w:b/>
          <w:bCs/>
          <w:kern w:val="32"/>
          <w:sz w:val="32"/>
          <w:szCs w:val="32"/>
        </w:rPr>
      </w:pPr>
      <w:r>
        <w:br w:type="page"/>
      </w:r>
    </w:p>
    <w:p w14:paraId="377E1848" w14:textId="77777777" w:rsidR="00213C53" w:rsidRPr="00735B95" w:rsidRDefault="00213C53" w:rsidP="00213C53">
      <w:pPr>
        <w:pStyle w:val="Heading1"/>
        <w:rPr>
          <w:rFonts w:cs="Times New Roman"/>
        </w:rPr>
      </w:pPr>
      <w:bookmarkStart w:id="353" w:name="_Toc239322683"/>
      <w:bookmarkStart w:id="354" w:name="_Toc241219443"/>
      <w:r w:rsidRPr="00735B95">
        <w:rPr>
          <w:rFonts w:cs="Times New Roman"/>
        </w:rPr>
        <w:lastRenderedPageBreak/>
        <w:t xml:space="preserve">APPENDIX </w:t>
      </w:r>
      <w:r>
        <w:rPr>
          <w:rFonts w:cs="Times New Roman"/>
        </w:rPr>
        <w:t>G</w:t>
      </w:r>
      <w:bookmarkEnd w:id="353"/>
      <w:bookmarkEnd w:id="354"/>
    </w:p>
    <w:p w14:paraId="7B765ED7" w14:textId="77777777" w:rsidR="00213C53" w:rsidRPr="00735B95" w:rsidRDefault="00213C53" w:rsidP="00213C53">
      <w:pPr>
        <w:pStyle w:val="Heading1"/>
        <w:rPr>
          <w:rFonts w:cs="Times New Roman"/>
        </w:rPr>
      </w:pPr>
      <w:bookmarkStart w:id="355" w:name="_Toc239322684"/>
      <w:bookmarkStart w:id="356" w:name="_Toc241219444"/>
      <w:r>
        <w:rPr>
          <w:rFonts w:cs="Times New Roman"/>
        </w:rPr>
        <w:t>SUBMITTED QUESTIONS FORM</w:t>
      </w:r>
      <w:bookmarkEnd w:id="355"/>
      <w:bookmarkEnd w:id="356"/>
    </w:p>
    <w:p w14:paraId="07215266" w14:textId="77777777" w:rsidR="00213C53" w:rsidRDefault="00213C53" w:rsidP="00213C53">
      <w:pPr>
        <w:tabs>
          <w:tab w:val="left" w:pos="720"/>
        </w:tabs>
        <w:ind w:left="720"/>
      </w:pPr>
    </w:p>
    <w:p w14:paraId="2462C2F0" w14:textId="77777777" w:rsidR="00213C53" w:rsidRDefault="00213C53" w:rsidP="00213C53">
      <w:pPr>
        <w:tabs>
          <w:tab w:val="left" w:pos="720"/>
        </w:tabs>
        <w:ind w:left="720"/>
      </w:pPr>
    </w:p>
    <w:p w14:paraId="7BDD2748" w14:textId="77777777" w:rsidR="00213C53" w:rsidRPr="008E60DC" w:rsidRDefault="00213C53" w:rsidP="00213C53">
      <w:pPr>
        <w:jc w:val="center"/>
      </w:pPr>
      <w:r w:rsidRPr="008E60DC">
        <w:t xml:space="preserve">Professional Services for </w:t>
      </w:r>
    </w:p>
    <w:p w14:paraId="6E38FAE7" w14:textId="77777777" w:rsidR="00213C53" w:rsidRDefault="00213C53" w:rsidP="00213C53">
      <w:pPr>
        <w:jc w:val="center"/>
      </w:pPr>
      <w:r w:rsidRPr="008E60DC">
        <w:t>Medicaid Policy and Program Support</w:t>
      </w:r>
    </w:p>
    <w:p w14:paraId="1AFE529A" w14:textId="77777777" w:rsidR="00213C53" w:rsidRPr="008E60DC" w:rsidRDefault="00213C53" w:rsidP="00213C53">
      <w:pPr>
        <w:jc w:val="center"/>
      </w:pPr>
    </w:p>
    <w:p w14:paraId="29B399F7" w14:textId="2395AA5D" w:rsidR="00213C53" w:rsidRPr="0086131C" w:rsidRDefault="00213C53" w:rsidP="00213C53">
      <w:pPr>
        <w:tabs>
          <w:tab w:val="left" w:pos="720"/>
        </w:tabs>
        <w:ind w:left="720"/>
        <w:jc w:val="center"/>
      </w:pPr>
      <w:r w:rsidRPr="0086131C">
        <w:t>RFP# 27-630-8000-</w:t>
      </w:r>
      <w:r w:rsidR="0070172D">
        <w:t>0012</w:t>
      </w:r>
    </w:p>
    <w:p w14:paraId="6A265F29" w14:textId="77777777" w:rsidR="00213C53" w:rsidRDefault="00213C53" w:rsidP="00213C53">
      <w:pPr>
        <w:tabs>
          <w:tab w:val="left" w:pos="720"/>
        </w:tabs>
        <w:ind w:left="720"/>
      </w:pPr>
    </w:p>
    <w:p w14:paraId="5D1D9E34" w14:textId="77777777" w:rsidR="00213C53" w:rsidRPr="00045D69" w:rsidRDefault="00213C53" w:rsidP="00213C53">
      <w:r w:rsidRPr="00045D69">
        <w:t xml:space="preserve">This form should be used by </w:t>
      </w:r>
      <w:r>
        <w:t>Offerors</w:t>
      </w:r>
      <w:r w:rsidRPr="00045D69">
        <w:t xml:space="preserve"> when submitting written questions to the RFP </w:t>
      </w:r>
      <w:r>
        <w:t>Manager as instructed.</w:t>
      </w:r>
    </w:p>
    <w:p w14:paraId="544B29D3" w14:textId="77777777" w:rsidR="00213C53" w:rsidRDefault="00213C53" w:rsidP="00213C53"/>
    <w:p w14:paraId="629063EF" w14:textId="77777777" w:rsidR="00213C53" w:rsidRDefault="00213C53" w:rsidP="00213C53">
      <w:r w:rsidRPr="00045D69">
        <w:t xml:space="preserve">If a question is not related to any section of the RFP, enter “N/A” under the RFP Section &amp; Page Number. </w:t>
      </w:r>
    </w:p>
    <w:p w14:paraId="5856B152" w14:textId="77777777" w:rsidR="00213C53" w:rsidRDefault="00213C53" w:rsidP="00213C53"/>
    <w:p w14:paraId="10DD8D67" w14:textId="77777777" w:rsidR="00213C53" w:rsidRPr="00045D69" w:rsidRDefault="00213C53" w:rsidP="00213C53">
      <w:r w:rsidRPr="00045D69">
        <w:t>Add additional rows as necessary.</w:t>
      </w:r>
    </w:p>
    <w:p w14:paraId="1E867080" w14:textId="77777777" w:rsidR="00213C53" w:rsidRPr="00735B95" w:rsidRDefault="00213C53" w:rsidP="00213C53">
      <w:pPr>
        <w:tabs>
          <w:tab w:val="left" w:pos="720"/>
        </w:tabs>
        <w:ind w:left="720"/>
      </w:pPr>
    </w:p>
    <w:tbl>
      <w:tblPr>
        <w:tblStyle w:val="TableGrid"/>
        <w:tblW w:w="0" w:type="auto"/>
        <w:tblInd w:w="-5" w:type="dxa"/>
        <w:tblLook w:val="04A0" w:firstRow="1" w:lastRow="0" w:firstColumn="1" w:lastColumn="0" w:noHBand="0" w:noVBand="1"/>
      </w:tblPr>
      <w:tblGrid>
        <w:gridCol w:w="2834"/>
        <w:gridCol w:w="6521"/>
      </w:tblGrid>
      <w:tr w:rsidR="00213C53" w14:paraId="6B5116D5" w14:textId="77777777" w:rsidTr="00FD5C92">
        <w:tc>
          <w:tcPr>
            <w:tcW w:w="2880" w:type="dxa"/>
            <w:shd w:val="clear" w:color="auto" w:fill="E7E6E6" w:themeFill="background2"/>
          </w:tcPr>
          <w:p w14:paraId="2696AE4D" w14:textId="77777777" w:rsidR="00213C53" w:rsidRPr="008A43A4" w:rsidRDefault="00213C53" w:rsidP="00FD5C92">
            <w:pPr>
              <w:tabs>
                <w:tab w:val="left" w:pos="720"/>
              </w:tabs>
              <w:jc w:val="center"/>
              <w:rPr>
                <w:b/>
                <w:bCs/>
                <w:sz w:val="20"/>
                <w:szCs w:val="20"/>
              </w:rPr>
            </w:pPr>
            <w:r w:rsidRPr="008A43A4">
              <w:rPr>
                <w:b/>
                <w:bCs/>
                <w:sz w:val="20"/>
                <w:szCs w:val="20"/>
              </w:rPr>
              <w:t>RFP Section &amp; Page Number</w:t>
            </w:r>
          </w:p>
        </w:tc>
        <w:tc>
          <w:tcPr>
            <w:tcW w:w="6655" w:type="dxa"/>
            <w:shd w:val="clear" w:color="auto" w:fill="E7E6E6" w:themeFill="background2"/>
          </w:tcPr>
          <w:p w14:paraId="7DA9849B" w14:textId="77777777" w:rsidR="00213C53" w:rsidRPr="008A43A4" w:rsidRDefault="00213C53" w:rsidP="00FD5C92">
            <w:pPr>
              <w:tabs>
                <w:tab w:val="left" w:pos="720"/>
              </w:tabs>
              <w:jc w:val="center"/>
              <w:rPr>
                <w:b/>
                <w:bCs/>
                <w:sz w:val="20"/>
                <w:szCs w:val="20"/>
              </w:rPr>
            </w:pPr>
            <w:r w:rsidRPr="008A43A4">
              <w:rPr>
                <w:b/>
                <w:bCs/>
                <w:sz w:val="20"/>
                <w:szCs w:val="20"/>
              </w:rPr>
              <w:t>Question</w:t>
            </w:r>
          </w:p>
        </w:tc>
      </w:tr>
      <w:tr w:rsidR="00213C53" w14:paraId="3128C5D9" w14:textId="77777777" w:rsidTr="00FD5C92">
        <w:tc>
          <w:tcPr>
            <w:tcW w:w="2880" w:type="dxa"/>
          </w:tcPr>
          <w:p w14:paraId="20E5D235" w14:textId="77777777" w:rsidR="00213C53" w:rsidRPr="001D1647" w:rsidRDefault="00213C53" w:rsidP="00FD5C92">
            <w:pPr>
              <w:tabs>
                <w:tab w:val="left" w:pos="720"/>
              </w:tabs>
              <w:rPr>
                <w:sz w:val="20"/>
                <w:szCs w:val="20"/>
              </w:rPr>
            </w:pPr>
          </w:p>
        </w:tc>
        <w:tc>
          <w:tcPr>
            <w:tcW w:w="6655" w:type="dxa"/>
          </w:tcPr>
          <w:p w14:paraId="2BBDF33A" w14:textId="77777777" w:rsidR="00213C53" w:rsidRPr="001D1647" w:rsidRDefault="00213C53" w:rsidP="00FD5C92">
            <w:pPr>
              <w:tabs>
                <w:tab w:val="left" w:pos="720"/>
              </w:tabs>
              <w:rPr>
                <w:sz w:val="20"/>
                <w:szCs w:val="20"/>
              </w:rPr>
            </w:pPr>
          </w:p>
        </w:tc>
      </w:tr>
      <w:tr w:rsidR="00213C53" w14:paraId="0C03EC82" w14:textId="77777777" w:rsidTr="00FD5C92">
        <w:tc>
          <w:tcPr>
            <w:tcW w:w="2880" w:type="dxa"/>
          </w:tcPr>
          <w:p w14:paraId="043ADE24" w14:textId="77777777" w:rsidR="00213C53" w:rsidRPr="001D1647" w:rsidRDefault="00213C53" w:rsidP="00FD5C92">
            <w:pPr>
              <w:tabs>
                <w:tab w:val="left" w:pos="720"/>
              </w:tabs>
              <w:rPr>
                <w:sz w:val="20"/>
                <w:szCs w:val="20"/>
              </w:rPr>
            </w:pPr>
          </w:p>
        </w:tc>
        <w:tc>
          <w:tcPr>
            <w:tcW w:w="6655" w:type="dxa"/>
          </w:tcPr>
          <w:p w14:paraId="6168C96B" w14:textId="77777777" w:rsidR="00213C53" w:rsidRPr="001D1647" w:rsidRDefault="00213C53" w:rsidP="00FD5C92">
            <w:pPr>
              <w:tabs>
                <w:tab w:val="left" w:pos="720"/>
              </w:tabs>
              <w:rPr>
                <w:sz w:val="20"/>
                <w:szCs w:val="20"/>
              </w:rPr>
            </w:pPr>
          </w:p>
        </w:tc>
      </w:tr>
      <w:tr w:rsidR="00213C53" w14:paraId="755CFF21" w14:textId="77777777" w:rsidTr="00FD5C92">
        <w:tc>
          <w:tcPr>
            <w:tcW w:w="2880" w:type="dxa"/>
          </w:tcPr>
          <w:p w14:paraId="0D94FA84" w14:textId="77777777" w:rsidR="00213C53" w:rsidRPr="001D1647" w:rsidRDefault="00213C53" w:rsidP="00FD5C92">
            <w:pPr>
              <w:tabs>
                <w:tab w:val="left" w:pos="720"/>
              </w:tabs>
              <w:rPr>
                <w:sz w:val="20"/>
                <w:szCs w:val="20"/>
              </w:rPr>
            </w:pPr>
          </w:p>
        </w:tc>
        <w:tc>
          <w:tcPr>
            <w:tcW w:w="6655" w:type="dxa"/>
          </w:tcPr>
          <w:p w14:paraId="275B51C7" w14:textId="77777777" w:rsidR="00213C53" w:rsidRPr="001D1647" w:rsidRDefault="00213C53" w:rsidP="00FD5C92">
            <w:pPr>
              <w:tabs>
                <w:tab w:val="left" w:pos="720"/>
              </w:tabs>
              <w:rPr>
                <w:sz w:val="20"/>
                <w:szCs w:val="20"/>
              </w:rPr>
            </w:pPr>
          </w:p>
        </w:tc>
      </w:tr>
      <w:tr w:rsidR="00213C53" w14:paraId="333972C7" w14:textId="77777777" w:rsidTr="00FD5C92">
        <w:tc>
          <w:tcPr>
            <w:tcW w:w="2880" w:type="dxa"/>
          </w:tcPr>
          <w:p w14:paraId="0BB48BE7" w14:textId="77777777" w:rsidR="00213C53" w:rsidRPr="001D1647" w:rsidRDefault="00213C53" w:rsidP="00FD5C92">
            <w:pPr>
              <w:tabs>
                <w:tab w:val="left" w:pos="720"/>
              </w:tabs>
              <w:rPr>
                <w:sz w:val="20"/>
                <w:szCs w:val="20"/>
              </w:rPr>
            </w:pPr>
          </w:p>
        </w:tc>
        <w:tc>
          <w:tcPr>
            <w:tcW w:w="6655" w:type="dxa"/>
          </w:tcPr>
          <w:p w14:paraId="2867DA96" w14:textId="77777777" w:rsidR="00213C53" w:rsidRPr="001D1647" w:rsidRDefault="00213C53" w:rsidP="00FD5C92">
            <w:pPr>
              <w:tabs>
                <w:tab w:val="left" w:pos="720"/>
              </w:tabs>
              <w:rPr>
                <w:sz w:val="20"/>
                <w:szCs w:val="20"/>
              </w:rPr>
            </w:pPr>
          </w:p>
        </w:tc>
      </w:tr>
      <w:tr w:rsidR="00213C53" w14:paraId="1E807E57" w14:textId="77777777" w:rsidTr="00FD5C92">
        <w:tc>
          <w:tcPr>
            <w:tcW w:w="2880" w:type="dxa"/>
          </w:tcPr>
          <w:p w14:paraId="3DF4FE4E" w14:textId="77777777" w:rsidR="00213C53" w:rsidRPr="001D1647" w:rsidRDefault="00213C53" w:rsidP="00FD5C92">
            <w:pPr>
              <w:tabs>
                <w:tab w:val="left" w:pos="720"/>
              </w:tabs>
              <w:rPr>
                <w:sz w:val="20"/>
                <w:szCs w:val="20"/>
              </w:rPr>
            </w:pPr>
          </w:p>
        </w:tc>
        <w:tc>
          <w:tcPr>
            <w:tcW w:w="6655" w:type="dxa"/>
          </w:tcPr>
          <w:p w14:paraId="7ACCD125" w14:textId="77777777" w:rsidR="00213C53" w:rsidRPr="001D1647" w:rsidRDefault="00213C53" w:rsidP="00FD5C92">
            <w:pPr>
              <w:tabs>
                <w:tab w:val="left" w:pos="720"/>
              </w:tabs>
              <w:rPr>
                <w:sz w:val="20"/>
                <w:szCs w:val="20"/>
              </w:rPr>
            </w:pPr>
          </w:p>
        </w:tc>
      </w:tr>
      <w:tr w:rsidR="00213C53" w14:paraId="61DDB81F" w14:textId="77777777" w:rsidTr="00FD5C92">
        <w:tc>
          <w:tcPr>
            <w:tcW w:w="2880" w:type="dxa"/>
          </w:tcPr>
          <w:p w14:paraId="427B99DC" w14:textId="77777777" w:rsidR="00213C53" w:rsidRPr="001D1647" w:rsidRDefault="00213C53" w:rsidP="00FD5C92">
            <w:pPr>
              <w:tabs>
                <w:tab w:val="left" w:pos="720"/>
              </w:tabs>
              <w:rPr>
                <w:sz w:val="20"/>
                <w:szCs w:val="20"/>
              </w:rPr>
            </w:pPr>
          </w:p>
        </w:tc>
        <w:tc>
          <w:tcPr>
            <w:tcW w:w="6655" w:type="dxa"/>
          </w:tcPr>
          <w:p w14:paraId="1ACA66FD" w14:textId="77777777" w:rsidR="00213C53" w:rsidRPr="001D1647" w:rsidRDefault="00213C53" w:rsidP="00FD5C92">
            <w:pPr>
              <w:tabs>
                <w:tab w:val="left" w:pos="720"/>
              </w:tabs>
              <w:rPr>
                <w:sz w:val="20"/>
                <w:szCs w:val="20"/>
              </w:rPr>
            </w:pPr>
          </w:p>
        </w:tc>
      </w:tr>
      <w:tr w:rsidR="00213C53" w14:paraId="04AD2F02" w14:textId="77777777" w:rsidTr="00FD5C92">
        <w:tc>
          <w:tcPr>
            <w:tcW w:w="2880" w:type="dxa"/>
          </w:tcPr>
          <w:p w14:paraId="11ED70A8" w14:textId="77777777" w:rsidR="00213C53" w:rsidRPr="001D1647" w:rsidRDefault="00213C53" w:rsidP="00FD5C92">
            <w:pPr>
              <w:tabs>
                <w:tab w:val="left" w:pos="720"/>
              </w:tabs>
              <w:rPr>
                <w:sz w:val="20"/>
                <w:szCs w:val="20"/>
              </w:rPr>
            </w:pPr>
          </w:p>
        </w:tc>
        <w:tc>
          <w:tcPr>
            <w:tcW w:w="6655" w:type="dxa"/>
          </w:tcPr>
          <w:p w14:paraId="5D078604" w14:textId="77777777" w:rsidR="00213C53" w:rsidRPr="001D1647" w:rsidRDefault="00213C53" w:rsidP="00FD5C92">
            <w:pPr>
              <w:tabs>
                <w:tab w:val="left" w:pos="720"/>
              </w:tabs>
              <w:rPr>
                <w:sz w:val="20"/>
                <w:szCs w:val="20"/>
              </w:rPr>
            </w:pPr>
          </w:p>
        </w:tc>
      </w:tr>
      <w:tr w:rsidR="00213C53" w14:paraId="7FEFCF2C" w14:textId="77777777" w:rsidTr="00FD5C92">
        <w:tc>
          <w:tcPr>
            <w:tcW w:w="2880" w:type="dxa"/>
          </w:tcPr>
          <w:p w14:paraId="02F11441" w14:textId="77777777" w:rsidR="00213C53" w:rsidRPr="001D1647" w:rsidRDefault="00213C53" w:rsidP="00FD5C92">
            <w:pPr>
              <w:tabs>
                <w:tab w:val="left" w:pos="720"/>
              </w:tabs>
              <w:rPr>
                <w:sz w:val="20"/>
                <w:szCs w:val="20"/>
              </w:rPr>
            </w:pPr>
          </w:p>
        </w:tc>
        <w:tc>
          <w:tcPr>
            <w:tcW w:w="6655" w:type="dxa"/>
          </w:tcPr>
          <w:p w14:paraId="75A2C1C0" w14:textId="77777777" w:rsidR="00213C53" w:rsidRPr="001D1647" w:rsidRDefault="00213C53" w:rsidP="00FD5C92">
            <w:pPr>
              <w:tabs>
                <w:tab w:val="left" w:pos="720"/>
              </w:tabs>
              <w:rPr>
                <w:sz w:val="20"/>
                <w:szCs w:val="20"/>
              </w:rPr>
            </w:pPr>
          </w:p>
        </w:tc>
      </w:tr>
      <w:tr w:rsidR="00213C53" w14:paraId="16087124" w14:textId="77777777" w:rsidTr="00FD5C92">
        <w:tc>
          <w:tcPr>
            <w:tcW w:w="2880" w:type="dxa"/>
          </w:tcPr>
          <w:p w14:paraId="2DEBB575" w14:textId="77777777" w:rsidR="00213C53" w:rsidRPr="001D1647" w:rsidRDefault="00213C53" w:rsidP="00FD5C92">
            <w:pPr>
              <w:tabs>
                <w:tab w:val="left" w:pos="720"/>
              </w:tabs>
              <w:rPr>
                <w:sz w:val="20"/>
                <w:szCs w:val="20"/>
              </w:rPr>
            </w:pPr>
          </w:p>
        </w:tc>
        <w:tc>
          <w:tcPr>
            <w:tcW w:w="6655" w:type="dxa"/>
          </w:tcPr>
          <w:p w14:paraId="469D27B0" w14:textId="77777777" w:rsidR="00213C53" w:rsidRPr="001D1647" w:rsidRDefault="00213C53" w:rsidP="00FD5C92">
            <w:pPr>
              <w:tabs>
                <w:tab w:val="left" w:pos="720"/>
              </w:tabs>
              <w:rPr>
                <w:sz w:val="20"/>
                <w:szCs w:val="20"/>
              </w:rPr>
            </w:pPr>
          </w:p>
        </w:tc>
      </w:tr>
      <w:tr w:rsidR="00213C53" w14:paraId="57475CF1" w14:textId="77777777" w:rsidTr="00FD5C92">
        <w:tc>
          <w:tcPr>
            <w:tcW w:w="2880" w:type="dxa"/>
          </w:tcPr>
          <w:p w14:paraId="5CE942A0" w14:textId="77777777" w:rsidR="00213C53" w:rsidRPr="001D1647" w:rsidRDefault="00213C53" w:rsidP="00FD5C92">
            <w:pPr>
              <w:tabs>
                <w:tab w:val="left" w:pos="720"/>
              </w:tabs>
              <w:rPr>
                <w:sz w:val="20"/>
                <w:szCs w:val="20"/>
              </w:rPr>
            </w:pPr>
          </w:p>
        </w:tc>
        <w:tc>
          <w:tcPr>
            <w:tcW w:w="6655" w:type="dxa"/>
          </w:tcPr>
          <w:p w14:paraId="7BADD813" w14:textId="77777777" w:rsidR="00213C53" w:rsidRPr="001D1647" w:rsidRDefault="00213C53" w:rsidP="00FD5C92">
            <w:pPr>
              <w:tabs>
                <w:tab w:val="left" w:pos="720"/>
              </w:tabs>
              <w:rPr>
                <w:sz w:val="20"/>
                <w:szCs w:val="20"/>
              </w:rPr>
            </w:pPr>
          </w:p>
        </w:tc>
      </w:tr>
      <w:tr w:rsidR="00213C53" w14:paraId="568FD30E" w14:textId="77777777" w:rsidTr="00FD5C92">
        <w:tc>
          <w:tcPr>
            <w:tcW w:w="2880" w:type="dxa"/>
          </w:tcPr>
          <w:p w14:paraId="67C5761F" w14:textId="77777777" w:rsidR="00213C53" w:rsidRPr="001D1647" w:rsidRDefault="00213C53" w:rsidP="00FD5C92">
            <w:pPr>
              <w:tabs>
                <w:tab w:val="left" w:pos="720"/>
              </w:tabs>
              <w:rPr>
                <w:sz w:val="20"/>
                <w:szCs w:val="20"/>
              </w:rPr>
            </w:pPr>
          </w:p>
        </w:tc>
        <w:tc>
          <w:tcPr>
            <w:tcW w:w="6655" w:type="dxa"/>
          </w:tcPr>
          <w:p w14:paraId="1D5164AC" w14:textId="77777777" w:rsidR="00213C53" w:rsidRPr="001D1647" w:rsidRDefault="00213C53" w:rsidP="00FD5C92">
            <w:pPr>
              <w:tabs>
                <w:tab w:val="left" w:pos="720"/>
              </w:tabs>
              <w:rPr>
                <w:sz w:val="20"/>
                <w:szCs w:val="20"/>
              </w:rPr>
            </w:pPr>
          </w:p>
        </w:tc>
      </w:tr>
      <w:tr w:rsidR="00213C53" w14:paraId="09EBBF32" w14:textId="77777777" w:rsidTr="00FD5C92">
        <w:tc>
          <w:tcPr>
            <w:tcW w:w="2880" w:type="dxa"/>
          </w:tcPr>
          <w:p w14:paraId="66A09F3E" w14:textId="77777777" w:rsidR="00213C53" w:rsidRPr="001D1647" w:rsidRDefault="00213C53" w:rsidP="00FD5C92">
            <w:pPr>
              <w:tabs>
                <w:tab w:val="left" w:pos="720"/>
              </w:tabs>
              <w:rPr>
                <w:sz w:val="20"/>
                <w:szCs w:val="20"/>
              </w:rPr>
            </w:pPr>
          </w:p>
        </w:tc>
        <w:tc>
          <w:tcPr>
            <w:tcW w:w="6655" w:type="dxa"/>
          </w:tcPr>
          <w:p w14:paraId="3B0A0197" w14:textId="77777777" w:rsidR="00213C53" w:rsidRPr="001D1647" w:rsidRDefault="00213C53" w:rsidP="00FD5C92">
            <w:pPr>
              <w:tabs>
                <w:tab w:val="left" w:pos="720"/>
              </w:tabs>
              <w:rPr>
                <w:sz w:val="20"/>
                <w:szCs w:val="20"/>
              </w:rPr>
            </w:pPr>
          </w:p>
        </w:tc>
      </w:tr>
      <w:tr w:rsidR="00213C53" w14:paraId="31870FC6" w14:textId="77777777" w:rsidTr="00FD5C92">
        <w:tc>
          <w:tcPr>
            <w:tcW w:w="2880" w:type="dxa"/>
          </w:tcPr>
          <w:p w14:paraId="3412A3A0" w14:textId="77777777" w:rsidR="00213C53" w:rsidRPr="001D1647" w:rsidRDefault="00213C53" w:rsidP="00FD5C92">
            <w:pPr>
              <w:tabs>
                <w:tab w:val="left" w:pos="720"/>
              </w:tabs>
              <w:rPr>
                <w:sz w:val="20"/>
                <w:szCs w:val="20"/>
              </w:rPr>
            </w:pPr>
          </w:p>
        </w:tc>
        <w:tc>
          <w:tcPr>
            <w:tcW w:w="6655" w:type="dxa"/>
          </w:tcPr>
          <w:p w14:paraId="4A1C0F62" w14:textId="77777777" w:rsidR="00213C53" w:rsidRPr="001D1647" w:rsidRDefault="00213C53" w:rsidP="00FD5C92">
            <w:pPr>
              <w:tabs>
                <w:tab w:val="left" w:pos="720"/>
              </w:tabs>
              <w:rPr>
                <w:sz w:val="20"/>
                <w:szCs w:val="20"/>
              </w:rPr>
            </w:pPr>
          </w:p>
        </w:tc>
      </w:tr>
      <w:tr w:rsidR="00213C53" w14:paraId="7314461E" w14:textId="77777777" w:rsidTr="00FD5C92">
        <w:tc>
          <w:tcPr>
            <w:tcW w:w="2880" w:type="dxa"/>
          </w:tcPr>
          <w:p w14:paraId="2574EB5C" w14:textId="77777777" w:rsidR="00213C53" w:rsidRPr="001D1647" w:rsidRDefault="00213C53" w:rsidP="00FD5C92">
            <w:pPr>
              <w:tabs>
                <w:tab w:val="left" w:pos="720"/>
              </w:tabs>
              <w:rPr>
                <w:sz w:val="20"/>
                <w:szCs w:val="20"/>
              </w:rPr>
            </w:pPr>
          </w:p>
        </w:tc>
        <w:tc>
          <w:tcPr>
            <w:tcW w:w="6655" w:type="dxa"/>
          </w:tcPr>
          <w:p w14:paraId="1175E664" w14:textId="77777777" w:rsidR="00213C53" w:rsidRPr="001D1647" w:rsidRDefault="00213C53" w:rsidP="00FD5C92">
            <w:pPr>
              <w:tabs>
                <w:tab w:val="left" w:pos="720"/>
              </w:tabs>
              <w:rPr>
                <w:sz w:val="20"/>
                <w:szCs w:val="20"/>
              </w:rPr>
            </w:pPr>
          </w:p>
        </w:tc>
      </w:tr>
      <w:tr w:rsidR="00213C53" w14:paraId="6CBF0713" w14:textId="77777777" w:rsidTr="00FD5C92">
        <w:tc>
          <w:tcPr>
            <w:tcW w:w="2880" w:type="dxa"/>
          </w:tcPr>
          <w:p w14:paraId="6BD2EB26" w14:textId="77777777" w:rsidR="00213C53" w:rsidRPr="001D1647" w:rsidRDefault="00213C53" w:rsidP="00FD5C92">
            <w:pPr>
              <w:tabs>
                <w:tab w:val="left" w:pos="720"/>
              </w:tabs>
              <w:rPr>
                <w:sz w:val="20"/>
                <w:szCs w:val="20"/>
              </w:rPr>
            </w:pPr>
          </w:p>
        </w:tc>
        <w:tc>
          <w:tcPr>
            <w:tcW w:w="6655" w:type="dxa"/>
          </w:tcPr>
          <w:p w14:paraId="1594138F" w14:textId="77777777" w:rsidR="00213C53" w:rsidRPr="001D1647" w:rsidRDefault="00213C53" w:rsidP="00FD5C92">
            <w:pPr>
              <w:tabs>
                <w:tab w:val="left" w:pos="720"/>
              </w:tabs>
              <w:rPr>
                <w:sz w:val="20"/>
                <w:szCs w:val="20"/>
              </w:rPr>
            </w:pPr>
          </w:p>
        </w:tc>
      </w:tr>
      <w:tr w:rsidR="00213C53" w14:paraId="06F6EA28" w14:textId="77777777" w:rsidTr="00FD5C92">
        <w:tc>
          <w:tcPr>
            <w:tcW w:w="2880" w:type="dxa"/>
          </w:tcPr>
          <w:p w14:paraId="777F5198" w14:textId="77777777" w:rsidR="00213C53" w:rsidRPr="001D1647" w:rsidRDefault="00213C53" w:rsidP="00FD5C92">
            <w:pPr>
              <w:tabs>
                <w:tab w:val="left" w:pos="720"/>
              </w:tabs>
              <w:rPr>
                <w:sz w:val="20"/>
                <w:szCs w:val="20"/>
              </w:rPr>
            </w:pPr>
          </w:p>
        </w:tc>
        <w:tc>
          <w:tcPr>
            <w:tcW w:w="6655" w:type="dxa"/>
          </w:tcPr>
          <w:p w14:paraId="6A6A316C" w14:textId="77777777" w:rsidR="00213C53" w:rsidRPr="001D1647" w:rsidRDefault="00213C53" w:rsidP="00FD5C92">
            <w:pPr>
              <w:tabs>
                <w:tab w:val="left" w:pos="720"/>
              </w:tabs>
              <w:rPr>
                <w:sz w:val="20"/>
                <w:szCs w:val="20"/>
              </w:rPr>
            </w:pPr>
          </w:p>
        </w:tc>
      </w:tr>
      <w:tr w:rsidR="00213C53" w14:paraId="19CB3851" w14:textId="77777777" w:rsidTr="00FD5C92">
        <w:tc>
          <w:tcPr>
            <w:tcW w:w="2880" w:type="dxa"/>
          </w:tcPr>
          <w:p w14:paraId="4981C5EA" w14:textId="77777777" w:rsidR="00213C53" w:rsidRPr="001D1647" w:rsidRDefault="00213C53" w:rsidP="00FD5C92">
            <w:pPr>
              <w:tabs>
                <w:tab w:val="left" w:pos="720"/>
              </w:tabs>
              <w:rPr>
                <w:sz w:val="20"/>
                <w:szCs w:val="20"/>
              </w:rPr>
            </w:pPr>
          </w:p>
        </w:tc>
        <w:tc>
          <w:tcPr>
            <w:tcW w:w="6655" w:type="dxa"/>
          </w:tcPr>
          <w:p w14:paraId="1292837E" w14:textId="77777777" w:rsidR="00213C53" w:rsidRPr="001D1647" w:rsidRDefault="00213C53" w:rsidP="00FD5C92">
            <w:pPr>
              <w:tabs>
                <w:tab w:val="left" w:pos="720"/>
              </w:tabs>
              <w:rPr>
                <w:sz w:val="20"/>
                <w:szCs w:val="20"/>
              </w:rPr>
            </w:pPr>
          </w:p>
        </w:tc>
      </w:tr>
      <w:tr w:rsidR="00213C53" w14:paraId="1D75897F" w14:textId="77777777" w:rsidTr="00FD5C92">
        <w:tc>
          <w:tcPr>
            <w:tcW w:w="2880" w:type="dxa"/>
          </w:tcPr>
          <w:p w14:paraId="243C301A" w14:textId="77777777" w:rsidR="00213C53" w:rsidRPr="001D1647" w:rsidRDefault="00213C53" w:rsidP="00FD5C92">
            <w:pPr>
              <w:tabs>
                <w:tab w:val="left" w:pos="720"/>
              </w:tabs>
              <w:rPr>
                <w:sz w:val="20"/>
                <w:szCs w:val="20"/>
              </w:rPr>
            </w:pPr>
          </w:p>
        </w:tc>
        <w:tc>
          <w:tcPr>
            <w:tcW w:w="6655" w:type="dxa"/>
          </w:tcPr>
          <w:p w14:paraId="340E2386" w14:textId="77777777" w:rsidR="00213C53" w:rsidRPr="001D1647" w:rsidRDefault="00213C53" w:rsidP="00FD5C92">
            <w:pPr>
              <w:tabs>
                <w:tab w:val="left" w:pos="720"/>
              </w:tabs>
              <w:rPr>
                <w:sz w:val="20"/>
                <w:szCs w:val="20"/>
              </w:rPr>
            </w:pPr>
          </w:p>
        </w:tc>
      </w:tr>
      <w:tr w:rsidR="00213C53" w14:paraId="29EB335D" w14:textId="77777777" w:rsidTr="00FD5C92">
        <w:tc>
          <w:tcPr>
            <w:tcW w:w="2880" w:type="dxa"/>
          </w:tcPr>
          <w:p w14:paraId="4128A15B" w14:textId="77777777" w:rsidR="00213C53" w:rsidRPr="001D1647" w:rsidRDefault="00213C53" w:rsidP="00FD5C92">
            <w:pPr>
              <w:tabs>
                <w:tab w:val="left" w:pos="720"/>
              </w:tabs>
              <w:rPr>
                <w:sz w:val="20"/>
                <w:szCs w:val="20"/>
              </w:rPr>
            </w:pPr>
          </w:p>
        </w:tc>
        <w:tc>
          <w:tcPr>
            <w:tcW w:w="6655" w:type="dxa"/>
          </w:tcPr>
          <w:p w14:paraId="4EC30031" w14:textId="77777777" w:rsidR="00213C53" w:rsidRPr="001D1647" w:rsidRDefault="00213C53" w:rsidP="00FD5C92">
            <w:pPr>
              <w:tabs>
                <w:tab w:val="left" w:pos="720"/>
              </w:tabs>
              <w:rPr>
                <w:sz w:val="20"/>
                <w:szCs w:val="20"/>
              </w:rPr>
            </w:pPr>
          </w:p>
        </w:tc>
      </w:tr>
      <w:tr w:rsidR="00213C53" w14:paraId="4C948877" w14:textId="77777777" w:rsidTr="00FD5C92">
        <w:tc>
          <w:tcPr>
            <w:tcW w:w="2880" w:type="dxa"/>
          </w:tcPr>
          <w:p w14:paraId="3F1E4F47" w14:textId="77777777" w:rsidR="00213C53" w:rsidRPr="001D1647" w:rsidRDefault="00213C53" w:rsidP="00FD5C92">
            <w:pPr>
              <w:tabs>
                <w:tab w:val="left" w:pos="720"/>
              </w:tabs>
              <w:rPr>
                <w:sz w:val="20"/>
                <w:szCs w:val="20"/>
              </w:rPr>
            </w:pPr>
          </w:p>
        </w:tc>
        <w:tc>
          <w:tcPr>
            <w:tcW w:w="6655" w:type="dxa"/>
          </w:tcPr>
          <w:p w14:paraId="08D41E21" w14:textId="77777777" w:rsidR="00213C53" w:rsidRPr="001D1647" w:rsidRDefault="00213C53" w:rsidP="00FD5C92">
            <w:pPr>
              <w:tabs>
                <w:tab w:val="left" w:pos="720"/>
              </w:tabs>
              <w:rPr>
                <w:sz w:val="20"/>
                <w:szCs w:val="20"/>
              </w:rPr>
            </w:pPr>
          </w:p>
        </w:tc>
      </w:tr>
    </w:tbl>
    <w:p w14:paraId="79442B12" w14:textId="77777777" w:rsidR="00213C53" w:rsidRPr="00735B95" w:rsidRDefault="00213C53" w:rsidP="00213C53">
      <w:pPr>
        <w:tabs>
          <w:tab w:val="left" w:pos="720"/>
        </w:tabs>
        <w:ind w:left="720"/>
      </w:pPr>
    </w:p>
    <w:p w14:paraId="47355CAE" w14:textId="77777777" w:rsidR="00213C53" w:rsidRDefault="00213C53" w:rsidP="00213C53"/>
    <w:p w14:paraId="07103627" w14:textId="77777777" w:rsidR="009233E0" w:rsidRDefault="009233E0">
      <w:pPr>
        <w:rPr>
          <w:b/>
          <w:bCs/>
          <w:kern w:val="32"/>
          <w:sz w:val="32"/>
          <w:szCs w:val="32"/>
        </w:rPr>
      </w:pPr>
      <w:r>
        <w:br w:type="page"/>
      </w:r>
    </w:p>
    <w:p w14:paraId="5F5F1B32" w14:textId="1EAB55F1" w:rsidR="005950F7" w:rsidRPr="00735B95" w:rsidRDefault="005950F7" w:rsidP="005950F7">
      <w:pPr>
        <w:pStyle w:val="Heading1"/>
        <w:rPr>
          <w:rFonts w:cs="Times New Roman"/>
        </w:rPr>
      </w:pPr>
      <w:bookmarkStart w:id="357" w:name="_Toc239322685"/>
      <w:bookmarkStart w:id="358" w:name="_Toc241219445"/>
      <w:r w:rsidRPr="00735B95">
        <w:rPr>
          <w:rFonts w:cs="Times New Roman"/>
        </w:rPr>
        <w:lastRenderedPageBreak/>
        <w:t>APPENDIX</w:t>
      </w:r>
      <w:r>
        <w:rPr>
          <w:rFonts w:cs="Times New Roman"/>
        </w:rPr>
        <w:t xml:space="preserve"> H</w:t>
      </w:r>
      <w:bookmarkEnd w:id="357"/>
      <w:bookmarkEnd w:id="358"/>
    </w:p>
    <w:p w14:paraId="5EA34619" w14:textId="77777777" w:rsidR="005950F7" w:rsidRPr="00241C5D" w:rsidRDefault="005950F7" w:rsidP="005950F7">
      <w:pPr>
        <w:pStyle w:val="Heading1"/>
        <w:rPr>
          <w:spacing w:val="-4"/>
        </w:rPr>
      </w:pPr>
      <w:bookmarkStart w:id="359" w:name="_Toc239322686"/>
      <w:bookmarkStart w:id="360" w:name="_Toc241219446"/>
      <w:r w:rsidRPr="00241C5D">
        <w:rPr>
          <w:spacing w:val="-4"/>
        </w:rPr>
        <w:t>Suspension and Debarment Requirement Form</w:t>
      </w:r>
      <w:bookmarkEnd w:id="359"/>
      <w:bookmarkEnd w:id="360"/>
    </w:p>
    <w:p w14:paraId="38C50D5E" w14:textId="77777777" w:rsidR="005950F7" w:rsidRDefault="005950F7" w:rsidP="005950F7">
      <w:pPr>
        <w:keepNext/>
        <w:ind w:left="2160"/>
        <w:outlineLvl w:val="2"/>
        <w:rPr>
          <w:b/>
          <w:bCs/>
          <w:sz w:val="26"/>
          <w:szCs w:val="26"/>
        </w:rPr>
      </w:pPr>
    </w:p>
    <w:p w14:paraId="7A9E9248" w14:textId="77777777" w:rsidR="005950F7" w:rsidRPr="00735B95" w:rsidRDefault="005950F7" w:rsidP="005950F7">
      <w:pPr>
        <w:jc w:val="center"/>
        <w:rPr>
          <w:b/>
          <w:sz w:val="22"/>
          <w:szCs w:val="20"/>
          <w:u w:val="single"/>
        </w:rPr>
      </w:pPr>
      <w:r>
        <w:t xml:space="preserve">Please complete this form in its entirety.  Failure to </w:t>
      </w:r>
      <w:r w:rsidRPr="00E41FDD">
        <w:rPr>
          <w:b/>
        </w:rPr>
        <w:t>sign and</w:t>
      </w:r>
      <w:r>
        <w:rPr>
          <w:b/>
        </w:rPr>
        <w:t>/or</w:t>
      </w:r>
      <w:r w:rsidRPr="00E41FDD">
        <w:rPr>
          <w:b/>
        </w:rPr>
        <w:t xml:space="preserve"> submit </w:t>
      </w:r>
      <w:r>
        <w:t>this form will result in the disqualification of Offeror’s proposal.</w:t>
      </w:r>
    </w:p>
    <w:p w14:paraId="305ECAC5" w14:textId="77777777" w:rsidR="005950F7" w:rsidRPr="008E60DC" w:rsidRDefault="005950F7" w:rsidP="005950F7">
      <w:pPr>
        <w:jc w:val="center"/>
        <w:rPr>
          <w:sz w:val="20"/>
          <w:szCs w:val="20"/>
        </w:rPr>
      </w:pPr>
    </w:p>
    <w:p w14:paraId="3F95AFB9" w14:textId="4BFE1846" w:rsidR="005950F7" w:rsidRPr="00735B95" w:rsidRDefault="005950F7" w:rsidP="0070172D">
      <w:pPr>
        <w:tabs>
          <w:tab w:val="center" w:pos="4680"/>
          <w:tab w:val="left" w:pos="5310"/>
        </w:tabs>
        <w:jc w:val="center"/>
        <w:rPr>
          <w:b/>
          <w:bCs/>
          <w:sz w:val="32"/>
        </w:rPr>
      </w:pPr>
      <w:r w:rsidRPr="00290434">
        <w:t>RFP# 27-630-8000-</w:t>
      </w:r>
      <w:r w:rsidR="0070172D">
        <w:t>0012</w:t>
      </w:r>
    </w:p>
    <w:p w14:paraId="6C8322F9" w14:textId="77777777" w:rsidR="005950F7" w:rsidRPr="009B30BB" w:rsidRDefault="005950F7" w:rsidP="005950F7">
      <w:pPr>
        <w:keepNext/>
        <w:ind w:left="2160"/>
        <w:outlineLvl w:val="2"/>
        <w:rPr>
          <w:b/>
          <w:bCs/>
          <w:sz w:val="26"/>
          <w:szCs w:val="26"/>
        </w:rPr>
      </w:pPr>
    </w:p>
    <w:p w14:paraId="7DE19155" w14:textId="77777777" w:rsidR="005950F7" w:rsidRDefault="005950F7" w:rsidP="005950F7">
      <w:pPr>
        <w:rPr>
          <w:sz w:val="22"/>
          <w:szCs w:val="22"/>
        </w:rPr>
      </w:pPr>
      <w:r w:rsidRPr="0092659E">
        <w:rPr>
          <w:sz w:val="22"/>
          <w:szCs w:val="22"/>
        </w:rPr>
        <w:t xml:space="preserve">Certification Regarding Debarment, Suspension, Proposed Debarment, and Other Responsibility Matters </w:t>
      </w:r>
    </w:p>
    <w:p w14:paraId="519152DA" w14:textId="77777777" w:rsidR="005950F7" w:rsidRPr="0092659E" w:rsidRDefault="005950F7" w:rsidP="005950F7">
      <w:pPr>
        <w:rPr>
          <w:sz w:val="22"/>
          <w:szCs w:val="22"/>
        </w:rPr>
      </w:pPr>
    </w:p>
    <w:p w14:paraId="4F246177" w14:textId="77777777" w:rsidR="005950F7" w:rsidRPr="007864BD" w:rsidRDefault="005950F7" w:rsidP="00C63E16">
      <w:pPr>
        <w:pStyle w:val="ListParagraph"/>
        <w:numPr>
          <w:ilvl w:val="0"/>
          <w:numId w:val="75"/>
        </w:numPr>
        <w:rPr>
          <w:sz w:val="22"/>
          <w:szCs w:val="22"/>
        </w:rPr>
      </w:pPr>
      <w:r w:rsidRPr="007864BD">
        <w:rPr>
          <w:sz w:val="22"/>
          <w:szCs w:val="22"/>
        </w:rPr>
        <w:t>The undersigned certifies, to the best of its knowledge and belief, that -</w:t>
      </w:r>
    </w:p>
    <w:p w14:paraId="41BBFE21" w14:textId="77777777" w:rsidR="005950F7" w:rsidRPr="0092659E" w:rsidRDefault="005950F7" w:rsidP="005950F7">
      <w:pPr>
        <w:ind w:left="360" w:firstLine="720"/>
        <w:rPr>
          <w:sz w:val="22"/>
          <w:szCs w:val="22"/>
        </w:rPr>
      </w:pPr>
      <w:r w:rsidRPr="0092659E">
        <w:rPr>
          <w:sz w:val="22"/>
          <w:szCs w:val="22"/>
        </w:rPr>
        <w:t>(i) The undersigned and/or any of its Principals -</w:t>
      </w:r>
    </w:p>
    <w:p w14:paraId="6411010B" w14:textId="77777777" w:rsidR="005950F7" w:rsidRDefault="005950F7" w:rsidP="005950F7">
      <w:pPr>
        <w:rPr>
          <w:sz w:val="22"/>
          <w:szCs w:val="22"/>
        </w:rPr>
      </w:pPr>
    </w:p>
    <w:p w14:paraId="7B61E0A7" w14:textId="77777777" w:rsidR="005950F7" w:rsidRPr="0092659E" w:rsidRDefault="005950F7" w:rsidP="005950F7">
      <w:pPr>
        <w:ind w:left="1530" w:hanging="360"/>
        <w:rPr>
          <w:sz w:val="22"/>
          <w:szCs w:val="22"/>
        </w:rPr>
      </w:pPr>
      <w:r w:rsidRPr="0092659E">
        <w:rPr>
          <w:sz w:val="22"/>
          <w:szCs w:val="22"/>
        </w:rPr>
        <w:t>(A) Are ( ) are not ( ) presently debarred, suspended, proposed for debarment, or declared ineligible for the award of contracts by any Federal agency;</w:t>
      </w:r>
    </w:p>
    <w:p w14:paraId="74F468D1" w14:textId="77777777" w:rsidR="005950F7" w:rsidRDefault="005950F7" w:rsidP="005950F7">
      <w:pPr>
        <w:rPr>
          <w:sz w:val="22"/>
          <w:szCs w:val="22"/>
        </w:rPr>
      </w:pPr>
    </w:p>
    <w:p w14:paraId="5F660765" w14:textId="77777777" w:rsidR="005950F7" w:rsidRPr="0092659E" w:rsidRDefault="005950F7" w:rsidP="005950F7">
      <w:pPr>
        <w:ind w:left="1530" w:hanging="360"/>
        <w:rPr>
          <w:sz w:val="22"/>
          <w:szCs w:val="22"/>
        </w:rPr>
      </w:pPr>
      <w:r w:rsidRPr="0092659E">
        <w:rPr>
          <w:sz w:val="22"/>
          <w:szCs w:val="22"/>
        </w:rPr>
        <w:t>(B) Have ( ) have not ( ), within a 3-year period preceding this certification,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or receiving stolen property; and</w:t>
      </w:r>
    </w:p>
    <w:p w14:paraId="68369610" w14:textId="77777777" w:rsidR="005950F7" w:rsidRDefault="005950F7" w:rsidP="005950F7">
      <w:pPr>
        <w:rPr>
          <w:sz w:val="22"/>
          <w:szCs w:val="22"/>
        </w:rPr>
      </w:pPr>
    </w:p>
    <w:p w14:paraId="1127E4FE" w14:textId="77777777" w:rsidR="005950F7" w:rsidRPr="0092659E" w:rsidRDefault="005950F7" w:rsidP="005950F7">
      <w:pPr>
        <w:ind w:left="1710" w:hanging="270"/>
        <w:rPr>
          <w:sz w:val="22"/>
          <w:szCs w:val="22"/>
        </w:rPr>
      </w:pPr>
      <w:r w:rsidRPr="0092659E">
        <w:rPr>
          <w:sz w:val="22"/>
          <w:szCs w:val="22"/>
        </w:rPr>
        <w:t>(C) Are ( ) are not ( ) presently indicted for, or otherwise criminally or civilly charged by a governmental entity with, commission of any of the offenses enumerated in subdivision (a)(2) of this clause.</w:t>
      </w:r>
    </w:p>
    <w:p w14:paraId="42889D72" w14:textId="77777777" w:rsidR="005950F7" w:rsidRDefault="005950F7" w:rsidP="005950F7">
      <w:pPr>
        <w:rPr>
          <w:sz w:val="22"/>
          <w:szCs w:val="22"/>
        </w:rPr>
      </w:pPr>
    </w:p>
    <w:p w14:paraId="0E0CE899" w14:textId="77777777" w:rsidR="005950F7" w:rsidRPr="0092659E" w:rsidRDefault="005950F7" w:rsidP="005950F7">
      <w:pPr>
        <w:ind w:left="720"/>
        <w:rPr>
          <w:sz w:val="22"/>
          <w:szCs w:val="22"/>
        </w:rPr>
      </w:pPr>
      <w:r w:rsidRPr="0092659E">
        <w:rPr>
          <w:sz w:val="22"/>
          <w:szCs w:val="22"/>
        </w:rPr>
        <w:t>(ii) The undersigned has ( ) has not ( ), within a 3-year period preceding this certification, had one or more contracts terminated for default by any Federal agency.</w:t>
      </w:r>
    </w:p>
    <w:p w14:paraId="2043E251" w14:textId="77777777" w:rsidR="005950F7" w:rsidRDefault="005950F7" w:rsidP="005950F7">
      <w:pPr>
        <w:rPr>
          <w:sz w:val="22"/>
          <w:szCs w:val="22"/>
        </w:rPr>
      </w:pPr>
    </w:p>
    <w:p w14:paraId="674E01C2" w14:textId="77777777" w:rsidR="005950F7" w:rsidRPr="0092659E" w:rsidRDefault="005950F7" w:rsidP="00C63E16">
      <w:pPr>
        <w:pStyle w:val="ListParagraph"/>
        <w:numPr>
          <w:ilvl w:val="0"/>
          <w:numId w:val="75"/>
        </w:numPr>
        <w:rPr>
          <w:sz w:val="22"/>
          <w:szCs w:val="22"/>
        </w:rPr>
      </w:pPr>
      <w:r w:rsidRPr="0092659E">
        <w:rPr>
          <w:sz w:val="22"/>
          <w:szCs w:val="22"/>
        </w:rPr>
        <w:t>“Principals,” for the purposes of this certification, means officers; directors; owners; partners; and persons having primary management or supervisory responsibilities within a business entity (e.g., general manager; plant manager; head of a subsidiary, division, or business segment, and similar positions).</w:t>
      </w:r>
    </w:p>
    <w:p w14:paraId="36A6627E" w14:textId="77777777" w:rsidR="005950F7" w:rsidRDefault="005950F7" w:rsidP="005950F7">
      <w:pPr>
        <w:rPr>
          <w:sz w:val="22"/>
          <w:szCs w:val="22"/>
        </w:rPr>
      </w:pPr>
    </w:p>
    <w:p w14:paraId="281D4EA5" w14:textId="77777777" w:rsidR="005950F7" w:rsidRPr="0092659E" w:rsidRDefault="005950F7" w:rsidP="005950F7">
      <w:pPr>
        <w:ind w:left="1080"/>
        <w:rPr>
          <w:sz w:val="22"/>
          <w:szCs w:val="22"/>
        </w:rPr>
      </w:pPr>
      <w:r w:rsidRPr="0092659E">
        <w:rPr>
          <w:sz w:val="22"/>
          <w:szCs w:val="22"/>
        </w:rPr>
        <w:t>This certification concerns a matter within the jurisdiction of an agency of the United States and the making of a false, fictitious, or fraudulent certification may render the undersigned subject to prosecution under section 1001, title 18, United States Code.</w:t>
      </w:r>
    </w:p>
    <w:p w14:paraId="075EE5BD" w14:textId="77777777" w:rsidR="005950F7" w:rsidRDefault="005950F7" w:rsidP="005950F7">
      <w:pPr>
        <w:rPr>
          <w:sz w:val="22"/>
          <w:szCs w:val="22"/>
        </w:rPr>
      </w:pPr>
    </w:p>
    <w:p w14:paraId="5EA0364F" w14:textId="77777777" w:rsidR="005950F7" w:rsidRPr="0092659E" w:rsidRDefault="005950F7" w:rsidP="00C63E16">
      <w:pPr>
        <w:pStyle w:val="ListParagraph"/>
        <w:numPr>
          <w:ilvl w:val="0"/>
          <w:numId w:val="74"/>
        </w:numPr>
        <w:rPr>
          <w:sz w:val="22"/>
          <w:szCs w:val="22"/>
        </w:rPr>
      </w:pPr>
      <w:r w:rsidRPr="0092659E">
        <w:rPr>
          <w:sz w:val="22"/>
          <w:szCs w:val="22"/>
        </w:rPr>
        <w:t>The undersigned shall provide immediate written notice to the Contracting Officer if, at any time prior to the contract award, the undersigned learns that its certification was erroneous when submitted or has become erroneous by reason of changed circumstances.</w:t>
      </w:r>
    </w:p>
    <w:p w14:paraId="43506CCF" w14:textId="77777777" w:rsidR="005950F7" w:rsidRDefault="005950F7" w:rsidP="005950F7">
      <w:pPr>
        <w:rPr>
          <w:sz w:val="22"/>
          <w:szCs w:val="22"/>
        </w:rPr>
      </w:pPr>
    </w:p>
    <w:p w14:paraId="7F6B218E" w14:textId="77777777" w:rsidR="005950F7" w:rsidRDefault="005950F7" w:rsidP="00C63E16">
      <w:pPr>
        <w:pStyle w:val="ListParagraph"/>
        <w:numPr>
          <w:ilvl w:val="0"/>
          <w:numId w:val="74"/>
        </w:numPr>
        <w:rPr>
          <w:sz w:val="22"/>
          <w:szCs w:val="22"/>
        </w:rPr>
      </w:pPr>
      <w:r w:rsidRPr="0092659E">
        <w:rPr>
          <w:sz w:val="22"/>
          <w:szCs w:val="22"/>
        </w:rPr>
        <w:t xml:space="preserve">A certification that any of the actions mentioned in paragraph (a) of this provision exists will not necessarily result in the withholding of an award under a contract under the FEGLI Program. However, the certification, or the undersigned's failure to provide such additional information as requested by the Contracting Officer will be considered in connection with a determination of the </w:t>
      </w:r>
      <w:r w:rsidRPr="0092659E">
        <w:rPr>
          <w:sz w:val="22"/>
          <w:szCs w:val="22"/>
        </w:rPr>
        <w:lastRenderedPageBreak/>
        <w:t>undersigned's responsibility under LIFAR subpart </w:t>
      </w:r>
      <w:hyperlink r:id="rId38" w:anchor="Subpart_2109_70_T48_6074082" w:tooltip="2109.70" w:history="1">
        <w:r w:rsidRPr="0092659E">
          <w:rPr>
            <w:sz w:val="22"/>
            <w:szCs w:val="22"/>
          </w:rPr>
          <w:t>2109.70</w:t>
        </w:r>
      </w:hyperlink>
      <w:r w:rsidRPr="0092659E">
        <w:rPr>
          <w:sz w:val="22"/>
          <w:szCs w:val="22"/>
        </w:rPr>
        <w:t>, Minimum Standards for FEGLI Program Contractors.</w:t>
      </w:r>
    </w:p>
    <w:p w14:paraId="4BF3350E" w14:textId="77777777" w:rsidR="005950F7" w:rsidRPr="00B06E90" w:rsidRDefault="005950F7" w:rsidP="005950F7">
      <w:pPr>
        <w:rPr>
          <w:sz w:val="22"/>
          <w:szCs w:val="22"/>
        </w:rPr>
      </w:pPr>
    </w:p>
    <w:p w14:paraId="4C47264A" w14:textId="77777777" w:rsidR="005950F7" w:rsidRDefault="005950F7" w:rsidP="00C63E16">
      <w:pPr>
        <w:pStyle w:val="ListParagraph"/>
        <w:numPr>
          <w:ilvl w:val="0"/>
          <w:numId w:val="74"/>
        </w:numPr>
        <w:rPr>
          <w:sz w:val="22"/>
          <w:szCs w:val="22"/>
        </w:rPr>
      </w:pPr>
      <w:r w:rsidRPr="0092659E">
        <w:rPr>
          <w:sz w:val="22"/>
          <w:szCs w:val="22"/>
        </w:rPr>
        <w:t>Nothing contained in this certification shall be construed to require establishment of a system of records in order to render, in good faith, the certification required by paragraph (a). The knowledge and information of the undersigned is not required to exceed that which is normally possessed by a prudent person in the ordinary course of business dealings.</w:t>
      </w:r>
    </w:p>
    <w:p w14:paraId="6094B44E" w14:textId="77777777" w:rsidR="005950F7" w:rsidRPr="00B06E90" w:rsidRDefault="005950F7" w:rsidP="005950F7">
      <w:pPr>
        <w:rPr>
          <w:sz w:val="22"/>
          <w:szCs w:val="22"/>
        </w:rPr>
      </w:pPr>
    </w:p>
    <w:p w14:paraId="43D602DB" w14:textId="77777777" w:rsidR="005950F7" w:rsidRPr="0092659E" w:rsidRDefault="005950F7" w:rsidP="00C63E16">
      <w:pPr>
        <w:pStyle w:val="ListParagraph"/>
        <w:numPr>
          <w:ilvl w:val="0"/>
          <w:numId w:val="74"/>
        </w:numPr>
        <w:rPr>
          <w:sz w:val="22"/>
          <w:szCs w:val="22"/>
        </w:rPr>
      </w:pPr>
      <w:r w:rsidRPr="0092659E">
        <w:rPr>
          <w:sz w:val="22"/>
          <w:szCs w:val="22"/>
        </w:rPr>
        <w:t>The certification in (a) is a material representation of fact upon which reliance is placed during negotiation of a FEGLI Program contract. If it is later determined that the undersigned knowingly rendered an erroneous certification, in addition to other remedies available to the Government, the Contracting Officer may terminate the contract resulting from this certification for default.</w:t>
      </w:r>
    </w:p>
    <w:p w14:paraId="04386254" w14:textId="77777777" w:rsidR="005950F7" w:rsidRDefault="005950F7" w:rsidP="005950F7">
      <w:pPr>
        <w:rPr>
          <w:sz w:val="22"/>
          <w:szCs w:val="22"/>
        </w:rPr>
      </w:pPr>
    </w:p>
    <w:p w14:paraId="0220F108" w14:textId="77777777" w:rsidR="005950F7" w:rsidRDefault="005950F7" w:rsidP="005950F7">
      <w:pPr>
        <w:rPr>
          <w:sz w:val="22"/>
          <w:szCs w:val="22"/>
        </w:rPr>
      </w:pPr>
    </w:p>
    <w:p w14:paraId="44CB8271" w14:textId="77777777" w:rsidR="005950F7" w:rsidRPr="0092659E" w:rsidRDefault="005950F7" w:rsidP="005950F7">
      <w:pPr>
        <w:rPr>
          <w:sz w:val="22"/>
          <w:szCs w:val="22"/>
        </w:rPr>
      </w:pPr>
      <w:r w:rsidRPr="0092659E">
        <w:rPr>
          <w:sz w:val="22"/>
          <w:szCs w:val="22"/>
        </w:rPr>
        <w:t>(Name of Company)</w:t>
      </w:r>
    </w:p>
    <w:p w14:paraId="4E580E48" w14:textId="77777777" w:rsidR="005950F7" w:rsidRDefault="005950F7" w:rsidP="005950F7">
      <w:pPr>
        <w:rPr>
          <w:sz w:val="22"/>
          <w:szCs w:val="22"/>
        </w:rPr>
      </w:pPr>
    </w:p>
    <w:p w14:paraId="2328B9D9" w14:textId="77777777" w:rsidR="005950F7" w:rsidRDefault="005950F7" w:rsidP="005950F7">
      <w:pPr>
        <w:rPr>
          <w:sz w:val="22"/>
          <w:szCs w:val="22"/>
        </w:rPr>
      </w:pPr>
    </w:p>
    <w:p w14:paraId="6C6E7D91" w14:textId="77777777" w:rsidR="005950F7" w:rsidRPr="0092659E" w:rsidRDefault="005950F7" w:rsidP="005950F7">
      <w:pPr>
        <w:rPr>
          <w:sz w:val="22"/>
          <w:szCs w:val="22"/>
        </w:rPr>
      </w:pPr>
      <w:r w:rsidRPr="0092659E">
        <w:rPr>
          <w:sz w:val="22"/>
          <w:szCs w:val="22"/>
        </w:rPr>
        <w:t>By:</w:t>
      </w:r>
    </w:p>
    <w:p w14:paraId="65D4054E" w14:textId="77777777" w:rsidR="005950F7" w:rsidRDefault="005950F7" w:rsidP="005950F7">
      <w:pPr>
        <w:rPr>
          <w:sz w:val="22"/>
          <w:szCs w:val="22"/>
        </w:rPr>
      </w:pPr>
    </w:p>
    <w:p w14:paraId="11DC7541" w14:textId="77777777" w:rsidR="005950F7" w:rsidRPr="0092659E" w:rsidRDefault="005950F7" w:rsidP="005950F7">
      <w:pPr>
        <w:rPr>
          <w:sz w:val="22"/>
          <w:szCs w:val="22"/>
        </w:rPr>
      </w:pPr>
      <w:r w:rsidRPr="0092659E">
        <w:rPr>
          <w:sz w:val="22"/>
          <w:szCs w:val="22"/>
        </w:rPr>
        <w:t>(Signature)</w:t>
      </w:r>
    </w:p>
    <w:p w14:paraId="518AF203" w14:textId="77777777" w:rsidR="005950F7" w:rsidRPr="0092659E" w:rsidRDefault="005950F7" w:rsidP="005950F7">
      <w:pPr>
        <w:rPr>
          <w:sz w:val="22"/>
          <w:szCs w:val="22"/>
        </w:rPr>
      </w:pPr>
      <w:r w:rsidRPr="0092659E">
        <w:rPr>
          <w:sz w:val="22"/>
          <w:szCs w:val="22"/>
        </w:rPr>
        <w:t>(Name and Title of Signatory)</w:t>
      </w:r>
    </w:p>
    <w:p w14:paraId="5A734E28" w14:textId="77777777" w:rsidR="005950F7" w:rsidRDefault="005950F7" w:rsidP="005950F7">
      <w:pPr>
        <w:rPr>
          <w:sz w:val="22"/>
          <w:szCs w:val="22"/>
        </w:rPr>
      </w:pPr>
    </w:p>
    <w:p w14:paraId="148A320B" w14:textId="77777777" w:rsidR="005950F7" w:rsidRDefault="005950F7" w:rsidP="005950F7">
      <w:pPr>
        <w:rPr>
          <w:sz w:val="22"/>
          <w:szCs w:val="22"/>
        </w:rPr>
      </w:pPr>
    </w:p>
    <w:p w14:paraId="14AE9DD9" w14:textId="77777777" w:rsidR="005950F7" w:rsidRPr="0092659E" w:rsidRDefault="005950F7" w:rsidP="005950F7">
      <w:pPr>
        <w:rPr>
          <w:sz w:val="22"/>
          <w:szCs w:val="22"/>
        </w:rPr>
      </w:pPr>
      <w:r w:rsidRPr="0092659E">
        <w:rPr>
          <w:sz w:val="22"/>
          <w:szCs w:val="22"/>
        </w:rPr>
        <w:t>Date signed:</w:t>
      </w:r>
    </w:p>
    <w:p w14:paraId="09EA5D1C" w14:textId="2E0CD060" w:rsidR="005950F7" w:rsidRDefault="005950F7">
      <w:pPr>
        <w:rPr>
          <w:b/>
          <w:bCs/>
          <w:sz w:val="28"/>
          <w:szCs w:val="28"/>
          <w:highlight w:val="green"/>
        </w:rPr>
      </w:pPr>
      <w:r>
        <w:rPr>
          <w:b/>
          <w:bCs/>
          <w:sz w:val="28"/>
          <w:szCs w:val="28"/>
          <w:highlight w:val="green"/>
        </w:rPr>
        <w:br w:type="page"/>
      </w:r>
    </w:p>
    <w:p w14:paraId="7A9F8D83" w14:textId="6F4D012B" w:rsidR="00250DF2" w:rsidRPr="00735B95" w:rsidRDefault="00250DF2" w:rsidP="00250DF2">
      <w:pPr>
        <w:pStyle w:val="Heading1"/>
        <w:rPr>
          <w:rFonts w:cs="Times New Roman"/>
        </w:rPr>
      </w:pPr>
      <w:bookmarkStart w:id="361" w:name="_Toc241219447"/>
      <w:r w:rsidRPr="00735B95">
        <w:rPr>
          <w:rFonts w:cs="Times New Roman"/>
        </w:rPr>
        <w:lastRenderedPageBreak/>
        <w:t>APPENDIX</w:t>
      </w:r>
      <w:r>
        <w:rPr>
          <w:rFonts w:cs="Times New Roman"/>
        </w:rPr>
        <w:t xml:space="preserve"> I</w:t>
      </w:r>
      <w:bookmarkEnd w:id="306"/>
      <w:bookmarkEnd w:id="361"/>
    </w:p>
    <w:p w14:paraId="5604C630" w14:textId="77777777" w:rsidR="00250DF2" w:rsidRDefault="00250DF2" w:rsidP="00250DF2">
      <w:pPr>
        <w:pStyle w:val="Heading1"/>
      </w:pPr>
      <w:bookmarkStart w:id="362" w:name="_Toc239322688"/>
      <w:bookmarkStart w:id="363" w:name="_Toc241219448"/>
      <w:r>
        <w:rPr>
          <w:spacing w:val="-4"/>
        </w:rPr>
        <w:t>CERTIFICATION</w:t>
      </w:r>
      <w:r>
        <w:rPr>
          <w:spacing w:val="2"/>
        </w:rPr>
        <w:t xml:space="preserve"> </w:t>
      </w:r>
      <w:r>
        <w:rPr>
          <w:spacing w:val="-4"/>
        </w:rPr>
        <w:t>REGARDING</w:t>
      </w:r>
      <w:r>
        <w:rPr>
          <w:spacing w:val="5"/>
        </w:rPr>
        <w:t xml:space="preserve"> </w:t>
      </w:r>
      <w:r>
        <w:rPr>
          <w:spacing w:val="-4"/>
        </w:rPr>
        <w:t>LOBBYING</w:t>
      </w:r>
      <w:bookmarkEnd w:id="362"/>
      <w:bookmarkEnd w:id="363"/>
    </w:p>
    <w:p w14:paraId="1033F2FC" w14:textId="77777777" w:rsidR="00250DF2" w:rsidRDefault="00250DF2" w:rsidP="00250DF2">
      <w:pPr>
        <w:jc w:val="center"/>
      </w:pPr>
    </w:p>
    <w:p w14:paraId="33FD7554" w14:textId="77777777" w:rsidR="00250DF2" w:rsidRPr="00735B95" w:rsidRDefault="00250DF2" w:rsidP="00250DF2">
      <w:pPr>
        <w:jc w:val="center"/>
        <w:rPr>
          <w:b/>
          <w:sz w:val="22"/>
          <w:szCs w:val="20"/>
          <w:u w:val="single"/>
        </w:rPr>
      </w:pPr>
      <w:r>
        <w:t xml:space="preserve">Please complete this form in its entirety.  Failure to </w:t>
      </w:r>
      <w:r w:rsidRPr="00E41FDD">
        <w:rPr>
          <w:b/>
        </w:rPr>
        <w:t>sign and</w:t>
      </w:r>
      <w:r>
        <w:rPr>
          <w:b/>
        </w:rPr>
        <w:t>/or</w:t>
      </w:r>
      <w:r w:rsidRPr="00E41FDD">
        <w:rPr>
          <w:b/>
        </w:rPr>
        <w:t xml:space="preserve"> submit </w:t>
      </w:r>
      <w:r>
        <w:t>this form will result in the disqualification of Offeror’s proposal.</w:t>
      </w:r>
    </w:p>
    <w:p w14:paraId="1D8AF1CF" w14:textId="77777777" w:rsidR="00250DF2" w:rsidRPr="008E60DC" w:rsidRDefault="00250DF2" w:rsidP="00250DF2">
      <w:pPr>
        <w:jc w:val="center"/>
        <w:rPr>
          <w:sz w:val="20"/>
          <w:szCs w:val="20"/>
        </w:rPr>
      </w:pPr>
    </w:p>
    <w:p w14:paraId="766B40F4" w14:textId="52737DC2" w:rsidR="00250DF2" w:rsidRPr="00A52961" w:rsidRDefault="00250DF2" w:rsidP="00250DF2">
      <w:pPr>
        <w:jc w:val="center"/>
        <w:rPr>
          <w:b/>
          <w:sz w:val="22"/>
          <w:szCs w:val="22"/>
        </w:rPr>
      </w:pPr>
      <w:r w:rsidRPr="008E60DC">
        <w:rPr>
          <w:b/>
          <w:sz w:val="22"/>
          <w:szCs w:val="22"/>
        </w:rPr>
        <w:t>RFP#:</w:t>
      </w:r>
      <w:r w:rsidRPr="00A52961">
        <w:rPr>
          <w:b/>
          <w:sz w:val="22"/>
          <w:szCs w:val="22"/>
        </w:rPr>
        <w:t xml:space="preserve"> 27-630-8000-</w:t>
      </w:r>
      <w:r w:rsidR="0070172D">
        <w:rPr>
          <w:b/>
          <w:sz w:val="22"/>
          <w:szCs w:val="22"/>
        </w:rPr>
        <w:t>0012</w:t>
      </w:r>
    </w:p>
    <w:p w14:paraId="0BA7B7AC" w14:textId="77777777" w:rsidR="00250DF2" w:rsidRDefault="00250DF2" w:rsidP="00250DF2">
      <w:pPr>
        <w:spacing w:before="1"/>
        <w:ind w:left="180"/>
        <w:jc w:val="both"/>
        <w:rPr>
          <w:spacing w:val="-2"/>
          <w:sz w:val="20"/>
          <w:szCs w:val="20"/>
        </w:rPr>
      </w:pPr>
    </w:p>
    <w:p w14:paraId="3C3DEBAB" w14:textId="77777777" w:rsidR="00250DF2" w:rsidRPr="00CD5123" w:rsidRDefault="00250DF2" w:rsidP="00250DF2">
      <w:pPr>
        <w:spacing w:before="1"/>
        <w:ind w:left="180"/>
        <w:jc w:val="both"/>
        <w:rPr>
          <w:sz w:val="20"/>
          <w:szCs w:val="20"/>
        </w:rPr>
      </w:pPr>
      <w:r w:rsidRPr="00CD5123">
        <w:rPr>
          <w:spacing w:val="-2"/>
          <w:sz w:val="20"/>
          <w:szCs w:val="20"/>
        </w:rPr>
        <w:t>The</w:t>
      </w:r>
      <w:r w:rsidRPr="00CD5123">
        <w:rPr>
          <w:spacing w:val="-10"/>
          <w:sz w:val="20"/>
          <w:szCs w:val="20"/>
        </w:rPr>
        <w:t xml:space="preserve"> </w:t>
      </w:r>
      <w:r w:rsidRPr="00CD5123">
        <w:rPr>
          <w:spacing w:val="-2"/>
          <w:sz w:val="20"/>
          <w:szCs w:val="20"/>
        </w:rPr>
        <w:t>undersigned</w:t>
      </w:r>
      <w:r w:rsidRPr="00CD5123">
        <w:rPr>
          <w:spacing w:val="-9"/>
          <w:sz w:val="20"/>
          <w:szCs w:val="20"/>
        </w:rPr>
        <w:t xml:space="preserve"> </w:t>
      </w:r>
      <w:r w:rsidRPr="00CD5123">
        <w:rPr>
          <w:spacing w:val="-2"/>
          <w:sz w:val="20"/>
          <w:szCs w:val="20"/>
        </w:rPr>
        <w:t>certifies,</w:t>
      </w:r>
      <w:r w:rsidRPr="00CD5123">
        <w:rPr>
          <w:spacing w:val="-11"/>
          <w:sz w:val="20"/>
          <w:szCs w:val="20"/>
        </w:rPr>
        <w:t xml:space="preserve"> </w:t>
      </w:r>
      <w:r w:rsidRPr="00CD5123">
        <w:rPr>
          <w:spacing w:val="-2"/>
          <w:sz w:val="20"/>
          <w:szCs w:val="20"/>
        </w:rPr>
        <w:t>to</w:t>
      </w:r>
      <w:r w:rsidRPr="00CD5123">
        <w:rPr>
          <w:spacing w:val="-11"/>
          <w:sz w:val="20"/>
          <w:szCs w:val="20"/>
        </w:rPr>
        <w:t xml:space="preserve"> </w:t>
      </w:r>
      <w:r w:rsidRPr="00CD5123">
        <w:rPr>
          <w:spacing w:val="-2"/>
          <w:sz w:val="20"/>
          <w:szCs w:val="20"/>
        </w:rPr>
        <w:t>the</w:t>
      </w:r>
      <w:r w:rsidRPr="00CD5123">
        <w:rPr>
          <w:spacing w:val="-10"/>
          <w:sz w:val="20"/>
          <w:szCs w:val="20"/>
        </w:rPr>
        <w:t xml:space="preserve"> </w:t>
      </w:r>
      <w:r w:rsidRPr="00CD5123">
        <w:rPr>
          <w:spacing w:val="-2"/>
          <w:sz w:val="20"/>
          <w:szCs w:val="20"/>
        </w:rPr>
        <w:t>best</w:t>
      </w:r>
      <w:r w:rsidRPr="00CD5123">
        <w:rPr>
          <w:spacing w:val="-8"/>
          <w:sz w:val="20"/>
          <w:szCs w:val="20"/>
        </w:rPr>
        <w:t xml:space="preserve"> </w:t>
      </w:r>
      <w:r w:rsidRPr="00CD5123">
        <w:rPr>
          <w:spacing w:val="-2"/>
          <w:sz w:val="20"/>
          <w:szCs w:val="20"/>
        </w:rPr>
        <w:t>of</w:t>
      </w:r>
      <w:r w:rsidRPr="00CD5123">
        <w:rPr>
          <w:spacing w:val="-12"/>
          <w:sz w:val="20"/>
          <w:szCs w:val="20"/>
        </w:rPr>
        <w:t xml:space="preserve"> </w:t>
      </w:r>
      <w:r w:rsidRPr="00CD5123">
        <w:rPr>
          <w:spacing w:val="-2"/>
          <w:sz w:val="20"/>
          <w:szCs w:val="20"/>
        </w:rPr>
        <w:t>his</w:t>
      </w:r>
      <w:r w:rsidRPr="00CD5123">
        <w:rPr>
          <w:spacing w:val="-8"/>
          <w:sz w:val="20"/>
          <w:szCs w:val="20"/>
        </w:rPr>
        <w:t xml:space="preserve"> </w:t>
      </w:r>
      <w:r w:rsidRPr="00CD5123">
        <w:rPr>
          <w:spacing w:val="-2"/>
          <w:sz w:val="20"/>
          <w:szCs w:val="20"/>
        </w:rPr>
        <w:t>or</w:t>
      </w:r>
      <w:r w:rsidRPr="00CD5123">
        <w:rPr>
          <w:spacing w:val="-12"/>
          <w:sz w:val="20"/>
          <w:szCs w:val="20"/>
        </w:rPr>
        <w:t xml:space="preserve"> </w:t>
      </w:r>
      <w:r w:rsidRPr="00CD5123">
        <w:rPr>
          <w:spacing w:val="-2"/>
          <w:sz w:val="20"/>
          <w:szCs w:val="20"/>
        </w:rPr>
        <w:t>her</w:t>
      </w:r>
      <w:r w:rsidRPr="00CD5123">
        <w:rPr>
          <w:spacing w:val="-9"/>
          <w:sz w:val="20"/>
          <w:szCs w:val="20"/>
        </w:rPr>
        <w:t xml:space="preserve"> </w:t>
      </w:r>
      <w:r w:rsidRPr="00CD5123">
        <w:rPr>
          <w:spacing w:val="-2"/>
          <w:sz w:val="20"/>
          <w:szCs w:val="20"/>
        </w:rPr>
        <w:t>knowledge</w:t>
      </w:r>
      <w:r w:rsidRPr="00CD5123">
        <w:rPr>
          <w:spacing w:val="-10"/>
          <w:sz w:val="20"/>
          <w:szCs w:val="20"/>
        </w:rPr>
        <w:t xml:space="preserve"> </w:t>
      </w:r>
      <w:r w:rsidRPr="00CD5123">
        <w:rPr>
          <w:spacing w:val="-2"/>
          <w:sz w:val="20"/>
          <w:szCs w:val="20"/>
        </w:rPr>
        <w:t>and</w:t>
      </w:r>
      <w:r w:rsidRPr="00CD5123">
        <w:rPr>
          <w:spacing w:val="-8"/>
          <w:sz w:val="20"/>
          <w:szCs w:val="20"/>
        </w:rPr>
        <w:t xml:space="preserve"> </w:t>
      </w:r>
      <w:r w:rsidRPr="00CD5123">
        <w:rPr>
          <w:spacing w:val="-2"/>
          <w:sz w:val="20"/>
          <w:szCs w:val="20"/>
        </w:rPr>
        <w:t>belief,</w:t>
      </w:r>
      <w:r w:rsidRPr="00CD5123">
        <w:rPr>
          <w:spacing w:val="-11"/>
          <w:sz w:val="20"/>
          <w:szCs w:val="20"/>
        </w:rPr>
        <w:t xml:space="preserve"> </w:t>
      </w:r>
      <w:r w:rsidRPr="00CD5123">
        <w:rPr>
          <w:spacing w:val="-2"/>
          <w:sz w:val="20"/>
          <w:szCs w:val="20"/>
        </w:rPr>
        <w:t>that:</w:t>
      </w:r>
    </w:p>
    <w:p w14:paraId="2E86E314" w14:textId="77777777" w:rsidR="00250DF2" w:rsidRPr="00CD5123" w:rsidRDefault="00250DF2" w:rsidP="00C63E16">
      <w:pPr>
        <w:pStyle w:val="ListParagraph"/>
        <w:widowControl w:val="0"/>
        <w:numPr>
          <w:ilvl w:val="0"/>
          <w:numId w:val="56"/>
        </w:numPr>
        <w:tabs>
          <w:tab w:val="left" w:pos="1233"/>
        </w:tabs>
        <w:autoSpaceDE w:val="0"/>
        <w:autoSpaceDN w:val="0"/>
        <w:spacing w:before="225" w:line="204" w:lineRule="auto"/>
        <w:ind w:left="180" w:right="1613" w:firstLine="0"/>
        <w:contextualSpacing w:val="0"/>
        <w:jc w:val="both"/>
        <w:rPr>
          <w:sz w:val="20"/>
          <w:szCs w:val="20"/>
        </w:rPr>
      </w:pPr>
      <w:r w:rsidRPr="00CD5123">
        <w:rPr>
          <w:sz w:val="20"/>
          <w:szCs w:val="20"/>
        </w:rPr>
        <w:t>No</w:t>
      </w:r>
      <w:r w:rsidRPr="00CD5123">
        <w:rPr>
          <w:spacing w:val="-10"/>
          <w:sz w:val="20"/>
          <w:szCs w:val="20"/>
        </w:rPr>
        <w:t xml:space="preserve"> </w:t>
      </w:r>
      <w:r w:rsidRPr="00CD5123">
        <w:rPr>
          <w:sz w:val="20"/>
          <w:szCs w:val="20"/>
        </w:rPr>
        <w:t>Federal</w:t>
      </w:r>
      <w:r w:rsidRPr="00CD5123">
        <w:rPr>
          <w:spacing w:val="-10"/>
          <w:sz w:val="20"/>
          <w:szCs w:val="20"/>
        </w:rPr>
        <w:t xml:space="preserve"> </w:t>
      </w:r>
      <w:r w:rsidRPr="00CD5123">
        <w:rPr>
          <w:sz w:val="20"/>
          <w:szCs w:val="20"/>
        </w:rPr>
        <w:t>appropriated</w:t>
      </w:r>
      <w:r w:rsidRPr="00CD5123">
        <w:rPr>
          <w:spacing w:val="-10"/>
          <w:sz w:val="20"/>
          <w:szCs w:val="20"/>
        </w:rPr>
        <w:t xml:space="preserve"> </w:t>
      </w:r>
      <w:r w:rsidRPr="00CD5123">
        <w:rPr>
          <w:sz w:val="20"/>
          <w:szCs w:val="20"/>
        </w:rPr>
        <w:t>funds</w:t>
      </w:r>
      <w:r w:rsidRPr="00CD5123">
        <w:rPr>
          <w:spacing w:val="-11"/>
          <w:sz w:val="20"/>
          <w:szCs w:val="20"/>
        </w:rPr>
        <w:t xml:space="preserve"> </w:t>
      </w:r>
      <w:r w:rsidRPr="00CD5123">
        <w:rPr>
          <w:sz w:val="20"/>
          <w:szCs w:val="20"/>
        </w:rPr>
        <w:t>have</w:t>
      </w:r>
      <w:r w:rsidRPr="00CD5123">
        <w:rPr>
          <w:spacing w:val="-10"/>
          <w:sz w:val="20"/>
          <w:szCs w:val="20"/>
        </w:rPr>
        <w:t xml:space="preserve"> </w:t>
      </w:r>
      <w:r w:rsidRPr="00CD5123">
        <w:rPr>
          <w:sz w:val="20"/>
          <w:szCs w:val="20"/>
        </w:rPr>
        <w:t>been</w:t>
      </w:r>
      <w:r w:rsidRPr="00CD5123">
        <w:rPr>
          <w:spacing w:val="-12"/>
          <w:sz w:val="20"/>
          <w:szCs w:val="20"/>
        </w:rPr>
        <w:t xml:space="preserve"> </w:t>
      </w:r>
      <w:r w:rsidRPr="00CD5123">
        <w:rPr>
          <w:sz w:val="20"/>
          <w:szCs w:val="20"/>
        </w:rPr>
        <w:t>paid</w:t>
      </w:r>
      <w:r w:rsidRPr="00CD5123">
        <w:rPr>
          <w:spacing w:val="-12"/>
          <w:sz w:val="20"/>
          <w:szCs w:val="20"/>
        </w:rPr>
        <w:t xml:space="preserve"> </w:t>
      </w:r>
      <w:r w:rsidRPr="00CD5123">
        <w:rPr>
          <w:sz w:val="20"/>
          <w:szCs w:val="20"/>
        </w:rPr>
        <w:t>or</w:t>
      </w:r>
      <w:r w:rsidRPr="00CD5123">
        <w:rPr>
          <w:spacing w:val="-10"/>
          <w:sz w:val="20"/>
          <w:szCs w:val="20"/>
        </w:rPr>
        <w:t xml:space="preserve"> </w:t>
      </w:r>
      <w:r w:rsidRPr="00CD5123">
        <w:rPr>
          <w:sz w:val="20"/>
          <w:szCs w:val="20"/>
        </w:rPr>
        <w:t>will</w:t>
      </w:r>
      <w:r w:rsidRPr="00CD5123">
        <w:rPr>
          <w:spacing w:val="-10"/>
          <w:sz w:val="20"/>
          <w:szCs w:val="20"/>
        </w:rPr>
        <w:t xml:space="preserve"> </w:t>
      </w:r>
      <w:r w:rsidRPr="00CD5123">
        <w:rPr>
          <w:sz w:val="20"/>
          <w:szCs w:val="20"/>
        </w:rPr>
        <w:t>be</w:t>
      </w:r>
      <w:r w:rsidRPr="00CD5123">
        <w:rPr>
          <w:spacing w:val="-13"/>
          <w:sz w:val="20"/>
          <w:szCs w:val="20"/>
        </w:rPr>
        <w:t xml:space="preserve"> </w:t>
      </w:r>
      <w:r w:rsidRPr="00CD5123">
        <w:rPr>
          <w:sz w:val="20"/>
          <w:szCs w:val="20"/>
        </w:rPr>
        <w:t>paid,</w:t>
      </w:r>
      <w:r w:rsidRPr="00CD5123">
        <w:rPr>
          <w:spacing w:val="-10"/>
          <w:sz w:val="20"/>
          <w:szCs w:val="20"/>
        </w:rPr>
        <w:t xml:space="preserve"> </w:t>
      </w:r>
      <w:r w:rsidRPr="00CD5123">
        <w:rPr>
          <w:sz w:val="20"/>
          <w:szCs w:val="20"/>
        </w:rPr>
        <w:t>by</w:t>
      </w:r>
      <w:r w:rsidRPr="00CD5123">
        <w:rPr>
          <w:spacing w:val="-15"/>
          <w:sz w:val="20"/>
          <w:szCs w:val="20"/>
        </w:rPr>
        <w:t xml:space="preserve"> </w:t>
      </w:r>
      <w:r w:rsidRPr="00CD5123">
        <w:rPr>
          <w:sz w:val="20"/>
          <w:szCs w:val="20"/>
        </w:rPr>
        <w:t>or</w:t>
      </w:r>
      <w:r w:rsidRPr="00CD5123">
        <w:rPr>
          <w:spacing w:val="-10"/>
          <w:sz w:val="20"/>
          <w:szCs w:val="20"/>
        </w:rPr>
        <w:t xml:space="preserve"> </w:t>
      </w:r>
      <w:r w:rsidRPr="00CD5123">
        <w:rPr>
          <w:sz w:val="20"/>
          <w:szCs w:val="20"/>
        </w:rPr>
        <w:t>on</w:t>
      </w:r>
      <w:r w:rsidRPr="00CD5123">
        <w:rPr>
          <w:spacing w:val="-12"/>
          <w:sz w:val="20"/>
          <w:szCs w:val="20"/>
        </w:rPr>
        <w:t xml:space="preserve"> </w:t>
      </w:r>
      <w:r w:rsidRPr="00CD5123">
        <w:rPr>
          <w:sz w:val="20"/>
          <w:szCs w:val="20"/>
        </w:rPr>
        <w:t>behalf</w:t>
      </w:r>
      <w:r w:rsidRPr="00CD5123">
        <w:rPr>
          <w:spacing w:val="-10"/>
          <w:sz w:val="20"/>
          <w:szCs w:val="20"/>
        </w:rPr>
        <w:t xml:space="preserve"> </w:t>
      </w:r>
      <w:r w:rsidRPr="00CD5123">
        <w:rPr>
          <w:sz w:val="20"/>
          <w:szCs w:val="20"/>
        </w:rPr>
        <w:t>of</w:t>
      </w:r>
      <w:r w:rsidRPr="00CD5123">
        <w:rPr>
          <w:spacing w:val="-12"/>
          <w:sz w:val="20"/>
          <w:szCs w:val="20"/>
        </w:rPr>
        <w:t xml:space="preserve"> </w:t>
      </w:r>
      <w:r w:rsidRPr="00CD5123">
        <w:rPr>
          <w:sz w:val="20"/>
          <w:szCs w:val="20"/>
        </w:rPr>
        <w:t>the undersigned, to any person for influencing or attempting to influence an officer or employee</w:t>
      </w:r>
      <w:r w:rsidRPr="00CD5123">
        <w:rPr>
          <w:spacing w:val="-15"/>
          <w:sz w:val="20"/>
          <w:szCs w:val="20"/>
        </w:rPr>
        <w:t xml:space="preserve"> </w:t>
      </w:r>
      <w:r w:rsidRPr="00CD5123">
        <w:rPr>
          <w:sz w:val="20"/>
          <w:szCs w:val="20"/>
        </w:rPr>
        <w:t>of</w:t>
      </w:r>
      <w:r w:rsidRPr="00CD5123">
        <w:rPr>
          <w:spacing w:val="-15"/>
          <w:sz w:val="20"/>
          <w:szCs w:val="20"/>
        </w:rPr>
        <w:t xml:space="preserve"> </w:t>
      </w:r>
      <w:r w:rsidRPr="00CD5123">
        <w:rPr>
          <w:sz w:val="20"/>
          <w:szCs w:val="20"/>
        </w:rPr>
        <w:t>any</w:t>
      </w:r>
      <w:r w:rsidRPr="00CD5123">
        <w:rPr>
          <w:spacing w:val="-15"/>
          <w:sz w:val="20"/>
          <w:szCs w:val="20"/>
        </w:rPr>
        <w:t xml:space="preserve"> </w:t>
      </w:r>
      <w:r w:rsidRPr="00CD5123">
        <w:rPr>
          <w:sz w:val="20"/>
          <w:szCs w:val="20"/>
        </w:rPr>
        <w:t>agency,</w:t>
      </w:r>
      <w:r w:rsidRPr="00CD5123">
        <w:rPr>
          <w:spacing w:val="-15"/>
          <w:sz w:val="20"/>
          <w:szCs w:val="20"/>
        </w:rPr>
        <w:t xml:space="preserve"> </w:t>
      </w:r>
      <w:r w:rsidRPr="00CD5123">
        <w:rPr>
          <w:sz w:val="20"/>
          <w:szCs w:val="20"/>
        </w:rPr>
        <w:t>a</w:t>
      </w:r>
      <w:r w:rsidRPr="00CD5123">
        <w:rPr>
          <w:spacing w:val="-15"/>
          <w:sz w:val="20"/>
          <w:szCs w:val="20"/>
        </w:rPr>
        <w:t xml:space="preserve"> </w:t>
      </w:r>
      <w:r w:rsidRPr="00CD5123">
        <w:rPr>
          <w:sz w:val="20"/>
          <w:szCs w:val="20"/>
        </w:rPr>
        <w:t>Member</w:t>
      </w:r>
      <w:r w:rsidRPr="00CD5123">
        <w:rPr>
          <w:spacing w:val="-15"/>
          <w:sz w:val="20"/>
          <w:szCs w:val="20"/>
        </w:rPr>
        <w:t xml:space="preserve"> </w:t>
      </w:r>
      <w:r w:rsidRPr="00CD5123">
        <w:rPr>
          <w:sz w:val="20"/>
          <w:szCs w:val="20"/>
        </w:rPr>
        <w:t>of</w:t>
      </w:r>
      <w:r w:rsidRPr="00CD5123">
        <w:rPr>
          <w:spacing w:val="-15"/>
          <w:sz w:val="20"/>
          <w:szCs w:val="20"/>
        </w:rPr>
        <w:t xml:space="preserve"> </w:t>
      </w:r>
      <w:r w:rsidRPr="00CD5123">
        <w:rPr>
          <w:sz w:val="20"/>
          <w:szCs w:val="20"/>
        </w:rPr>
        <w:t>Congress,</w:t>
      </w:r>
      <w:r w:rsidRPr="00CD5123">
        <w:rPr>
          <w:spacing w:val="-15"/>
          <w:sz w:val="20"/>
          <w:szCs w:val="20"/>
        </w:rPr>
        <w:t xml:space="preserve"> </w:t>
      </w:r>
      <w:r w:rsidRPr="00CD5123">
        <w:rPr>
          <w:sz w:val="20"/>
          <w:szCs w:val="20"/>
        </w:rPr>
        <w:t>an</w:t>
      </w:r>
      <w:r w:rsidRPr="00CD5123">
        <w:rPr>
          <w:spacing w:val="-15"/>
          <w:sz w:val="20"/>
          <w:szCs w:val="20"/>
        </w:rPr>
        <w:t xml:space="preserve"> </w:t>
      </w:r>
      <w:r w:rsidRPr="00CD5123">
        <w:rPr>
          <w:sz w:val="20"/>
          <w:szCs w:val="20"/>
        </w:rPr>
        <w:t>officer</w:t>
      </w:r>
      <w:r w:rsidRPr="00CD5123">
        <w:rPr>
          <w:spacing w:val="-15"/>
          <w:sz w:val="20"/>
          <w:szCs w:val="20"/>
        </w:rPr>
        <w:t xml:space="preserve"> </w:t>
      </w:r>
      <w:r w:rsidRPr="00CD5123">
        <w:rPr>
          <w:sz w:val="20"/>
          <w:szCs w:val="20"/>
        </w:rPr>
        <w:t>or</w:t>
      </w:r>
      <w:r w:rsidRPr="00CD5123">
        <w:rPr>
          <w:spacing w:val="-15"/>
          <w:sz w:val="20"/>
          <w:szCs w:val="20"/>
        </w:rPr>
        <w:t xml:space="preserve"> </w:t>
      </w:r>
      <w:r w:rsidRPr="00CD5123">
        <w:rPr>
          <w:sz w:val="20"/>
          <w:szCs w:val="20"/>
        </w:rPr>
        <w:t>employee</w:t>
      </w:r>
      <w:r w:rsidRPr="00CD5123">
        <w:rPr>
          <w:spacing w:val="-15"/>
          <w:sz w:val="20"/>
          <w:szCs w:val="20"/>
        </w:rPr>
        <w:t xml:space="preserve"> </w:t>
      </w:r>
      <w:r w:rsidRPr="00CD5123">
        <w:rPr>
          <w:sz w:val="20"/>
          <w:szCs w:val="20"/>
        </w:rPr>
        <w:t>of</w:t>
      </w:r>
      <w:r w:rsidRPr="00CD5123">
        <w:rPr>
          <w:spacing w:val="-15"/>
          <w:sz w:val="20"/>
          <w:szCs w:val="20"/>
        </w:rPr>
        <w:t xml:space="preserve"> </w:t>
      </w:r>
      <w:r w:rsidRPr="00CD5123">
        <w:rPr>
          <w:sz w:val="20"/>
          <w:szCs w:val="20"/>
        </w:rPr>
        <w:t>Congress,</w:t>
      </w:r>
      <w:r w:rsidRPr="00CD5123">
        <w:rPr>
          <w:spacing w:val="-15"/>
          <w:sz w:val="20"/>
          <w:szCs w:val="20"/>
        </w:rPr>
        <w:t xml:space="preserve"> </w:t>
      </w:r>
      <w:r w:rsidRPr="00CD5123">
        <w:rPr>
          <w:sz w:val="20"/>
          <w:szCs w:val="20"/>
        </w:rPr>
        <w:t>or an</w:t>
      </w:r>
      <w:r w:rsidRPr="00CD5123">
        <w:rPr>
          <w:spacing w:val="-5"/>
          <w:sz w:val="20"/>
          <w:szCs w:val="20"/>
        </w:rPr>
        <w:t xml:space="preserve"> </w:t>
      </w:r>
      <w:r w:rsidRPr="00CD5123">
        <w:rPr>
          <w:sz w:val="20"/>
          <w:szCs w:val="20"/>
        </w:rPr>
        <w:t>employee</w:t>
      </w:r>
      <w:r w:rsidRPr="00CD5123">
        <w:rPr>
          <w:spacing w:val="-6"/>
          <w:sz w:val="20"/>
          <w:szCs w:val="20"/>
        </w:rPr>
        <w:t xml:space="preserve"> </w:t>
      </w:r>
      <w:r w:rsidRPr="00CD5123">
        <w:rPr>
          <w:sz w:val="20"/>
          <w:szCs w:val="20"/>
        </w:rPr>
        <w:t>of</w:t>
      </w:r>
      <w:r w:rsidRPr="00CD5123">
        <w:rPr>
          <w:spacing w:val="-6"/>
          <w:sz w:val="20"/>
          <w:szCs w:val="20"/>
        </w:rPr>
        <w:t xml:space="preserve"> </w:t>
      </w:r>
      <w:r w:rsidRPr="00CD5123">
        <w:rPr>
          <w:sz w:val="20"/>
          <w:szCs w:val="20"/>
        </w:rPr>
        <w:t>a</w:t>
      </w:r>
      <w:r w:rsidRPr="00CD5123">
        <w:rPr>
          <w:spacing w:val="-6"/>
          <w:sz w:val="20"/>
          <w:szCs w:val="20"/>
        </w:rPr>
        <w:t xml:space="preserve"> </w:t>
      </w:r>
      <w:r w:rsidRPr="00CD5123">
        <w:rPr>
          <w:sz w:val="20"/>
          <w:szCs w:val="20"/>
        </w:rPr>
        <w:t>Member</w:t>
      </w:r>
      <w:r w:rsidRPr="00CD5123">
        <w:rPr>
          <w:spacing w:val="-6"/>
          <w:sz w:val="20"/>
          <w:szCs w:val="20"/>
        </w:rPr>
        <w:t xml:space="preserve"> </w:t>
      </w:r>
      <w:r w:rsidRPr="00CD5123">
        <w:rPr>
          <w:sz w:val="20"/>
          <w:szCs w:val="20"/>
        </w:rPr>
        <w:t>of</w:t>
      </w:r>
      <w:r w:rsidRPr="00CD5123">
        <w:rPr>
          <w:spacing w:val="-7"/>
          <w:sz w:val="20"/>
          <w:szCs w:val="20"/>
        </w:rPr>
        <w:t xml:space="preserve"> </w:t>
      </w:r>
      <w:r w:rsidRPr="00CD5123">
        <w:rPr>
          <w:sz w:val="20"/>
          <w:szCs w:val="20"/>
        </w:rPr>
        <w:t>Congress</w:t>
      </w:r>
      <w:r w:rsidRPr="00CD5123">
        <w:rPr>
          <w:spacing w:val="-6"/>
          <w:sz w:val="20"/>
          <w:szCs w:val="20"/>
        </w:rPr>
        <w:t xml:space="preserve"> </w:t>
      </w:r>
      <w:r w:rsidRPr="00CD5123">
        <w:rPr>
          <w:sz w:val="20"/>
          <w:szCs w:val="20"/>
        </w:rPr>
        <w:t>in</w:t>
      </w:r>
      <w:r w:rsidRPr="00CD5123">
        <w:rPr>
          <w:spacing w:val="-5"/>
          <w:sz w:val="20"/>
          <w:szCs w:val="20"/>
        </w:rPr>
        <w:t xml:space="preserve"> </w:t>
      </w:r>
      <w:r w:rsidRPr="00CD5123">
        <w:rPr>
          <w:sz w:val="20"/>
          <w:szCs w:val="20"/>
        </w:rPr>
        <w:t>connection</w:t>
      </w:r>
      <w:r w:rsidRPr="00CD5123">
        <w:rPr>
          <w:spacing w:val="-5"/>
          <w:sz w:val="20"/>
          <w:szCs w:val="20"/>
        </w:rPr>
        <w:t xml:space="preserve"> </w:t>
      </w:r>
      <w:r w:rsidRPr="00CD5123">
        <w:rPr>
          <w:sz w:val="20"/>
          <w:szCs w:val="20"/>
        </w:rPr>
        <w:t>with</w:t>
      </w:r>
      <w:r w:rsidRPr="00CD5123">
        <w:rPr>
          <w:spacing w:val="-7"/>
          <w:sz w:val="20"/>
          <w:szCs w:val="20"/>
        </w:rPr>
        <w:t xml:space="preserve"> </w:t>
      </w:r>
      <w:r w:rsidRPr="00CD5123">
        <w:rPr>
          <w:sz w:val="20"/>
          <w:szCs w:val="20"/>
        </w:rPr>
        <w:t>the</w:t>
      </w:r>
      <w:r w:rsidRPr="00CD5123">
        <w:rPr>
          <w:spacing w:val="-7"/>
          <w:sz w:val="20"/>
          <w:szCs w:val="20"/>
        </w:rPr>
        <w:t xml:space="preserve"> </w:t>
      </w:r>
      <w:r w:rsidRPr="00CD5123">
        <w:rPr>
          <w:sz w:val="20"/>
          <w:szCs w:val="20"/>
        </w:rPr>
        <w:t>awarding</w:t>
      </w:r>
      <w:r w:rsidRPr="00CD5123">
        <w:rPr>
          <w:spacing w:val="-7"/>
          <w:sz w:val="20"/>
          <w:szCs w:val="20"/>
        </w:rPr>
        <w:t xml:space="preserve"> </w:t>
      </w:r>
      <w:r w:rsidRPr="00CD5123">
        <w:rPr>
          <w:sz w:val="20"/>
          <w:szCs w:val="20"/>
        </w:rPr>
        <w:t>of</w:t>
      </w:r>
      <w:r w:rsidRPr="00CD5123">
        <w:rPr>
          <w:spacing w:val="-7"/>
          <w:sz w:val="20"/>
          <w:szCs w:val="20"/>
        </w:rPr>
        <w:t xml:space="preserve"> </w:t>
      </w:r>
      <w:r w:rsidRPr="00CD5123">
        <w:rPr>
          <w:sz w:val="20"/>
          <w:szCs w:val="20"/>
        </w:rPr>
        <w:t>any</w:t>
      </w:r>
      <w:r w:rsidRPr="00CD5123">
        <w:rPr>
          <w:spacing w:val="-11"/>
          <w:sz w:val="20"/>
          <w:szCs w:val="20"/>
        </w:rPr>
        <w:t xml:space="preserve"> </w:t>
      </w:r>
      <w:r w:rsidRPr="00CD5123">
        <w:rPr>
          <w:sz w:val="20"/>
          <w:szCs w:val="20"/>
        </w:rPr>
        <w:t>Federal grant, the</w:t>
      </w:r>
      <w:r w:rsidRPr="00CD5123">
        <w:rPr>
          <w:spacing w:val="-2"/>
          <w:sz w:val="20"/>
          <w:szCs w:val="20"/>
        </w:rPr>
        <w:t xml:space="preserve"> </w:t>
      </w:r>
      <w:r w:rsidRPr="00CD5123">
        <w:rPr>
          <w:sz w:val="20"/>
          <w:szCs w:val="20"/>
        </w:rPr>
        <w:t>making</w:t>
      </w:r>
      <w:r w:rsidRPr="00CD5123">
        <w:rPr>
          <w:spacing w:val="-2"/>
          <w:sz w:val="20"/>
          <w:szCs w:val="20"/>
        </w:rPr>
        <w:t xml:space="preserve"> </w:t>
      </w:r>
      <w:r w:rsidRPr="00CD5123">
        <w:rPr>
          <w:sz w:val="20"/>
          <w:szCs w:val="20"/>
        </w:rPr>
        <w:t>of</w:t>
      </w:r>
      <w:r w:rsidRPr="00CD5123">
        <w:rPr>
          <w:spacing w:val="-1"/>
          <w:sz w:val="20"/>
          <w:szCs w:val="20"/>
        </w:rPr>
        <w:t xml:space="preserve"> </w:t>
      </w:r>
      <w:r w:rsidRPr="00CD5123">
        <w:rPr>
          <w:sz w:val="20"/>
          <w:szCs w:val="20"/>
        </w:rPr>
        <w:t>any</w:t>
      </w:r>
      <w:r w:rsidRPr="00CD5123">
        <w:rPr>
          <w:spacing w:val="-6"/>
          <w:sz w:val="20"/>
          <w:szCs w:val="20"/>
        </w:rPr>
        <w:t xml:space="preserve"> </w:t>
      </w:r>
      <w:r w:rsidRPr="00CD5123">
        <w:rPr>
          <w:sz w:val="20"/>
          <w:szCs w:val="20"/>
        </w:rPr>
        <w:t>Federal loan,</w:t>
      </w:r>
      <w:r w:rsidRPr="00CD5123">
        <w:rPr>
          <w:spacing w:val="-2"/>
          <w:sz w:val="20"/>
          <w:szCs w:val="20"/>
        </w:rPr>
        <w:t xml:space="preserve"> </w:t>
      </w:r>
      <w:r w:rsidRPr="00CD5123">
        <w:rPr>
          <w:sz w:val="20"/>
          <w:szCs w:val="20"/>
        </w:rPr>
        <w:t>the</w:t>
      </w:r>
      <w:r w:rsidRPr="00CD5123">
        <w:rPr>
          <w:spacing w:val="-1"/>
          <w:sz w:val="20"/>
          <w:szCs w:val="20"/>
        </w:rPr>
        <w:t xml:space="preserve"> </w:t>
      </w:r>
      <w:r w:rsidRPr="00CD5123">
        <w:rPr>
          <w:sz w:val="20"/>
          <w:szCs w:val="20"/>
        </w:rPr>
        <w:t>entering into</w:t>
      </w:r>
      <w:r w:rsidRPr="00CD5123">
        <w:rPr>
          <w:spacing w:val="-2"/>
          <w:sz w:val="20"/>
          <w:szCs w:val="20"/>
        </w:rPr>
        <w:t xml:space="preserve"> </w:t>
      </w:r>
      <w:r w:rsidRPr="00CD5123">
        <w:rPr>
          <w:sz w:val="20"/>
          <w:szCs w:val="20"/>
        </w:rPr>
        <w:t>of</w:t>
      </w:r>
      <w:r w:rsidRPr="00CD5123">
        <w:rPr>
          <w:spacing w:val="-1"/>
          <w:sz w:val="20"/>
          <w:szCs w:val="20"/>
        </w:rPr>
        <w:t xml:space="preserve"> </w:t>
      </w:r>
      <w:r w:rsidRPr="00CD5123">
        <w:rPr>
          <w:sz w:val="20"/>
          <w:szCs w:val="20"/>
        </w:rPr>
        <w:t>any</w:t>
      </w:r>
      <w:r w:rsidRPr="00CD5123">
        <w:rPr>
          <w:spacing w:val="-6"/>
          <w:sz w:val="20"/>
          <w:szCs w:val="20"/>
        </w:rPr>
        <w:t xml:space="preserve"> </w:t>
      </w:r>
      <w:r w:rsidRPr="00CD5123">
        <w:rPr>
          <w:sz w:val="20"/>
          <w:szCs w:val="20"/>
        </w:rPr>
        <w:t>cooperative</w:t>
      </w:r>
      <w:r w:rsidRPr="00CD5123">
        <w:rPr>
          <w:spacing w:val="-5"/>
          <w:sz w:val="20"/>
          <w:szCs w:val="20"/>
        </w:rPr>
        <w:t xml:space="preserve"> </w:t>
      </w:r>
      <w:r w:rsidRPr="00CD5123">
        <w:rPr>
          <w:sz w:val="20"/>
          <w:szCs w:val="20"/>
        </w:rPr>
        <w:t>agreement, and the extension, continuation, renewal, amendment or modification of any Federal contract, grant,</w:t>
      </w:r>
      <w:r w:rsidRPr="00CD5123">
        <w:rPr>
          <w:spacing w:val="-3"/>
          <w:sz w:val="20"/>
          <w:szCs w:val="20"/>
        </w:rPr>
        <w:t xml:space="preserve"> </w:t>
      </w:r>
      <w:r w:rsidRPr="00CD5123">
        <w:rPr>
          <w:sz w:val="20"/>
          <w:szCs w:val="20"/>
        </w:rPr>
        <w:t>loan, or cooperative agreement.</w:t>
      </w:r>
    </w:p>
    <w:p w14:paraId="07C23595" w14:textId="77777777" w:rsidR="00250DF2" w:rsidRPr="00CD5123" w:rsidRDefault="00250DF2" w:rsidP="00C63E16">
      <w:pPr>
        <w:pStyle w:val="ListParagraph"/>
        <w:widowControl w:val="0"/>
        <w:numPr>
          <w:ilvl w:val="0"/>
          <w:numId w:val="56"/>
        </w:numPr>
        <w:tabs>
          <w:tab w:val="left" w:pos="1238"/>
        </w:tabs>
        <w:autoSpaceDE w:val="0"/>
        <w:autoSpaceDN w:val="0"/>
        <w:spacing w:before="235" w:line="204" w:lineRule="auto"/>
        <w:ind w:left="180" w:right="1611" w:firstLine="0"/>
        <w:contextualSpacing w:val="0"/>
        <w:jc w:val="both"/>
        <w:rPr>
          <w:sz w:val="20"/>
          <w:szCs w:val="20"/>
        </w:rPr>
      </w:pPr>
      <w:r w:rsidRPr="00CD5123">
        <w:rPr>
          <w:sz w:val="20"/>
          <w:szCs w:val="20"/>
        </w:rPr>
        <w:t>If</w:t>
      </w:r>
      <w:r w:rsidRPr="00CD5123">
        <w:rPr>
          <w:spacing w:val="-7"/>
          <w:sz w:val="20"/>
          <w:szCs w:val="20"/>
        </w:rPr>
        <w:t xml:space="preserve"> </w:t>
      </w:r>
      <w:r w:rsidRPr="00CD5123">
        <w:rPr>
          <w:sz w:val="20"/>
          <w:szCs w:val="20"/>
        </w:rPr>
        <w:t>any</w:t>
      </w:r>
      <w:r w:rsidRPr="00CD5123">
        <w:rPr>
          <w:spacing w:val="-12"/>
          <w:sz w:val="20"/>
          <w:szCs w:val="20"/>
        </w:rPr>
        <w:t xml:space="preserve"> </w:t>
      </w:r>
      <w:r w:rsidRPr="00CD5123">
        <w:rPr>
          <w:sz w:val="20"/>
          <w:szCs w:val="20"/>
        </w:rPr>
        <w:t>funds</w:t>
      </w:r>
      <w:r w:rsidRPr="00CD5123">
        <w:rPr>
          <w:spacing w:val="-8"/>
          <w:sz w:val="20"/>
          <w:szCs w:val="20"/>
        </w:rPr>
        <w:t xml:space="preserve"> </w:t>
      </w:r>
      <w:r w:rsidRPr="00CD5123">
        <w:rPr>
          <w:sz w:val="20"/>
          <w:szCs w:val="20"/>
        </w:rPr>
        <w:t>other</w:t>
      </w:r>
      <w:r w:rsidRPr="00CD5123">
        <w:rPr>
          <w:spacing w:val="-9"/>
          <w:sz w:val="20"/>
          <w:szCs w:val="20"/>
        </w:rPr>
        <w:t xml:space="preserve"> </w:t>
      </w:r>
      <w:r w:rsidRPr="00CD5123">
        <w:rPr>
          <w:sz w:val="20"/>
          <w:szCs w:val="20"/>
        </w:rPr>
        <w:t>than</w:t>
      </w:r>
      <w:r w:rsidRPr="00CD5123">
        <w:rPr>
          <w:spacing w:val="-8"/>
          <w:sz w:val="20"/>
          <w:szCs w:val="20"/>
        </w:rPr>
        <w:t xml:space="preserve"> </w:t>
      </w:r>
      <w:r w:rsidRPr="00CD5123">
        <w:rPr>
          <w:sz w:val="20"/>
          <w:szCs w:val="20"/>
        </w:rPr>
        <w:t>Federal</w:t>
      </w:r>
      <w:r w:rsidRPr="00CD5123">
        <w:rPr>
          <w:spacing w:val="-7"/>
          <w:sz w:val="20"/>
          <w:szCs w:val="20"/>
        </w:rPr>
        <w:t xml:space="preserve"> </w:t>
      </w:r>
      <w:r w:rsidRPr="00CD5123">
        <w:rPr>
          <w:sz w:val="20"/>
          <w:szCs w:val="20"/>
        </w:rPr>
        <w:t>appropriated</w:t>
      </w:r>
      <w:r w:rsidRPr="00CD5123">
        <w:rPr>
          <w:spacing w:val="-8"/>
          <w:sz w:val="20"/>
          <w:szCs w:val="20"/>
        </w:rPr>
        <w:t xml:space="preserve"> </w:t>
      </w:r>
      <w:r w:rsidRPr="00CD5123">
        <w:rPr>
          <w:sz w:val="20"/>
          <w:szCs w:val="20"/>
        </w:rPr>
        <w:t>funds</w:t>
      </w:r>
      <w:r w:rsidRPr="00CD5123">
        <w:rPr>
          <w:spacing w:val="-8"/>
          <w:sz w:val="20"/>
          <w:szCs w:val="20"/>
        </w:rPr>
        <w:t xml:space="preserve"> </w:t>
      </w:r>
      <w:r w:rsidRPr="00CD5123">
        <w:rPr>
          <w:sz w:val="20"/>
          <w:szCs w:val="20"/>
        </w:rPr>
        <w:t>have</w:t>
      </w:r>
      <w:r w:rsidRPr="00CD5123">
        <w:rPr>
          <w:spacing w:val="-9"/>
          <w:sz w:val="20"/>
          <w:szCs w:val="20"/>
        </w:rPr>
        <w:t xml:space="preserve"> </w:t>
      </w:r>
      <w:r w:rsidRPr="00CD5123">
        <w:rPr>
          <w:sz w:val="20"/>
          <w:szCs w:val="20"/>
        </w:rPr>
        <w:t>been</w:t>
      </w:r>
      <w:r w:rsidRPr="00CD5123">
        <w:rPr>
          <w:spacing w:val="-8"/>
          <w:sz w:val="20"/>
          <w:szCs w:val="20"/>
        </w:rPr>
        <w:t xml:space="preserve"> </w:t>
      </w:r>
      <w:r w:rsidRPr="00CD5123">
        <w:rPr>
          <w:sz w:val="20"/>
          <w:szCs w:val="20"/>
        </w:rPr>
        <w:t>paid</w:t>
      </w:r>
      <w:r w:rsidRPr="00CD5123">
        <w:rPr>
          <w:spacing w:val="-8"/>
          <w:sz w:val="20"/>
          <w:szCs w:val="20"/>
        </w:rPr>
        <w:t xml:space="preserve"> </w:t>
      </w:r>
      <w:r w:rsidRPr="00CD5123">
        <w:rPr>
          <w:sz w:val="20"/>
          <w:szCs w:val="20"/>
        </w:rPr>
        <w:t>or</w:t>
      </w:r>
      <w:r w:rsidRPr="00CD5123">
        <w:rPr>
          <w:spacing w:val="-9"/>
          <w:sz w:val="20"/>
          <w:szCs w:val="20"/>
        </w:rPr>
        <w:t xml:space="preserve"> </w:t>
      </w:r>
      <w:r w:rsidRPr="00CD5123">
        <w:rPr>
          <w:sz w:val="20"/>
          <w:szCs w:val="20"/>
        </w:rPr>
        <w:t>will</w:t>
      </w:r>
      <w:r w:rsidRPr="00CD5123">
        <w:rPr>
          <w:spacing w:val="-7"/>
          <w:sz w:val="20"/>
          <w:szCs w:val="20"/>
        </w:rPr>
        <w:t xml:space="preserve"> </w:t>
      </w:r>
      <w:r w:rsidRPr="00CD5123">
        <w:rPr>
          <w:sz w:val="20"/>
          <w:szCs w:val="20"/>
        </w:rPr>
        <w:t>be</w:t>
      </w:r>
      <w:r w:rsidRPr="00CD5123">
        <w:rPr>
          <w:spacing w:val="-9"/>
          <w:sz w:val="20"/>
          <w:szCs w:val="20"/>
        </w:rPr>
        <w:t xml:space="preserve"> </w:t>
      </w:r>
      <w:r w:rsidRPr="00CD5123">
        <w:rPr>
          <w:sz w:val="20"/>
          <w:szCs w:val="20"/>
        </w:rPr>
        <w:t>paid</w:t>
      </w:r>
      <w:r w:rsidRPr="00CD5123">
        <w:rPr>
          <w:spacing w:val="-8"/>
          <w:sz w:val="20"/>
          <w:szCs w:val="20"/>
        </w:rPr>
        <w:t xml:space="preserve"> </w:t>
      </w:r>
      <w:r w:rsidRPr="00CD5123">
        <w:rPr>
          <w:sz w:val="20"/>
          <w:szCs w:val="20"/>
        </w:rPr>
        <w:t xml:space="preserve">to any person for influencing or attempting to influence an officer or employee of any </w:t>
      </w:r>
      <w:r w:rsidRPr="00CD5123">
        <w:rPr>
          <w:spacing w:val="-2"/>
          <w:sz w:val="20"/>
          <w:szCs w:val="20"/>
        </w:rPr>
        <w:t>agency,</w:t>
      </w:r>
      <w:r w:rsidRPr="00CD5123">
        <w:rPr>
          <w:spacing w:val="-9"/>
          <w:sz w:val="20"/>
          <w:szCs w:val="20"/>
        </w:rPr>
        <w:t xml:space="preserve"> </w:t>
      </w:r>
      <w:r w:rsidRPr="00CD5123">
        <w:rPr>
          <w:spacing w:val="-2"/>
          <w:sz w:val="20"/>
          <w:szCs w:val="20"/>
        </w:rPr>
        <w:t>a</w:t>
      </w:r>
      <w:r w:rsidRPr="00CD5123">
        <w:rPr>
          <w:spacing w:val="-10"/>
          <w:sz w:val="20"/>
          <w:szCs w:val="20"/>
        </w:rPr>
        <w:t xml:space="preserve"> </w:t>
      </w:r>
      <w:r w:rsidRPr="00CD5123">
        <w:rPr>
          <w:spacing w:val="-2"/>
          <w:sz w:val="20"/>
          <w:szCs w:val="20"/>
        </w:rPr>
        <w:t>Member</w:t>
      </w:r>
      <w:r w:rsidRPr="00CD5123">
        <w:rPr>
          <w:spacing w:val="-10"/>
          <w:sz w:val="20"/>
          <w:szCs w:val="20"/>
        </w:rPr>
        <w:t xml:space="preserve"> </w:t>
      </w:r>
      <w:r w:rsidRPr="00CD5123">
        <w:rPr>
          <w:spacing w:val="-2"/>
          <w:sz w:val="20"/>
          <w:szCs w:val="20"/>
        </w:rPr>
        <w:t>of</w:t>
      </w:r>
      <w:r w:rsidRPr="00CD5123">
        <w:rPr>
          <w:spacing w:val="-10"/>
          <w:sz w:val="20"/>
          <w:szCs w:val="20"/>
        </w:rPr>
        <w:t xml:space="preserve"> </w:t>
      </w:r>
      <w:r w:rsidRPr="00CD5123">
        <w:rPr>
          <w:spacing w:val="-2"/>
          <w:sz w:val="20"/>
          <w:szCs w:val="20"/>
        </w:rPr>
        <w:t>Congress,</w:t>
      </w:r>
      <w:r w:rsidRPr="00CD5123">
        <w:rPr>
          <w:spacing w:val="-9"/>
          <w:sz w:val="20"/>
          <w:szCs w:val="20"/>
        </w:rPr>
        <w:t xml:space="preserve"> </w:t>
      </w:r>
      <w:r w:rsidRPr="00CD5123">
        <w:rPr>
          <w:spacing w:val="-2"/>
          <w:sz w:val="20"/>
          <w:szCs w:val="20"/>
        </w:rPr>
        <w:t>an</w:t>
      </w:r>
      <w:r w:rsidRPr="00CD5123">
        <w:rPr>
          <w:spacing w:val="-9"/>
          <w:sz w:val="20"/>
          <w:szCs w:val="20"/>
        </w:rPr>
        <w:t xml:space="preserve"> </w:t>
      </w:r>
      <w:r w:rsidRPr="00CD5123">
        <w:rPr>
          <w:spacing w:val="-2"/>
          <w:sz w:val="20"/>
          <w:szCs w:val="20"/>
        </w:rPr>
        <w:t>officer</w:t>
      </w:r>
      <w:r w:rsidRPr="00CD5123">
        <w:rPr>
          <w:spacing w:val="-10"/>
          <w:sz w:val="20"/>
          <w:szCs w:val="20"/>
        </w:rPr>
        <w:t xml:space="preserve"> </w:t>
      </w:r>
      <w:r w:rsidRPr="00CD5123">
        <w:rPr>
          <w:spacing w:val="-2"/>
          <w:sz w:val="20"/>
          <w:szCs w:val="20"/>
        </w:rPr>
        <w:t>or</w:t>
      </w:r>
      <w:r w:rsidRPr="00CD5123">
        <w:rPr>
          <w:spacing w:val="-10"/>
          <w:sz w:val="20"/>
          <w:szCs w:val="20"/>
        </w:rPr>
        <w:t xml:space="preserve"> </w:t>
      </w:r>
      <w:r w:rsidRPr="00CD5123">
        <w:rPr>
          <w:spacing w:val="-2"/>
          <w:sz w:val="20"/>
          <w:szCs w:val="20"/>
        </w:rPr>
        <w:t>employee</w:t>
      </w:r>
      <w:r w:rsidRPr="00CD5123">
        <w:rPr>
          <w:spacing w:val="-10"/>
          <w:sz w:val="20"/>
          <w:szCs w:val="20"/>
        </w:rPr>
        <w:t xml:space="preserve"> </w:t>
      </w:r>
      <w:r w:rsidRPr="00CD5123">
        <w:rPr>
          <w:spacing w:val="-2"/>
          <w:sz w:val="20"/>
          <w:szCs w:val="20"/>
        </w:rPr>
        <w:t>of</w:t>
      </w:r>
      <w:r w:rsidRPr="00CD5123">
        <w:rPr>
          <w:spacing w:val="-10"/>
          <w:sz w:val="20"/>
          <w:szCs w:val="20"/>
        </w:rPr>
        <w:t xml:space="preserve"> </w:t>
      </w:r>
      <w:r w:rsidRPr="00CD5123">
        <w:rPr>
          <w:spacing w:val="-2"/>
          <w:sz w:val="20"/>
          <w:szCs w:val="20"/>
        </w:rPr>
        <w:t>Congress,</w:t>
      </w:r>
      <w:r w:rsidRPr="00CD5123">
        <w:rPr>
          <w:spacing w:val="-9"/>
          <w:sz w:val="20"/>
          <w:szCs w:val="20"/>
        </w:rPr>
        <w:t xml:space="preserve"> </w:t>
      </w:r>
      <w:r w:rsidRPr="00CD5123">
        <w:rPr>
          <w:spacing w:val="-2"/>
          <w:sz w:val="20"/>
          <w:szCs w:val="20"/>
        </w:rPr>
        <w:t>or</w:t>
      </w:r>
      <w:r w:rsidRPr="00CD5123">
        <w:rPr>
          <w:spacing w:val="-10"/>
          <w:sz w:val="20"/>
          <w:szCs w:val="20"/>
        </w:rPr>
        <w:t xml:space="preserve"> </w:t>
      </w:r>
      <w:r w:rsidRPr="00CD5123">
        <w:rPr>
          <w:spacing w:val="-2"/>
          <w:sz w:val="20"/>
          <w:szCs w:val="20"/>
        </w:rPr>
        <w:t>an</w:t>
      </w:r>
      <w:r w:rsidRPr="00CD5123">
        <w:rPr>
          <w:spacing w:val="-9"/>
          <w:sz w:val="20"/>
          <w:szCs w:val="20"/>
        </w:rPr>
        <w:t xml:space="preserve"> </w:t>
      </w:r>
      <w:r w:rsidRPr="00CD5123">
        <w:rPr>
          <w:spacing w:val="-2"/>
          <w:sz w:val="20"/>
          <w:szCs w:val="20"/>
        </w:rPr>
        <w:t>employee</w:t>
      </w:r>
      <w:r w:rsidRPr="00CD5123">
        <w:rPr>
          <w:spacing w:val="-10"/>
          <w:sz w:val="20"/>
          <w:szCs w:val="20"/>
        </w:rPr>
        <w:t xml:space="preserve"> </w:t>
      </w:r>
      <w:r w:rsidRPr="00CD5123">
        <w:rPr>
          <w:spacing w:val="-2"/>
          <w:sz w:val="20"/>
          <w:szCs w:val="20"/>
        </w:rPr>
        <w:t>of</w:t>
      </w:r>
      <w:r w:rsidRPr="00CD5123">
        <w:rPr>
          <w:spacing w:val="-10"/>
          <w:sz w:val="20"/>
          <w:szCs w:val="20"/>
        </w:rPr>
        <w:t xml:space="preserve"> </w:t>
      </w:r>
      <w:r w:rsidRPr="00CD5123">
        <w:rPr>
          <w:spacing w:val="-2"/>
          <w:sz w:val="20"/>
          <w:szCs w:val="20"/>
        </w:rPr>
        <w:t>a Member</w:t>
      </w:r>
      <w:r w:rsidRPr="00CD5123">
        <w:rPr>
          <w:spacing w:val="-13"/>
          <w:sz w:val="20"/>
          <w:szCs w:val="20"/>
        </w:rPr>
        <w:t xml:space="preserve"> </w:t>
      </w:r>
      <w:r w:rsidRPr="00CD5123">
        <w:rPr>
          <w:spacing w:val="-2"/>
          <w:sz w:val="20"/>
          <w:szCs w:val="20"/>
        </w:rPr>
        <w:t>of</w:t>
      </w:r>
      <w:r w:rsidRPr="00CD5123">
        <w:rPr>
          <w:spacing w:val="-12"/>
          <w:sz w:val="20"/>
          <w:szCs w:val="20"/>
        </w:rPr>
        <w:t xml:space="preserve"> </w:t>
      </w:r>
      <w:r w:rsidRPr="00CD5123">
        <w:rPr>
          <w:spacing w:val="-2"/>
          <w:sz w:val="20"/>
          <w:szCs w:val="20"/>
        </w:rPr>
        <w:t>Congress</w:t>
      </w:r>
      <w:r w:rsidRPr="00CD5123">
        <w:rPr>
          <w:spacing w:val="-11"/>
          <w:sz w:val="20"/>
          <w:szCs w:val="20"/>
        </w:rPr>
        <w:t xml:space="preserve"> </w:t>
      </w:r>
      <w:r w:rsidRPr="00CD5123">
        <w:rPr>
          <w:spacing w:val="-2"/>
          <w:sz w:val="20"/>
          <w:szCs w:val="20"/>
        </w:rPr>
        <w:t>in</w:t>
      </w:r>
      <w:r w:rsidRPr="00CD5123">
        <w:rPr>
          <w:spacing w:val="-11"/>
          <w:sz w:val="20"/>
          <w:szCs w:val="20"/>
        </w:rPr>
        <w:t xml:space="preserve"> </w:t>
      </w:r>
      <w:r w:rsidRPr="00CD5123">
        <w:rPr>
          <w:spacing w:val="-2"/>
          <w:sz w:val="20"/>
          <w:szCs w:val="20"/>
        </w:rPr>
        <w:t>connection</w:t>
      </w:r>
      <w:r w:rsidRPr="00CD5123">
        <w:rPr>
          <w:spacing w:val="-11"/>
          <w:sz w:val="20"/>
          <w:szCs w:val="20"/>
        </w:rPr>
        <w:t xml:space="preserve"> </w:t>
      </w:r>
      <w:r w:rsidRPr="00CD5123">
        <w:rPr>
          <w:spacing w:val="-2"/>
          <w:sz w:val="20"/>
          <w:szCs w:val="20"/>
        </w:rPr>
        <w:t>with</w:t>
      </w:r>
      <w:r w:rsidRPr="00CD5123">
        <w:rPr>
          <w:spacing w:val="-13"/>
          <w:sz w:val="20"/>
          <w:szCs w:val="20"/>
        </w:rPr>
        <w:t xml:space="preserve"> </w:t>
      </w:r>
      <w:r w:rsidRPr="00CD5123">
        <w:rPr>
          <w:spacing w:val="-2"/>
          <w:sz w:val="20"/>
          <w:szCs w:val="20"/>
        </w:rPr>
        <w:t>this</w:t>
      </w:r>
      <w:r w:rsidRPr="00CD5123">
        <w:rPr>
          <w:spacing w:val="-11"/>
          <w:sz w:val="20"/>
          <w:szCs w:val="20"/>
        </w:rPr>
        <w:t xml:space="preserve"> </w:t>
      </w:r>
      <w:r w:rsidRPr="00CD5123">
        <w:rPr>
          <w:spacing w:val="-2"/>
          <w:sz w:val="20"/>
          <w:szCs w:val="20"/>
        </w:rPr>
        <w:t>Federal</w:t>
      </w:r>
      <w:r w:rsidRPr="00CD5123">
        <w:rPr>
          <w:spacing w:val="-11"/>
          <w:sz w:val="20"/>
          <w:szCs w:val="20"/>
        </w:rPr>
        <w:t xml:space="preserve"> </w:t>
      </w:r>
      <w:r w:rsidRPr="00CD5123">
        <w:rPr>
          <w:spacing w:val="-2"/>
          <w:sz w:val="20"/>
          <w:szCs w:val="20"/>
        </w:rPr>
        <w:t>contract,</w:t>
      </w:r>
      <w:r w:rsidRPr="00CD5123">
        <w:rPr>
          <w:spacing w:val="-11"/>
          <w:sz w:val="20"/>
          <w:szCs w:val="20"/>
        </w:rPr>
        <w:t xml:space="preserve"> </w:t>
      </w:r>
      <w:r w:rsidRPr="00CD5123">
        <w:rPr>
          <w:spacing w:val="-2"/>
          <w:sz w:val="20"/>
          <w:szCs w:val="20"/>
        </w:rPr>
        <w:t>grant,</w:t>
      </w:r>
      <w:r w:rsidRPr="00CD5123">
        <w:rPr>
          <w:spacing w:val="-11"/>
          <w:sz w:val="20"/>
          <w:szCs w:val="20"/>
        </w:rPr>
        <w:t xml:space="preserve"> </w:t>
      </w:r>
      <w:r w:rsidRPr="00CD5123">
        <w:rPr>
          <w:spacing w:val="-2"/>
          <w:sz w:val="20"/>
          <w:szCs w:val="20"/>
        </w:rPr>
        <w:t>loan,</w:t>
      </w:r>
      <w:r w:rsidRPr="00CD5123">
        <w:rPr>
          <w:spacing w:val="-11"/>
          <w:sz w:val="20"/>
          <w:szCs w:val="20"/>
        </w:rPr>
        <w:t xml:space="preserve"> </w:t>
      </w:r>
      <w:r w:rsidRPr="00CD5123">
        <w:rPr>
          <w:spacing w:val="-2"/>
          <w:sz w:val="20"/>
          <w:szCs w:val="20"/>
        </w:rPr>
        <w:t>or</w:t>
      </w:r>
      <w:r w:rsidRPr="00CD5123">
        <w:rPr>
          <w:spacing w:val="-13"/>
          <w:sz w:val="20"/>
          <w:szCs w:val="20"/>
        </w:rPr>
        <w:t xml:space="preserve"> </w:t>
      </w:r>
      <w:r w:rsidRPr="00CD5123">
        <w:rPr>
          <w:spacing w:val="-2"/>
          <w:sz w:val="20"/>
          <w:szCs w:val="20"/>
        </w:rPr>
        <w:t>cooperative agreement,</w:t>
      </w:r>
      <w:r w:rsidRPr="00CD5123">
        <w:rPr>
          <w:spacing w:val="-9"/>
          <w:sz w:val="20"/>
          <w:szCs w:val="20"/>
        </w:rPr>
        <w:t xml:space="preserve"> </w:t>
      </w:r>
      <w:r w:rsidRPr="00CD5123">
        <w:rPr>
          <w:spacing w:val="-2"/>
          <w:sz w:val="20"/>
          <w:szCs w:val="20"/>
        </w:rPr>
        <w:t>the</w:t>
      </w:r>
      <w:r w:rsidRPr="00CD5123">
        <w:rPr>
          <w:spacing w:val="-10"/>
          <w:sz w:val="20"/>
          <w:szCs w:val="20"/>
        </w:rPr>
        <w:t xml:space="preserve"> </w:t>
      </w:r>
      <w:r w:rsidRPr="00CD5123">
        <w:rPr>
          <w:spacing w:val="-2"/>
          <w:sz w:val="20"/>
          <w:szCs w:val="20"/>
        </w:rPr>
        <w:t>undersigned</w:t>
      </w:r>
      <w:r w:rsidRPr="00CD5123">
        <w:rPr>
          <w:spacing w:val="-9"/>
          <w:sz w:val="20"/>
          <w:szCs w:val="20"/>
        </w:rPr>
        <w:t xml:space="preserve"> </w:t>
      </w:r>
      <w:r w:rsidRPr="00CD5123">
        <w:rPr>
          <w:spacing w:val="-2"/>
          <w:sz w:val="20"/>
          <w:szCs w:val="20"/>
        </w:rPr>
        <w:t>shall</w:t>
      </w:r>
      <w:r w:rsidRPr="00CD5123">
        <w:rPr>
          <w:spacing w:val="-8"/>
          <w:sz w:val="20"/>
          <w:szCs w:val="20"/>
        </w:rPr>
        <w:t xml:space="preserve"> </w:t>
      </w:r>
      <w:r w:rsidRPr="00CD5123">
        <w:rPr>
          <w:spacing w:val="-2"/>
          <w:sz w:val="20"/>
          <w:szCs w:val="20"/>
        </w:rPr>
        <w:t>complete</w:t>
      </w:r>
      <w:r w:rsidRPr="00CD5123">
        <w:rPr>
          <w:spacing w:val="-10"/>
          <w:sz w:val="20"/>
          <w:szCs w:val="20"/>
        </w:rPr>
        <w:t xml:space="preserve"> </w:t>
      </w:r>
      <w:r w:rsidRPr="00CD5123">
        <w:rPr>
          <w:spacing w:val="-2"/>
          <w:sz w:val="20"/>
          <w:szCs w:val="20"/>
        </w:rPr>
        <w:t>and</w:t>
      </w:r>
      <w:r w:rsidRPr="00CD5123">
        <w:rPr>
          <w:spacing w:val="-9"/>
          <w:sz w:val="20"/>
          <w:szCs w:val="20"/>
        </w:rPr>
        <w:t xml:space="preserve"> </w:t>
      </w:r>
      <w:r w:rsidRPr="00CD5123">
        <w:rPr>
          <w:spacing w:val="-2"/>
          <w:sz w:val="20"/>
          <w:szCs w:val="20"/>
        </w:rPr>
        <w:t>submit</w:t>
      </w:r>
      <w:r w:rsidRPr="00CD5123">
        <w:rPr>
          <w:spacing w:val="-10"/>
          <w:sz w:val="20"/>
          <w:szCs w:val="20"/>
        </w:rPr>
        <w:t xml:space="preserve"> </w:t>
      </w:r>
      <w:r w:rsidRPr="00CD5123">
        <w:rPr>
          <w:spacing w:val="-2"/>
          <w:sz w:val="20"/>
          <w:szCs w:val="20"/>
        </w:rPr>
        <w:t>Standard</w:t>
      </w:r>
      <w:r w:rsidRPr="00CD5123">
        <w:rPr>
          <w:spacing w:val="-9"/>
          <w:sz w:val="20"/>
          <w:szCs w:val="20"/>
        </w:rPr>
        <w:t xml:space="preserve"> </w:t>
      </w:r>
      <w:r w:rsidRPr="00CD5123">
        <w:rPr>
          <w:spacing w:val="-2"/>
          <w:sz w:val="20"/>
          <w:szCs w:val="20"/>
        </w:rPr>
        <w:t>Form-LLL,</w:t>
      </w:r>
      <w:r w:rsidRPr="00CD5123">
        <w:rPr>
          <w:spacing w:val="-7"/>
          <w:sz w:val="20"/>
          <w:szCs w:val="20"/>
        </w:rPr>
        <w:t xml:space="preserve"> </w:t>
      </w:r>
      <w:r w:rsidRPr="00CD5123">
        <w:rPr>
          <w:spacing w:val="-2"/>
          <w:sz w:val="20"/>
          <w:szCs w:val="20"/>
        </w:rPr>
        <w:t xml:space="preserve">"Disclosure </w:t>
      </w:r>
      <w:r w:rsidRPr="00CD5123">
        <w:rPr>
          <w:sz w:val="20"/>
          <w:szCs w:val="20"/>
        </w:rPr>
        <w:t>of</w:t>
      </w:r>
      <w:r w:rsidRPr="00CD5123">
        <w:rPr>
          <w:spacing w:val="-6"/>
          <w:sz w:val="20"/>
          <w:szCs w:val="20"/>
        </w:rPr>
        <w:t xml:space="preserve"> </w:t>
      </w:r>
      <w:r w:rsidRPr="00CD5123">
        <w:rPr>
          <w:sz w:val="20"/>
          <w:szCs w:val="20"/>
        </w:rPr>
        <w:t>Lobbying</w:t>
      </w:r>
      <w:r w:rsidRPr="00CD5123">
        <w:rPr>
          <w:spacing w:val="-8"/>
          <w:sz w:val="20"/>
          <w:szCs w:val="20"/>
        </w:rPr>
        <w:t xml:space="preserve"> </w:t>
      </w:r>
      <w:r w:rsidRPr="00CD5123">
        <w:rPr>
          <w:sz w:val="20"/>
          <w:szCs w:val="20"/>
        </w:rPr>
        <w:t>Activities,"</w:t>
      </w:r>
      <w:r w:rsidRPr="00CD5123">
        <w:rPr>
          <w:spacing w:val="-7"/>
          <w:sz w:val="20"/>
          <w:szCs w:val="20"/>
        </w:rPr>
        <w:t xml:space="preserve"> </w:t>
      </w:r>
      <w:r>
        <w:rPr>
          <w:spacing w:val="-7"/>
          <w:sz w:val="20"/>
          <w:szCs w:val="20"/>
        </w:rPr>
        <w:t xml:space="preserve"> on the following pages and </w:t>
      </w:r>
      <w:r w:rsidRPr="00CD5123">
        <w:rPr>
          <w:sz w:val="20"/>
          <w:szCs w:val="20"/>
        </w:rPr>
        <w:t>in</w:t>
      </w:r>
      <w:r w:rsidRPr="00CD5123">
        <w:rPr>
          <w:spacing w:val="-5"/>
          <w:sz w:val="20"/>
          <w:szCs w:val="20"/>
        </w:rPr>
        <w:t xml:space="preserve"> </w:t>
      </w:r>
      <w:r w:rsidRPr="00CD5123">
        <w:rPr>
          <w:sz w:val="20"/>
          <w:szCs w:val="20"/>
        </w:rPr>
        <w:t>accordance</w:t>
      </w:r>
      <w:r w:rsidRPr="00CD5123">
        <w:rPr>
          <w:spacing w:val="-6"/>
          <w:sz w:val="20"/>
          <w:szCs w:val="20"/>
        </w:rPr>
        <w:t xml:space="preserve"> </w:t>
      </w:r>
      <w:r w:rsidRPr="00CD5123">
        <w:rPr>
          <w:sz w:val="20"/>
          <w:szCs w:val="20"/>
        </w:rPr>
        <w:t>with</w:t>
      </w:r>
      <w:r w:rsidRPr="00CD5123">
        <w:rPr>
          <w:spacing w:val="-5"/>
          <w:sz w:val="20"/>
          <w:szCs w:val="20"/>
        </w:rPr>
        <w:t xml:space="preserve"> </w:t>
      </w:r>
      <w:r w:rsidRPr="00CD5123">
        <w:rPr>
          <w:sz w:val="20"/>
          <w:szCs w:val="20"/>
        </w:rPr>
        <w:t>its</w:t>
      </w:r>
      <w:r w:rsidRPr="00CD5123">
        <w:rPr>
          <w:spacing w:val="-7"/>
          <w:sz w:val="20"/>
          <w:szCs w:val="20"/>
        </w:rPr>
        <w:t xml:space="preserve"> </w:t>
      </w:r>
      <w:r w:rsidRPr="00CD5123">
        <w:rPr>
          <w:sz w:val="20"/>
          <w:szCs w:val="20"/>
        </w:rPr>
        <w:t>instructions.</w:t>
      </w:r>
    </w:p>
    <w:p w14:paraId="408E5B43" w14:textId="77777777" w:rsidR="00250DF2" w:rsidRPr="00CD5123" w:rsidRDefault="00250DF2" w:rsidP="00C63E16">
      <w:pPr>
        <w:pStyle w:val="ListParagraph"/>
        <w:widowControl w:val="0"/>
        <w:numPr>
          <w:ilvl w:val="0"/>
          <w:numId w:val="56"/>
        </w:numPr>
        <w:tabs>
          <w:tab w:val="left" w:pos="1252"/>
        </w:tabs>
        <w:autoSpaceDE w:val="0"/>
        <w:autoSpaceDN w:val="0"/>
        <w:spacing w:before="235" w:line="204" w:lineRule="auto"/>
        <w:ind w:left="180" w:right="1609" w:firstLine="0"/>
        <w:contextualSpacing w:val="0"/>
        <w:jc w:val="both"/>
        <w:rPr>
          <w:sz w:val="20"/>
          <w:szCs w:val="20"/>
        </w:rPr>
      </w:pPr>
      <w:r w:rsidRPr="00CD5123">
        <w:rPr>
          <w:sz w:val="20"/>
          <w:szCs w:val="20"/>
        </w:rPr>
        <w:t>The undersigned shall require that the language of this certification be included in the award documents of</w:t>
      </w:r>
      <w:r w:rsidRPr="00CD5123">
        <w:rPr>
          <w:spacing w:val="-1"/>
          <w:sz w:val="20"/>
          <w:szCs w:val="20"/>
        </w:rPr>
        <w:t xml:space="preserve"> </w:t>
      </w:r>
      <w:r w:rsidRPr="00CD5123">
        <w:rPr>
          <w:sz w:val="20"/>
          <w:szCs w:val="20"/>
        </w:rPr>
        <w:t>all sub-awards at all tiers</w:t>
      </w:r>
      <w:r w:rsidRPr="00CD5123">
        <w:rPr>
          <w:spacing w:val="-1"/>
          <w:sz w:val="20"/>
          <w:szCs w:val="20"/>
        </w:rPr>
        <w:t xml:space="preserve"> </w:t>
      </w:r>
      <w:r w:rsidRPr="00CD5123">
        <w:rPr>
          <w:sz w:val="20"/>
          <w:szCs w:val="20"/>
        </w:rPr>
        <w:t>(including</w:t>
      </w:r>
      <w:r w:rsidRPr="00CD5123">
        <w:rPr>
          <w:spacing w:val="-1"/>
          <w:sz w:val="20"/>
          <w:szCs w:val="20"/>
        </w:rPr>
        <w:t xml:space="preserve"> </w:t>
      </w:r>
      <w:r w:rsidRPr="00CD5123">
        <w:rPr>
          <w:sz w:val="20"/>
          <w:szCs w:val="20"/>
        </w:rPr>
        <w:t>subcontracts,</w:t>
      </w:r>
      <w:r w:rsidRPr="00CD5123">
        <w:rPr>
          <w:spacing w:val="-1"/>
          <w:sz w:val="20"/>
          <w:szCs w:val="20"/>
        </w:rPr>
        <w:t xml:space="preserve"> </w:t>
      </w:r>
      <w:r w:rsidRPr="00CD5123">
        <w:rPr>
          <w:sz w:val="20"/>
          <w:szCs w:val="20"/>
        </w:rPr>
        <w:t>sub-grants, and contracts under grants, loans, and cooperative agreements) and that all sub-recipients shall</w:t>
      </w:r>
      <w:r w:rsidRPr="00CD5123">
        <w:rPr>
          <w:spacing w:val="-2"/>
          <w:sz w:val="20"/>
          <w:szCs w:val="20"/>
        </w:rPr>
        <w:t xml:space="preserve"> </w:t>
      </w:r>
      <w:r w:rsidRPr="00CD5123">
        <w:rPr>
          <w:sz w:val="20"/>
          <w:szCs w:val="20"/>
        </w:rPr>
        <w:t>certify</w:t>
      </w:r>
      <w:r w:rsidRPr="00CD5123">
        <w:rPr>
          <w:spacing w:val="-9"/>
          <w:sz w:val="20"/>
          <w:szCs w:val="20"/>
        </w:rPr>
        <w:t xml:space="preserve"> </w:t>
      </w:r>
      <w:r w:rsidRPr="00CD5123">
        <w:rPr>
          <w:sz w:val="20"/>
          <w:szCs w:val="20"/>
        </w:rPr>
        <w:t>and disclose</w:t>
      </w:r>
      <w:r w:rsidRPr="00CD5123">
        <w:rPr>
          <w:spacing w:val="-1"/>
          <w:sz w:val="20"/>
          <w:szCs w:val="20"/>
        </w:rPr>
        <w:t xml:space="preserve"> </w:t>
      </w:r>
      <w:r w:rsidRPr="00CD5123">
        <w:rPr>
          <w:sz w:val="20"/>
          <w:szCs w:val="20"/>
        </w:rPr>
        <w:t>accordingly.</w:t>
      </w:r>
    </w:p>
    <w:p w14:paraId="304FF3C8" w14:textId="77777777" w:rsidR="00250DF2" w:rsidRPr="00CD5123" w:rsidRDefault="00250DF2" w:rsidP="00250DF2">
      <w:pPr>
        <w:spacing w:before="235" w:line="204" w:lineRule="auto"/>
        <w:ind w:left="180" w:right="1613"/>
        <w:jc w:val="both"/>
        <w:rPr>
          <w:sz w:val="20"/>
          <w:szCs w:val="20"/>
        </w:rPr>
      </w:pPr>
      <w:r w:rsidRPr="00CD5123">
        <w:rPr>
          <w:sz w:val="20"/>
          <w:szCs w:val="20"/>
        </w:rPr>
        <w:t>This certification is a material representation of fact upon which reliance was placed when this transaction was made or entered into.</w:t>
      </w:r>
      <w:r w:rsidRPr="00CD5123">
        <w:rPr>
          <w:spacing w:val="40"/>
          <w:sz w:val="20"/>
          <w:szCs w:val="20"/>
        </w:rPr>
        <w:t xml:space="preserve"> </w:t>
      </w:r>
      <w:r w:rsidRPr="00CD5123">
        <w:rPr>
          <w:sz w:val="20"/>
          <w:szCs w:val="20"/>
        </w:rPr>
        <w:t>Submission of this certification is a prerequisite for</w:t>
      </w:r>
      <w:r w:rsidRPr="00CD5123">
        <w:rPr>
          <w:spacing w:val="-2"/>
          <w:sz w:val="20"/>
          <w:szCs w:val="20"/>
        </w:rPr>
        <w:t xml:space="preserve"> </w:t>
      </w:r>
      <w:r w:rsidRPr="00CD5123">
        <w:rPr>
          <w:sz w:val="20"/>
          <w:szCs w:val="20"/>
        </w:rPr>
        <w:t>making</w:t>
      </w:r>
      <w:r w:rsidRPr="00CD5123">
        <w:rPr>
          <w:spacing w:val="-1"/>
          <w:sz w:val="20"/>
          <w:szCs w:val="20"/>
        </w:rPr>
        <w:t xml:space="preserve"> </w:t>
      </w:r>
      <w:r w:rsidRPr="00CD5123">
        <w:rPr>
          <w:sz w:val="20"/>
          <w:szCs w:val="20"/>
        </w:rPr>
        <w:t>or entering</w:t>
      </w:r>
      <w:r w:rsidRPr="00CD5123">
        <w:rPr>
          <w:spacing w:val="-1"/>
          <w:sz w:val="20"/>
          <w:szCs w:val="20"/>
        </w:rPr>
        <w:t xml:space="preserve"> </w:t>
      </w:r>
      <w:r w:rsidRPr="00CD5123">
        <w:rPr>
          <w:sz w:val="20"/>
          <w:szCs w:val="20"/>
        </w:rPr>
        <w:t>into</w:t>
      </w:r>
      <w:r w:rsidRPr="00CD5123">
        <w:rPr>
          <w:spacing w:val="-1"/>
          <w:sz w:val="20"/>
          <w:szCs w:val="20"/>
        </w:rPr>
        <w:t xml:space="preserve"> </w:t>
      </w:r>
      <w:r w:rsidRPr="00CD5123">
        <w:rPr>
          <w:sz w:val="20"/>
          <w:szCs w:val="20"/>
        </w:rPr>
        <w:t>this</w:t>
      </w:r>
      <w:r w:rsidRPr="00CD5123">
        <w:rPr>
          <w:spacing w:val="-1"/>
          <w:sz w:val="20"/>
          <w:szCs w:val="20"/>
        </w:rPr>
        <w:t xml:space="preserve"> </w:t>
      </w:r>
      <w:r w:rsidRPr="00CD5123">
        <w:rPr>
          <w:sz w:val="20"/>
          <w:szCs w:val="20"/>
        </w:rPr>
        <w:t>transaction</w:t>
      </w:r>
      <w:r w:rsidRPr="00CD5123">
        <w:rPr>
          <w:spacing w:val="-1"/>
          <w:sz w:val="20"/>
          <w:szCs w:val="20"/>
        </w:rPr>
        <w:t xml:space="preserve"> </w:t>
      </w:r>
      <w:r w:rsidRPr="00CD5123">
        <w:rPr>
          <w:sz w:val="20"/>
          <w:szCs w:val="20"/>
        </w:rPr>
        <w:t>imposed</w:t>
      </w:r>
      <w:r w:rsidRPr="00CD5123">
        <w:rPr>
          <w:spacing w:val="-1"/>
          <w:sz w:val="20"/>
          <w:szCs w:val="20"/>
        </w:rPr>
        <w:t xml:space="preserve"> </w:t>
      </w:r>
      <w:r w:rsidRPr="00CD5123">
        <w:rPr>
          <w:sz w:val="20"/>
          <w:szCs w:val="20"/>
        </w:rPr>
        <w:t>by</w:t>
      </w:r>
      <w:r w:rsidRPr="00CD5123">
        <w:rPr>
          <w:spacing w:val="-5"/>
          <w:sz w:val="20"/>
          <w:szCs w:val="20"/>
        </w:rPr>
        <w:t xml:space="preserve"> </w:t>
      </w:r>
      <w:r w:rsidRPr="00CD5123">
        <w:rPr>
          <w:sz w:val="20"/>
          <w:szCs w:val="20"/>
        </w:rPr>
        <w:t>section</w:t>
      </w:r>
      <w:r w:rsidRPr="00CD5123">
        <w:rPr>
          <w:spacing w:val="-1"/>
          <w:sz w:val="20"/>
          <w:szCs w:val="20"/>
        </w:rPr>
        <w:t xml:space="preserve"> </w:t>
      </w:r>
      <w:r w:rsidRPr="00CD5123">
        <w:rPr>
          <w:sz w:val="20"/>
          <w:szCs w:val="20"/>
        </w:rPr>
        <w:t>1352, title 31,</w:t>
      </w:r>
      <w:r w:rsidRPr="00CD5123">
        <w:rPr>
          <w:spacing w:val="-5"/>
          <w:sz w:val="20"/>
          <w:szCs w:val="20"/>
        </w:rPr>
        <w:t xml:space="preserve"> </w:t>
      </w:r>
      <w:r w:rsidRPr="00CD5123">
        <w:rPr>
          <w:sz w:val="20"/>
          <w:szCs w:val="20"/>
        </w:rPr>
        <w:t>United</w:t>
      </w:r>
      <w:r w:rsidRPr="00CD5123">
        <w:rPr>
          <w:spacing w:val="-5"/>
          <w:sz w:val="20"/>
          <w:szCs w:val="20"/>
        </w:rPr>
        <w:t xml:space="preserve"> </w:t>
      </w:r>
      <w:r w:rsidRPr="00CD5123">
        <w:rPr>
          <w:sz w:val="20"/>
          <w:szCs w:val="20"/>
        </w:rPr>
        <w:t>States</w:t>
      </w:r>
      <w:r w:rsidRPr="00CD5123">
        <w:rPr>
          <w:spacing w:val="-5"/>
          <w:sz w:val="20"/>
          <w:szCs w:val="20"/>
        </w:rPr>
        <w:t xml:space="preserve"> </w:t>
      </w:r>
      <w:r w:rsidRPr="00CD5123">
        <w:rPr>
          <w:sz w:val="20"/>
          <w:szCs w:val="20"/>
        </w:rPr>
        <w:t>Code.</w:t>
      </w:r>
      <w:r w:rsidRPr="00CD5123">
        <w:rPr>
          <w:spacing w:val="40"/>
          <w:sz w:val="20"/>
          <w:szCs w:val="20"/>
        </w:rPr>
        <w:t xml:space="preserve"> </w:t>
      </w:r>
      <w:r w:rsidRPr="00CD5123">
        <w:rPr>
          <w:sz w:val="20"/>
          <w:szCs w:val="20"/>
        </w:rPr>
        <w:t>Any</w:t>
      </w:r>
      <w:r w:rsidRPr="00CD5123">
        <w:rPr>
          <w:spacing w:val="-9"/>
          <w:sz w:val="20"/>
          <w:szCs w:val="20"/>
        </w:rPr>
        <w:t xml:space="preserve"> </w:t>
      </w:r>
      <w:r w:rsidRPr="00CD5123">
        <w:rPr>
          <w:sz w:val="20"/>
          <w:szCs w:val="20"/>
        </w:rPr>
        <w:t>person</w:t>
      </w:r>
      <w:r w:rsidRPr="00CD5123">
        <w:rPr>
          <w:spacing w:val="-5"/>
          <w:sz w:val="20"/>
          <w:szCs w:val="20"/>
        </w:rPr>
        <w:t xml:space="preserve"> </w:t>
      </w:r>
      <w:r w:rsidRPr="00CD5123">
        <w:rPr>
          <w:sz w:val="20"/>
          <w:szCs w:val="20"/>
        </w:rPr>
        <w:t>who</w:t>
      </w:r>
      <w:r w:rsidRPr="00CD5123">
        <w:rPr>
          <w:spacing w:val="-5"/>
          <w:sz w:val="20"/>
          <w:szCs w:val="20"/>
        </w:rPr>
        <w:t xml:space="preserve"> </w:t>
      </w:r>
      <w:r w:rsidRPr="00CD5123">
        <w:rPr>
          <w:sz w:val="20"/>
          <w:szCs w:val="20"/>
        </w:rPr>
        <w:t>fails</w:t>
      </w:r>
      <w:r w:rsidRPr="00CD5123">
        <w:rPr>
          <w:spacing w:val="-2"/>
          <w:sz w:val="20"/>
          <w:szCs w:val="20"/>
        </w:rPr>
        <w:t xml:space="preserve"> </w:t>
      </w:r>
      <w:r w:rsidRPr="00CD5123">
        <w:rPr>
          <w:sz w:val="20"/>
          <w:szCs w:val="20"/>
        </w:rPr>
        <w:t>to</w:t>
      </w:r>
      <w:r w:rsidRPr="00CD5123">
        <w:rPr>
          <w:spacing w:val="-5"/>
          <w:sz w:val="20"/>
          <w:szCs w:val="20"/>
        </w:rPr>
        <w:t xml:space="preserve"> </w:t>
      </w:r>
      <w:r w:rsidRPr="00CD5123">
        <w:rPr>
          <w:sz w:val="20"/>
          <w:szCs w:val="20"/>
        </w:rPr>
        <w:t>file</w:t>
      </w:r>
      <w:r w:rsidRPr="00CD5123">
        <w:rPr>
          <w:spacing w:val="-6"/>
          <w:sz w:val="20"/>
          <w:szCs w:val="20"/>
        </w:rPr>
        <w:t xml:space="preserve"> </w:t>
      </w:r>
      <w:r w:rsidRPr="00CD5123">
        <w:rPr>
          <w:sz w:val="20"/>
          <w:szCs w:val="20"/>
        </w:rPr>
        <w:t>the</w:t>
      </w:r>
      <w:r w:rsidRPr="00CD5123">
        <w:rPr>
          <w:spacing w:val="-6"/>
          <w:sz w:val="20"/>
          <w:szCs w:val="20"/>
        </w:rPr>
        <w:t xml:space="preserve"> </w:t>
      </w:r>
      <w:r w:rsidRPr="00CD5123">
        <w:rPr>
          <w:sz w:val="20"/>
          <w:szCs w:val="20"/>
        </w:rPr>
        <w:t>required</w:t>
      </w:r>
      <w:r w:rsidRPr="00CD5123">
        <w:rPr>
          <w:spacing w:val="-5"/>
          <w:sz w:val="20"/>
          <w:szCs w:val="20"/>
        </w:rPr>
        <w:t xml:space="preserve"> </w:t>
      </w:r>
      <w:r w:rsidRPr="00CD5123">
        <w:rPr>
          <w:sz w:val="20"/>
          <w:szCs w:val="20"/>
        </w:rPr>
        <w:t>certification</w:t>
      </w:r>
      <w:r w:rsidRPr="00CD5123">
        <w:rPr>
          <w:spacing w:val="-5"/>
          <w:sz w:val="20"/>
          <w:szCs w:val="20"/>
        </w:rPr>
        <w:t xml:space="preserve"> </w:t>
      </w:r>
      <w:r w:rsidRPr="00CD5123">
        <w:rPr>
          <w:sz w:val="20"/>
          <w:szCs w:val="20"/>
        </w:rPr>
        <w:t>shall</w:t>
      </w:r>
      <w:r w:rsidRPr="00CD5123">
        <w:rPr>
          <w:spacing w:val="-5"/>
          <w:sz w:val="20"/>
          <w:szCs w:val="20"/>
        </w:rPr>
        <w:t xml:space="preserve"> </w:t>
      </w:r>
      <w:r w:rsidRPr="00CD5123">
        <w:rPr>
          <w:sz w:val="20"/>
          <w:szCs w:val="20"/>
        </w:rPr>
        <w:t>be subject</w:t>
      </w:r>
      <w:r w:rsidRPr="00CD5123">
        <w:rPr>
          <w:spacing w:val="-5"/>
          <w:sz w:val="20"/>
          <w:szCs w:val="20"/>
        </w:rPr>
        <w:t xml:space="preserve"> </w:t>
      </w:r>
      <w:r w:rsidRPr="00CD5123">
        <w:rPr>
          <w:sz w:val="20"/>
          <w:szCs w:val="20"/>
        </w:rPr>
        <w:t>to</w:t>
      </w:r>
      <w:r w:rsidRPr="00CD5123">
        <w:rPr>
          <w:spacing w:val="-3"/>
          <w:sz w:val="20"/>
          <w:szCs w:val="20"/>
        </w:rPr>
        <w:t xml:space="preserve"> </w:t>
      </w:r>
      <w:r w:rsidRPr="00CD5123">
        <w:rPr>
          <w:sz w:val="20"/>
          <w:szCs w:val="20"/>
        </w:rPr>
        <w:t>a</w:t>
      </w:r>
      <w:r w:rsidRPr="00CD5123">
        <w:rPr>
          <w:spacing w:val="-4"/>
          <w:sz w:val="20"/>
          <w:szCs w:val="20"/>
        </w:rPr>
        <w:t xml:space="preserve"> </w:t>
      </w:r>
      <w:r w:rsidRPr="00CD5123">
        <w:rPr>
          <w:sz w:val="20"/>
          <w:szCs w:val="20"/>
        </w:rPr>
        <w:t>civil</w:t>
      </w:r>
      <w:r w:rsidRPr="00CD5123">
        <w:rPr>
          <w:spacing w:val="-3"/>
          <w:sz w:val="20"/>
          <w:szCs w:val="20"/>
        </w:rPr>
        <w:t xml:space="preserve"> </w:t>
      </w:r>
      <w:r w:rsidRPr="00CD5123">
        <w:rPr>
          <w:sz w:val="20"/>
          <w:szCs w:val="20"/>
        </w:rPr>
        <w:t>penalty</w:t>
      </w:r>
      <w:r w:rsidRPr="00CD5123">
        <w:rPr>
          <w:spacing w:val="-6"/>
          <w:sz w:val="20"/>
          <w:szCs w:val="20"/>
        </w:rPr>
        <w:t xml:space="preserve"> </w:t>
      </w:r>
      <w:r w:rsidRPr="00CD5123">
        <w:rPr>
          <w:sz w:val="20"/>
          <w:szCs w:val="20"/>
        </w:rPr>
        <w:t>of</w:t>
      </w:r>
      <w:r w:rsidRPr="00CD5123">
        <w:rPr>
          <w:spacing w:val="-4"/>
          <w:sz w:val="20"/>
          <w:szCs w:val="20"/>
        </w:rPr>
        <w:t xml:space="preserve"> </w:t>
      </w:r>
      <w:r w:rsidRPr="00CD5123">
        <w:rPr>
          <w:sz w:val="20"/>
          <w:szCs w:val="20"/>
        </w:rPr>
        <w:t>not</w:t>
      </w:r>
      <w:r w:rsidRPr="00CD5123">
        <w:rPr>
          <w:spacing w:val="-5"/>
          <w:sz w:val="20"/>
          <w:szCs w:val="20"/>
        </w:rPr>
        <w:t xml:space="preserve"> </w:t>
      </w:r>
      <w:r w:rsidRPr="00CD5123">
        <w:rPr>
          <w:sz w:val="20"/>
          <w:szCs w:val="20"/>
        </w:rPr>
        <w:t>less</w:t>
      </w:r>
      <w:r w:rsidRPr="00CD5123">
        <w:rPr>
          <w:spacing w:val="-5"/>
          <w:sz w:val="20"/>
          <w:szCs w:val="20"/>
        </w:rPr>
        <w:t xml:space="preserve"> </w:t>
      </w:r>
      <w:r w:rsidRPr="00CD5123">
        <w:rPr>
          <w:sz w:val="20"/>
          <w:szCs w:val="20"/>
        </w:rPr>
        <w:t>than</w:t>
      </w:r>
      <w:r w:rsidRPr="00CD5123">
        <w:rPr>
          <w:spacing w:val="-5"/>
          <w:sz w:val="20"/>
          <w:szCs w:val="20"/>
        </w:rPr>
        <w:t xml:space="preserve"> </w:t>
      </w:r>
      <w:r w:rsidRPr="00CD5123">
        <w:rPr>
          <w:sz w:val="20"/>
          <w:szCs w:val="20"/>
        </w:rPr>
        <w:t>$10,000</w:t>
      </w:r>
      <w:r w:rsidRPr="00CD5123">
        <w:rPr>
          <w:spacing w:val="-5"/>
          <w:sz w:val="20"/>
          <w:szCs w:val="20"/>
        </w:rPr>
        <w:t xml:space="preserve"> </w:t>
      </w:r>
      <w:r w:rsidRPr="00CD5123">
        <w:rPr>
          <w:sz w:val="20"/>
          <w:szCs w:val="20"/>
        </w:rPr>
        <w:t>and</w:t>
      </w:r>
      <w:r w:rsidRPr="00CD5123">
        <w:rPr>
          <w:spacing w:val="-3"/>
          <w:sz w:val="20"/>
          <w:szCs w:val="20"/>
        </w:rPr>
        <w:t xml:space="preserve"> </w:t>
      </w:r>
      <w:r w:rsidRPr="00CD5123">
        <w:rPr>
          <w:sz w:val="20"/>
          <w:szCs w:val="20"/>
        </w:rPr>
        <w:t>not</w:t>
      </w:r>
      <w:r w:rsidRPr="00CD5123">
        <w:rPr>
          <w:spacing w:val="-5"/>
          <w:sz w:val="20"/>
          <w:szCs w:val="20"/>
        </w:rPr>
        <w:t xml:space="preserve"> </w:t>
      </w:r>
      <w:r w:rsidRPr="00CD5123">
        <w:rPr>
          <w:sz w:val="20"/>
          <w:szCs w:val="20"/>
        </w:rPr>
        <w:t>more</w:t>
      </w:r>
      <w:r w:rsidRPr="00CD5123">
        <w:rPr>
          <w:spacing w:val="-5"/>
          <w:sz w:val="20"/>
          <w:szCs w:val="20"/>
        </w:rPr>
        <w:t xml:space="preserve"> </w:t>
      </w:r>
      <w:r w:rsidRPr="00CD5123">
        <w:rPr>
          <w:sz w:val="20"/>
          <w:szCs w:val="20"/>
        </w:rPr>
        <w:t>than</w:t>
      </w:r>
      <w:r w:rsidRPr="00CD5123">
        <w:rPr>
          <w:spacing w:val="-3"/>
          <w:sz w:val="20"/>
          <w:szCs w:val="20"/>
        </w:rPr>
        <w:t xml:space="preserve"> </w:t>
      </w:r>
      <w:r w:rsidRPr="00CD5123">
        <w:rPr>
          <w:sz w:val="20"/>
          <w:szCs w:val="20"/>
        </w:rPr>
        <w:t>$100,000</w:t>
      </w:r>
      <w:r w:rsidRPr="00CD5123">
        <w:rPr>
          <w:spacing w:val="-3"/>
          <w:sz w:val="20"/>
          <w:szCs w:val="20"/>
        </w:rPr>
        <w:t xml:space="preserve"> </w:t>
      </w:r>
      <w:r w:rsidRPr="00CD5123">
        <w:rPr>
          <w:sz w:val="20"/>
          <w:szCs w:val="20"/>
        </w:rPr>
        <w:t>for</w:t>
      </w:r>
      <w:r w:rsidRPr="00CD5123">
        <w:rPr>
          <w:spacing w:val="-4"/>
          <w:sz w:val="20"/>
          <w:szCs w:val="20"/>
        </w:rPr>
        <w:t xml:space="preserve"> </w:t>
      </w:r>
      <w:r w:rsidRPr="00CD5123">
        <w:rPr>
          <w:sz w:val="20"/>
          <w:szCs w:val="20"/>
        </w:rPr>
        <w:t>each such failure.</w:t>
      </w:r>
    </w:p>
    <w:p w14:paraId="0647FC5A" w14:textId="77777777" w:rsidR="00250DF2" w:rsidRPr="00CD5123" w:rsidRDefault="00250DF2" w:rsidP="00250DF2">
      <w:pPr>
        <w:pStyle w:val="BodyText"/>
        <w:ind w:left="180"/>
        <w:rPr>
          <w:sz w:val="20"/>
          <w:szCs w:val="20"/>
        </w:rPr>
      </w:pPr>
    </w:p>
    <w:p w14:paraId="12A8C11F" w14:textId="77777777" w:rsidR="00250DF2" w:rsidRPr="00CD5123" w:rsidRDefault="00250DF2" w:rsidP="00250DF2">
      <w:pPr>
        <w:tabs>
          <w:tab w:val="left" w:pos="9056"/>
        </w:tabs>
        <w:ind w:left="180"/>
        <w:jc w:val="both"/>
        <w:rPr>
          <w:sz w:val="20"/>
          <w:szCs w:val="20"/>
        </w:rPr>
      </w:pPr>
      <w:r w:rsidRPr="00CD5123">
        <w:rPr>
          <w:sz w:val="20"/>
          <w:szCs w:val="20"/>
        </w:rPr>
        <w:t>Organization:</w:t>
      </w:r>
      <w:r w:rsidRPr="00CD5123">
        <w:rPr>
          <w:spacing w:val="274"/>
          <w:sz w:val="20"/>
          <w:szCs w:val="20"/>
        </w:rPr>
        <w:t xml:space="preserve"> </w:t>
      </w:r>
      <w:r w:rsidRPr="00CD5123">
        <w:rPr>
          <w:sz w:val="20"/>
          <w:szCs w:val="20"/>
          <w:u w:val="single"/>
        </w:rPr>
        <w:tab/>
      </w:r>
    </w:p>
    <w:p w14:paraId="6F056D1E" w14:textId="77777777" w:rsidR="00250DF2" w:rsidRPr="00CD5123" w:rsidRDefault="00250DF2" w:rsidP="00250DF2">
      <w:pPr>
        <w:pStyle w:val="BodyText"/>
        <w:spacing w:before="151"/>
        <w:ind w:left="180"/>
        <w:rPr>
          <w:sz w:val="20"/>
          <w:szCs w:val="20"/>
        </w:rPr>
      </w:pPr>
    </w:p>
    <w:p w14:paraId="3E381434" w14:textId="77777777" w:rsidR="00250DF2" w:rsidRPr="00CD5123" w:rsidRDefault="00250DF2" w:rsidP="00250DF2">
      <w:pPr>
        <w:tabs>
          <w:tab w:val="left" w:pos="2520"/>
          <w:tab w:val="left" w:pos="9056"/>
        </w:tabs>
        <w:spacing w:before="1"/>
        <w:ind w:left="180"/>
        <w:rPr>
          <w:sz w:val="20"/>
          <w:szCs w:val="20"/>
        </w:rPr>
      </w:pPr>
      <w:r w:rsidRPr="00CD5123">
        <w:rPr>
          <w:spacing w:val="-2"/>
          <w:sz w:val="20"/>
          <w:szCs w:val="20"/>
        </w:rPr>
        <w:t>Street</w:t>
      </w:r>
      <w:r w:rsidRPr="00CD5123">
        <w:rPr>
          <w:spacing w:val="-9"/>
          <w:sz w:val="20"/>
          <w:szCs w:val="20"/>
        </w:rPr>
        <w:t xml:space="preserve"> </w:t>
      </w:r>
      <w:r w:rsidRPr="00CD5123">
        <w:rPr>
          <w:spacing w:val="-2"/>
          <w:sz w:val="20"/>
          <w:szCs w:val="20"/>
        </w:rPr>
        <w:t>address:</w:t>
      </w:r>
      <w:r w:rsidRPr="00CD5123">
        <w:rPr>
          <w:sz w:val="20"/>
          <w:szCs w:val="20"/>
        </w:rPr>
        <w:tab/>
      </w:r>
      <w:r w:rsidRPr="00CD5123">
        <w:rPr>
          <w:sz w:val="20"/>
          <w:szCs w:val="20"/>
          <w:u w:val="single"/>
        </w:rPr>
        <w:tab/>
      </w:r>
    </w:p>
    <w:p w14:paraId="086BF5EC" w14:textId="77777777" w:rsidR="00250DF2" w:rsidRPr="00CD5123" w:rsidRDefault="00250DF2" w:rsidP="00250DF2">
      <w:pPr>
        <w:pStyle w:val="BodyText"/>
        <w:spacing w:before="151"/>
        <w:ind w:left="180"/>
        <w:rPr>
          <w:sz w:val="20"/>
          <w:szCs w:val="20"/>
        </w:rPr>
      </w:pPr>
    </w:p>
    <w:p w14:paraId="30C608D8" w14:textId="77777777" w:rsidR="00250DF2" w:rsidRPr="00CD5123" w:rsidRDefault="00250DF2" w:rsidP="00250DF2">
      <w:pPr>
        <w:tabs>
          <w:tab w:val="left" w:pos="9056"/>
        </w:tabs>
        <w:ind w:left="180"/>
        <w:rPr>
          <w:sz w:val="20"/>
          <w:szCs w:val="20"/>
        </w:rPr>
      </w:pPr>
      <w:r w:rsidRPr="00CD5123">
        <w:rPr>
          <w:spacing w:val="-2"/>
          <w:sz w:val="20"/>
          <w:szCs w:val="20"/>
        </w:rPr>
        <w:t>City, State, Zip:</w:t>
      </w:r>
      <w:r w:rsidRPr="00CD5123">
        <w:rPr>
          <w:spacing w:val="73"/>
          <w:sz w:val="20"/>
          <w:szCs w:val="20"/>
        </w:rPr>
        <w:t xml:space="preserve"> </w:t>
      </w:r>
      <w:r w:rsidRPr="00CD5123">
        <w:rPr>
          <w:sz w:val="20"/>
          <w:szCs w:val="20"/>
          <w:u w:val="single"/>
        </w:rPr>
        <w:tab/>
      </w:r>
    </w:p>
    <w:p w14:paraId="384E2375" w14:textId="77777777" w:rsidR="00250DF2" w:rsidRPr="00CD5123" w:rsidRDefault="00250DF2" w:rsidP="00250DF2">
      <w:pPr>
        <w:pStyle w:val="BodyText"/>
        <w:ind w:left="180"/>
        <w:rPr>
          <w:sz w:val="16"/>
          <w:szCs w:val="20"/>
        </w:rPr>
      </w:pPr>
    </w:p>
    <w:p w14:paraId="28B302F1" w14:textId="77777777" w:rsidR="00250DF2" w:rsidRPr="00CD5123" w:rsidRDefault="00250DF2" w:rsidP="00250DF2">
      <w:pPr>
        <w:pStyle w:val="BodyText"/>
        <w:spacing w:before="194"/>
        <w:ind w:left="180"/>
        <w:rPr>
          <w:sz w:val="16"/>
          <w:szCs w:val="20"/>
        </w:rPr>
      </w:pPr>
      <w:r w:rsidRPr="00CD5123">
        <w:rPr>
          <w:noProof/>
          <w:sz w:val="16"/>
          <w:szCs w:val="20"/>
        </w:rPr>
        <mc:AlternateContent>
          <mc:Choice Requires="wps">
            <w:drawing>
              <wp:anchor distT="0" distB="0" distL="0" distR="0" simplePos="0" relativeHeight="251661312" behindDoc="1" locked="0" layoutInCell="1" allowOverlap="1" wp14:anchorId="241F8118" wp14:editId="67A84A63">
                <wp:simplePos x="0" y="0"/>
                <wp:positionH relativeFrom="page">
                  <wp:posOffset>1486153</wp:posOffset>
                </wp:positionH>
                <wp:positionV relativeFrom="paragraph">
                  <wp:posOffset>284467</wp:posOffset>
                </wp:positionV>
                <wp:extent cx="5144770" cy="762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4770" cy="7620"/>
                        </a:xfrm>
                        <a:custGeom>
                          <a:avLst/>
                          <a:gdLst/>
                          <a:ahLst/>
                          <a:cxnLst/>
                          <a:rect l="l" t="t" r="r" b="b"/>
                          <a:pathLst>
                            <a:path w="5144770" h="7620">
                              <a:moveTo>
                                <a:pt x="5144389" y="0"/>
                              </a:moveTo>
                              <a:lnTo>
                                <a:pt x="0" y="0"/>
                              </a:lnTo>
                              <a:lnTo>
                                <a:pt x="0" y="7619"/>
                              </a:lnTo>
                              <a:lnTo>
                                <a:pt x="5144389" y="7619"/>
                              </a:lnTo>
                              <a:lnTo>
                                <a:pt x="51443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E0903E" id="Graphic 1" o:spid="_x0000_s1026" style="position:absolute;margin-left:117pt;margin-top:22.4pt;width:405.1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51447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q46IgIAAL0EAAAOAAAAZHJzL2Uyb0RvYy54bWysVMFu2zAMvQ/YPwi6L06yLmmNOMXQosOA&#10;oivQDDsrshwbk0VNVGLn70fJVmp0pw3zQabMJ+rxkfTmtm81OymHDZiCL2ZzzpSRUDbmUPDvu4cP&#10;15yhF6YUGowq+Fkhv92+f7fpbK6WUIMulWMUxGDe2YLX3ts8y1DWqhU4A6sMOStwrfC0dYesdKKj&#10;6K3OlvP5KuvAldaBVIj09X5w8m2MX1VK+m9VhcozXXDi5uPq4roPa7bdiPzghK0bOdIQ/8CiFY2h&#10;Sy+h7oUX7OiaP0K1jXSAUPmZhDaDqmqkijlQNov5m2xeamFVzIXEQXuRCf9fWPl0erHPLlBH+wjy&#10;J5IiWWcxv3jCBkdMX7k2YIk466OK54uKqvdM0sdPi6ur9ZrEluRbr5ZR5Ezk6aw8ov+iIMYRp0f0&#10;Qw3KZIk6WbI3yXRUyVBDHWvoOaMaOs6ohvuhhlb4cC6QCybrJkTqkUdwtnBSO4gwH1IIbD9e33CW&#10;EiGmrxhtpljKaYJKvvS2Md6AWa8WN4EXBUvu9B5g02v/CpzUTOGkBlTDTSHveOVFC7p+qjaCbsqH&#10;RuuQPrrD/k47dhJhNOIzMp7AYicMxQ9tsIfy/OxYR/NScPx1FE5xpr8aasgwXMlwydgnw3l9B3EE&#10;o/IO/a7/IZxllsyCe+qdJ0jtLvLUFsQ/AAZsOGng89FD1YSeidwGRuOGZiTmP85zGMLpPqJe/zrb&#10;3wAAAP//AwBQSwMEFAAGAAgAAAAhAN0FNeHfAAAACgEAAA8AAABkcnMvZG93bnJldi54bWxMj0FO&#10;wzAQRfdI3MEaJDaI2gQTVSFORZFYAEIqhQM48ZAE7HGw3TbcHncFy5n5+vNevZqdZXsMcfSk4Goh&#10;gCF13ozUK3h/e7hcAotJk9HWEyr4wQir5vSk1pXxB3rF/Tb1LJdQrLSCIaWp4jx2AzodF35CyrcP&#10;H5xOeQw9N0EfcrmzvBCi5E6PlD8MesL7Abuv7c4pWF8sX4IdnvB5s04bftOW9Pj5rdT52Xx3Cyzh&#10;nP7CcMTP6NBkptbvyERmFRTXMrskBVJmhWNASFkAa/OmFMCbmv9XaH4BAAD//wMAUEsBAi0AFAAG&#10;AAgAAAAhALaDOJL+AAAA4QEAABMAAAAAAAAAAAAAAAAAAAAAAFtDb250ZW50X1R5cGVzXS54bWxQ&#10;SwECLQAUAAYACAAAACEAOP0h/9YAAACUAQAACwAAAAAAAAAAAAAAAAAvAQAAX3JlbHMvLnJlbHNQ&#10;SwECLQAUAAYACAAAACEAXpquOiICAAC9BAAADgAAAAAAAAAAAAAAAAAuAgAAZHJzL2Uyb0RvYy54&#10;bWxQSwECLQAUAAYACAAAACEA3QU14d8AAAAKAQAADwAAAAAAAAAAAAAAAAB8BAAAZHJzL2Rvd25y&#10;ZXYueG1sUEsFBgAAAAAEAAQA8wAAAIgFAAAAAA==&#10;" path="m5144389,l,,,7619r5144389,l5144389,xe" fillcolor="black" stroked="f">
                <v:path arrowok="t"/>
                <w10:wrap type="topAndBottom" anchorx="page"/>
              </v:shape>
            </w:pict>
          </mc:Fallback>
        </mc:AlternateContent>
      </w:r>
    </w:p>
    <w:p w14:paraId="76849D4E" w14:textId="77777777" w:rsidR="00250DF2" w:rsidRPr="00CD5123" w:rsidRDefault="00250DF2" w:rsidP="00250DF2">
      <w:pPr>
        <w:ind w:left="180"/>
        <w:rPr>
          <w:sz w:val="12"/>
          <w:szCs w:val="20"/>
        </w:rPr>
      </w:pPr>
      <w:r w:rsidRPr="00CD5123">
        <w:rPr>
          <w:spacing w:val="-4"/>
          <w:position w:val="-10"/>
          <w:sz w:val="20"/>
          <w:szCs w:val="20"/>
        </w:rPr>
        <w:t>CERTIFIED</w:t>
      </w:r>
      <w:r w:rsidRPr="00CD5123">
        <w:rPr>
          <w:spacing w:val="2"/>
          <w:position w:val="-10"/>
          <w:sz w:val="20"/>
          <w:szCs w:val="20"/>
        </w:rPr>
        <w:t xml:space="preserve"> </w:t>
      </w:r>
      <w:r w:rsidRPr="00CD5123">
        <w:rPr>
          <w:spacing w:val="-4"/>
          <w:position w:val="-10"/>
          <w:sz w:val="20"/>
          <w:szCs w:val="20"/>
        </w:rPr>
        <w:t>BY:</w:t>
      </w:r>
    </w:p>
    <w:p w14:paraId="5893BDA8" w14:textId="77777777" w:rsidR="00250DF2" w:rsidRPr="00CD5123" w:rsidRDefault="00250DF2" w:rsidP="00250DF2">
      <w:pPr>
        <w:pStyle w:val="BodyText"/>
        <w:spacing w:before="126"/>
        <w:ind w:left="180"/>
        <w:rPr>
          <w:sz w:val="16"/>
          <w:szCs w:val="20"/>
        </w:rPr>
      </w:pPr>
      <w:r w:rsidRPr="00CD5123">
        <w:rPr>
          <w:noProof/>
          <w:sz w:val="16"/>
          <w:szCs w:val="20"/>
        </w:rPr>
        <mc:AlternateContent>
          <mc:Choice Requires="wps">
            <w:drawing>
              <wp:anchor distT="0" distB="0" distL="0" distR="0" simplePos="0" relativeHeight="251662336" behindDoc="1" locked="0" layoutInCell="1" allowOverlap="1" wp14:anchorId="3E3A9B8C" wp14:editId="696E0CB1">
                <wp:simplePos x="0" y="0"/>
                <wp:positionH relativeFrom="page">
                  <wp:posOffset>1486153</wp:posOffset>
                </wp:positionH>
                <wp:positionV relativeFrom="paragraph">
                  <wp:posOffset>241581</wp:posOffset>
                </wp:positionV>
                <wp:extent cx="377253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2535" cy="7620"/>
                        </a:xfrm>
                        <a:custGeom>
                          <a:avLst/>
                          <a:gdLst/>
                          <a:ahLst/>
                          <a:cxnLst/>
                          <a:rect l="l" t="t" r="r" b="b"/>
                          <a:pathLst>
                            <a:path w="3772535" h="7620">
                              <a:moveTo>
                                <a:pt x="3772535" y="0"/>
                              </a:moveTo>
                              <a:lnTo>
                                <a:pt x="0" y="0"/>
                              </a:lnTo>
                              <a:lnTo>
                                <a:pt x="0" y="7619"/>
                              </a:lnTo>
                              <a:lnTo>
                                <a:pt x="3772535" y="7619"/>
                              </a:lnTo>
                              <a:lnTo>
                                <a:pt x="37725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60DA9E" id="Graphic 2" o:spid="_x0000_s1026" style="position:absolute;margin-left:117pt;margin-top:19pt;width:297.05pt;height:.6pt;z-index:-251654144;visibility:visible;mso-wrap-style:square;mso-wrap-distance-left:0;mso-wrap-distance-top:0;mso-wrap-distance-right:0;mso-wrap-distance-bottom:0;mso-position-horizontal:absolute;mso-position-horizontal-relative:page;mso-position-vertical:absolute;mso-position-vertical-relative:text;v-text-anchor:top" coordsize="37725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TfFHgIAAL0EAAAOAAAAZHJzL2Uyb0RvYy54bWysVMFu2zAMvQ/YPwi6L05SNFmNOMXQosOA&#10;oivQDDsrshwbk0VNVGL370fJlmtspw3zQabMJ+rxkfTutm81uyiHDZiCrxZLzpSRUDbmVPBvh4cP&#10;HzlDL0wpNBhV8FeF/Hb//t2us7laQw26VI5REIN5Zwtee2/zLENZq1bgAqwy5KzAtcLT1p2y0omO&#10;orc6Wy+Xm6wDV1oHUiHS1/vByfcxflUp6b9WFSrPdMGJm4+ri+sxrNl+J/KTE7Zu5EhD/AOLVjSG&#10;Lp1C3Qsv2Nk1f4RqG+kAofILCW0GVdVIFXOgbFbL37J5qYVVMRcSB+0kE/6/sPLp8mKfXaCO9hHk&#10;DyRFss5iPnnCBkdMX7k2YIk466OKr5OKqvdM0ser7XZ9fXXNmSTfdrOOImciT2flGf1nBTGOuDyi&#10;H2pQJkvUyZK9SaajSoYa6lhDzxnV0HFGNTwONbTCh3OBXDBZNyNSjzyCs4WLOkCE+ZDCxDYlQkzf&#10;MNrMsdRAM1TypbeN8QbMdrO6CbwoWHKn9wCbX/tX4KRmCic1oBpuCnnHKyct6Pq52gi6KR8arUP6&#10;6E7HO+3YRYTRiM/IeAaLnTAUP7TBEcrXZ8c6mpeC48+zcIoz/cVQQ4bhSoZLxjEZzus7iCMYlXfo&#10;D/134SyzZBbcU+88QWp3kae2IP4BMGDDSQOfzh6qJvRM5DYwGjc0IzH/cZ7DEM73EfX219n/AgAA&#10;//8DAFBLAwQUAAYACAAAACEACtzJjd8AAAAJAQAADwAAAGRycy9kb3ducmV2LnhtbEyPzU7DMBCE&#10;70i8g7VI3KjzgyCEOFWF6IULohQhbm68JFbtdRS7bfr2LCc4rXZnNPtNs5y9E0ecog2kIF9kIJC6&#10;YCz1Crbv65sKREyajHaBUMEZIyzby4tG1yac6A2Pm9QLDqFYawVDSmMtZewG9DouwojE2neYvE68&#10;Tr00kz5xuHeyyLI76bUl/jDoEZ8G7Pabg1fw7LC8X5Pfn7dfr3bV24/PlzFX6vpqXj2CSDinPzP8&#10;4jM6tMy0CwcyUTgFRXnLXZKCsuLJhqqochA7PjwUINtG/m/Q/gAAAP//AwBQSwECLQAUAAYACAAA&#10;ACEAtoM4kv4AAADhAQAAEwAAAAAAAAAAAAAAAAAAAAAAW0NvbnRlbnRfVHlwZXNdLnhtbFBLAQIt&#10;ABQABgAIAAAAIQA4/SH/1gAAAJQBAAALAAAAAAAAAAAAAAAAAC8BAABfcmVscy8ucmVsc1BLAQIt&#10;ABQABgAIAAAAIQDUuTfFHgIAAL0EAAAOAAAAAAAAAAAAAAAAAC4CAABkcnMvZTJvRG9jLnhtbFBL&#10;AQItABQABgAIAAAAIQAK3MmN3wAAAAkBAAAPAAAAAAAAAAAAAAAAAHgEAABkcnMvZG93bnJldi54&#10;bWxQSwUGAAAAAAQABADzAAAAhAUAAAAA&#10;" path="m3772535,l,,,7619r3772535,l3772535,xe" fillcolor="black" stroked="f">
                <v:path arrowok="t"/>
                <w10:wrap type="topAndBottom" anchorx="page"/>
              </v:shape>
            </w:pict>
          </mc:Fallback>
        </mc:AlternateContent>
      </w:r>
    </w:p>
    <w:p w14:paraId="36DFCDD8" w14:textId="77777777" w:rsidR="00250DF2" w:rsidRPr="00CD5123" w:rsidRDefault="00250DF2" w:rsidP="00250DF2">
      <w:pPr>
        <w:ind w:left="180"/>
        <w:rPr>
          <w:sz w:val="20"/>
          <w:szCs w:val="20"/>
        </w:rPr>
      </w:pPr>
      <w:r w:rsidRPr="00CD5123">
        <w:rPr>
          <w:spacing w:val="-2"/>
          <w:sz w:val="20"/>
          <w:szCs w:val="20"/>
        </w:rPr>
        <w:t>TITLE:</w:t>
      </w:r>
    </w:p>
    <w:p w14:paraId="42E89BF4" w14:textId="77777777" w:rsidR="00250DF2" w:rsidRDefault="00250DF2" w:rsidP="00250DF2">
      <w:pPr>
        <w:pStyle w:val="BodyText"/>
        <w:ind w:left="180"/>
        <w:rPr>
          <w:sz w:val="16"/>
        </w:rPr>
      </w:pPr>
    </w:p>
    <w:p w14:paraId="70B3BA3A" w14:textId="77777777" w:rsidR="00250DF2" w:rsidRDefault="00250DF2" w:rsidP="00250DF2">
      <w:pPr>
        <w:pStyle w:val="BodyText"/>
        <w:ind w:left="180"/>
        <w:rPr>
          <w:sz w:val="16"/>
        </w:rPr>
      </w:pPr>
    </w:p>
    <w:p w14:paraId="39FC3410" w14:textId="77777777" w:rsidR="00250DF2" w:rsidRDefault="00250DF2" w:rsidP="00250DF2">
      <w:pPr>
        <w:tabs>
          <w:tab w:val="left" w:pos="7561"/>
        </w:tabs>
        <w:ind w:left="180"/>
        <w:rPr>
          <w:sz w:val="16"/>
        </w:rPr>
      </w:pPr>
      <w:r>
        <w:rPr>
          <w:noProof/>
          <w:sz w:val="16"/>
        </w:rPr>
        <mc:AlternateContent>
          <mc:Choice Requires="wps">
            <w:drawing>
              <wp:anchor distT="0" distB="0" distL="0" distR="0" simplePos="0" relativeHeight="251659264" behindDoc="1" locked="0" layoutInCell="1" allowOverlap="1" wp14:anchorId="3DE9E367" wp14:editId="50C5BEFC">
                <wp:simplePos x="0" y="0"/>
                <wp:positionH relativeFrom="page">
                  <wp:posOffset>1486153</wp:posOffset>
                </wp:positionH>
                <wp:positionV relativeFrom="paragraph">
                  <wp:posOffset>32683</wp:posOffset>
                </wp:positionV>
                <wp:extent cx="377253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2535" cy="7620"/>
                        </a:xfrm>
                        <a:custGeom>
                          <a:avLst/>
                          <a:gdLst/>
                          <a:ahLst/>
                          <a:cxnLst/>
                          <a:rect l="l" t="t" r="r" b="b"/>
                          <a:pathLst>
                            <a:path w="3772535" h="7620">
                              <a:moveTo>
                                <a:pt x="3772535" y="0"/>
                              </a:moveTo>
                              <a:lnTo>
                                <a:pt x="0" y="0"/>
                              </a:lnTo>
                              <a:lnTo>
                                <a:pt x="0" y="7620"/>
                              </a:lnTo>
                              <a:lnTo>
                                <a:pt x="3772535" y="7620"/>
                              </a:lnTo>
                              <a:lnTo>
                                <a:pt x="37725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1E1BAC" id="Graphic 3" o:spid="_x0000_s1026" style="position:absolute;margin-left:117pt;margin-top:2.55pt;width:297.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37725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QcuGQIAAL0EAAAOAAAAZHJzL2Uyb0RvYy54bWysVE1v2zAMvQ/YfxB0X5ymaDMYcYqhRYcB&#10;RVegGXZWZDk2JpsaqcTOvx8lR66xnTbMB5kSn+j3+OHN3dBacTJIDXSFvFospTCdhrLpDoX8tnv8&#10;8FEK8qorlYXOFPJsSN5t37/b9C43K6jBlgYFB+ko710ha+9dnmWka9MqWoAzHTsrwFZ53uIhK1H1&#10;HL212Wq5vM16wNIhaEPEpw+jU25j/Koy2n+tKjJe2EIyNx9XjOs+rNl2o/IDKlc3+kJD/QOLVjUd&#10;f3QK9aC8Ekds/gjVNhqBoPILDW0GVdVoEzWwmqvlb2pea+VM1MLJITelif5fWP18enUvGKiTewL9&#10;gzgjWe8onzxhQxfMUGEbsExcDDGL5ymLZvBC8+H1er26ub6RQrNvfbuKSc5Unu7qI/nPBmIcdXoi&#10;P9agTJaqk6WHLpnIlQw1tLGGXgquIUrBNdyPNXTKh3uBXDBFPyNSX3gEZwsns4MI80HCxDYJYaZv&#10;GNvNsdxAM1TypbeL8UbMTHZyp/cIm3/2r8ApmymctkAm1GzUPRkxF3w4zzaBbcrHxtogn/Cwv7co&#10;TiqMRnxCJvnKDBY7YSx+aIM9lOcXFD3PSyHp51GhkcJ+6bghw3AlA5OxTwZ6ew9xBGPmkfxu+K7Q&#10;CcdmIT33zjOkdld5aosgasKGmx18OnqomtAzkdvI6LLhGYkCLvMchnC+j6i3v872FwAAAP//AwBQ&#10;SwMEFAAGAAgAAAAhAA/5wU7eAAAABwEAAA8AAABkcnMvZG93bnJldi54bWxMj81OwzAQhO9IvIO1&#10;SNyo8wMlSrOpKkQvXBClCPXmxksS1V5Hsdumb4850duOZjTzbbWcrBEnGn3vGCGdJSCIG6d7bhG2&#10;n+uHAoQPirUyjgnhQh6W9e1NpUrtzvxBp01oRSxhXyqELoShlNI3HVnlZ24gjt6PG60KUY6t1KM6&#10;x3JrZJYkc2lVz3GhUwO9dNQcNkeL8Goof16zPVy2u/d+1fZf329Dinh/N60WIAJN4T8Mf/gRHerI&#10;tHdH1l4YhCx/jL8EhKcURPSLrIjHHmGeg6wrec1f/wIAAP//AwBQSwECLQAUAAYACAAAACEAtoM4&#10;kv4AAADhAQAAEwAAAAAAAAAAAAAAAAAAAAAAW0NvbnRlbnRfVHlwZXNdLnhtbFBLAQItABQABgAI&#10;AAAAIQA4/SH/1gAAAJQBAAALAAAAAAAAAAAAAAAAAC8BAABfcmVscy8ucmVsc1BLAQItABQABgAI&#10;AAAAIQAb8QcuGQIAAL0EAAAOAAAAAAAAAAAAAAAAAC4CAABkcnMvZTJvRG9jLnhtbFBLAQItABQA&#10;BgAIAAAAIQAP+cFO3gAAAAcBAAAPAAAAAAAAAAAAAAAAAHMEAABkcnMvZG93bnJldi54bWxQSwUG&#10;AAAAAAQABADzAAAAfgUAAAAA&#10;" path="m3772535,l,,,7620r3772535,l3772535,xe" fillcolor="black" stroked="f">
                <v:path arrowok="t"/>
                <w10:wrap anchorx="page"/>
              </v:shape>
            </w:pict>
          </mc:Fallback>
        </mc:AlternateContent>
      </w:r>
      <w:r>
        <w:rPr>
          <w:noProof/>
          <w:sz w:val="16"/>
        </w:rPr>
        <mc:AlternateContent>
          <mc:Choice Requires="wps">
            <w:drawing>
              <wp:anchor distT="0" distB="0" distL="0" distR="0" simplePos="0" relativeHeight="251660288" behindDoc="1" locked="0" layoutInCell="1" allowOverlap="1" wp14:anchorId="4D3C97D9" wp14:editId="289A328E">
                <wp:simplePos x="0" y="0"/>
                <wp:positionH relativeFrom="page">
                  <wp:posOffset>5715889</wp:posOffset>
                </wp:positionH>
                <wp:positionV relativeFrom="paragraph">
                  <wp:posOffset>32683</wp:posOffset>
                </wp:positionV>
                <wp:extent cx="91503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5035" cy="7620"/>
                        </a:xfrm>
                        <a:custGeom>
                          <a:avLst/>
                          <a:gdLst/>
                          <a:ahLst/>
                          <a:cxnLst/>
                          <a:rect l="l" t="t" r="r" b="b"/>
                          <a:pathLst>
                            <a:path w="915035" h="7620">
                              <a:moveTo>
                                <a:pt x="914704" y="0"/>
                              </a:moveTo>
                              <a:lnTo>
                                <a:pt x="0" y="0"/>
                              </a:lnTo>
                              <a:lnTo>
                                <a:pt x="0" y="7620"/>
                              </a:lnTo>
                              <a:lnTo>
                                <a:pt x="914704" y="7620"/>
                              </a:lnTo>
                              <a:lnTo>
                                <a:pt x="914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43CA68" id="Graphic 4" o:spid="_x0000_s1026" style="position:absolute;margin-left:450.05pt;margin-top:2.55pt;width:72.05pt;height:.6pt;z-index:-251656192;visibility:visible;mso-wrap-style:square;mso-wrap-distance-left:0;mso-wrap-distance-top:0;mso-wrap-distance-right:0;mso-wrap-distance-bottom:0;mso-position-horizontal:absolute;mso-position-horizontal-relative:page;mso-position-vertical:absolute;mso-position-vertical-relative:text;v-text-anchor:top" coordsize="915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sJSHAIAALgEAAAOAAAAZHJzL2Uyb0RvYy54bWysVE2PmzAQvVfqf7B8byDpfqKQVbWrrSqt&#10;tittqp4dYwKq8bhjJ7D/vmMTE9SeWpWDGXueh/fmg/Xd0Gl2VOhaMCVfLnLOlJFQtWZf8m/bxw83&#10;nDkvTCU0GFXyN+X43eb9u3VvC7WCBnSlkFEQ44relrzx3hZZ5mSjOuEWYJUhZw3YCU9b3GcVip6i&#10;dzpb5flV1gNWFkEq5+j0YXTyTYxf10r6r3XtlGe65MTNxxXjugtrtlmLYo/CNq080RD/wKITraGP&#10;TqEehBfsgO0fobpWIjio/UJCl0Fdt1JFDaRmmf+m5rURVkUtlBxnpzS5/xdWPh9f7QsG6s4+gfzh&#10;KCNZb10xecLGnTBDjV3AEnE2xCy+TVlUg2eSDm+Xl/nHS84kua6vVjHHmSjSVXlw/rOCGEYcn5wf&#10;S1AlSzTJkoNJJlIhQwl1LKHnjEqInFEJd2MJrfDhXuAWTNafeTQnGsHXwVFtIaJ8EHC7vLjOLzhL&#10;KojnGaLNHErdM0MlX3rbGG7EzEQnd3qPsNlX/wabMpmCSQ1OhXKNmicj5oEO55l2oNvqsdU6aHe4&#10;391rZEcRpiI+IYt0ZQaLTTDWPXTADqq3F2Q9jUrJ3c+DQMWZ/mKoF8NcJQOTsUsGen0Pcfpi2tH5&#10;7fBdoGWWzJJ7aptnSJ0uitQSQdSEDTcNfDp4qNvQL5HbyOi0ofGIAk6jHOZvvo+o8w9n8wsAAP//&#10;AwBQSwMEFAAGAAgAAAAhAFotNyXfAAAACAEAAA8AAABkcnMvZG93bnJldi54bWxMj8FOwzAQRO9I&#10;/IO1SNyo3RAqCNlUFRVwQFVF6YGjG2+TqPE6it0m/XvcEz2NVjOaeZvPR9uKE/W+cYwwnSgQxKUz&#10;DVcI25/3h2cQPmg2unVMCGfyMC9ub3KdGTfwN502oRKxhH2mEeoQukxKX9ZktZ+4jjh6e9dbHeLZ&#10;V9L0eojltpWJUjNpdcNxodYdvdVUHjZHixA+P5Z2r36Xabf+OpfDaJKtXCHe342LVxCBxvAfhgt+&#10;RIciMu3ckY0XLcKLUtMYRXiKcvFVmiYgdgizR5BFLq8fKP4AAAD//wMAUEsBAi0AFAAGAAgAAAAh&#10;ALaDOJL+AAAA4QEAABMAAAAAAAAAAAAAAAAAAAAAAFtDb250ZW50X1R5cGVzXS54bWxQSwECLQAU&#10;AAYACAAAACEAOP0h/9YAAACUAQAACwAAAAAAAAAAAAAAAAAvAQAAX3JlbHMvLnJlbHNQSwECLQAU&#10;AAYACAAAACEA46bCUhwCAAC4BAAADgAAAAAAAAAAAAAAAAAuAgAAZHJzL2Uyb0RvYy54bWxQSwEC&#10;LQAUAAYACAAAACEAWi03Jd8AAAAIAQAADwAAAAAAAAAAAAAAAAB2BAAAZHJzL2Rvd25yZXYueG1s&#10;UEsFBgAAAAAEAAQA8wAAAIIFAAAAAA==&#10;" path="m914704,l,,,7620r914704,l914704,xe" fillcolor="black" stroked="f">
                <v:path arrowok="t"/>
                <w10:wrap anchorx="page"/>
              </v:shape>
            </w:pict>
          </mc:Fallback>
        </mc:AlternateContent>
      </w:r>
      <w:r>
        <w:rPr>
          <w:spacing w:val="-2"/>
          <w:sz w:val="16"/>
        </w:rPr>
        <w:t>(signature)</w:t>
      </w:r>
      <w:r>
        <w:rPr>
          <w:sz w:val="16"/>
        </w:rPr>
        <w:tab/>
      </w:r>
      <w:r>
        <w:rPr>
          <w:spacing w:val="-2"/>
          <w:sz w:val="16"/>
        </w:rPr>
        <w:t>(date)</w:t>
      </w:r>
    </w:p>
    <w:p w14:paraId="1B66205B" w14:textId="77777777" w:rsidR="00250DF2" w:rsidRDefault="00250DF2" w:rsidP="00250DF2">
      <w:pPr>
        <w:rPr>
          <w:sz w:val="16"/>
        </w:rPr>
        <w:sectPr w:rsidR="00250DF2" w:rsidSect="00250DF2">
          <w:footerReference w:type="even" r:id="rId39"/>
          <w:footerReference w:type="default" r:id="rId40"/>
          <w:pgSz w:w="12240" w:h="15840"/>
          <w:pgMar w:top="1440" w:right="1440" w:bottom="1440" w:left="1440" w:header="720" w:footer="720" w:gutter="0"/>
          <w:cols w:space="720"/>
          <w:docGrid w:linePitch="326"/>
        </w:sectPr>
      </w:pPr>
    </w:p>
    <w:p w14:paraId="37F41508" w14:textId="77777777" w:rsidR="00250DF2" w:rsidRDefault="00250DF2" w:rsidP="00250DF2">
      <w:pPr>
        <w:pStyle w:val="BodyText"/>
        <w:spacing w:before="73"/>
        <w:rPr>
          <w:sz w:val="20"/>
        </w:rPr>
      </w:pPr>
      <w:r>
        <w:lastRenderedPageBreak/>
        <w:br w:type="column"/>
      </w:r>
    </w:p>
    <w:p w14:paraId="29D7A2CF" w14:textId="77777777" w:rsidR="00250DF2" w:rsidRPr="00220A0C" w:rsidRDefault="00250DF2" w:rsidP="00250DF2">
      <w:pPr>
        <w:rPr>
          <w:b/>
          <w:bCs/>
          <w:sz w:val="20"/>
        </w:rPr>
      </w:pPr>
      <w:r w:rsidRPr="00220A0C">
        <w:rPr>
          <w:b/>
          <w:bCs/>
          <w:szCs w:val="32"/>
        </w:rPr>
        <w:t>SF-LLL Disclosure of Lobbying Activities</w:t>
      </w:r>
    </w:p>
    <w:p w14:paraId="508D9CF0" w14:textId="77777777" w:rsidR="00250DF2" w:rsidRDefault="00250DF2" w:rsidP="00250DF2">
      <w:pPr>
        <w:rPr>
          <w:sz w:val="20"/>
        </w:rPr>
      </w:pPr>
    </w:p>
    <w:tbl>
      <w:tblPr>
        <w:tblpPr w:leftFromText="180" w:rightFromText="180" w:vertAnchor="text" w:horzAnchor="margin" w:tblpY="139"/>
        <w:tblW w:w="10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9"/>
        <w:gridCol w:w="1621"/>
        <w:gridCol w:w="1441"/>
        <w:gridCol w:w="3674"/>
      </w:tblGrid>
      <w:tr w:rsidR="00250DF2" w14:paraId="1A4CA12C" w14:textId="77777777" w:rsidTr="00FD5C92">
        <w:trPr>
          <w:trHeight w:val="2070"/>
        </w:trPr>
        <w:tc>
          <w:tcPr>
            <w:tcW w:w="3349" w:type="dxa"/>
          </w:tcPr>
          <w:p w14:paraId="63CA96CD" w14:textId="77777777" w:rsidR="00250DF2" w:rsidRDefault="00250DF2" w:rsidP="00C63E16">
            <w:pPr>
              <w:pStyle w:val="TableParagraph"/>
              <w:numPr>
                <w:ilvl w:val="0"/>
                <w:numId w:val="55"/>
              </w:numPr>
              <w:tabs>
                <w:tab w:val="left" w:pos="467"/>
              </w:tabs>
              <w:spacing w:before="228" w:line="228" w:lineRule="exact"/>
              <w:rPr>
                <w:b/>
                <w:sz w:val="20"/>
              </w:rPr>
            </w:pPr>
            <w:r>
              <w:rPr>
                <w:b/>
                <w:sz w:val="20"/>
              </w:rPr>
              <w:t>Type</w:t>
            </w:r>
            <w:r>
              <w:rPr>
                <w:b/>
                <w:spacing w:val="-4"/>
                <w:sz w:val="20"/>
              </w:rPr>
              <w:t xml:space="preserve"> </w:t>
            </w:r>
            <w:r>
              <w:rPr>
                <w:b/>
                <w:sz w:val="20"/>
              </w:rPr>
              <w:t>of</w:t>
            </w:r>
            <w:r>
              <w:rPr>
                <w:b/>
                <w:spacing w:val="-4"/>
                <w:sz w:val="20"/>
              </w:rPr>
              <w:t xml:space="preserve"> </w:t>
            </w:r>
            <w:r>
              <w:rPr>
                <w:b/>
                <w:sz w:val="20"/>
              </w:rPr>
              <w:t>Federal</w:t>
            </w:r>
            <w:r>
              <w:rPr>
                <w:b/>
                <w:spacing w:val="-4"/>
                <w:sz w:val="20"/>
              </w:rPr>
              <w:t xml:space="preserve"> </w:t>
            </w:r>
            <w:r>
              <w:rPr>
                <w:b/>
                <w:spacing w:val="-2"/>
                <w:sz w:val="20"/>
              </w:rPr>
              <w:t>Action:</w:t>
            </w:r>
          </w:p>
          <w:p w14:paraId="6E081AB9" w14:textId="77777777" w:rsidR="00250DF2" w:rsidRDefault="00250DF2" w:rsidP="00C63E16">
            <w:pPr>
              <w:pStyle w:val="TableParagraph"/>
              <w:numPr>
                <w:ilvl w:val="1"/>
                <w:numId w:val="55"/>
              </w:numPr>
              <w:tabs>
                <w:tab w:val="left" w:pos="949"/>
              </w:tabs>
              <w:spacing w:line="228" w:lineRule="exact"/>
              <w:ind w:hanging="189"/>
              <w:rPr>
                <w:sz w:val="20"/>
              </w:rPr>
            </w:pPr>
            <w:r>
              <w:rPr>
                <w:spacing w:val="-2"/>
                <w:sz w:val="20"/>
              </w:rPr>
              <w:t>contract</w:t>
            </w:r>
          </w:p>
          <w:p w14:paraId="47F62CC2" w14:textId="77777777" w:rsidR="00250DF2" w:rsidRDefault="00250DF2" w:rsidP="00FD5C92">
            <w:pPr>
              <w:pStyle w:val="TableParagraph"/>
              <w:tabs>
                <w:tab w:val="left" w:pos="604"/>
              </w:tabs>
              <w:ind w:left="158"/>
              <w:rPr>
                <w:sz w:val="20"/>
              </w:rPr>
            </w:pPr>
            <w:r>
              <w:rPr>
                <w:sz w:val="20"/>
                <w:u w:val="single"/>
              </w:rPr>
              <w:tab/>
            </w:r>
            <w:r>
              <w:rPr>
                <w:spacing w:val="80"/>
                <w:sz w:val="20"/>
              </w:rPr>
              <w:t xml:space="preserve"> </w:t>
            </w:r>
            <w:r>
              <w:rPr>
                <w:sz w:val="20"/>
              </w:rPr>
              <w:t>b. grant</w:t>
            </w:r>
          </w:p>
          <w:p w14:paraId="4A1FEA90" w14:textId="77777777" w:rsidR="00250DF2" w:rsidRDefault="00250DF2" w:rsidP="00C63E16">
            <w:pPr>
              <w:pStyle w:val="TableParagraph"/>
              <w:numPr>
                <w:ilvl w:val="0"/>
                <w:numId w:val="54"/>
              </w:numPr>
              <w:tabs>
                <w:tab w:val="left" w:pos="949"/>
              </w:tabs>
              <w:spacing w:before="1" w:line="229" w:lineRule="exact"/>
              <w:ind w:hanging="189"/>
              <w:rPr>
                <w:sz w:val="20"/>
              </w:rPr>
            </w:pPr>
            <w:r>
              <w:rPr>
                <w:sz w:val="20"/>
              </w:rPr>
              <w:t>cooperative</w:t>
            </w:r>
            <w:r>
              <w:rPr>
                <w:spacing w:val="-13"/>
                <w:sz w:val="20"/>
              </w:rPr>
              <w:t xml:space="preserve"> </w:t>
            </w:r>
            <w:r>
              <w:rPr>
                <w:spacing w:val="-2"/>
                <w:sz w:val="20"/>
              </w:rPr>
              <w:t>agreement</w:t>
            </w:r>
          </w:p>
          <w:p w14:paraId="45767938" w14:textId="77777777" w:rsidR="00250DF2" w:rsidRDefault="00250DF2" w:rsidP="00C63E16">
            <w:pPr>
              <w:pStyle w:val="TableParagraph"/>
              <w:numPr>
                <w:ilvl w:val="0"/>
                <w:numId w:val="54"/>
              </w:numPr>
              <w:tabs>
                <w:tab w:val="left" w:pos="957"/>
              </w:tabs>
              <w:spacing w:line="229" w:lineRule="exact"/>
              <w:ind w:left="957" w:hanging="197"/>
              <w:rPr>
                <w:sz w:val="20"/>
              </w:rPr>
            </w:pPr>
            <w:r>
              <w:rPr>
                <w:spacing w:val="-4"/>
                <w:sz w:val="20"/>
              </w:rPr>
              <w:t>loan</w:t>
            </w:r>
          </w:p>
          <w:p w14:paraId="6D152A30" w14:textId="77777777" w:rsidR="00250DF2" w:rsidRDefault="00250DF2" w:rsidP="00C63E16">
            <w:pPr>
              <w:pStyle w:val="TableParagraph"/>
              <w:numPr>
                <w:ilvl w:val="0"/>
                <w:numId w:val="54"/>
              </w:numPr>
              <w:tabs>
                <w:tab w:val="left" w:pos="949"/>
              </w:tabs>
              <w:ind w:hanging="189"/>
              <w:rPr>
                <w:sz w:val="20"/>
              </w:rPr>
            </w:pPr>
            <w:r>
              <w:rPr>
                <w:sz w:val="20"/>
              </w:rPr>
              <w:t>loan</w:t>
            </w:r>
            <w:r>
              <w:rPr>
                <w:spacing w:val="-7"/>
                <w:sz w:val="20"/>
              </w:rPr>
              <w:t xml:space="preserve"> </w:t>
            </w:r>
            <w:r>
              <w:rPr>
                <w:spacing w:val="-2"/>
                <w:sz w:val="20"/>
              </w:rPr>
              <w:t>guarantee</w:t>
            </w:r>
          </w:p>
          <w:p w14:paraId="60007343" w14:textId="77777777" w:rsidR="00250DF2" w:rsidRDefault="00250DF2" w:rsidP="00C63E16">
            <w:pPr>
              <w:pStyle w:val="TableParagraph"/>
              <w:numPr>
                <w:ilvl w:val="0"/>
                <w:numId w:val="54"/>
              </w:numPr>
              <w:tabs>
                <w:tab w:val="left" w:pos="924"/>
              </w:tabs>
              <w:spacing w:before="1"/>
              <w:ind w:left="924" w:hanging="164"/>
              <w:rPr>
                <w:sz w:val="20"/>
              </w:rPr>
            </w:pPr>
            <w:r>
              <w:rPr>
                <w:sz w:val="20"/>
              </w:rPr>
              <w:t>loan</w:t>
            </w:r>
            <w:r>
              <w:rPr>
                <w:spacing w:val="-5"/>
                <w:sz w:val="20"/>
              </w:rPr>
              <w:t xml:space="preserve"> </w:t>
            </w:r>
            <w:r>
              <w:rPr>
                <w:spacing w:val="-2"/>
                <w:sz w:val="20"/>
              </w:rPr>
              <w:t>insurance</w:t>
            </w:r>
          </w:p>
        </w:tc>
        <w:tc>
          <w:tcPr>
            <w:tcW w:w="3062" w:type="dxa"/>
            <w:gridSpan w:val="2"/>
          </w:tcPr>
          <w:p w14:paraId="0C52CD0D" w14:textId="77777777" w:rsidR="00250DF2" w:rsidRDefault="00250DF2" w:rsidP="00C63E16">
            <w:pPr>
              <w:pStyle w:val="TableParagraph"/>
              <w:numPr>
                <w:ilvl w:val="0"/>
                <w:numId w:val="53"/>
              </w:numPr>
              <w:tabs>
                <w:tab w:val="left" w:pos="467"/>
              </w:tabs>
              <w:spacing w:before="228" w:line="228" w:lineRule="exact"/>
              <w:rPr>
                <w:b/>
                <w:sz w:val="20"/>
              </w:rPr>
            </w:pPr>
            <w:r>
              <w:rPr>
                <w:b/>
                <w:sz w:val="20"/>
              </w:rPr>
              <w:t>Status</w:t>
            </w:r>
            <w:r>
              <w:rPr>
                <w:b/>
                <w:spacing w:val="-5"/>
                <w:sz w:val="20"/>
              </w:rPr>
              <w:t xml:space="preserve"> </w:t>
            </w:r>
            <w:r>
              <w:rPr>
                <w:b/>
                <w:sz w:val="20"/>
              </w:rPr>
              <w:t>of</w:t>
            </w:r>
            <w:r>
              <w:rPr>
                <w:b/>
                <w:spacing w:val="-4"/>
                <w:sz w:val="20"/>
              </w:rPr>
              <w:t xml:space="preserve"> </w:t>
            </w:r>
            <w:r>
              <w:rPr>
                <w:b/>
                <w:sz w:val="20"/>
              </w:rPr>
              <w:t>Federal</w:t>
            </w:r>
            <w:r>
              <w:rPr>
                <w:b/>
                <w:spacing w:val="-4"/>
                <w:sz w:val="20"/>
              </w:rPr>
              <w:t xml:space="preserve"> </w:t>
            </w:r>
            <w:r>
              <w:rPr>
                <w:b/>
                <w:spacing w:val="-2"/>
                <w:sz w:val="20"/>
              </w:rPr>
              <w:t>Action:</w:t>
            </w:r>
          </w:p>
          <w:p w14:paraId="5F911AED" w14:textId="77777777" w:rsidR="00250DF2" w:rsidRDefault="00250DF2" w:rsidP="00C63E16">
            <w:pPr>
              <w:pStyle w:val="TableParagraph"/>
              <w:numPr>
                <w:ilvl w:val="1"/>
                <w:numId w:val="53"/>
              </w:numPr>
              <w:tabs>
                <w:tab w:val="left" w:pos="1097"/>
              </w:tabs>
              <w:spacing w:line="228" w:lineRule="exact"/>
              <w:ind w:left="1097" w:hanging="189"/>
              <w:rPr>
                <w:sz w:val="20"/>
              </w:rPr>
            </w:pPr>
            <w:r>
              <w:rPr>
                <w:spacing w:val="-2"/>
                <w:sz w:val="20"/>
              </w:rPr>
              <w:t>bid/offer/application</w:t>
            </w:r>
          </w:p>
          <w:p w14:paraId="5CC2E092" w14:textId="77777777" w:rsidR="00250DF2" w:rsidRDefault="00250DF2" w:rsidP="00FD5C92">
            <w:pPr>
              <w:pStyle w:val="TableParagraph"/>
              <w:tabs>
                <w:tab w:val="left" w:pos="752"/>
              </w:tabs>
              <w:ind w:left="208"/>
              <w:rPr>
                <w:sz w:val="20"/>
              </w:rPr>
            </w:pPr>
            <w:r>
              <w:rPr>
                <w:sz w:val="20"/>
                <w:u w:val="single"/>
              </w:rPr>
              <w:tab/>
            </w:r>
            <w:r>
              <w:rPr>
                <w:spacing w:val="80"/>
                <w:sz w:val="20"/>
              </w:rPr>
              <w:t xml:space="preserve"> </w:t>
            </w:r>
            <w:r>
              <w:rPr>
                <w:sz w:val="20"/>
              </w:rPr>
              <w:t>b. initial award</w:t>
            </w:r>
          </w:p>
          <w:p w14:paraId="3B2E1F26" w14:textId="77777777" w:rsidR="00250DF2" w:rsidRDefault="00250DF2" w:rsidP="00FD5C92">
            <w:pPr>
              <w:pStyle w:val="TableParagraph"/>
              <w:spacing w:before="1"/>
              <w:ind w:left="908"/>
              <w:rPr>
                <w:sz w:val="20"/>
              </w:rPr>
            </w:pPr>
            <w:r>
              <w:rPr>
                <w:sz w:val="20"/>
              </w:rPr>
              <w:t>c.</w:t>
            </w:r>
            <w:r>
              <w:rPr>
                <w:spacing w:val="-9"/>
                <w:sz w:val="20"/>
              </w:rPr>
              <w:t xml:space="preserve"> </w:t>
            </w:r>
            <w:r>
              <w:rPr>
                <w:sz w:val="20"/>
              </w:rPr>
              <w:t>post-</w:t>
            </w:r>
            <w:r>
              <w:rPr>
                <w:spacing w:val="-2"/>
                <w:sz w:val="20"/>
              </w:rPr>
              <w:t>award</w:t>
            </w:r>
          </w:p>
        </w:tc>
        <w:tc>
          <w:tcPr>
            <w:tcW w:w="3674" w:type="dxa"/>
          </w:tcPr>
          <w:p w14:paraId="736DD409" w14:textId="77777777" w:rsidR="00250DF2" w:rsidRDefault="00250DF2" w:rsidP="00C63E16">
            <w:pPr>
              <w:pStyle w:val="TableParagraph"/>
              <w:numPr>
                <w:ilvl w:val="0"/>
                <w:numId w:val="52"/>
              </w:numPr>
              <w:tabs>
                <w:tab w:val="left" w:pos="465"/>
              </w:tabs>
              <w:spacing w:before="228" w:line="228" w:lineRule="exact"/>
              <w:rPr>
                <w:b/>
                <w:sz w:val="20"/>
              </w:rPr>
            </w:pPr>
            <w:r>
              <w:rPr>
                <w:b/>
                <w:sz w:val="20"/>
              </w:rPr>
              <w:t>Report</w:t>
            </w:r>
            <w:r>
              <w:rPr>
                <w:b/>
                <w:spacing w:val="-4"/>
                <w:sz w:val="20"/>
              </w:rPr>
              <w:t xml:space="preserve"> </w:t>
            </w:r>
            <w:r>
              <w:rPr>
                <w:b/>
                <w:spacing w:val="-2"/>
                <w:sz w:val="20"/>
              </w:rPr>
              <w:t>Type:</w:t>
            </w:r>
          </w:p>
          <w:p w14:paraId="576C584D" w14:textId="77777777" w:rsidR="00250DF2" w:rsidRDefault="00250DF2" w:rsidP="00C63E16">
            <w:pPr>
              <w:pStyle w:val="TableParagraph"/>
              <w:numPr>
                <w:ilvl w:val="1"/>
                <w:numId w:val="52"/>
              </w:numPr>
              <w:tabs>
                <w:tab w:val="left" w:pos="994"/>
              </w:tabs>
              <w:spacing w:line="228" w:lineRule="exact"/>
              <w:ind w:left="994" w:hanging="186"/>
              <w:rPr>
                <w:sz w:val="20"/>
              </w:rPr>
            </w:pPr>
            <w:r>
              <w:rPr>
                <w:sz w:val="20"/>
              </w:rPr>
              <w:t>initial</w:t>
            </w:r>
            <w:r>
              <w:rPr>
                <w:spacing w:val="-8"/>
                <w:sz w:val="20"/>
              </w:rPr>
              <w:t xml:space="preserve"> </w:t>
            </w:r>
            <w:r>
              <w:rPr>
                <w:spacing w:val="-2"/>
                <w:sz w:val="20"/>
              </w:rPr>
              <w:t>filing</w:t>
            </w:r>
          </w:p>
          <w:p w14:paraId="728465B3" w14:textId="77777777" w:rsidR="00250DF2" w:rsidRDefault="00250DF2" w:rsidP="00FD5C92">
            <w:pPr>
              <w:pStyle w:val="TableParagraph"/>
              <w:tabs>
                <w:tab w:val="left" w:pos="700"/>
              </w:tabs>
              <w:ind w:left="156"/>
              <w:rPr>
                <w:sz w:val="20"/>
              </w:rPr>
            </w:pPr>
            <w:r>
              <w:rPr>
                <w:sz w:val="20"/>
                <w:u w:val="single"/>
              </w:rPr>
              <w:tab/>
            </w:r>
            <w:r>
              <w:rPr>
                <w:spacing w:val="40"/>
                <w:sz w:val="20"/>
              </w:rPr>
              <w:t xml:space="preserve"> </w:t>
            </w:r>
            <w:r>
              <w:rPr>
                <w:sz w:val="20"/>
              </w:rPr>
              <w:t>b. material change</w:t>
            </w:r>
          </w:p>
          <w:p w14:paraId="5C3E7B29" w14:textId="77777777" w:rsidR="00250DF2" w:rsidRDefault="00250DF2" w:rsidP="00FD5C92">
            <w:pPr>
              <w:pStyle w:val="TableParagraph"/>
              <w:spacing w:before="5"/>
              <w:rPr>
                <w:sz w:val="20"/>
              </w:rPr>
            </w:pPr>
          </w:p>
          <w:p w14:paraId="6407CCE7" w14:textId="77777777" w:rsidR="00250DF2" w:rsidRDefault="00250DF2" w:rsidP="00FD5C92">
            <w:pPr>
              <w:pStyle w:val="TableParagraph"/>
              <w:tabs>
                <w:tab w:val="left" w:pos="1287"/>
                <w:tab w:val="left" w:pos="2700"/>
              </w:tabs>
              <w:spacing w:before="1" w:line="237" w:lineRule="auto"/>
              <w:ind w:left="105" w:right="960"/>
              <w:rPr>
                <w:sz w:val="20"/>
              </w:rPr>
            </w:pPr>
            <w:r>
              <w:rPr>
                <w:b/>
                <w:sz w:val="20"/>
              </w:rPr>
              <w:t xml:space="preserve">For material change only: </w:t>
            </w:r>
            <w:r>
              <w:rPr>
                <w:sz w:val="20"/>
              </w:rPr>
              <w:t xml:space="preserve">Year </w:t>
            </w:r>
            <w:r>
              <w:rPr>
                <w:sz w:val="20"/>
                <w:u w:val="single"/>
              </w:rPr>
              <w:tab/>
            </w:r>
            <w:r>
              <w:rPr>
                <w:sz w:val="20"/>
              </w:rPr>
              <w:t xml:space="preserve"> quarter </w:t>
            </w:r>
            <w:r>
              <w:rPr>
                <w:sz w:val="20"/>
                <w:u w:val="single"/>
              </w:rPr>
              <w:tab/>
            </w:r>
            <w:r>
              <w:rPr>
                <w:sz w:val="20"/>
              </w:rPr>
              <w:t xml:space="preserve"> Date</w:t>
            </w:r>
            <w:r>
              <w:rPr>
                <w:spacing w:val="-3"/>
                <w:sz w:val="20"/>
              </w:rPr>
              <w:t xml:space="preserve"> </w:t>
            </w:r>
            <w:r>
              <w:rPr>
                <w:sz w:val="20"/>
              </w:rPr>
              <w:t>of</w:t>
            </w:r>
            <w:r>
              <w:rPr>
                <w:spacing w:val="-4"/>
                <w:sz w:val="20"/>
              </w:rPr>
              <w:t xml:space="preserve"> </w:t>
            </w:r>
            <w:r>
              <w:rPr>
                <w:sz w:val="20"/>
              </w:rPr>
              <w:t>last</w:t>
            </w:r>
            <w:r>
              <w:rPr>
                <w:spacing w:val="-4"/>
                <w:sz w:val="20"/>
              </w:rPr>
              <w:t xml:space="preserve"> </w:t>
            </w:r>
            <w:r>
              <w:rPr>
                <w:spacing w:val="-2"/>
                <w:sz w:val="20"/>
              </w:rPr>
              <w:t>report</w:t>
            </w:r>
            <w:r>
              <w:rPr>
                <w:sz w:val="20"/>
                <w:u w:val="single"/>
              </w:rPr>
              <w:tab/>
            </w:r>
          </w:p>
        </w:tc>
      </w:tr>
      <w:tr w:rsidR="00250DF2" w14:paraId="7006463C" w14:textId="77777777" w:rsidTr="00FD5C92">
        <w:trPr>
          <w:trHeight w:val="2068"/>
        </w:trPr>
        <w:tc>
          <w:tcPr>
            <w:tcW w:w="4970" w:type="dxa"/>
            <w:gridSpan w:val="2"/>
          </w:tcPr>
          <w:p w14:paraId="08CFD401" w14:textId="77777777" w:rsidR="00250DF2" w:rsidRDefault="00250DF2" w:rsidP="00FD5C92">
            <w:pPr>
              <w:pStyle w:val="TableParagraph"/>
              <w:tabs>
                <w:tab w:val="left" w:pos="467"/>
              </w:tabs>
              <w:spacing w:line="226" w:lineRule="exact"/>
              <w:ind w:left="107"/>
              <w:rPr>
                <w:b/>
                <w:sz w:val="20"/>
              </w:rPr>
            </w:pPr>
            <w:r>
              <w:rPr>
                <w:b/>
                <w:spacing w:val="-5"/>
                <w:sz w:val="20"/>
              </w:rPr>
              <w:t>4.</w:t>
            </w:r>
            <w:r>
              <w:rPr>
                <w:b/>
                <w:sz w:val="20"/>
              </w:rPr>
              <w:tab/>
              <w:t>Name</w:t>
            </w:r>
            <w:r>
              <w:rPr>
                <w:b/>
                <w:spacing w:val="-5"/>
                <w:sz w:val="20"/>
              </w:rPr>
              <w:t xml:space="preserve"> </w:t>
            </w:r>
            <w:r>
              <w:rPr>
                <w:b/>
                <w:sz w:val="20"/>
              </w:rPr>
              <w:t>and</w:t>
            </w:r>
            <w:r>
              <w:rPr>
                <w:b/>
                <w:spacing w:val="-5"/>
                <w:sz w:val="20"/>
              </w:rPr>
              <w:t xml:space="preserve"> </w:t>
            </w:r>
            <w:r>
              <w:rPr>
                <w:b/>
                <w:sz w:val="20"/>
              </w:rPr>
              <w:t>Address</w:t>
            </w:r>
            <w:r>
              <w:rPr>
                <w:b/>
                <w:spacing w:val="-6"/>
                <w:sz w:val="20"/>
              </w:rPr>
              <w:t xml:space="preserve"> </w:t>
            </w:r>
            <w:r>
              <w:rPr>
                <w:b/>
                <w:sz w:val="20"/>
              </w:rPr>
              <w:t>of</w:t>
            </w:r>
            <w:r>
              <w:rPr>
                <w:b/>
                <w:spacing w:val="-4"/>
                <w:sz w:val="20"/>
              </w:rPr>
              <w:t xml:space="preserve"> </w:t>
            </w:r>
            <w:r>
              <w:rPr>
                <w:b/>
                <w:sz w:val="20"/>
              </w:rPr>
              <w:t>Reporting</w:t>
            </w:r>
            <w:r>
              <w:rPr>
                <w:b/>
                <w:spacing w:val="-5"/>
                <w:sz w:val="20"/>
              </w:rPr>
              <w:t xml:space="preserve"> </w:t>
            </w:r>
            <w:r>
              <w:rPr>
                <w:b/>
                <w:spacing w:val="-2"/>
                <w:sz w:val="20"/>
              </w:rPr>
              <w:t>Entity:</w:t>
            </w:r>
          </w:p>
          <w:p w14:paraId="2804D4A0" w14:textId="77777777" w:rsidR="00250DF2" w:rsidRDefault="00250DF2" w:rsidP="00FD5C92">
            <w:pPr>
              <w:pStyle w:val="TableParagraph"/>
              <w:tabs>
                <w:tab w:val="left" w:pos="702"/>
                <w:tab w:val="left" w:pos="1583"/>
                <w:tab w:val="left" w:pos="2127"/>
              </w:tabs>
              <w:spacing w:line="228" w:lineRule="exact"/>
              <w:ind w:left="258"/>
              <w:rPr>
                <w:sz w:val="20"/>
              </w:rPr>
            </w:pPr>
            <w:r>
              <w:rPr>
                <w:sz w:val="20"/>
                <w:u w:val="single"/>
              </w:rPr>
              <w:tab/>
            </w:r>
            <w:r>
              <w:rPr>
                <w:spacing w:val="-2"/>
                <w:sz w:val="20"/>
              </w:rPr>
              <w:t>Prime</w:t>
            </w:r>
            <w:r>
              <w:rPr>
                <w:sz w:val="20"/>
              </w:rPr>
              <w:tab/>
            </w:r>
            <w:r>
              <w:rPr>
                <w:sz w:val="20"/>
                <w:u w:val="single"/>
              </w:rPr>
              <w:tab/>
            </w:r>
            <w:r>
              <w:rPr>
                <w:spacing w:val="-2"/>
                <w:sz w:val="20"/>
              </w:rPr>
              <w:t>Subawardee</w:t>
            </w:r>
          </w:p>
          <w:p w14:paraId="5C5DC2AF" w14:textId="77777777" w:rsidR="00250DF2" w:rsidRDefault="00250DF2" w:rsidP="00FD5C92">
            <w:pPr>
              <w:pStyle w:val="TableParagraph"/>
              <w:tabs>
                <w:tab w:val="left" w:pos="3102"/>
              </w:tabs>
              <w:ind w:left="2167"/>
              <w:rPr>
                <w:sz w:val="20"/>
              </w:rPr>
            </w:pPr>
            <w:r>
              <w:rPr>
                <w:spacing w:val="-4"/>
                <w:sz w:val="20"/>
              </w:rPr>
              <w:t>Tier</w:t>
            </w:r>
            <w:r>
              <w:rPr>
                <w:sz w:val="20"/>
                <w:u w:val="single"/>
              </w:rPr>
              <w:tab/>
            </w:r>
            <w:r>
              <w:rPr>
                <w:sz w:val="20"/>
              </w:rPr>
              <w:t>,</w:t>
            </w:r>
            <w:r>
              <w:rPr>
                <w:spacing w:val="-1"/>
                <w:sz w:val="20"/>
              </w:rPr>
              <w:t xml:space="preserve"> </w:t>
            </w:r>
            <w:r>
              <w:rPr>
                <w:sz w:val="20"/>
              </w:rPr>
              <w:t>if</w:t>
            </w:r>
            <w:r>
              <w:rPr>
                <w:spacing w:val="47"/>
                <w:sz w:val="20"/>
              </w:rPr>
              <w:t xml:space="preserve"> </w:t>
            </w:r>
            <w:r>
              <w:rPr>
                <w:spacing w:val="-2"/>
                <w:sz w:val="20"/>
              </w:rPr>
              <w:t>Known:</w:t>
            </w:r>
          </w:p>
          <w:p w14:paraId="14029522" w14:textId="77777777" w:rsidR="00250DF2" w:rsidRDefault="00250DF2" w:rsidP="00FD5C92">
            <w:pPr>
              <w:pStyle w:val="TableParagraph"/>
              <w:rPr>
                <w:sz w:val="20"/>
              </w:rPr>
            </w:pPr>
          </w:p>
          <w:p w14:paraId="421FFFDC" w14:textId="77777777" w:rsidR="00250DF2" w:rsidRDefault="00250DF2" w:rsidP="00FD5C92">
            <w:pPr>
              <w:pStyle w:val="TableParagraph"/>
              <w:rPr>
                <w:sz w:val="20"/>
              </w:rPr>
            </w:pPr>
          </w:p>
          <w:p w14:paraId="60A771D6" w14:textId="77777777" w:rsidR="00250DF2" w:rsidRDefault="00250DF2" w:rsidP="00FD5C92">
            <w:pPr>
              <w:pStyle w:val="TableParagraph"/>
              <w:rPr>
                <w:sz w:val="20"/>
              </w:rPr>
            </w:pPr>
          </w:p>
          <w:p w14:paraId="12C7138F" w14:textId="77777777" w:rsidR="00250DF2" w:rsidRDefault="00250DF2" w:rsidP="00FD5C92">
            <w:pPr>
              <w:pStyle w:val="TableParagraph"/>
              <w:rPr>
                <w:sz w:val="20"/>
              </w:rPr>
            </w:pPr>
          </w:p>
          <w:p w14:paraId="7A460F3D" w14:textId="77777777" w:rsidR="00250DF2" w:rsidRDefault="00250DF2" w:rsidP="00FD5C92">
            <w:pPr>
              <w:pStyle w:val="TableParagraph"/>
              <w:spacing w:before="3"/>
              <w:rPr>
                <w:sz w:val="20"/>
              </w:rPr>
            </w:pPr>
          </w:p>
          <w:p w14:paraId="6CC3A380" w14:textId="77777777" w:rsidR="00250DF2" w:rsidRDefault="00250DF2" w:rsidP="00FD5C92">
            <w:pPr>
              <w:pStyle w:val="TableParagraph"/>
              <w:spacing w:line="212" w:lineRule="exact"/>
              <w:ind w:left="510"/>
              <w:rPr>
                <w:b/>
                <w:sz w:val="20"/>
              </w:rPr>
            </w:pPr>
            <w:r>
              <w:rPr>
                <w:b/>
                <w:sz w:val="20"/>
              </w:rPr>
              <w:t>Congressional</w:t>
            </w:r>
            <w:r>
              <w:rPr>
                <w:b/>
                <w:spacing w:val="-9"/>
                <w:sz w:val="20"/>
              </w:rPr>
              <w:t xml:space="preserve"> </w:t>
            </w:r>
            <w:r>
              <w:rPr>
                <w:b/>
                <w:sz w:val="20"/>
              </w:rPr>
              <w:t>District,</w:t>
            </w:r>
            <w:r>
              <w:rPr>
                <w:b/>
                <w:spacing w:val="-9"/>
                <w:sz w:val="20"/>
              </w:rPr>
              <w:t xml:space="preserve"> </w:t>
            </w:r>
            <w:r>
              <w:rPr>
                <w:b/>
                <w:sz w:val="20"/>
              </w:rPr>
              <w:t>if</w:t>
            </w:r>
            <w:r>
              <w:rPr>
                <w:b/>
                <w:spacing w:val="-7"/>
                <w:sz w:val="20"/>
              </w:rPr>
              <w:t xml:space="preserve"> </w:t>
            </w:r>
            <w:r>
              <w:rPr>
                <w:b/>
                <w:spacing w:val="-2"/>
                <w:sz w:val="20"/>
              </w:rPr>
              <w:t>known:</w:t>
            </w:r>
          </w:p>
        </w:tc>
        <w:tc>
          <w:tcPr>
            <w:tcW w:w="5115" w:type="dxa"/>
            <w:gridSpan w:val="2"/>
          </w:tcPr>
          <w:p w14:paraId="28644795" w14:textId="77777777" w:rsidR="00250DF2" w:rsidRDefault="00250DF2" w:rsidP="00FD5C92">
            <w:pPr>
              <w:pStyle w:val="TableParagraph"/>
              <w:tabs>
                <w:tab w:val="left" w:pos="466"/>
              </w:tabs>
              <w:ind w:left="466" w:right="461" w:hanging="360"/>
              <w:rPr>
                <w:sz w:val="20"/>
              </w:rPr>
            </w:pPr>
            <w:r>
              <w:rPr>
                <w:b/>
                <w:spacing w:val="-6"/>
                <w:sz w:val="20"/>
              </w:rPr>
              <w:t>5.</w:t>
            </w:r>
            <w:r>
              <w:rPr>
                <w:b/>
                <w:sz w:val="20"/>
              </w:rPr>
              <w:tab/>
              <w:t>If</w:t>
            </w:r>
            <w:r>
              <w:rPr>
                <w:b/>
                <w:spacing w:val="-6"/>
                <w:sz w:val="20"/>
              </w:rPr>
              <w:t xml:space="preserve"> </w:t>
            </w:r>
            <w:r>
              <w:rPr>
                <w:b/>
                <w:sz w:val="20"/>
              </w:rPr>
              <w:t>Reporting</w:t>
            </w:r>
            <w:r>
              <w:rPr>
                <w:b/>
                <w:spacing w:val="-6"/>
                <w:sz w:val="20"/>
              </w:rPr>
              <w:t xml:space="preserve"> </w:t>
            </w:r>
            <w:r>
              <w:rPr>
                <w:b/>
                <w:sz w:val="20"/>
              </w:rPr>
              <w:t>Entity</w:t>
            </w:r>
            <w:r>
              <w:rPr>
                <w:b/>
                <w:spacing w:val="-5"/>
                <w:sz w:val="20"/>
              </w:rPr>
              <w:t xml:space="preserve"> </w:t>
            </w:r>
            <w:r>
              <w:rPr>
                <w:b/>
                <w:sz w:val="20"/>
              </w:rPr>
              <w:t>in</w:t>
            </w:r>
            <w:r>
              <w:rPr>
                <w:b/>
                <w:spacing w:val="-7"/>
                <w:sz w:val="20"/>
              </w:rPr>
              <w:t xml:space="preserve"> </w:t>
            </w:r>
            <w:r>
              <w:rPr>
                <w:b/>
                <w:sz w:val="20"/>
              </w:rPr>
              <w:t>No.</w:t>
            </w:r>
            <w:r>
              <w:rPr>
                <w:b/>
                <w:spacing w:val="-6"/>
                <w:sz w:val="20"/>
              </w:rPr>
              <w:t xml:space="preserve"> </w:t>
            </w:r>
            <w:r>
              <w:rPr>
                <w:b/>
                <w:sz w:val="20"/>
              </w:rPr>
              <w:t>4</w:t>
            </w:r>
            <w:r>
              <w:rPr>
                <w:b/>
                <w:spacing w:val="-7"/>
                <w:sz w:val="20"/>
              </w:rPr>
              <w:t xml:space="preserve"> </w:t>
            </w:r>
            <w:r>
              <w:rPr>
                <w:b/>
                <w:sz w:val="20"/>
              </w:rPr>
              <w:t>is</w:t>
            </w:r>
            <w:r>
              <w:rPr>
                <w:b/>
                <w:spacing w:val="-4"/>
                <w:sz w:val="20"/>
              </w:rPr>
              <w:t xml:space="preserve"> </w:t>
            </w:r>
            <w:r>
              <w:rPr>
                <w:b/>
                <w:sz w:val="20"/>
              </w:rPr>
              <w:t>Subawardee,</w:t>
            </w:r>
            <w:r>
              <w:rPr>
                <w:b/>
                <w:spacing w:val="-5"/>
                <w:sz w:val="20"/>
              </w:rPr>
              <w:t xml:space="preserve"> </w:t>
            </w:r>
            <w:r>
              <w:rPr>
                <w:sz w:val="20"/>
              </w:rPr>
              <w:t>Enter Name and Address of Prime:</w:t>
            </w:r>
          </w:p>
          <w:p w14:paraId="2A1AF021" w14:textId="77777777" w:rsidR="00250DF2" w:rsidRDefault="00250DF2" w:rsidP="00FD5C92">
            <w:pPr>
              <w:pStyle w:val="TableParagraph"/>
              <w:rPr>
                <w:sz w:val="20"/>
              </w:rPr>
            </w:pPr>
          </w:p>
          <w:p w14:paraId="667AE306" w14:textId="77777777" w:rsidR="00250DF2" w:rsidRDefault="00250DF2" w:rsidP="00FD5C92">
            <w:pPr>
              <w:pStyle w:val="TableParagraph"/>
              <w:rPr>
                <w:sz w:val="20"/>
              </w:rPr>
            </w:pPr>
          </w:p>
          <w:p w14:paraId="1364507F" w14:textId="77777777" w:rsidR="00250DF2" w:rsidRDefault="00250DF2" w:rsidP="00FD5C92">
            <w:pPr>
              <w:pStyle w:val="TableParagraph"/>
              <w:rPr>
                <w:sz w:val="20"/>
              </w:rPr>
            </w:pPr>
          </w:p>
          <w:p w14:paraId="0A70E085" w14:textId="77777777" w:rsidR="00250DF2" w:rsidRDefault="00250DF2" w:rsidP="00FD5C92">
            <w:pPr>
              <w:pStyle w:val="TableParagraph"/>
              <w:rPr>
                <w:sz w:val="20"/>
              </w:rPr>
            </w:pPr>
          </w:p>
          <w:p w14:paraId="276213A0" w14:textId="77777777" w:rsidR="00250DF2" w:rsidRDefault="00250DF2" w:rsidP="00FD5C92">
            <w:pPr>
              <w:pStyle w:val="TableParagraph"/>
              <w:spacing w:before="227"/>
              <w:rPr>
                <w:sz w:val="20"/>
              </w:rPr>
            </w:pPr>
          </w:p>
          <w:p w14:paraId="7897BBA3" w14:textId="77777777" w:rsidR="00250DF2" w:rsidRDefault="00250DF2" w:rsidP="00FD5C92">
            <w:pPr>
              <w:pStyle w:val="TableParagraph"/>
              <w:spacing w:line="212" w:lineRule="exact"/>
              <w:ind w:left="509"/>
              <w:rPr>
                <w:b/>
                <w:sz w:val="20"/>
              </w:rPr>
            </w:pPr>
            <w:r>
              <w:rPr>
                <w:b/>
                <w:sz w:val="20"/>
              </w:rPr>
              <w:t>Congressional</w:t>
            </w:r>
            <w:r>
              <w:rPr>
                <w:b/>
                <w:spacing w:val="-9"/>
                <w:sz w:val="20"/>
              </w:rPr>
              <w:t xml:space="preserve"> </w:t>
            </w:r>
            <w:r>
              <w:rPr>
                <w:b/>
                <w:sz w:val="20"/>
              </w:rPr>
              <w:t>District,</w:t>
            </w:r>
            <w:r>
              <w:rPr>
                <w:b/>
                <w:spacing w:val="-9"/>
                <w:sz w:val="20"/>
              </w:rPr>
              <w:t xml:space="preserve"> </w:t>
            </w:r>
            <w:r>
              <w:rPr>
                <w:b/>
                <w:sz w:val="20"/>
              </w:rPr>
              <w:t>if</w:t>
            </w:r>
            <w:r>
              <w:rPr>
                <w:b/>
                <w:spacing w:val="-7"/>
                <w:sz w:val="20"/>
              </w:rPr>
              <w:t xml:space="preserve"> </w:t>
            </w:r>
            <w:r>
              <w:rPr>
                <w:b/>
                <w:spacing w:val="-2"/>
                <w:sz w:val="20"/>
              </w:rPr>
              <w:t>known:</w:t>
            </w:r>
          </w:p>
        </w:tc>
      </w:tr>
      <w:tr w:rsidR="00250DF2" w14:paraId="0E28EB41" w14:textId="77777777" w:rsidTr="00FD5C92">
        <w:trPr>
          <w:trHeight w:val="1379"/>
        </w:trPr>
        <w:tc>
          <w:tcPr>
            <w:tcW w:w="4970" w:type="dxa"/>
            <w:gridSpan w:val="2"/>
          </w:tcPr>
          <w:p w14:paraId="3BC16CE6" w14:textId="77777777" w:rsidR="00250DF2" w:rsidRDefault="00250DF2" w:rsidP="00FD5C92">
            <w:pPr>
              <w:pStyle w:val="TableParagraph"/>
              <w:spacing w:line="228" w:lineRule="exact"/>
              <w:ind w:left="107"/>
              <w:rPr>
                <w:b/>
                <w:sz w:val="20"/>
              </w:rPr>
            </w:pPr>
            <w:r>
              <w:rPr>
                <w:b/>
                <w:sz w:val="20"/>
              </w:rPr>
              <w:t>6.</w:t>
            </w:r>
            <w:r>
              <w:rPr>
                <w:b/>
                <w:spacing w:val="-4"/>
                <w:sz w:val="20"/>
              </w:rPr>
              <w:t xml:space="preserve"> </w:t>
            </w:r>
            <w:r>
              <w:rPr>
                <w:b/>
                <w:sz w:val="20"/>
              </w:rPr>
              <w:t>Federal</w:t>
            </w:r>
            <w:r>
              <w:rPr>
                <w:b/>
                <w:spacing w:val="-4"/>
                <w:sz w:val="20"/>
              </w:rPr>
              <w:t xml:space="preserve"> </w:t>
            </w:r>
            <w:r>
              <w:rPr>
                <w:b/>
                <w:spacing w:val="-2"/>
                <w:sz w:val="20"/>
              </w:rPr>
              <w:t>Department/Agency:</w:t>
            </w:r>
          </w:p>
        </w:tc>
        <w:tc>
          <w:tcPr>
            <w:tcW w:w="5115" w:type="dxa"/>
            <w:gridSpan w:val="2"/>
          </w:tcPr>
          <w:p w14:paraId="067B8C33" w14:textId="77777777" w:rsidR="00250DF2" w:rsidRDefault="00250DF2" w:rsidP="00FD5C92">
            <w:pPr>
              <w:pStyle w:val="TableParagraph"/>
              <w:spacing w:line="228" w:lineRule="exact"/>
              <w:ind w:left="106"/>
              <w:rPr>
                <w:b/>
                <w:sz w:val="20"/>
              </w:rPr>
            </w:pPr>
            <w:r>
              <w:rPr>
                <w:b/>
                <w:sz w:val="20"/>
              </w:rPr>
              <w:t>7.</w:t>
            </w:r>
            <w:r>
              <w:rPr>
                <w:b/>
                <w:spacing w:val="43"/>
                <w:sz w:val="20"/>
              </w:rPr>
              <w:t xml:space="preserve"> </w:t>
            </w:r>
            <w:r>
              <w:rPr>
                <w:b/>
                <w:sz w:val="20"/>
              </w:rPr>
              <w:t>Federal</w:t>
            </w:r>
            <w:r>
              <w:rPr>
                <w:b/>
                <w:spacing w:val="-3"/>
                <w:sz w:val="20"/>
              </w:rPr>
              <w:t xml:space="preserve"> </w:t>
            </w:r>
            <w:r>
              <w:rPr>
                <w:b/>
                <w:sz w:val="20"/>
              </w:rPr>
              <w:t>Program</w:t>
            </w:r>
            <w:r>
              <w:rPr>
                <w:b/>
                <w:spacing w:val="-8"/>
                <w:sz w:val="20"/>
              </w:rPr>
              <w:t xml:space="preserve"> </w:t>
            </w:r>
            <w:r>
              <w:rPr>
                <w:b/>
                <w:spacing w:val="-2"/>
                <w:sz w:val="20"/>
              </w:rPr>
              <w:t>Name/Description:</w:t>
            </w:r>
          </w:p>
          <w:p w14:paraId="4CBE2F6F" w14:textId="77777777" w:rsidR="00250DF2" w:rsidRDefault="00250DF2" w:rsidP="00FD5C92">
            <w:pPr>
              <w:pStyle w:val="TableParagraph"/>
              <w:rPr>
                <w:sz w:val="20"/>
              </w:rPr>
            </w:pPr>
          </w:p>
          <w:p w14:paraId="372E83ED" w14:textId="77777777" w:rsidR="00250DF2" w:rsidRDefault="00250DF2" w:rsidP="00FD5C92">
            <w:pPr>
              <w:pStyle w:val="TableParagraph"/>
              <w:spacing w:before="226"/>
              <w:rPr>
                <w:sz w:val="20"/>
              </w:rPr>
            </w:pPr>
          </w:p>
          <w:p w14:paraId="0E87E355" w14:textId="77777777" w:rsidR="00250DF2" w:rsidRDefault="00250DF2" w:rsidP="00FD5C92">
            <w:pPr>
              <w:pStyle w:val="TableParagraph"/>
              <w:tabs>
                <w:tab w:val="left" w:pos="4401"/>
              </w:tabs>
              <w:spacing w:before="1"/>
              <w:ind w:left="106"/>
              <w:rPr>
                <w:sz w:val="20"/>
              </w:rPr>
            </w:pPr>
            <w:r>
              <w:rPr>
                <w:sz w:val="20"/>
              </w:rPr>
              <w:t>CFDA</w:t>
            </w:r>
            <w:r>
              <w:rPr>
                <w:spacing w:val="-3"/>
                <w:sz w:val="20"/>
              </w:rPr>
              <w:t xml:space="preserve"> </w:t>
            </w:r>
            <w:r>
              <w:rPr>
                <w:sz w:val="20"/>
              </w:rPr>
              <w:t xml:space="preserve">Number, </w:t>
            </w:r>
            <w:r>
              <w:rPr>
                <w:i/>
                <w:sz w:val="20"/>
              </w:rPr>
              <w:t>if</w:t>
            </w:r>
            <w:r>
              <w:rPr>
                <w:i/>
                <w:spacing w:val="-2"/>
                <w:sz w:val="20"/>
              </w:rPr>
              <w:t xml:space="preserve"> </w:t>
            </w:r>
            <w:r>
              <w:rPr>
                <w:i/>
                <w:sz w:val="20"/>
              </w:rPr>
              <w:t>applicable</w:t>
            </w:r>
            <w:r>
              <w:rPr>
                <w:sz w:val="20"/>
              </w:rPr>
              <w:t>:</w:t>
            </w:r>
            <w:r>
              <w:rPr>
                <w:spacing w:val="-2"/>
                <w:sz w:val="20"/>
              </w:rPr>
              <w:t xml:space="preserve"> </w:t>
            </w:r>
            <w:r>
              <w:rPr>
                <w:sz w:val="20"/>
                <w:u w:val="single"/>
              </w:rPr>
              <w:tab/>
            </w:r>
          </w:p>
        </w:tc>
      </w:tr>
      <w:tr w:rsidR="00250DF2" w14:paraId="12C08F64" w14:textId="77777777" w:rsidTr="00FD5C92">
        <w:trPr>
          <w:trHeight w:val="691"/>
        </w:trPr>
        <w:tc>
          <w:tcPr>
            <w:tcW w:w="4970" w:type="dxa"/>
            <w:gridSpan w:val="2"/>
          </w:tcPr>
          <w:p w14:paraId="52D5D901" w14:textId="77777777" w:rsidR="00250DF2" w:rsidRDefault="00250DF2" w:rsidP="00FD5C92">
            <w:pPr>
              <w:pStyle w:val="TableParagraph"/>
              <w:spacing w:line="225" w:lineRule="exact"/>
              <w:ind w:left="107"/>
              <w:rPr>
                <w:i/>
                <w:sz w:val="20"/>
              </w:rPr>
            </w:pPr>
            <w:r>
              <w:rPr>
                <w:b/>
                <w:sz w:val="20"/>
              </w:rPr>
              <w:t>8.</w:t>
            </w:r>
            <w:r>
              <w:rPr>
                <w:b/>
                <w:spacing w:val="42"/>
                <w:sz w:val="20"/>
              </w:rPr>
              <w:t xml:space="preserve"> </w:t>
            </w:r>
            <w:r>
              <w:rPr>
                <w:b/>
                <w:sz w:val="20"/>
              </w:rPr>
              <w:t>Federal</w:t>
            </w:r>
            <w:r>
              <w:rPr>
                <w:b/>
                <w:spacing w:val="-4"/>
                <w:sz w:val="20"/>
              </w:rPr>
              <w:t xml:space="preserve"> </w:t>
            </w:r>
            <w:r>
              <w:rPr>
                <w:b/>
                <w:sz w:val="20"/>
              </w:rPr>
              <w:t>Action</w:t>
            </w:r>
            <w:r>
              <w:rPr>
                <w:b/>
                <w:spacing w:val="-5"/>
                <w:sz w:val="20"/>
              </w:rPr>
              <w:t xml:space="preserve"> </w:t>
            </w:r>
            <w:r>
              <w:rPr>
                <w:b/>
                <w:sz w:val="20"/>
              </w:rPr>
              <w:t>Number,</w:t>
            </w:r>
            <w:r>
              <w:rPr>
                <w:b/>
                <w:spacing w:val="1"/>
                <w:sz w:val="20"/>
              </w:rPr>
              <w:t xml:space="preserve"> </w:t>
            </w:r>
            <w:r>
              <w:rPr>
                <w:i/>
                <w:sz w:val="20"/>
              </w:rPr>
              <w:t>if</w:t>
            </w:r>
            <w:r>
              <w:rPr>
                <w:i/>
                <w:spacing w:val="-5"/>
                <w:sz w:val="20"/>
              </w:rPr>
              <w:t xml:space="preserve"> </w:t>
            </w:r>
            <w:r>
              <w:rPr>
                <w:i/>
                <w:spacing w:val="-2"/>
                <w:sz w:val="20"/>
              </w:rPr>
              <w:t>known:</w:t>
            </w:r>
          </w:p>
        </w:tc>
        <w:tc>
          <w:tcPr>
            <w:tcW w:w="5115" w:type="dxa"/>
            <w:gridSpan w:val="2"/>
          </w:tcPr>
          <w:p w14:paraId="70F2E4A3" w14:textId="77777777" w:rsidR="00250DF2" w:rsidRDefault="00250DF2" w:rsidP="00FD5C92">
            <w:pPr>
              <w:pStyle w:val="TableParagraph"/>
              <w:spacing w:line="225" w:lineRule="exact"/>
              <w:ind w:left="106"/>
              <w:rPr>
                <w:i/>
                <w:sz w:val="20"/>
              </w:rPr>
            </w:pPr>
            <w:r>
              <w:rPr>
                <w:b/>
                <w:sz w:val="20"/>
              </w:rPr>
              <w:t>9.</w:t>
            </w:r>
            <w:r>
              <w:rPr>
                <w:b/>
                <w:spacing w:val="42"/>
                <w:sz w:val="20"/>
              </w:rPr>
              <w:t xml:space="preserve"> </w:t>
            </w:r>
            <w:r>
              <w:rPr>
                <w:b/>
                <w:sz w:val="20"/>
              </w:rPr>
              <w:t>Award</w:t>
            </w:r>
            <w:r>
              <w:rPr>
                <w:b/>
                <w:spacing w:val="-4"/>
                <w:sz w:val="20"/>
              </w:rPr>
              <w:t xml:space="preserve"> </w:t>
            </w:r>
            <w:r>
              <w:rPr>
                <w:b/>
                <w:sz w:val="20"/>
              </w:rPr>
              <w:t>Amount</w:t>
            </w:r>
            <w:r>
              <w:rPr>
                <w:sz w:val="20"/>
              </w:rPr>
              <w:t>,</w:t>
            </w:r>
            <w:r>
              <w:rPr>
                <w:spacing w:val="-2"/>
                <w:sz w:val="20"/>
              </w:rPr>
              <w:t xml:space="preserve"> </w:t>
            </w:r>
            <w:r>
              <w:rPr>
                <w:i/>
                <w:sz w:val="20"/>
              </w:rPr>
              <w:t>if</w:t>
            </w:r>
            <w:r>
              <w:rPr>
                <w:i/>
                <w:spacing w:val="-4"/>
                <w:sz w:val="20"/>
              </w:rPr>
              <w:t xml:space="preserve"> </w:t>
            </w:r>
            <w:r>
              <w:rPr>
                <w:i/>
                <w:spacing w:val="-2"/>
                <w:sz w:val="20"/>
              </w:rPr>
              <w:t>known:</w:t>
            </w:r>
          </w:p>
          <w:p w14:paraId="313A22EC" w14:textId="77777777" w:rsidR="00250DF2" w:rsidRDefault="00250DF2" w:rsidP="00FD5C92">
            <w:pPr>
              <w:pStyle w:val="TableParagraph"/>
              <w:spacing w:before="3"/>
              <w:rPr>
                <w:sz w:val="20"/>
              </w:rPr>
            </w:pPr>
          </w:p>
          <w:p w14:paraId="1E5A8C2E" w14:textId="77777777" w:rsidR="00250DF2" w:rsidRDefault="00250DF2" w:rsidP="00FD5C92">
            <w:pPr>
              <w:pStyle w:val="TableParagraph"/>
              <w:spacing w:line="212" w:lineRule="exact"/>
              <w:ind w:left="106"/>
              <w:rPr>
                <w:b/>
                <w:sz w:val="20"/>
              </w:rPr>
            </w:pPr>
            <w:r>
              <w:rPr>
                <w:b/>
                <w:spacing w:val="-10"/>
                <w:sz w:val="20"/>
              </w:rPr>
              <w:t>$</w:t>
            </w:r>
          </w:p>
        </w:tc>
      </w:tr>
      <w:tr w:rsidR="00250DF2" w14:paraId="62A38BA6" w14:textId="77777777" w:rsidTr="00FD5C92">
        <w:trPr>
          <w:trHeight w:val="1379"/>
        </w:trPr>
        <w:tc>
          <w:tcPr>
            <w:tcW w:w="4970" w:type="dxa"/>
            <w:gridSpan w:val="2"/>
          </w:tcPr>
          <w:p w14:paraId="0049982B" w14:textId="77777777" w:rsidR="00250DF2" w:rsidRDefault="00250DF2" w:rsidP="00FD5C92">
            <w:pPr>
              <w:pStyle w:val="TableParagraph"/>
              <w:spacing w:line="226" w:lineRule="exact"/>
              <w:ind w:left="107"/>
              <w:rPr>
                <w:b/>
                <w:sz w:val="20"/>
              </w:rPr>
            </w:pPr>
            <w:r>
              <w:rPr>
                <w:b/>
                <w:sz w:val="20"/>
              </w:rPr>
              <w:t>10.</w:t>
            </w:r>
            <w:r>
              <w:rPr>
                <w:b/>
                <w:spacing w:val="42"/>
                <w:sz w:val="20"/>
              </w:rPr>
              <w:t xml:space="preserve"> </w:t>
            </w:r>
            <w:r>
              <w:rPr>
                <w:b/>
                <w:sz w:val="20"/>
              </w:rPr>
              <w:t>a.</w:t>
            </w:r>
            <w:r>
              <w:rPr>
                <w:b/>
                <w:spacing w:val="-4"/>
                <w:sz w:val="20"/>
              </w:rPr>
              <w:t xml:space="preserve"> </w:t>
            </w:r>
            <w:r>
              <w:rPr>
                <w:b/>
                <w:sz w:val="20"/>
              </w:rPr>
              <w:t>Name</w:t>
            </w:r>
            <w:r>
              <w:rPr>
                <w:b/>
                <w:spacing w:val="-4"/>
                <w:sz w:val="20"/>
              </w:rPr>
              <w:t xml:space="preserve"> </w:t>
            </w:r>
            <w:r>
              <w:rPr>
                <w:b/>
                <w:sz w:val="20"/>
              </w:rPr>
              <w:t>and</w:t>
            </w:r>
            <w:r>
              <w:rPr>
                <w:b/>
                <w:spacing w:val="-4"/>
                <w:sz w:val="20"/>
              </w:rPr>
              <w:t xml:space="preserve"> </w:t>
            </w:r>
            <w:r>
              <w:rPr>
                <w:b/>
                <w:sz w:val="20"/>
              </w:rPr>
              <w:t>Address</w:t>
            </w:r>
            <w:r>
              <w:rPr>
                <w:b/>
                <w:spacing w:val="-5"/>
                <w:sz w:val="20"/>
              </w:rPr>
              <w:t xml:space="preserve"> </w:t>
            </w:r>
            <w:r>
              <w:rPr>
                <w:b/>
                <w:sz w:val="20"/>
              </w:rPr>
              <w:t>of</w:t>
            </w:r>
            <w:r>
              <w:rPr>
                <w:b/>
                <w:spacing w:val="-4"/>
                <w:sz w:val="20"/>
              </w:rPr>
              <w:t xml:space="preserve"> </w:t>
            </w:r>
            <w:r>
              <w:rPr>
                <w:b/>
                <w:sz w:val="20"/>
              </w:rPr>
              <w:t>Lobbying</w:t>
            </w:r>
            <w:r>
              <w:rPr>
                <w:b/>
                <w:spacing w:val="-4"/>
                <w:sz w:val="20"/>
              </w:rPr>
              <w:t xml:space="preserve"> </w:t>
            </w:r>
            <w:r>
              <w:rPr>
                <w:b/>
                <w:spacing w:val="-2"/>
                <w:sz w:val="20"/>
              </w:rPr>
              <w:t>Registrant</w:t>
            </w:r>
          </w:p>
          <w:p w14:paraId="225F5CE0" w14:textId="77777777" w:rsidR="00250DF2" w:rsidRDefault="00250DF2" w:rsidP="00FD5C92">
            <w:pPr>
              <w:pStyle w:val="TableParagraph"/>
              <w:spacing w:line="228" w:lineRule="exact"/>
              <w:ind w:left="309"/>
              <w:rPr>
                <w:i/>
                <w:sz w:val="20"/>
              </w:rPr>
            </w:pPr>
            <w:r>
              <w:rPr>
                <w:i/>
                <w:sz w:val="20"/>
              </w:rPr>
              <w:t>(if</w:t>
            </w:r>
            <w:r>
              <w:rPr>
                <w:i/>
                <w:spacing w:val="-5"/>
                <w:sz w:val="20"/>
              </w:rPr>
              <w:t xml:space="preserve"> </w:t>
            </w:r>
            <w:r>
              <w:rPr>
                <w:i/>
                <w:sz w:val="20"/>
              </w:rPr>
              <w:t>individual,</w:t>
            </w:r>
            <w:r>
              <w:rPr>
                <w:i/>
                <w:spacing w:val="-4"/>
                <w:sz w:val="20"/>
              </w:rPr>
              <w:t xml:space="preserve"> </w:t>
            </w:r>
            <w:r>
              <w:rPr>
                <w:i/>
                <w:sz w:val="20"/>
              </w:rPr>
              <w:t>last</w:t>
            </w:r>
            <w:r>
              <w:rPr>
                <w:i/>
                <w:spacing w:val="-5"/>
                <w:sz w:val="20"/>
              </w:rPr>
              <w:t xml:space="preserve"> </w:t>
            </w:r>
            <w:r>
              <w:rPr>
                <w:i/>
                <w:sz w:val="20"/>
              </w:rPr>
              <w:t>name,</w:t>
            </w:r>
            <w:r>
              <w:rPr>
                <w:i/>
                <w:spacing w:val="-4"/>
                <w:sz w:val="20"/>
              </w:rPr>
              <w:t xml:space="preserve"> </w:t>
            </w:r>
            <w:r>
              <w:rPr>
                <w:i/>
                <w:sz w:val="20"/>
              </w:rPr>
              <w:t>first</w:t>
            </w:r>
            <w:r>
              <w:rPr>
                <w:i/>
                <w:spacing w:val="-5"/>
                <w:sz w:val="20"/>
              </w:rPr>
              <w:t xml:space="preserve"> </w:t>
            </w:r>
            <w:r>
              <w:rPr>
                <w:i/>
                <w:sz w:val="20"/>
              </w:rPr>
              <w:t>name,</w:t>
            </w:r>
            <w:r>
              <w:rPr>
                <w:i/>
                <w:spacing w:val="-3"/>
                <w:sz w:val="20"/>
              </w:rPr>
              <w:t xml:space="preserve"> </w:t>
            </w:r>
            <w:r>
              <w:rPr>
                <w:i/>
                <w:spacing w:val="-4"/>
                <w:sz w:val="20"/>
              </w:rPr>
              <w:t>MI):</w:t>
            </w:r>
          </w:p>
        </w:tc>
        <w:tc>
          <w:tcPr>
            <w:tcW w:w="5115" w:type="dxa"/>
            <w:gridSpan w:val="2"/>
          </w:tcPr>
          <w:p w14:paraId="3F7ABA25" w14:textId="77777777" w:rsidR="00250DF2" w:rsidRDefault="00250DF2" w:rsidP="00FD5C92">
            <w:pPr>
              <w:pStyle w:val="TableParagraph"/>
              <w:ind w:left="106"/>
              <w:rPr>
                <w:i/>
                <w:sz w:val="20"/>
              </w:rPr>
            </w:pPr>
            <w:r>
              <w:rPr>
                <w:b/>
                <w:sz w:val="20"/>
              </w:rPr>
              <w:t>b.</w:t>
            </w:r>
            <w:r>
              <w:rPr>
                <w:b/>
                <w:spacing w:val="38"/>
                <w:sz w:val="20"/>
              </w:rPr>
              <w:t xml:space="preserve"> </w:t>
            </w:r>
            <w:r>
              <w:rPr>
                <w:b/>
                <w:sz w:val="20"/>
              </w:rPr>
              <w:t>Individuals</w:t>
            </w:r>
            <w:r>
              <w:rPr>
                <w:b/>
                <w:spacing w:val="-7"/>
                <w:sz w:val="20"/>
              </w:rPr>
              <w:t xml:space="preserve"> </w:t>
            </w:r>
            <w:r>
              <w:rPr>
                <w:b/>
                <w:sz w:val="20"/>
              </w:rPr>
              <w:t>Performing</w:t>
            </w:r>
            <w:r>
              <w:rPr>
                <w:b/>
                <w:spacing w:val="-6"/>
                <w:sz w:val="20"/>
              </w:rPr>
              <w:t xml:space="preserve"> </w:t>
            </w:r>
            <w:r>
              <w:rPr>
                <w:b/>
                <w:sz w:val="20"/>
              </w:rPr>
              <w:t>Services</w:t>
            </w:r>
            <w:r>
              <w:rPr>
                <w:b/>
                <w:spacing w:val="-3"/>
                <w:sz w:val="20"/>
              </w:rPr>
              <w:t xml:space="preserve"> </w:t>
            </w:r>
            <w:r>
              <w:rPr>
                <w:i/>
                <w:sz w:val="20"/>
              </w:rPr>
              <w:t>(including</w:t>
            </w:r>
            <w:r>
              <w:rPr>
                <w:i/>
                <w:spacing w:val="-6"/>
                <w:sz w:val="20"/>
              </w:rPr>
              <w:t xml:space="preserve"> </w:t>
            </w:r>
            <w:r>
              <w:rPr>
                <w:i/>
                <w:sz w:val="20"/>
              </w:rPr>
              <w:t>address</w:t>
            </w:r>
            <w:r>
              <w:rPr>
                <w:i/>
                <w:spacing w:val="-7"/>
                <w:sz w:val="20"/>
              </w:rPr>
              <w:t xml:space="preserve"> </w:t>
            </w:r>
            <w:r>
              <w:rPr>
                <w:i/>
                <w:sz w:val="20"/>
              </w:rPr>
              <w:t>if different from No. 10a)</w:t>
            </w:r>
          </w:p>
          <w:p w14:paraId="6243EB37" w14:textId="77777777" w:rsidR="00250DF2" w:rsidRDefault="00250DF2" w:rsidP="00FD5C92">
            <w:pPr>
              <w:pStyle w:val="TableParagraph"/>
              <w:ind w:left="308"/>
              <w:rPr>
                <w:i/>
                <w:sz w:val="20"/>
              </w:rPr>
            </w:pPr>
            <w:r>
              <w:rPr>
                <w:i/>
                <w:sz w:val="20"/>
              </w:rPr>
              <w:t>(last</w:t>
            </w:r>
            <w:r>
              <w:rPr>
                <w:i/>
                <w:spacing w:val="-6"/>
                <w:sz w:val="20"/>
              </w:rPr>
              <w:t xml:space="preserve"> </w:t>
            </w:r>
            <w:r>
              <w:rPr>
                <w:i/>
                <w:sz w:val="20"/>
              </w:rPr>
              <w:t>name,</w:t>
            </w:r>
            <w:r>
              <w:rPr>
                <w:i/>
                <w:spacing w:val="-3"/>
                <w:sz w:val="20"/>
              </w:rPr>
              <w:t xml:space="preserve"> </w:t>
            </w:r>
            <w:r>
              <w:rPr>
                <w:i/>
                <w:sz w:val="20"/>
              </w:rPr>
              <w:t>first</w:t>
            </w:r>
            <w:r>
              <w:rPr>
                <w:i/>
                <w:spacing w:val="-5"/>
                <w:sz w:val="20"/>
              </w:rPr>
              <w:t xml:space="preserve"> </w:t>
            </w:r>
            <w:r>
              <w:rPr>
                <w:i/>
                <w:sz w:val="20"/>
              </w:rPr>
              <w:t>name,</w:t>
            </w:r>
            <w:r>
              <w:rPr>
                <w:i/>
                <w:spacing w:val="-4"/>
                <w:sz w:val="20"/>
              </w:rPr>
              <w:t xml:space="preserve"> MI):</w:t>
            </w:r>
          </w:p>
        </w:tc>
      </w:tr>
      <w:tr w:rsidR="00250DF2" w14:paraId="6DC19526" w14:textId="77777777" w:rsidTr="00FD5C92">
        <w:trPr>
          <w:trHeight w:val="2760"/>
        </w:trPr>
        <w:tc>
          <w:tcPr>
            <w:tcW w:w="4970" w:type="dxa"/>
            <w:gridSpan w:val="2"/>
          </w:tcPr>
          <w:p w14:paraId="37314402" w14:textId="77777777" w:rsidR="00250DF2" w:rsidRDefault="00250DF2" w:rsidP="00FD5C92">
            <w:pPr>
              <w:pStyle w:val="TableParagraph"/>
              <w:ind w:left="107" w:right="78"/>
              <w:rPr>
                <w:b/>
                <w:sz w:val="20"/>
              </w:rPr>
            </w:pPr>
            <w:r>
              <w:rPr>
                <w:b/>
                <w:sz w:val="20"/>
              </w:rPr>
              <w:t>11.</w:t>
            </w:r>
            <w:r>
              <w:rPr>
                <w:b/>
                <w:spacing w:val="40"/>
                <w:sz w:val="20"/>
              </w:rPr>
              <w:t xml:space="preserve"> </w:t>
            </w:r>
            <w:r>
              <w:rPr>
                <w:b/>
                <w:sz w:val="20"/>
              </w:rPr>
              <w:t>Information requested through this form is authorized by title 31 U.S.C. section 1352.</w:t>
            </w:r>
            <w:r>
              <w:rPr>
                <w:b/>
                <w:spacing w:val="40"/>
                <w:sz w:val="20"/>
              </w:rPr>
              <w:t xml:space="preserve"> </w:t>
            </w:r>
            <w:r>
              <w:rPr>
                <w:b/>
                <w:sz w:val="20"/>
              </w:rPr>
              <w:t>This disclosure of lobbying activities is a material representation of fact upon which reliance was placed by the tier above when this transaction was made or entered</w:t>
            </w:r>
            <w:r>
              <w:rPr>
                <w:b/>
                <w:spacing w:val="-6"/>
                <w:sz w:val="20"/>
              </w:rPr>
              <w:t xml:space="preserve"> </w:t>
            </w:r>
            <w:r>
              <w:rPr>
                <w:b/>
                <w:sz w:val="20"/>
              </w:rPr>
              <w:t>into.</w:t>
            </w:r>
            <w:r>
              <w:rPr>
                <w:b/>
                <w:spacing w:val="-6"/>
                <w:sz w:val="20"/>
              </w:rPr>
              <w:t xml:space="preserve"> </w:t>
            </w:r>
            <w:r>
              <w:rPr>
                <w:b/>
                <w:sz w:val="20"/>
              </w:rPr>
              <w:t>This</w:t>
            </w:r>
            <w:r>
              <w:rPr>
                <w:b/>
                <w:spacing w:val="-5"/>
                <w:sz w:val="20"/>
              </w:rPr>
              <w:t xml:space="preserve"> </w:t>
            </w:r>
            <w:r>
              <w:rPr>
                <w:b/>
                <w:sz w:val="20"/>
              </w:rPr>
              <w:t>disclosure</w:t>
            </w:r>
            <w:r>
              <w:rPr>
                <w:b/>
                <w:spacing w:val="-4"/>
                <w:sz w:val="20"/>
              </w:rPr>
              <w:t xml:space="preserve"> </w:t>
            </w:r>
            <w:r>
              <w:rPr>
                <w:b/>
                <w:sz w:val="20"/>
              </w:rPr>
              <w:t>is</w:t>
            </w:r>
            <w:r>
              <w:rPr>
                <w:b/>
                <w:spacing w:val="-7"/>
                <w:sz w:val="20"/>
              </w:rPr>
              <w:t xml:space="preserve"> </w:t>
            </w:r>
            <w:r>
              <w:rPr>
                <w:b/>
                <w:sz w:val="20"/>
              </w:rPr>
              <w:t>required</w:t>
            </w:r>
            <w:r>
              <w:rPr>
                <w:b/>
                <w:spacing w:val="-4"/>
                <w:sz w:val="20"/>
              </w:rPr>
              <w:t xml:space="preserve"> </w:t>
            </w:r>
            <w:r>
              <w:rPr>
                <w:b/>
                <w:sz w:val="20"/>
              </w:rPr>
              <w:t>pursuant</w:t>
            </w:r>
            <w:r>
              <w:rPr>
                <w:b/>
                <w:spacing w:val="-6"/>
                <w:sz w:val="20"/>
              </w:rPr>
              <w:t xml:space="preserve"> </w:t>
            </w:r>
            <w:r>
              <w:rPr>
                <w:b/>
                <w:sz w:val="20"/>
              </w:rPr>
              <w:t>to</w:t>
            </w:r>
            <w:r>
              <w:rPr>
                <w:b/>
                <w:spacing w:val="-5"/>
                <w:sz w:val="20"/>
              </w:rPr>
              <w:t xml:space="preserve"> </w:t>
            </w:r>
            <w:r>
              <w:rPr>
                <w:b/>
                <w:sz w:val="20"/>
              </w:rPr>
              <w:t>31</w:t>
            </w:r>
          </w:p>
          <w:p w14:paraId="780ADF5C" w14:textId="77777777" w:rsidR="00250DF2" w:rsidRDefault="00250DF2" w:rsidP="00FD5C92">
            <w:pPr>
              <w:pStyle w:val="TableParagraph"/>
              <w:ind w:left="107"/>
              <w:rPr>
                <w:b/>
                <w:sz w:val="20"/>
              </w:rPr>
            </w:pPr>
            <w:r>
              <w:rPr>
                <w:b/>
                <w:sz w:val="20"/>
              </w:rPr>
              <w:t>U.S.C. 1352. This information will be reported to the Congress</w:t>
            </w:r>
            <w:r>
              <w:rPr>
                <w:b/>
                <w:spacing w:val="-7"/>
                <w:sz w:val="20"/>
              </w:rPr>
              <w:t xml:space="preserve"> </w:t>
            </w:r>
            <w:r>
              <w:rPr>
                <w:b/>
                <w:sz w:val="20"/>
              </w:rPr>
              <w:t>semi-annually</w:t>
            </w:r>
            <w:r>
              <w:rPr>
                <w:b/>
                <w:spacing w:val="-6"/>
                <w:sz w:val="20"/>
              </w:rPr>
              <w:t xml:space="preserve"> </w:t>
            </w:r>
            <w:r>
              <w:rPr>
                <w:b/>
                <w:sz w:val="20"/>
              </w:rPr>
              <w:t>and</w:t>
            </w:r>
            <w:r>
              <w:rPr>
                <w:b/>
                <w:spacing w:val="-5"/>
                <w:sz w:val="20"/>
              </w:rPr>
              <w:t xml:space="preserve"> </w:t>
            </w:r>
            <w:r>
              <w:rPr>
                <w:b/>
                <w:sz w:val="20"/>
              </w:rPr>
              <w:t>will</w:t>
            </w:r>
            <w:r>
              <w:rPr>
                <w:b/>
                <w:spacing w:val="-7"/>
                <w:sz w:val="20"/>
              </w:rPr>
              <w:t xml:space="preserve"> </w:t>
            </w:r>
            <w:r>
              <w:rPr>
                <w:b/>
                <w:sz w:val="20"/>
              </w:rPr>
              <w:t>be</w:t>
            </w:r>
            <w:r>
              <w:rPr>
                <w:b/>
                <w:spacing w:val="-6"/>
                <w:sz w:val="20"/>
              </w:rPr>
              <w:t xml:space="preserve"> </w:t>
            </w:r>
            <w:r>
              <w:rPr>
                <w:b/>
                <w:sz w:val="20"/>
              </w:rPr>
              <w:t>available</w:t>
            </w:r>
            <w:r>
              <w:rPr>
                <w:b/>
                <w:spacing w:val="-7"/>
                <w:sz w:val="20"/>
              </w:rPr>
              <w:t xml:space="preserve"> </w:t>
            </w:r>
            <w:r>
              <w:rPr>
                <w:b/>
                <w:sz w:val="20"/>
              </w:rPr>
              <w:t>for</w:t>
            </w:r>
            <w:r>
              <w:rPr>
                <w:b/>
                <w:spacing w:val="-6"/>
                <w:sz w:val="20"/>
              </w:rPr>
              <w:t xml:space="preserve"> </w:t>
            </w:r>
            <w:r>
              <w:rPr>
                <w:b/>
                <w:sz w:val="20"/>
              </w:rPr>
              <w:t>public inspection. Any person who fails to file the required disclosure shall be subject to a civil penalty of not less</w:t>
            </w:r>
          </w:p>
          <w:p w14:paraId="5427B612" w14:textId="77777777" w:rsidR="00250DF2" w:rsidRDefault="00250DF2" w:rsidP="00FD5C92">
            <w:pPr>
              <w:pStyle w:val="TableParagraph"/>
              <w:spacing w:line="228" w:lineRule="exact"/>
              <w:ind w:left="107"/>
              <w:rPr>
                <w:b/>
                <w:sz w:val="20"/>
              </w:rPr>
            </w:pPr>
            <w:r>
              <w:rPr>
                <w:b/>
                <w:sz w:val="20"/>
              </w:rPr>
              <w:t>than</w:t>
            </w:r>
            <w:r>
              <w:rPr>
                <w:b/>
                <w:spacing w:val="-6"/>
                <w:sz w:val="20"/>
              </w:rPr>
              <w:t xml:space="preserve"> </w:t>
            </w:r>
            <w:r>
              <w:rPr>
                <w:b/>
                <w:sz w:val="20"/>
              </w:rPr>
              <w:t>$10,000</w:t>
            </w:r>
            <w:r>
              <w:rPr>
                <w:b/>
                <w:spacing w:val="-6"/>
                <w:sz w:val="20"/>
              </w:rPr>
              <w:t xml:space="preserve"> </w:t>
            </w:r>
            <w:r>
              <w:rPr>
                <w:b/>
                <w:sz w:val="20"/>
              </w:rPr>
              <w:t>and</w:t>
            </w:r>
            <w:r>
              <w:rPr>
                <w:b/>
                <w:spacing w:val="-6"/>
                <w:sz w:val="20"/>
              </w:rPr>
              <w:t xml:space="preserve"> </w:t>
            </w:r>
            <w:r>
              <w:rPr>
                <w:b/>
                <w:sz w:val="20"/>
              </w:rPr>
              <w:t>not</w:t>
            </w:r>
            <w:r>
              <w:rPr>
                <w:b/>
                <w:spacing w:val="-3"/>
                <w:sz w:val="20"/>
              </w:rPr>
              <w:t xml:space="preserve"> </w:t>
            </w:r>
            <w:r>
              <w:rPr>
                <w:b/>
                <w:sz w:val="20"/>
              </w:rPr>
              <w:t>more</w:t>
            </w:r>
            <w:r>
              <w:rPr>
                <w:b/>
                <w:spacing w:val="-5"/>
                <w:sz w:val="20"/>
              </w:rPr>
              <w:t xml:space="preserve"> </w:t>
            </w:r>
            <w:r>
              <w:rPr>
                <w:b/>
                <w:sz w:val="20"/>
              </w:rPr>
              <w:t>than</w:t>
            </w:r>
            <w:r>
              <w:rPr>
                <w:b/>
                <w:spacing w:val="-6"/>
                <w:sz w:val="20"/>
              </w:rPr>
              <w:t xml:space="preserve"> </w:t>
            </w:r>
            <w:r>
              <w:rPr>
                <w:b/>
                <w:sz w:val="20"/>
              </w:rPr>
              <w:t>$100,000</w:t>
            </w:r>
            <w:r>
              <w:rPr>
                <w:b/>
                <w:spacing w:val="-6"/>
                <w:sz w:val="20"/>
              </w:rPr>
              <w:t xml:space="preserve"> </w:t>
            </w:r>
            <w:r>
              <w:rPr>
                <w:b/>
                <w:sz w:val="20"/>
              </w:rPr>
              <w:t>for</w:t>
            </w:r>
            <w:r>
              <w:rPr>
                <w:b/>
                <w:spacing w:val="-5"/>
                <w:sz w:val="20"/>
              </w:rPr>
              <w:t xml:space="preserve"> </w:t>
            </w:r>
            <w:r>
              <w:rPr>
                <w:b/>
                <w:sz w:val="20"/>
              </w:rPr>
              <w:t>each</w:t>
            </w:r>
            <w:r>
              <w:rPr>
                <w:b/>
                <w:spacing w:val="-5"/>
                <w:sz w:val="20"/>
              </w:rPr>
              <w:t xml:space="preserve"> </w:t>
            </w:r>
            <w:r>
              <w:rPr>
                <w:b/>
                <w:sz w:val="20"/>
              </w:rPr>
              <w:t xml:space="preserve">such </w:t>
            </w:r>
            <w:r>
              <w:rPr>
                <w:b/>
                <w:spacing w:val="-2"/>
                <w:sz w:val="20"/>
              </w:rPr>
              <w:t>failure.</w:t>
            </w:r>
          </w:p>
        </w:tc>
        <w:tc>
          <w:tcPr>
            <w:tcW w:w="5115" w:type="dxa"/>
            <w:gridSpan w:val="2"/>
          </w:tcPr>
          <w:p w14:paraId="1280AEE0" w14:textId="77777777" w:rsidR="00250DF2" w:rsidRDefault="00250DF2" w:rsidP="00FD5C92">
            <w:pPr>
              <w:pStyle w:val="TableParagraph"/>
              <w:tabs>
                <w:tab w:val="left" w:pos="3098"/>
                <w:tab w:val="left" w:pos="4370"/>
                <w:tab w:val="left" w:pos="4414"/>
                <w:tab w:val="left" w:pos="4497"/>
              </w:tabs>
              <w:spacing w:before="228" w:line="480" w:lineRule="auto"/>
              <w:ind w:left="106" w:right="595"/>
              <w:rPr>
                <w:b/>
                <w:sz w:val="20"/>
              </w:rPr>
            </w:pPr>
            <w:r>
              <w:rPr>
                <w:b/>
                <w:sz w:val="20"/>
              </w:rPr>
              <w:t xml:space="preserve">Signature: </w:t>
            </w:r>
            <w:r>
              <w:rPr>
                <w:b/>
                <w:sz w:val="20"/>
                <w:u w:val="single"/>
              </w:rPr>
              <w:tab/>
            </w:r>
            <w:r>
              <w:rPr>
                <w:b/>
                <w:sz w:val="20"/>
                <w:u w:val="single"/>
              </w:rPr>
              <w:tab/>
            </w:r>
            <w:r>
              <w:rPr>
                <w:b/>
                <w:sz w:val="20"/>
                <w:u w:val="single"/>
              </w:rPr>
              <w:tab/>
            </w:r>
            <w:r>
              <w:rPr>
                <w:b/>
                <w:sz w:val="20"/>
                <w:u w:val="single"/>
              </w:rPr>
              <w:tab/>
            </w:r>
            <w:r>
              <w:rPr>
                <w:b/>
                <w:sz w:val="20"/>
              </w:rPr>
              <w:t xml:space="preserve"> Print Name:</w:t>
            </w:r>
            <w:r>
              <w:rPr>
                <w:b/>
                <w:sz w:val="20"/>
                <w:u w:val="single"/>
              </w:rPr>
              <w:tab/>
            </w:r>
            <w:r>
              <w:rPr>
                <w:b/>
                <w:sz w:val="20"/>
                <w:u w:val="single"/>
              </w:rPr>
              <w:tab/>
            </w:r>
            <w:r>
              <w:rPr>
                <w:b/>
                <w:sz w:val="20"/>
                <w:u w:val="single"/>
              </w:rPr>
              <w:tab/>
            </w:r>
            <w:r>
              <w:rPr>
                <w:b/>
                <w:sz w:val="20"/>
                <w:u w:val="single"/>
              </w:rPr>
              <w:tab/>
            </w:r>
            <w:r>
              <w:rPr>
                <w:b/>
                <w:sz w:val="20"/>
              </w:rPr>
              <w:t xml:space="preserve"> </w:t>
            </w:r>
            <w:r>
              <w:rPr>
                <w:b/>
                <w:spacing w:val="-2"/>
                <w:sz w:val="20"/>
              </w:rPr>
              <w:t>Title:</w:t>
            </w:r>
            <w:r>
              <w:rPr>
                <w:b/>
                <w:sz w:val="20"/>
                <w:u w:val="single"/>
              </w:rPr>
              <w:tab/>
            </w:r>
            <w:r>
              <w:rPr>
                <w:b/>
                <w:sz w:val="20"/>
                <w:u w:val="single"/>
              </w:rPr>
              <w:tab/>
            </w:r>
            <w:r>
              <w:rPr>
                <w:b/>
                <w:sz w:val="20"/>
                <w:u w:val="single"/>
              </w:rPr>
              <w:tab/>
            </w:r>
            <w:r>
              <w:rPr>
                <w:b/>
                <w:sz w:val="20"/>
              </w:rPr>
              <w:t xml:space="preserve"> Telephone No.: </w:t>
            </w:r>
            <w:r>
              <w:rPr>
                <w:b/>
                <w:sz w:val="20"/>
                <w:u w:val="single"/>
              </w:rPr>
              <w:tab/>
            </w:r>
            <w:r>
              <w:rPr>
                <w:b/>
                <w:sz w:val="20"/>
              </w:rPr>
              <w:t xml:space="preserve">Date: </w:t>
            </w:r>
            <w:r>
              <w:rPr>
                <w:b/>
                <w:sz w:val="20"/>
                <w:u w:val="single"/>
              </w:rPr>
              <w:tab/>
            </w:r>
          </w:p>
        </w:tc>
      </w:tr>
      <w:tr w:rsidR="00250DF2" w14:paraId="2241C8E7" w14:textId="77777777" w:rsidTr="00FD5C92">
        <w:trPr>
          <w:trHeight w:val="863"/>
        </w:trPr>
        <w:tc>
          <w:tcPr>
            <w:tcW w:w="4970" w:type="dxa"/>
            <w:gridSpan w:val="2"/>
            <w:shd w:val="clear" w:color="auto" w:fill="E4E4E4"/>
          </w:tcPr>
          <w:p w14:paraId="3683C17A" w14:textId="77777777" w:rsidR="00250DF2" w:rsidRDefault="00250DF2" w:rsidP="00FD5C92">
            <w:pPr>
              <w:pStyle w:val="TableParagraph"/>
              <w:spacing w:before="228"/>
              <w:ind w:left="107"/>
              <w:rPr>
                <w:b/>
                <w:sz w:val="20"/>
              </w:rPr>
            </w:pPr>
            <w:r>
              <w:rPr>
                <w:b/>
                <w:sz w:val="20"/>
              </w:rPr>
              <w:t>Federal</w:t>
            </w:r>
            <w:r>
              <w:rPr>
                <w:b/>
                <w:spacing w:val="-6"/>
                <w:sz w:val="20"/>
              </w:rPr>
              <w:t xml:space="preserve"> </w:t>
            </w:r>
            <w:r>
              <w:rPr>
                <w:b/>
                <w:sz w:val="20"/>
              </w:rPr>
              <w:t>Use</w:t>
            </w:r>
            <w:r>
              <w:rPr>
                <w:b/>
                <w:spacing w:val="-5"/>
                <w:sz w:val="20"/>
              </w:rPr>
              <w:t xml:space="preserve"> </w:t>
            </w:r>
            <w:r>
              <w:rPr>
                <w:b/>
                <w:spacing w:val="-4"/>
                <w:sz w:val="20"/>
              </w:rPr>
              <w:t>Only</w:t>
            </w:r>
          </w:p>
        </w:tc>
        <w:tc>
          <w:tcPr>
            <w:tcW w:w="5115" w:type="dxa"/>
            <w:gridSpan w:val="2"/>
          </w:tcPr>
          <w:p w14:paraId="77A223BC" w14:textId="77777777" w:rsidR="00250DF2" w:rsidRDefault="00250DF2" w:rsidP="00FD5C92">
            <w:pPr>
              <w:pStyle w:val="TableParagraph"/>
              <w:spacing w:before="228"/>
              <w:ind w:left="106" w:right="1229"/>
              <w:rPr>
                <w:b/>
                <w:sz w:val="20"/>
              </w:rPr>
            </w:pPr>
            <w:r>
              <w:rPr>
                <w:b/>
                <w:sz w:val="20"/>
              </w:rPr>
              <w:t>Authorized</w:t>
            </w:r>
            <w:r>
              <w:rPr>
                <w:b/>
                <w:spacing w:val="-13"/>
                <w:sz w:val="20"/>
              </w:rPr>
              <w:t xml:space="preserve"> </w:t>
            </w:r>
            <w:r>
              <w:rPr>
                <w:b/>
                <w:sz w:val="20"/>
              </w:rPr>
              <w:t>for</w:t>
            </w:r>
            <w:r>
              <w:rPr>
                <w:b/>
                <w:spacing w:val="-12"/>
                <w:sz w:val="20"/>
              </w:rPr>
              <w:t xml:space="preserve"> </w:t>
            </w:r>
            <w:r>
              <w:rPr>
                <w:b/>
                <w:sz w:val="20"/>
              </w:rPr>
              <w:t>Local</w:t>
            </w:r>
            <w:r>
              <w:rPr>
                <w:b/>
                <w:spacing w:val="-13"/>
                <w:sz w:val="20"/>
              </w:rPr>
              <w:t xml:space="preserve"> </w:t>
            </w:r>
            <w:r>
              <w:rPr>
                <w:b/>
                <w:sz w:val="20"/>
              </w:rPr>
              <w:t>Reproduction Standard Form - LLL (Rev. 7-97)</w:t>
            </w:r>
          </w:p>
        </w:tc>
      </w:tr>
    </w:tbl>
    <w:p w14:paraId="50C50515" w14:textId="77777777" w:rsidR="00250DF2" w:rsidRDefault="00250DF2" w:rsidP="00250DF2">
      <w:pPr>
        <w:rPr>
          <w:sz w:val="20"/>
        </w:rPr>
      </w:pPr>
    </w:p>
    <w:p w14:paraId="3160D531" w14:textId="77777777" w:rsidR="00250DF2" w:rsidRDefault="00250DF2" w:rsidP="00250DF2">
      <w:pPr>
        <w:rPr>
          <w:sz w:val="20"/>
        </w:rPr>
        <w:sectPr w:rsidR="00250DF2" w:rsidSect="00250DF2">
          <w:pgSz w:w="12240" w:h="15840"/>
          <w:pgMar w:top="1000" w:right="0" w:bottom="280" w:left="1440" w:header="720" w:footer="720" w:gutter="0"/>
          <w:cols w:num="3" w:space="720" w:equalWidth="0">
            <w:col w:w="1912" w:space="15"/>
            <w:col w:w="6257" w:space="311"/>
            <w:col w:w="2305"/>
          </w:cols>
        </w:sectPr>
      </w:pPr>
    </w:p>
    <w:p w14:paraId="6ADF751E" w14:textId="77777777" w:rsidR="00250DF2" w:rsidRDefault="00250DF2" w:rsidP="00250DF2">
      <w:pPr>
        <w:pStyle w:val="TableParagraph"/>
        <w:rPr>
          <w:b/>
          <w:sz w:val="20"/>
        </w:rPr>
        <w:sectPr w:rsidR="00250DF2" w:rsidSect="00250DF2">
          <w:type w:val="continuous"/>
          <w:pgSz w:w="12240" w:h="15840"/>
          <w:pgMar w:top="1620" w:right="0" w:bottom="280" w:left="1440" w:header="720" w:footer="720" w:gutter="0"/>
          <w:cols w:space="720"/>
        </w:sectPr>
      </w:pPr>
    </w:p>
    <w:p w14:paraId="199CE235" w14:textId="77777777" w:rsidR="00250DF2" w:rsidRPr="00656123" w:rsidRDefault="00250DF2" w:rsidP="00250DF2">
      <w:pPr>
        <w:rPr>
          <w:b/>
          <w:bCs/>
        </w:rPr>
      </w:pPr>
      <w:r w:rsidRPr="00656123">
        <w:rPr>
          <w:b/>
          <w:bCs/>
        </w:rPr>
        <w:lastRenderedPageBreak/>
        <w:t>INSTRUCTIONS</w:t>
      </w:r>
      <w:r w:rsidRPr="00656123">
        <w:rPr>
          <w:b/>
          <w:bCs/>
          <w:spacing w:val="-3"/>
        </w:rPr>
        <w:t xml:space="preserve"> </w:t>
      </w:r>
      <w:r w:rsidRPr="00656123">
        <w:rPr>
          <w:b/>
          <w:bCs/>
        </w:rPr>
        <w:t>FOR</w:t>
      </w:r>
      <w:r w:rsidRPr="00656123">
        <w:rPr>
          <w:b/>
          <w:bCs/>
          <w:spacing w:val="-1"/>
        </w:rPr>
        <w:t xml:space="preserve"> </w:t>
      </w:r>
      <w:r w:rsidRPr="00656123">
        <w:rPr>
          <w:b/>
          <w:bCs/>
        </w:rPr>
        <w:t>COMPLETION</w:t>
      </w:r>
      <w:r w:rsidRPr="00656123">
        <w:rPr>
          <w:b/>
          <w:bCs/>
          <w:spacing w:val="-2"/>
        </w:rPr>
        <w:t xml:space="preserve"> </w:t>
      </w:r>
      <w:r w:rsidRPr="00656123">
        <w:rPr>
          <w:b/>
          <w:bCs/>
        </w:rPr>
        <w:t>OF SF-LLL,</w:t>
      </w:r>
      <w:r w:rsidRPr="00656123">
        <w:rPr>
          <w:b/>
          <w:bCs/>
          <w:spacing w:val="-1"/>
        </w:rPr>
        <w:t xml:space="preserve"> </w:t>
      </w:r>
      <w:r w:rsidRPr="00656123">
        <w:rPr>
          <w:b/>
          <w:bCs/>
        </w:rPr>
        <w:t>DISCLOSURE OF</w:t>
      </w:r>
      <w:r w:rsidRPr="00656123">
        <w:rPr>
          <w:b/>
          <w:bCs/>
          <w:spacing w:val="-1"/>
        </w:rPr>
        <w:t xml:space="preserve"> </w:t>
      </w:r>
      <w:r w:rsidRPr="00656123">
        <w:rPr>
          <w:b/>
          <w:bCs/>
        </w:rPr>
        <w:t>LOBBYING</w:t>
      </w:r>
      <w:r w:rsidRPr="00656123">
        <w:rPr>
          <w:b/>
          <w:bCs/>
          <w:spacing w:val="1"/>
        </w:rPr>
        <w:t xml:space="preserve"> </w:t>
      </w:r>
      <w:r w:rsidRPr="00656123">
        <w:rPr>
          <w:b/>
          <w:bCs/>
          <w:spacing w:val="-2"/>
        </w:rPr>
        <w:t>ACTIVITIES</w:t>
      </w:r>
    </w:p>
    <w:p w14:paraId="329ECAB8" w14:textId="77777777" w:rsidR="00250DF2" w:rsidRDefault="00250DF2" w:rsidP="00250DF2">
      <w:pPr>
        <w:pStyle w:val="BodyText"/>
        <w:spacing w:before="4"/>
        <w:rPr>
          <w:b/>
        </w:rPr>
      </w:pPr>
    </w:p>
    <w:p w14:paraId="10D3C8EB" w14:textId="77777777" w:rsidR="00250DF2" w:rsidRDefault="00250DF2" w:rsidP="00250DF2">
      <w:pPr>
        <w:pStyle w:val="BodyText"/>
        <w:spacing w:line="242" w:lineRule="auto"/>
        <w:ind w:left="360" w:right="1187"/>
      </w:pPr>
      <w:r>
        <w:t>This</w:t>
      </w:r>
      <w:r>
        <w:rPr>
          <w:spacing w:val="-1"/>
        </w:rPr>
        <w:t xml:space="preserve"> </w:t>
      </w:r>
      <w:r>
        <w:t>disclosure</w:t>
      </w:r>
      <w:r>
        <w:rPr>
          <w:spacing w:val="-2"/>
        </w:rPr>
        <w:t xml:space="preserve"> </w:t>
      </w:r>
      <w:r>
        <w:t>form</w:t>
      </w:r>
      <w:r>
        <w:rPr>
          <w:spacing w:val="-3"/>
        </w:rPr>
        <w:t xml:space="preserve"> </w:t>
      </w:r>
      <w:r>
        <w:t>shall</w:t>
      </w:r>
      <w:r>
        <w:rPr>
          <w:spacing w:val="-2"/>
        </w:rPr>
        <w:t xml:space="preserve"> </w:t>
      </w:r>
      <w:r>
        <w:t>be</w:t>
      </w:r>
      <w:r>
        <w:rPr>
          <w:spacing w:val="-2"/>
        </w:rPr>
        <w:t xml:space="preserve"> </w:t>
      </w:r>
      <w:r>
        <w:t>completed</w:t>
      </w:r>
      <w:r>
        <w:rPr>
          <w:spacing w:val="-4"/>
        </w:rPr>
        <w:t xml:space="preserve"> </w:t>
      </w:r>
      <w:r>
        <w:t>by</w:t>
      </w:r>
      <w:r>
        <w:rPr>
          <w:spacing w:val="-4"/>
        </w:rPr>
        <w:t xml:space="preserve"> </w:t>
      </w:r>
      <w:r>
        <w:t>the</w:t>
      </w:r>
      <w:r>
        <w:rPr>
          <w:spacing w:val="-2"/>
        </w:rPr>
        <w:t xml:space="preserve"> </w:t>
      </w:r>
      <w:r>
        <w:t>reporting</w:t>
      </w:r>
      <w:r>
        <w:rPr>
          <w:spacing w:val="-4"/>
        </w:rPr>
        <w:t xml:space="preserve"> </w:t>
      </w:r>
      <w:r>
        <w:t>entity,</w:t>
      </w:r>
      <w:r>
        <w:rPr>
          <w:spacing w:val="-2"/>
        </w:rPr>
        <w:t xml:space="preserve"> </w:t>
      </w:r>
      <w:r>
        <w:t>whether</w:t>
      </w:r>
      <w:r>
        <w:rPr>
          <w:spacing w:val="-2"/>
        </w:rPr>
        <w:t xml:space="preserve"> </w:t>
      </w:r>
      <w:r>
        <w:t>subawardee</w:t>
      </w:r>
      <w:r>
        <w:rPr>
          <w:spacing w:val="-4"/>
        </w:rPr>
        <w:t xml:space="preserve"> </w:t>
      </w:r>
      <w:r>
        <w:t>or</w:t>
      </w:r>
      <w:r>
        <w:rPr>
          <w:spacing w:val="-2"/>
        </w:rPr>
        <w:t xml:space="preserve"> </w:t>
      </w:r>
      <w:r>
        <w:t>prime</w:t>
      </w:r>
      <w:r>
        <w:rPr>
          <w:spacing w:val="-2"/>
        </w:rPr>
        <w:t xml:space="preserve"> </w:t>
      </w:r>
      <w:r>
        <w:t>Federal</w:t>
      </w:r>
      <w:r>
        <w:rPr>
          <w:spacing w:val="-2"/>
        </w:rPr>
        <w:t xml:space="preserve"> </w:t>
      </w:r>
      <w:r>
        <w:t>recipient,</w:t>
      </w:r>
      <w:r>
        <w:rPr>
          <w:spacing w:val="-4"/>
        </w:rPr>
        <w:t xml:space="preserve"> </w:t>
      </w:r>
      <w:r>
        <w:t>at the initiation or receipt of a covered Federal action, or a material change to a previous filing, pursuant to title 31</w:t>
      </w:r>
    </w:p>
    <w:p w14:paraId="27CF8B35" w14:textId="77777777" w:rsidR="00250DF2" w:rsidRDefault="00250DF2" w:rsidP="00250DF2">
      <w:pPr>
        <w:pStyle w:val="BodyText"/>
        <w:spacing w:line="237" w:lineRule="auto"/>
        <w:ind w:left="360" w:right="1187"/>
        <w:rPr>
          <w:sz w:val="20"/>
        </w:rPr>
      </w:pPr>
      <w:r>
        <w:t>U.S.C. section 1352.</w:t>
      </w:r>
      <w:r>
        <w:rPr>
          <w:spacing w:val="40"/>
        </w:rPr>
        <w:t xml:space="preserve"> </w:t>
      </w:r>
      <w:r>
        <w:t>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w:t>
      </w:r>
      <w:r>
        <w:rPr>
          <w:spacing w:val="-3"/>
        </w:rPr>
        <w:t xml:space="preserve"> </w:t>
      </w:r>
      <w:r>
        <w:t>Federal</w:t>
      </w:r>
      <w:r>
        <w:rPr>
          <w:spacing w:val="-1"/>
        </w:rPr>
        <w:t xml:space="preserve"> </w:t>
      </w:r>
      <w:r>
        <w:t>action.</w:t>
      </w:r>
      <w:r>
        <w:rPr>
          <w:spacing w:val="40"/>
        </w:rPr>
        <w:t xml:space="preserve"> </w:t>
      </w:r>
      <w:r>
        <w:t>Complete</w:t>
      </w:r>
      <w:r>
        <w:rPr>
          <w:spacing w:val="-3"/>
        </w:rPr>
        <w:t xml:space="preserve"> </w:t>
      </w:r>
      <w:r>
        <w:t>all</w:t>
      </w:r>
      <w:r>
        <w:rPr>
          <w:spacing w:val="-3"/>
        </w:rPr>
        <w:t xml:space="preserve"> </w:t>
      </w:r>
      <w:r>
        <w:t>items</w:t>
      </w:r>
      <w:r>
        <w:rPr>
          <w:spacing w:val="-3"/>
        </w:rPr>
        <w:t xml:space="preserve"> </w:t>
      </w:r>
      <w:r>
        <w:t>that</w:t>
      </w:r>
      <w:r>
        <w:rPr>
          <w:spacing w:val="-3"/>
        </w:rPr>
        <w:t xml:space="preserve"> </w:t>
      </w:r>
      <w:r>
        <w:t>apply</w:t>
      </w:r>
      <w:r>
        <w:rPr>
          <w:spacing w:val="-3"/>
        </w:rPr>
        <w:t xml:space="preserve"> </w:t>
      </w:r>
      <w:r>
        <w:t>for</w:t>
      </w:r>
      <w:r>
        <w:rPr>
          <w:spacing w:val="-1"/>
        </w:rPr>
        <w:t xml:space="preserve"> </w:t>
      </w:r>
      <w:r>
        <w:t>both</w:t>
      </w:r>
      <w:r>
        <w:rPr>
          <w:spacing w:val="-1"/>
        </w:rPr>
        <w:t xml:space="preserve"> </w:t>
      </w:r>
      <w:r>
        <w:t>the</w:t>
      </w:r>
      <w:r>
        <w:rPr>
          <w:spacing w:val="-3"/>
        </w:rPr>
        <w:t xml:space="preserve"> </w:t>
      </w:r>
      <w:r>
        <w:t>initial</w:t>
      </w:r>
      <w:r>
        <w:rPr>
          <w:spacing w:val="-1"/>
        </w:rPr>
        <w:t xml:space="preserve"> </w:t>
      </w:r>
      <w:r>
        <w:t>filing</w:t>
      </w:r>
      <w:r>
        <w:rPr>
          <w:spacing w:val="-3"/>
        </w:rPr>
        <w:t xml:space="preserve"> </w:t>
      </w:r>
      <w:r>
        <w:t>and</w:t>
      </w:r>
      <w:r>
        <w:rPr>
          <w:spacing w:val="-3"/>
        </w:rPr>
        <w:t xml:space="preserve"> </w:t>
      </w:r>
      <w:r>
        <w:t>material</w:t>
      </w:r>
      <w:r>
        <w:rPr>
          <w:spacing w:val="-3"/>
        </w:rPr>
        <w:t xml:space="preserve"> </w:t>
      </w:r>
      <w:r>
        <w:t>change</w:t>
      </w:r>
      <w:r>
        <w:rPr>
          <w:spacing w:val="-1"/>
        </w:rPr>
        <w:t xml:space="preserve"> </w:t>
      </w:r>
      <w:r>
        <w:t>report.</w:t>
      </w:r>
      <w:r>
        <w:rPr>
          <w:spacing w:val="40"/>
        </w:rPr>
        <w:t xml:space="preserve"> </w:t>
      </w:r>
      <w:r>
        <w:t>Refer</w:t>
      </w:r>
      <w:r>
        <w:rPr>
          <w:spacing w:val="-3"/>
        </w:rPr>
        <w:t xml:space="preserve"> </w:t>
      </w:r>
      <w:r>
        <w:t>to the implementing guidance published by the Office of Management and Budget for additional information</w:t>
      </w:r>
      <w:r>
        <w:rPr>
          <w:sz w:val="20"/>
        </w:rPr>
        <w:t>.</w:t>
      </w:r>
    </w:p>
    <w:p w14:paraId="601C2DB2" w14:textId="77777777" w:rsidR="00250DF2" w:rsidRDefault="00250DF2" w:rsidP="00250DF2">
      <w:pPr>
        <w:pStyle w:val="BodyText"/>
        <w:spacing w:before="31"/>
      </w:pPr>
    </w:p>
    <w:p w14:paraId="3411DD68" w14:textId="77777777" w:rsidR="00250DF2" w:rsidRDefault="00250DF2" w:rsidP="00C63E16">
      <w:pPr>
        <w:pStyle w:val="ListParagraph"/>
        <w:widowControl w:val="0"/>
        <w:numPr>
          <w:ilvl w:val="0"/>
          <w:numId w:val="51"/>
        </w:numPr>
        <w:tabs>
          <w:tab w:val="left" w:pos="1080"/>
        </w:tabs>
        <w:autoSpaceDE w:val="0"/>
        <w:autoSpaceDN w:val="0"/>
        <w:spacing w:before="1"/>
        <w:ind w:right="1082"/>
        <w:contextualSpacing w:val="0"/>
        <w:jc w:val="left"/>
        <w:rPr>
          <w:sz w:val="18"/>
        </w:rPr>
      </w:pPr>
      <w:r>
        <w:rPr>
          <w:sz w:val="18"/>
        </w:rPr>
        <w:t>Identify</w:t>
      </w:r>
      <w:r>
        <w:rPr>
          <w:spacing w:val="-3"/>
          <w:sz w:val="18"/>
        </w:rPr>
        <w:t xml:space="preserve"> </w:t>
      </w:r>
      <w:r>
        <w:rPr>
          <w:sz w:val="18"/>
        </w:rPr>
        <w:t>the</w:t>
      </w:r>
      <w:r>
        <w:rPr>
          <w:spacing w:val="-2"/>
          <w:sz w:val="18"/>
        </w:rPr>
        <w:t xml:space="preserve"> </w:t>
      </w:r>
      <w:r>
        <w:rPr>
          <w:sz w:val="18"/>
        </w:rPr>
        <w:t>type</w:t>
      </w:r>
      <w:r>
        <w:rPr>
          <w:spacing w:val="-4"/>
          <w:sz w:val="18"/>
        </w:rPr>
        <w:t xml:space="preserve"> </w:t>
      </w:r>
      <w:r>
        <w:rPr>
          <w:sz w:val="18"/>
        </w:rPr>
        <w:t>of</w:t>
      </w:r>
      <w:r>
        <w:rPr>
          <w:spacing w:val="-4"/>
          <w:sz w:val="18"/>
        </w:rPr>
        <w:t xml:space="preserve"> </w:t>
      </w:r>
      <w:r>
        <w:rPr>
          <w:sz w:val="18"/>
        </w:rPr>
        <w:t>covered</w:t>
      </w:r>
      <w:r>
        <w:rPr>
          <w:spacing w:val="-4"/>
          <w:sz w:val="18"/>
        </w:rPr>
        <w:t xml:space="preserve"> </w:t>
      </w:r>
      <w:r>
        <w:rPr>
          <w:sz w:val="18"/>
        </w:rPr>
        <w:t>Federal</w:t>
      </w:r>
      <w:r>
        <w:rPr>
          <w:spacing w:val="-4"/>
          <w:sz w:val="18"/>
        </w:rPr>
        <w:t xml:space="preserve"> </w:t>
      </w:r>
      <w:r>
        <w:rPr>
          <w:sz w:val="18"/>
        </w:rPr>
        <w:t>action</w:t>
      </w:r>
      <w:r>
        <w:rPr>
          <w:spacing w:val="-4"/>
          <w:sz w:val="18"/>
        </w:rPr>
        <w:t xml:space="preserve"> </w:t>
      </w:r>
      <w:r>
        <w:rPr>
          <w:sz w:val="18"/>
        </w:rPr>
        <w:t>for</w:t>
      </w:r>
      <w:r>
        <w:rPr>
          <w:spacing w:val="-2"/>
          <w:sz w:val="18"/>
        </w:rPr>
        <w:t xml:space="preserve"> </w:t>
      </w:r>
      <w:r>
        <w:rPr>
          <w:sz w:val="18"/>
        </w:rPr>
        <w:t>which</w:t>
      </w:r>
      <w:r>
        <w:rPr>
          <w:spacing w:val="-4"/>
          <w:sz w:val="18"/>
        </w:rPr>
        <w:t xml:space="preserve"> </w:t>
      </w:r>
      <w:r>
        <w:rPr>
          <w:sz w:val="18"/>
        </w:rPr>
        <w:t>lobbying</w:t>
      </w:r>
      <w:r>
        <w:rPr>
          <w:spacing w:val="-4"/>
          <w:sz w:val="18"/>
        </w:rPr>
        <w:t xml:space="preserve"> </w:t>
      </w:r>
      <w:r>
        <w:rPr>
          <w:sz w:val="18"/>
        </w:rPr>
        <w:t>activity</w:t>
      </w:r>
      <w:r>
        <w:rPr>
          <w:spacing w:val="-3"/>
          <w:sz w:val="18"/>
        </w:rPr>
        <w:t xml:space="preserve"> </w:t>
      </w:r>
      <w:r>
        <w:rPr>
          <w:sz w:val="18"/>
        </w:rPr>
        <w:t>is and/or</w:t>
      </w:r>
      <w:r>
        <w:rPr>
          <w:spacing w:val="-5"/>
          <w:sz w:val="18"/>
        </w:rPr>
        <w:t xml:space="preserve"> </w:t>
      </w:r>
      <w:r>
        <w:rPr>
          <w:sz w:val="18"/>
        </w:rPr>
        <w:t>has</w:t>
      </w:r>
      <w:r>
        <w:rPr>
          <w:spacing w:val="-1"/>
          <w:sz w:val="18"/>
        </w:rPr>
        <w:t xml:space="preserve"> </w:t>
      </w:r>
      <w:r>
        <w:rPr>
          <w:sz w:val="18"/>
        </w:rPr>
        <w:t>been</w:t>
      </w:r>
      <w:r>
        <w:rPr>
          <w:spacing w:val="-4"/>
          <w:sz w:val="18"/>
        </w:rPr>
        <w:t xml:space="preserve"> </w:t>
      </w:r>
      <w:r>
        <w:rPr>
          <w:sz w:val="18"/>
        </w:rPr>
        <w:t>secured</w:t>
      </w:r>
      <w:r>
        <w:rPr>
          <w:spacing w:val="-4"/>
          <w:sz w:val="18"/>
        </w:rPr>
        <w:t xml:space="preserve"> </w:t>
      </w:r>
      <w:r>
        <w:rPr>
          <w:sz w:val="18"/>
        </w:rPr>
        <w:t>to</w:t>
      </w:r>
      <w:r>
        <w:rPr>
          <w:spacing w:val="-2"/>
          <w:sz w:val="18"/>
        </w:rPr>
        <w:t xml:space="preserve"> </w:t>
      </w:r>
      <w:r>
        <w:rPr>
          <w:sz w:val="18"/>
        </w:rPr>
        <w:t>influence the outcome of a covered Federal action.</w:t>
      </w:r>
    </w:p>
    <w:p w14:paraId="2C67AD28" w14:textId="77777777" w:rsidR="00250DF2" w:rsidRDefault="00250DF2" w:rsidP="00C63E16">
      <w:pPr>
        <w:pStyle w:val="ListParagraph"/>
        <w:widowControl w:val="0"/>
        <w:numPr>
          <w:ilvl w:val="0"/>
          <w:numId w:val="51"/>
        </w:numPr>
        <w:tabs>
          <w:tab w:val="left" w:pos="1080"/>
        </w:tabs>
        <w:autoSpaceDE w:val="0"/>
        <w:autoSpaceDN w:val="0"/>
        <w:spacing w:before="205"/>
        <w:contextualSpacing w:val="0"/>
        <w:jc w:val="left"/>
        <w:rPr>
          <w:sz w:val="18"/>
        </w:rPr>
      </w:pPr>
      <w:r>
        <w:rPr>
          <w:sz w:val="18"/>
        </w:rPr>
        <w:t>Identify</w:t>
      </w:r>
      <w:r>
        <w:rPr>
          <w:spacing w:val="-4"/>
          <w:sz w:val="18"/>
        </w:rPr>
        <w:t xml:space="preserve"> </w:t>
      </w:r>
      <w:r>
        <w:rPr>
          <w:sz w:val="18"/>
        </w:rPr>
        <w:t>the</w:t>
      </w:r>
      <w:r>
        <w:rPr>
          <w:spacing w:val="-4"/>
          <w:sz w:val="18"/>
        </w:rPr>
        <w:t xml:space="preserve"> </w:t>
      </w:r>
      <w:r>
        <w:rPr>
          <w:sz w:val="18"/>
        </w:rPr>
        <w:t>status</w:t>
      </w:r>
      <w:r>
        <w:rPr>
          <w:spacing w:val="-3"/>
          <w:sz w:val="18"/>
        </w:rPr>
        <w:t xml:space="preserve"> </w:t>
      </w:r>
      <w:r>
        <w:rPr>
          <w:sz w:val="18"/>
        </w:rPr>
        <w:t>of</w:t>
      </w:r>
      <w:r>
        <w:rPr>
          <w:spacing w:val="-2"/>
          <w:sz w:val="18"/>
        </w:rPr>
        <w:t xml:space="preserve"> </w:t>
      </w:r>
      <w:r>
        <w:rPr>
          <w:sz w:val="18"/>
        </w:rPr>
        <w:t>the</w:t>
      </w:r>
      <w:r>
        <w:rPr>
          <w:spacing w:val="-2"/>
          <w:sz w:val="18"/>
        </w:rPr>
        <w:t xml:space="preserve"> </w:t>
      </w:r>
      <w:r>
        <w:rPr>
          <w:sz w:val="18"/>
        </w:rPr>
        <w:t>covered</w:t>
      </w:r>
      <w:r>
        <w:rPr>
          <w:spacing w:val="-2"/>
          <w:sz w:val="18"/>
        </w:rPr>
        <w:t xml:space="preserve"> </w:t>
      </w:r>
      <w:r>
        <w:rPr>
          <w:sz w:val="18"/>
        </w:rPr>
        <w:t>Federal</w:t>
      </w:r>
      <w:r>
        <w:rPr>
          <w:spacing w:val="-4"/>
          <w:sz w:val="18"/>
        </w:rPr>
        <w:t xml:space="preserve"> </w:t>
      </w:r>
      <w:r>
        <w:rPr>
          <w:spacing w:val="-2"/>
          <w:sz w:val="18"/>
        </w:rPr>
        <w:t>action.</w:t>
      </w:r>
    </w:p>
    <w:p w14:paraId="206AB139" w14:textId="77777777" w:rsidR="00250DF2" w:rsidRDefault="00250DF2" w:rsidP="00250DF2">
      <w:pPr>
        <w:pStyle w:val="BodyText"/>
        <w:spacing w:before="1"/>
      </w:pPr>
    </w:p>
    <w:p w14:paraId="381D9B71" w14:textId="77777777" w:rsidR="00250DF2" w:rsidRDefault="00250DF2" w:rsidP="00C63E16">
      <w:pPr>
        <w:pStyle w:val="ListParagraph"/>
        <w:widowControl w:val="0"/>
        <w:numPr>
          <w:ilvl w:val="0"/>
          <w:numId w:val="51"/>
        </w:numPr>
        <w:tabs>
          <w:tab w:val="left" w:pos="1080"/>
        </w:tabs>
        <w:autoSpaceDE w:val="0"/>
        <w:autoSpaceDN w:val="0"/>
        <w:ind w:right="1272"/>
        <w:contextualSpacing w:val="0"/>
        <w:jc w:val="both"/>
        <w:rPr>
          <w:sz w:val="18"/>
        </w:rPr>
      </w:pPr>
      <w:r>
        <w:rPr>
          <w:sz w:val="18"/>
        </w:rPr>
        <w:t>Identify</w:t>
      </w:r>
      <w:r>
        <w:rPr>
          <w:spacing w:val="-3"/>
          <w:sz w:val="18"/>
        </w:rPr>
        <w:t xml:space="preserve"> </w:t>
      </w:r>
      <w:r>
        <w:rPr>
          <w:sz w:val="18"/>
        </w:rPr>
        <w:t>the</w:t>
      </w:r>
      <w:r>
        <w:rPr>
          <w:spacing w:val="-4"/>
          <w:sz w:val="18"/>
        </w:rPr>
        <w:t xml:space="preserve"> </w:t>
      </w:r>
      <w:r>
        <w:rPr>
          <w:sz w:val="18"/>
        </w:rPr>
        <w:t>appropriate</w:t>
      </w:r>
      <w:r>
        <w:rPr>
          <w:spacing w:val="-2"/>
          <w:sz w:val="18"/>
        </w:rPr>
        <w:t xml:space="preserve"> </w:t>
      </w:r>
      <w:r>
        <w:rPr>
          <w:sz w:val="18"/>
        </w:rPr>
        <w:t>classification</w:t>
      </w:r>
      <w:r>
        <w:rPr>
          <w:spacing w:val="-2"/>
          <w:sz w:val="18"/>
        </w:rPr>
        <w:t xml:space="preserve"> </w:t>
      </w:r>
      <w:r>
        <w:rPr>
          <w:sz w:val="18"/>
        </w:rPr>
        <w:t>of</w:t>
      </w:r>
      <w:r>
        <w:rPr>
          <w:spacing w:val="-4"/>
          <w:sz w:val="18"/>
        </w:rPr>
        <w:t xml:space="preserve"> </w:t>
      </w:r>
      <w:r>
        <w:rPr>
          <w:sz w:val="18"/>
        </w:rPr>
        <w:t>this</w:t>
      </w:r>
      <w:r>
        <w:rPr>
          <w:spacing w:val="-1"/>
          <w:sz w:val="18"/>
        </w:rPr>
        <w:t xml:space="preserve"> </w:t>
      </w:r>
      <w:r>
        <w:rPr>
          <w:sz w:val="18"/>
        </w:rPr>
        <w:t>report.</w:t>
      </w:r>
      <w:r>
        <w:rPr>
          <w:spacing w:val="40"/>
          <w:sz w:val="18"/>
        </w:rPr>
        <w:t xml:space="preserve"> </w:t>
      </w:r>
      <w:r>
        <w:rPr>
          <w:sz w:val="18"/>
        </w:rPr>
        <w:t>If</w:t>
      </w:r>
      <w:r>
        <w:rPr>
          <w:spacing w:val="-2"/>
          <w:sz w:val="18"/>
        </w:rPr>
        <w:t xml:space="preserve"> </w:t>
      </w:r>
      <w:r>
        <w:rPr>
          <w:sz w:val="18"/>
        </w:rPr>
        <w:t>this</w:t>
      </w:r>
      <w:r>
        <w:rPr>
          <w:spacing w:val="-4"/>
          <w:sz w:val="18"/>
        </w:rPr>
        <w:t xml:space="preserve"> </w:t>
      </w:r>
      <w:r>
        <w:rPr>
          <w:sz w:val="18"/>
        </w:rPr>
        <w:t>is</w:t>
      </w:r>
      <w:r>
        <w:rPr>
          <w:spacing w:val="-4"/>
          <w:sz w:val="18"/>
        </w:rPr>
        <w:t xml:space="preserve"> </w:t>
      </w:r>
      <w:r>
        <w:rPr>
          <w:sz w:val="18"/>
        </w:rPr>
        <w:t>a</w:t>
      </w:r>
      <w:r>
        <w:rPr>
          <w:spacing w:val="-4"/>
          <w:sz w:val="18"/>
        </w:rPr>
        <w:t xml:space="preserve"> </w:t>
      </w:r>
      <w:r>
        <w:rPr>
          <w:sz w:val="18"/>
        </w:rPr>
        <w:t>followup</w:t>
      </w:r>
      <w:r>
        <w:rPr>
          <w:spacing w:val="-2"/>
          <w:sz w:val="18"/>
        </w:rPr>
        <w:t xml:space="preserve"> </w:t>
      </w:r>
      <w:r>
        <w:rPr>
          <w:sz w:val="18"/>
        </w:rPr>
        <w:t>report</w:t>
      </w:r>
      <w:r>
        <w:rPr>
          <w:spacing w:val="-4"/>
          <w:sz w:val="18"/>
        </w:rPr>
        <w:t xml:space="preserve"> </w:t>
      </w:r>
      <w:r>
        <w:rPr>
          <w:sz w:val="18"/>
        </w:rPr>
        <w:t>caused</w:t>
      </w:r>
      <w:r>
        <w:rPr>
          <w:spacing w:val="-4"/>
          <w:sz w:val="18"/>
        </w:rPr>
        <w:t xml:space="preserve"> </w:t>
      </w:r>
      <w:r>
        <w:rPr>
          <w:sz w:val="18"/>
        </w:rPr>
        <w:t>by</w:t>
      </w:r>
      <w:r>
        <w:rPr>
          <w:spacing w:val="-4"/>
          <w:sz w:val="18"/>
        </w:rPr>
        <w:t xml:space="preserve"> </w:t>
      </w:r>
      <w:r>
        <w:rPr>
          <w:sz w:val="18"/>
        </w:rPr>
        <w:t>a</w:t>
      </w:r>
      <w:r>
        <w:rPr>
          <w:spacing w:val="-4"/>
          <w:sz w:val="18"/>
        </w:rPr>
        <w:t xml:space="preserve"> </w:t>
      </w:r>
      <w:r>
        <w:rPr>
          <w:sz w:val="18"/>
        </w:rPr>
        <w:t>material</w:t>
      </w:r>
      <w:r>
        <w:rPr>
          <w:spacing w:val="-2"/>
          <w:sz w:val="18"/>
        </w:rPr>
        <w:t xml:space="preserve"> </w:t>
      </w:r>
      <w:r>
        <w:rPr>
          <w:sz w:val="18"/>
        </w:rPr>
        <w:t>change to</w:t>
      </w:r>
      <w:r>
        <w:rPr>
          <w:spacing w:val="-1"/>
          <w:sz w:val="18"/>
        </w:rPr>
        <w:t xml:space="preserve"> </w:t>
      </w:r>
      <w:r>
        <w:rPr>
          <w:sz w:val="18"/>
        </w:rPr>
        <w:t>the</w:t>
      </w:r>
      <w:r>
        <w:rPr>
          <w:spacing w:val="-3"/>
          <w:sz w:val="18"/>
        </w:rPr>
        <w:t xml:space="preserve"> </w:t>
      </w:r>
      <w:r>
        <w:rPr>
          <w:sz w:val="18"/>
        </w:rPr>
        <w:t>information</w:t>
      </w:r>
      <w:r>
        <w:rPr>
          <w:spacing w:val="-3"/>
          <w:sz w:val="18"/>
        </w:rPr>
        <w:t xml:space="preserve"> </w:t>
      </w:r>
      <w:r>
        <w:rPr>
          <w:sz w:val="18"/>
        </w:rPr>
        <w:t>previously</w:t>
      </w:r>
      <w:r>
        <w:rPr>
          <w:spacing w:val="-3"/>
          <w:sz w:val="18"/>
        </w:rPr>
        <w:t xml:space="preserve"> </w:t>
      </w:r>
      <w:r>
        <w:rPr>
          <w:sz w:val="18"/>
        </w:rPr>
        <w:t>reported,</w:t>
      </w:r>
      <w:r>
        <w:rPr>
          <w:spacing w:val="-1"/>
          <w:sz w:val="18"/>
        </w:rPr>
        <w:t xml:space="preserve"> </w:t>
      </w:r>
      <w:r>
        <w:rPr>
          <w:sz w:val="18"/>
        </w:rPr>
        <w:t>enter</w:t>
      </w:r>
      <w:r>
        <w:rPr>
          <w:spacing w:val="-1"/>
          <w:sz w:val="18"/>
        </w:rPr>
        <w:t xml:space="preserve"> </w:t>
      </w:r>
      <w:r>
        <w:rPr>
          <w:sz w:val="18"/>
        </w:rPr>
        <w:t>the</w:t>
      </w:r>
      <w:r>
        <w:rPr>
          <w:spacing w:val="-1"/>
          <w:sz w:val="18"/>
        </w:rPr>
        <w:t xml:space="preserve"> </w:t>
      </w:r>
      <w:r>
        <w:rPr>
          <w:sz w:val="18"/>
        </w:rPr>
        <w:t>year</w:t>
      </w:r>
      <w:r>
        <w:rPr>
          <w:spacing w:val="-3"/>
          <w:sz w:val="18"/>
        </w:rPr>
        <w:t xml:space="preserve"> </w:t>
      </w:r>
      <w:r>
        <w:rPr>
          <w:sz w:val="18"/>
        </w:rPr>
        <w:t>and</w:t>
      </w:r>
      <w:r>
        <w:rPr>
          <w:spacing w:val="-3"/>
          <w:sz w:val="18"/>
        </w:rPr>
        <w:t xml:space="preserve"> </w:t>
      </w:r>
      <w:r>
        <w:rPr>
          <w:sz w:val="18"/>
        </w:rPr>
        <w:t>quarter</w:t>
      </w:r>
      <w:r>
        <w:rPr>
          <w:spacing w:val="-1"/>
          <w:sz w:val="18"/>
        </w:rPr>
        <w:t xml:space="preserve"> </w:t>
      </w:r>
      <w:r>
        <w:rPr>
          <w:sz w:val="18"/>
        </w:rPr>
        <w:t>in</w:t>
      </w:r>
      <w:r>
        <w:rPr>
          <w:spacing w:val="-1"/>
          <w:sz w:val="18"/>
        </w:rPr>
        <w:t xml:space="preserve"> </w:t>
      </w:r>
      <w:r>
        <w:rPr>
          <w:sz w:val="18"/>
        </w:rPr>
        <w:t>which</w:t>
      </w:r>
      <w:r>
        <w:rPr>
          <w:spacing w:val="-1"/>
          <w:sz w:val="18"/>
        </w:rPr>
        <w:t xml:space="preserve"> </w:t>
      </w:r>
      <w:r>
        <w:rPr>
          <w:sz w:val="18"/>
        </w:rPr>
        <w:t>the</w:t>
      </w:r>
      <w:r>
        <w:rPr>
          <w:spacing w:val="-3"/>
          <w:sz w:val="18"/>
        </w:rPr>
        <w:t xml:space="preserve"> </w:t>
      </w:r>
      <w:r>
        <w:rPr>
          <w:sz w:val="18"/>
        </w:rPr>
        <w:t>change</w:t>
      </w:r>
      <w:r>
        <w:rPr>
          <w:spacing w:val="-1"/>
          <w:sz w:val="18"/>
        </w:rPr>
        <w:t xml:space="preserve"> </w:t>
      </w:r>
      <w:r>
        <w:rPr>
          <w:sz w:val="18"/>
        </w:rPr>
        <w:t>occurred.</w:t>
      </w:r>
      <w:r>
        <w:rPr>
          <w:spacing w:val="40"/>
          <w:sz w:val="18"/>
        </w:rPr>
        <w:t xml:space="preserve"> </w:t>
      </w:r>
      <w:r>
        <w:rPr>
          <w:sz w:val="18"/>
        </w:rPr>
        <w:t>Enter</w:t>
      </w:r>
      <w:r>
        <w:rPr>
          <w:spacing w:val="-1"/>
          <w:sz w:val="18"/>
        </w:rPr>
        <w:t xml:space="preserve"> </w:t>
      </w:r>
      <w:r>
        <w:rPr>
          <w:sz w:val="18"/>
        </w:rPr>
        <w:t>the date of the last previously submitted report by this reporting entity for this covered Federal action.</w:t>
      </w:r>
    </w:p>
    <w:p w14:paraId="62E11FAE" w14:textId="77777777" w:rsidR="00250DF2" w:rsidRDefault="00250DF2" w:rsidP="00250DF2">
      <w:pPr>
        <w:pStyle w:val="BodyText"/>
        <w:spacing w:before="1"/>
      </w:pPr>
    </w:p>
    <w:p w14:paraId="71894A0C" w14:textId="77777777" w:rsidR="00250DF2" w:rsidRDefault="00250DF2" w:rsidP="00C63E16">
      <w:pPr>
        <w:pStyle w:val="ListParagraph"/>
        <w:widowControl w:val="0"/>
        <w:numPr>
          <w:ilvl w:val="0"/>
          <w:numId w:val="51"/>
        </w:numPr>
        <w:tabs>
          <w:tab w:val="left" w:pos="1080"/>
        </w:tabs>
        <w:autoSpaceDE w:val="0"/>
        <w:autoSpaceDN w:val="0"/>
        <w:ind w:right="1168"/>
        <w:contextualSpacing w:val="0"/>
        <w:jc w:val="left"/>
        <w:rPr>
          <w:sz w:val="18"/>
        </w:rPr>
      </w:pPr>
      <w:r>
        <w:rPr>
          <w:sz w:val="18"/>
        </w:rPr>
        <w:t>Enter</w:t>
      </w:r>
      <w:r>
        <w:rPr>
          <w:spacing w:val="-2"/>
          <w:sz w:val="18"/>
        </w:rPr>
        <w:t xml:space="preserve"> </w:t>
      </w:r>
      <w:r>
        <w:rPr>
          <w:sz w:val="18"/>
        </w:rPr>
        <w:t>the</w:t>
      </w:r>
      <w:r>
        <w:rPr>
          <w:spacing w:val="-2"/>
          <w:sz w:val="18"/>
        </w:rPr>
        <w:t xml:space="preserve"> </w:t>
      </w:r>
      <w:r>
        <w:rPr>
          <w:sz w:val="18"/>
        </w:rPr>
        <w:t>full</w:t>
      </w:r>
      <w:r>
        <w:rPr>
          <w:spacing w:val="-2"/>
          <w:sz w:val="18"/>
        </w:rPr>
        <w:t xml:space="preserve"> </w:t>
      </w:r>
      <w:r>
        <w:rPr>
          <w:sz w:val="18"/>
        </w:rPr>
        <w:t>name,</w:t>
      </w:r>
      <w:r>
        <w:rPr>
          <w:spacing w:val="-2"/>
          <w:sz w:val="18"/>
        </w:rPr>
        <w:t xml:space="preserve"> </w:t>
      </w:r>
      <w:r>
        <w:rPr>
          <w:sz w:val="18"/>
        </w:rPr>
        <w:t>address,</w:t>
      </w:r>
      <w:r>
        <w:rPr>
          <w:spacing w:val="-3"/>
          <w:sz w:val="18"/>
        </w:rPr>
        <w:t xml:space="preserve"> </w:t>
      </w:r>
      <w:r>
        <w:rPr>
          <w:sz w:val="18"/>
        </w:rPr>
        <w:t>city,</w:t>
      </w:r>
      <w:r>
        <w:rPr>
          <w:spacing w:val="-2"/>
          <w:sz w:val="18"/>
        </w:rPr>
        <w:t xml:space="preserve"> </w:t>
      </w:r>
      <w:r>
        <w:rPr>
          <w:sz w:val="18"/>
        </w:rPr>
        <w:t>State</w:t>
      </w:r>
      <w:r>
        <w:rPr>
          <w:spacing w:val="-3"/>
          <w:sz w:val="18"/>
        </w:rPr>
        <w:t xml:space="preserve"> </w:t>
      </w:r>
      <w:r>
        <w:rPr>
          <w:sz w:val="18"/>
        </w:rPr>
        <w:t>and zip</w:t>
      </w:r>
      <w:r>
        <w:rPr>
          <w:spacing w:val="-3"/>
          <w:sz w:val="18"/>
        </w:rPr>
        <w:t xml:space="preserve"> </w:t>
      </w:r>
      <w:r>
        <w:rPr>
          <w:sz w:val="18"/>
        </w:rPr>
        <w:t>code</w:t>
      </w:r>
      <w:r>
        <w:rPr>
          <w:spacing w:val="-2"/>
          <w:sz w:val="18"/>
        </w:rPr>
        <w:t xml:space="preserve"> </w:t>
      </w:r>
      <w:r>
        <w:rPr>
          <w:sz w:val="18"/>
        </w:rPr>
        <w:t>of</w:t>
      </w:r>
      <w:r>
        <w:rPr>
          <w:spacing w:val="-2"/>
          <w:sz w:val="18"/>
        </w:rPr>
        <w:t xml:space="preserve"> </w:t>
      </w:r>
      <w:r>
        <w:rPr>
          <w:sz w:val="18"/>
        </w:rPr>
        <w:t>the</w:t>
      </w:r>
      <w:r>
        <w:rPr>
          <w:spacing w:val="-3"/>
          <w:sz w:val="18"/>
        </w:rPr>
        <w:t xml:space="preserve"> </w:t>
      </w:r>
      <w:r>
        <w:rPr>
          <w:sz w:val="18"/>
        </w:rPr>
        <w:t>reporting</w:t>
      </w:r>
      <w:r>
        <w:rPr>
          <w:spacing w:val="-2"/>
          <w:sz w:val="18"/>
        </w:rPr>
        <w:t xml:space="preserve"> </w:t>
      </w:r>
      <w:r>
        <w:rPr>
          <w:sz w:val="18"/>
        </w:rPr>
        <w:t>entity.</w:t>
      </w:r>
      <w:r>
        <w:rPr>
          <w:spacing w:val="40"/>
          <w:sz w:val="18"/>
        </w:rPr>
        <w:t xml:space="preserve"> </w:t>
      </w:r>
      <w:r>
        <w:rPr>
          <w:sz w:val="18"/>
        </w:rPr>
        <w:t>Include</w:t>
      </w:r>
      <w:r>
        <w:rPr>
          <w:spacing w:val="-3"/>
          <w:sz w:val="18"/>
        </w:rPr>
        <w:t xml:space="preserve"> </w:t>
      </w:r>
      <w:r>
        <w:rPr>
          <w:sz w:val="18"/>
        </w:rPr>
        <w:t>Congressional</w:t>
      </w:r>
      <w:r>
        <w:rPr>
          <w:spacing w:val="-2"/>
          <w:sz w:val="18"/>
        </w:rPr>
        <w:t xml:space="preserve"> </w:t>
      </w:r>
      <w:r>
        <w:rPr>
          <w:sz w:val="18"/>
        </w:rPr>
        <w:t>District, if</w:t>
      </w:r>
      <w:r>
        <w:rPr>
          <w:spacing w:val="-2"/>
          <w:sz w:val="18"/>
        </w:rPr>
        <w:t xml:space="preserve"> </w:t>
      </w:r>
      <w:r>
        <w:rPr>
          <w:sz w:val="18"/>
        </w:rPr>
        <w:t>known.</w:t>
      </w:r>
      <w:r>
        <w:rPr>
          <w:spacing w:val="40"/>
          <w:sz w:val="18"/>
        </w:rPr>
        <w:t xml:space="preserve"> </w:t>
      </w:r>
      <w:r>
        <w:rPr>
          <w:sz w:val="18"/>
        </w:rPr>
        <w:t>Check</w:t>
      </w:r>
      <w:r>
        <w:rPr>
          <w:spacing w:val="-1"/>
          <w:sz w:val="18"/>
        </w:rPr>
        <w:t xml:space="preserve"> </w:t>
      </w:r>
      <w:r>
        <w:rPr>
          <w:sz w:val="18"/>
        </w:rPr>
        <w:t>the</w:t>
      </w:r>
      <w:r>
        <w:rPr>
          <w:spacing w:val="-2"/>
          <w:sz w:val="18"/>
        </w:rPr>
        <w:t xml:space="preserve"> </w:t>
      </w:r>
      <w:r>
        <w:rPr>
          <w:sz w:val="18"/>
        </w:rPr>
        <w:t>appropriate</w:t>
      </w:r>
      <w:r>
        <w:rPr>
          <w:spacing w:val="-2"/>
          <w:sz w:val="18"/>
        </w:rPr>
        <w:t xml:space="preserve"> </w:t>
      </w:r>
      <w:r>
        <w:rPr>
          <w:sz w:val="18"/>
        </w:rPr>
        <w:t>classification</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reporting</w:t>
      </w:r>
      <w:r>
        <w:rPr>
          <w:spacing w:val="-2"/>
          <w:sz w:val="18"/>
        </w:rPr>
        <w:t xml:space="preserve"> </w:t>
      </w:r>
      <w:r>
        <w:rPr>
          <w:sz w:val="18"/>
        </w:rPr>
        <w:t>entity</w:t>
      </w:r>
      <w:r>
        <w:rPr>
          <w:spacing w:val="-3"/>
          <w:sz w:val="18"/>
        </w:rPr>
        <w:t xml:space="preserve"> </w:t>
      </w:r>
      <w:r>
        <w:rPr>
          <w:sz w:val="18"/>
        </w:rPr>
        <w:t>that</w:t>
      </w:r>
      <w:r>
        <w:rPr>
          <w:spacing w:val="-4"/>
          <w:sz w:val="18"/>
        </w:rPr>
        <w:t xml:space="preserve"> </w:t>
      </w:r>
      <w:r>
        <w:rPr>
          <w:sz w:val="18"/>
        </w:rPr>
        <w:t>designates</w:t>
      </w:r>
      <w:r>
        <w:rPr>
          <w:spacing w:val="-1"/>
          <w:sz w:val="18"/>
        </w:rPr>
        <w:t xml:space="preserve"> </w:t>
      </w:r>
      <w:r>
        <w:rPr>
          <w:sz w:val="18"/>
        </w:rPr>
        <w:t>if</w:t>
      </w:r>
      <w:r>
        <w:rPr>
          <w:spacing w:val="-4"/>
          <w:sz w:val="18"/>
        </w:rPr>
        <w:t xml:space="preserve"> </w:t>
      </w:r>
      <w:r>
        <w:rPr>
          <w:sz w:val="18"/>
        </w:rPr>
        <w:t>it</w:t>
      </w:r>
      <w:r>
        <w:rPr>
          <w:spacing w:val="-2"/>
          <w:sz w:val="18"/>
        </w:rPr>
        <w:t xml:space="preserve"> </w:t>
      </w:r>
      <w:r>
        <w:rPr>
          <w:sz w:val="18"/>
        </w:rPr>
        <w:t>is,</w:t>
      </w:r>
      <w:r>
        <w:rPr>
          <w:spacing w:val="-4"/>
          <w:sz w:val="18"/>
        </w:rPr>
        <w:t xml:space="preserve"> </w:t>
      </w:r>
      <w:r>
        <w:rPr>
          <w:sz w:val="18"/>
        </w:rPr>
        <w:t>or</w:t>
      </w:r>
      <w:r>
        <w:rPr>
          <w:spacing w:val="-2"/>
          <w:sz w:val="18"/>
        </w:rPr>
        <w:t xml:space="preserve"> </w:t>
      </w:r>
      <w:r>
        <w:rPr>
          <w:sz w:val="18"/>
        </w:rPr>
        <w:t>expects</w:t>
      </w:r>
      <w:r>
        <w:rPr>
          <w:spacing w:val="-1"/>
          <w:sz w:val="18"/>
        </w:rPr>
        <w:t xml:space="preserve"> </w:t>
      </w:r>
      <w:r>
        <w:rPr>
          <w:sz w:val="18"/>
        </w:rPr>
        <w:t>to</w:t>
      </w:r>
      <w:r>
        <w:rPr>
          <w:spacing w:val="-2"/>
          <w:sz w:val="18"/>
        </w:rPr>
        <w:t xml:space="preserve"> </w:t>
      </w:r>
      <w:r>
        <w:rPr>
          <w:sz w:val="18"/>
        </w:rPr>
        <w:t>be, a</w:t>
      </w:r>
      <w:r>
        <w:rPr>
          <w:spacing w:val="-1"/>
          <w:sz w:val="18"/>
        </w:rPr>
        <w:t xml:space="preserve"> </w:t>
      </w:r>
      <w:r>
        <w:rPr>
          <w:sz w:val="18"/>
        </w:rPr>
        <w:t>prime</w:t>
      </w:r>
      <w:r>
        <w:rPr>
          <w:spacing w:val="-1"/>
          <w:sz w:val="18"/>
        </w:rPr>
        <w:t xml:space="preserve"> </w:t>
      </w:r>
      <w:r>
        <w:rPr>
          <w:sz w:val="18"/>
        </w:rPr>
        <w:t>or</w:t>
      </w:r>
      <w:r>
        <w:rPr>
          <w:spacing w:val="-4"/>
          <w:sz w:val="18"/>
        </w:rPr>
        <w:t xml:space="preserve"> </w:t>
      </w:r>
      <w:r>
        <w:rPr>
          <w:sz w:val="18"/>
        </w:rPr>
        <w:t>subaward</w:t>
      </w:r>
      <w:r>
        <w:rPr>
          <w:spacing w:val="-1"/>
          <w:sz w:val="18"/>
        </w:rPr>
        <w:t xml:space="preserve"> </w:t>
      </w:r>
      <w:r>
        <w:rPr>
          <w:sz w:val="18"/>
        </w:rPr>
        <w:t>recipient.</w:t>
      </w:r>
      <w:r>
        <w:rPr>
          <w:spacing w:val="40"/>
          <w:sz w:val="18"/>
        </w:rPr>
        <w:t xml:space="preserve"> </w:t>
      </w:r>
      <w:r>
        <w:rPr>
          <w:sz w:val="18"/>
        </w:rPr>
        <w:t>Identify</w:t>
      </w:r>
      <w:r>
        <w:rPr>
          <w:spacing w:val="-2"/>
          <w:sz w:val="18"/>
        </w:rPr>
        <w:t xml:space="preserve"> </w:t>
      </w:r>
      <w:r>
        <w:rPr>
          <w:sz w:val="18"/>
        </w:rPr>
        <w:t>the</w:t>
      </w:r>
      <w:r>
        <w:rPr>
          <w:spacing w:val="-3"/>
          <w:sz w:val="18"/>
        </w:rPr>
        <w:t xml:space="preserve"> </w:t>
      </w:r>
      <w:r>
        <w:rPr>
          <w:sz w:val="18"/>
        </w:rPr>
        <w:t>tier</w:t>
      </w:r>
      <w:r>
        <w:rPr>
          <w:spacing w:val="-4"/>
          <w:sz w:val="18"/>
        </w:rPr>
        <w:t xml:space="preserve"> </w:t>
      </w:r>
      <w:r>
        <w:rPr>
          <w:sz w:val="18"/>
        </w:rPr>
        <w:t>of</w:t>
      </w:r>
      <w:r>
        <w:rPr>
          <w:spacing w:val="-1"/>
          <w:sz w:val="18"/>
        </w:rPr>
        <w:t xml:space="preserve"> </w:t>
      </w:r>
      <w:r>
        <w:rPr>
          <w:sz w:val="18"/>
        </w:rPr>
        <w:t>the</w:t>
      </w:r>
      <w:r>
        <w:rPr>
          <w:spacing w:val="-3"/>
          <w:sz w:val="18"/>
        </w:rPr>
        <w:t xml:space="preserve"> </w:t>
      </w:r>
      <w:r>
        <w:rPr>
          <w:sz w:val="18"/>
        </w:rPr>
        <w:t>subawardee,</w:t>
      </w:r>
      <w:r>
        <w:rPr>
          <w:spacing w:val="-1"/>
          <w:sz w:val="18"/>
        </w:rPr>
        <w:t xml:space="preserve"> </w:t>
      </w:r>
      <w:r>
        <w:rPr>
          <w:sz w:val="18"/>
        </w:rPr>
        <w:t>e.g.,</w:t>
      </w:r>
      <w:r>
        <w:rPr>
          <w:spacing w:val="-3"/>
          <w:sz w:val="18"/>
        </w:rPr>
        <w:t xml:space="preserve"> </w:t>
      </w:r>
      <w:r>
        <w:rPr>
          <w:sz w:val="18"/>
        </w:rPr>
        <w:t>the</w:t>
      </w:r>
      <w:r>
        <w:rPr>
          <w:spacing w:val="-1"/>
          <w:sz w:val="18"/>
        </w:rPr>
        <w:t xml:space="preserve"> </w:t>
      </w:r>
      <w:r>
        <w:rPr>
          <w:sz w:val="18"/>
        </w:rPr>
        <w:t>first</w:t>
      </w:r>
      <w:r>
        <w:rPr>
          <w:spacing w:val="-3"/>
          <w:sz w:val="18"/>
        </w:rPr>
        <w:t xml:space="preserve"> </w:t>
      </w:r>
      <w:r>
        <w:rPr>
          <w:sz w:val="18"/>
        </w:rPr>
        <w:t>subawardee</w:t>
      </w:r>
      <w:r>
        <w:rPr>
          <w:spacing w:val="-1"/>
          <w:sz w:val="18"/>
        </w:rPr>
        <w:t xml:space="preserve"> </w:t>
      </w:r>
      <w:r>
        <w:rPr>
          <w:sz w:val="18"/>
        </w:rPr>
        <w:t>of</w:t>
      </w:r>
      <w:r>
        <w:rPr>
          <w:spacing w:val="-1"/>
          <w:sz w:val="18"/>
        </w:rPr>
        <w:t xml:space="preserve"> </w:t>
      </w:r>
      <w:r>
        <w:rPr>
          <w:sz w:val="18"/>
        </w:rPr>
        <w:t>the</w:t>
      </w:r>
      <w:r>
        <w:rPr>
          <w:spacing w:val="-1"/>
          <w:sz w:val="18"/>
        </w:rPr>
        <w:t xml:space="preserve"> </w:t>
      </w:r>
      <w:r>
        <w:rPr>
          <w:sz w:val="18"/>
        </w:rPr>
        <w:t>prime</w:t>
      </w:r>
      <w:r>
        <w:rPr>
          <w:spacing w:val="-3"/>
          <w:sz w:val="18"/>
        </w:rPr>
        <w:t xml:space="preserve"> </w:t>
      </w:r>
      <w:r>
        <w:rPr>
          <w:sz w:val="18"/>
        </w:rPr>
        <w:t>is the 1st tier.</w:t>
      </w:r>
      <w:r>
        <w:rPr>
          <w:spacing w:val="40"/>
          <w:sz w:val="18"/>
        </w:rPr>
        <w:t xml:space="preserve"> </w:t>
      </w:r>
      <w:r>
        <w:rPr>
          <w:sz w:val="18"/>
        </w:rPr>
        <w:t xml:space="preserve">Subawards include but are not limited to subcontracts, subgrants and contract awards under </w:t>
      </w:r>
      <w:r>
        <w:rPr>
          <w:spacing w:val="-2"/>
          <w:sz w:val="18"/>
        </w:rPr>
        <w:t>grants.</w:t>
      </w:r>
    </w:p>
    <w:p w14:paraId="3AEAA785" w14:textId="77777777" w:rsidR="00250DF2" w:rsidRDefault="00250DF2" w:rsidP="00C63E16">
      <w:pPr>
        <w:pStyle w:val="ListParagraph"/>
        <w:widowControl w:val="0"/>
        <w:numPr>
          <w:ilvl w:val="0"/>
          <w:numId w:val="51"/>
        </w:numPr>
        <w:tabs>
          <w:tab w:val="left" w:pos="1080"/>
        </w:tabs>
        <w:autoSpaceDE w:val="0"/>
        <w:autoSpaceDN w:val="0"/>
        <w:spacing w:before="206"/>
        <w:ind w:right="1369"/>
        <w:contextualSpacing w:val="0"/>
        <w:jc w:val="both"/>
        <w:rPr>
          <w:sz w:val="18"/>
        </w:rPr>
      </w:pPr>
      <w:r>
        <w:rPr>
          <w:sz w:val="18"/>
        </w:rPr>
        <w:t>If</w:t>
      </w:r>
      <w:r>
        <w:rPr>
          <w:spacing w:val="-2"/>
          <w:sz w:val="18"/>
        </w:rPr>
        <w:t xml:space="preserve"> </w:t>
      </w:r>
      <w:r>
        <w:rPr>
          <w:sz w:val="18"/>
        </w:rPr>
        <w:t>the</w:t>
      </w:r>
      <w:r>
        <w:rPr>
          <w:spacing w:val="-4"/>
          <w:sz w:val="18"/>
        </w:rPr>
        <w:t xml:space="preserve"> </w:t>
      </w:r>
      <w:r>
        <w:rPr>
          <w:sz w:val="18"/>
        </w:rPr>
        <w:t>organization</w:t>
      </w:r>
      <w:r>
        <w:rPr>
          <w:spacing w:val="-2"/>
          <w:sz w:val="18"/>
        </w:rPr>
        <w:t xml:space="preserve"> </w:t>
      </w:r>
      <w:r>
        <w:rPr>
          <w:sz w:val="18"/>
        </w:rPr>
        <w:t>filing</w:t>
      </w:r>
      <w:r>
        <w:rPr>
          <w:spacing w:val="-2"/>
          <w:sz w:val="18"/>
        </w:rPr>
        <w:t xml:space="preserve"> </w:t>
      </w:r>
      <w:r>
        <w:rPr>
          <w:sz w:val="18"/>
        </w:rPr>
        <w:t>the</w:t>
      </w:r>
      <w:r>
        <w:rPr>
          <w:spacing w:val="-2"/>
          <w:sz w:val="18"/>
        </w:rPr>
        <w:t xml:space="preserve"> </w:t>
      </w:r>
      <w:r>
        <w:rPr>
          <w:sz w:val="18"/>
        </w:rPr>
        <w:t>report</w:t>
      </w:r>
      <w:r>
        <w:rPr>
          <w:spacing w:val="-2"/>
          <w:sz w:val="18"/>
        </w:rPr>
        <w:t xml:space="preserve"> </w:t>
      </w:r>
      <w:r>
        <w:rPr>
          <w:sz w:val="18"/>
        </w:rPr>
        <w:t>in</w:t>
      </w:r>
      <w:r>
        <w:rPr>
          <w:spacing w:val="-2"/>
          <w:sz w:val="18"/>
        </w:rPr>
        <w:t xml:space="preserve"> </w:t>
      </w:r>
      <w:r>
        <w:rPr>
          <w:sz w:val="18"/>
        </w:rPr>
        <w:t>item</w:t>
      </w:r>
      <w:r>
        <w:rPr>
          <w:spacing w:val="-1"/>
          <w:sz w:val="18"/>
        </w:rPr>
        <w:t xml:space="preserve"> </w:t>
      </w:r>
      <w:r>
        <w:rPr>
          <w:sz w:val="18"/>
        </w:rPr>
        <w:t>4</w:t>
      </w:r>
      <w:r>
        <w:rPr>
          <w:spacing w:val="-4"/>
          <w:sz w:val="18"/>
        </w:rPr>
        <w:t xml:space="preserve"> </w:t>
      </w:r>
      <w:r>
        <w:rPr>
          <w:sz w:val="18"/>
        </w:rPr>
        <w:t>checks</w:t>
      </w:r>
      <w:r>
        <w:rPr>
          <w:spacing w:val="-1"/>
          <w:sz w:val="18"/>
        </w:rPr>
        <w:t xml:space="preserve"> </w:t>
      </w:r>
      <w:r>
        <w:rPr>
          <w:sz w:val="18"/>
        </w:rPr>
        <w:t>“Subawardee,”</w:t>
      </w:r>
      <w:r>
        <w:rPr>
          <w:spacing w:val="-2"/>
          <w:sz w:val="18"/>
        </w:rPr>
        <w:t xml:space="preserve"> </w:t>
      </w:r>
      <w:r>
        <w:rPr>
          <w:sz w:val="18"/>
        </w:rPr>
        <w:t>then</w:t>
      </w:r>
      <w:r>
        <w:rPr>
          <w:spacing w:val="-4"/>
          <w:sz w:val="18"/>
        </w:rPr>
        <w:t xml:space="preserve"> </w:t>
      </w:r>
      <w:r>
        <w:rPr>
          <w:sz w:val="18"/>
        </w:rPr>
        <w:t>enter</w:t>
      </w:r>
      <w:r>
        <w:rPr>
          <w:spacing w:val="-5"/>
          <w:sz w:val="18"/>
        </w:rPr>
        <w:t xml:space="preserve"> </w:t>
      </w:r>
      <w:r>
        <w:rPr>
          <w:sz w:val="18"/>
        </w:rPr>
        <w:t>the</w:t>
      </w:r>
      <w:r>
        <w:rPr>
          <w:spacing w:val="-4"/>
          <w:sz w:val="18"/>
        </w:rPr>
        <w:t xml:space="preserve"> </w:t>
      </w:r>
      <w:r>
        <w:rPr>
          <w:sz w:val="18"/>
        </w:rPr>
        <w:t>full</w:t>
      </w:r>
      <w:r>
        <w:rPr>
          <w:spacing w:val="-2"/>
          <w:sz w:val="18"/>
        </w:rPr>
        <w:t xml:space="preserve"> </w:t>
      </w:r>
      <w:r>
        <w:rPr>
          <w:sz w:val="18"/>
        </w:rPr>
        <w:t>name,</w:t>
      </w:r>
      <w:r>
        <w:rPr>
          <w:spacing w:val="-2"/>
          <w:sz w:val="18"/>
        </w:rPr>
        <w:t xml:space="preserve"> </w:t>
      </w:r>
      <w:r>
        <w:rPr>
          <w:sz w:val="18"/>
        </w:rPr>
        <w:t>address,</w:t>
      </w:r>
      <w:r>
        <w:rPr>
          <w:spacing w:val="-2"/>
          <w:sz w:val="18"/>
        </w:rPr>
        <w:t xml:space="preserve"> </w:t>
      </w:r>
      <w:r>
        <w:rPr>
          <w:sz w:val="18"/>
        </w:rPr>
        <w:t>city, State and zip code of the prime Federal recipient.</w:t>
      </w:r>
      <w:r>
        <w:rPr>
          <w:spacing w:val="40"/>
          <w:sz w:val="18"/>
        </w:rPr>
        <w:t xml:space="preserve"> </w:t>
      </w:r>
      <w:r>
        <w:rPr>
          <w:sz w:val="18"/>
        </w:rPr>
        <w:t>Include Congressional District, if known.</w:t>
      </w:r>
    </w:p>
    <w:p w14:paraId="57296837" w14:textId="77777777" w:rsidR="00250DF2" w:rsidRDefault="00250DF2" w:rsidP="00250DF2">
      <w:pPr>
        <w:pStyle w:val="BodyText"/>
      </w:pPr>
    </w:p>
    <w:p w14:paraId="6A8FEA15" w14:textId="77777777" w:rsidR="00250DF2" w:rsidRDefault="00250DF2" w:rsidP="00C63E16">
      <w:pPr>
        <w:pStyle w:val="ListParagraph"/>
        <w:widowControl w:val="0"/>
        <w:numPr>
          <w:ilvl w:val="0"/>
          <w:numId w:val="51"/>
        </w:numPr>
        <w:tabs>
          <w:tab w:val="left" w:pos="1080"/>
        </w:tabs>
        <w:autoSpaceDE w:val="0"/>
        <w:autoSpaceDN w:val="0"/>
        <w:ind w:right="1544"/>
        <w:contextualSpacing w:val="0"/>
        <w:jc w:val="left"/>
        <w:rPr>
          <w:sz w:val="18"/>
        </w:rPr>
      </w:pPr>
      <w:r>
        <w:rPr>
          <w:sz w:val="18"/>
        </w:rPr>
        <w:t>Enter the name of the federal agency making the award or loan commitment.</w:t>
      </w:r>
      <w:r>
        <w:rPr>
          <w:spacing w:val="40"/>
          <w:sz w:val="18"/>
        </w:rPr>
        <w:t xml:space="preserve"> </w:t>
      </w:r>
      <w:r>
        <w:rPr>
          <w:sz w:val="18"/>
        </w:rPr>
        <w:t>Include at least one organizational</w:t>
      </w:r>
      <w:r>
        <w:rPr>
          <w:spacing w:val="-3"/>
          <w:sz w:val="18"/>
        </w:rPr>
        <w:t xml:space="preserve"> </w:t>
      </w:r>
      <w:r>
        <w:rPr>
          <w:sz w:val="18"/>
        </w:rPr>
        <w:t>level</w:t>
      </w:r>
      <w:r>
        <w:rPr>
          <w:spacing w:val="-3"/>
          <w:sz w:val="18"/>
        </w:rPr>
        <w:t xml:space="preserve"> </w:t>
      </w:r>
      <w:r>
        <w:rPr>
          <w:sz w:val="18"/>
        </w:rPr>
        <w:t>below</w:t>
      </w:r>
      <w:r>
        <w:rPr>
          <w:spacing w:val="-6"/>
          <w:sz w:val="18"/>
        </w:rPr>
        <w:t xml:space="preserve"> </w:t>
      </w:r>
      <w:r>
        <w:rPr>
          <w:sz w:val="18"/>
        </w:rPr>
        <w:t>agency</w:t>
      </w:r>
      <w:r>
        <w:rPr>
          <w:spacing w:val="-5"/>
          <w:sz w:val="18"/>
        </w:rPr>
        <w:t xml:space="preserve"> </w:t>
      </w:r>
      <w:r>
        <w:rPr>
          <w:sz w:val="18"/>
        </w:rPr>
        <w:t>name,</w:t>
      </w:r>
      <w:r>
        <w:rPr>
          <w:spacing w:val="-3"/>
          <w:sz w:val="18"/>
        </w:rPr>
        <w:t xml:space="preserve"> </w:t>
      </w:r>
      <w:r>
        <w:rPr>
          <w:sz w:val="18"/>
        </w:rPr>
        <w:t>if</w:t>
      </w:r>
      <w:r>
        <w:rPr>
          <w:spacing w:val="-3"/>
          <w:sz w:val="18"/>
        </w:rPr>
        <w:t xml:space="preserve"> </w:t>
      </w:r>
      <w:r>
        <w:rPr>
          <w:sz w:val="18"/>
        </w:rPr>
        <w:t>known.</w:t>
      </w:r>
      <w:r>
        <w:rPr>
          <w:spacing w:val="40"/>
          <w:sz w:val="18"/>
        </w:rPr>
        <w:t xml:space="preserve"> </w:t>
      </w:r>
      <w:r>
        <w:rPr>
          <w:sz w:val="18"/>
        </w:rPr>
        <w:t>For</w:t>
      </w:r>
      <w:r>
        <w:rPr>
          <w:spacing w:val="-3"/>
          <w:sz w:val="18"/>
        </w:rPr>
        <w:t xml:space="preserve"> </w:t>
      </w:r>
      <w:r>
        <w:rPr>
          <w:sz w:val="18"/>
        </w:rPr>
        <w:t>example,</w:t>
      </w:r>
      <w:r>
        <w:rPr>
          <w:spacing w:val="-3"/>
          <w:sz w:val="18"/>
        </w:rPr>
        <w:t xml:space="preserve"> </w:t>
      </w:r>
      <w:r>
        <w:rPr>
          <w:sz w:val="18"/>
        </w:rPr>
        <w:t>Department</w:t>
      </w:r>
      <w:r>
        <w:rPr>
          <w:spacing w:val="-5"/>
          <w:sz w:val="18"/>
        </w:rPr>
        <w:t xml:space="preserve"> </w:t>
      </w:r>
      <w:r>
        <w:rPr>
          <w:sz w:val="18"/>
        </w:rPr>
        <w:t>of</w:t>
      </w:r>
      <w:r>
        <w:rPr>
          <w:spacing w:val="-3"/>
          <w:sz w:val="18"/>
        </w:rPr>
        <w:t xml:space="preserve"> </w:t>
      </w:r>
      <w:r>
        <w:rPr>
          <w:sz w:val="18"/>
        </w:rPr>
        <w:t>Transportation,</w:t>
      </w:r>
      <w:r>
        <w:rPr>
          <w:spacing w:val="-3"/>
          <w:sz w:val="18"/>
        </w:rPr>
        <w:t xml:space="preserve"> </w:t>
      </w:r>
      <w:r>
        <w:rPr>
          <w:sz w:val="18"/>
        </w:rPr>
        <w:t>United States Coast Guard.</w:t>
      </w:r>
    </w:p>
    <w:p w14:paraId="2E141B3F" w14:textId="77777777" w:rsidR="00250DF2" w:rsidRDefault="00250DF2" w:rsidP="00250DF2">
      <w:pPr>
        <w:pStyle w:val="BodyText"/>
      </w:pPr>
    </w:p>
    <w:p w14:paraId="5465FDC7" w14:textId="77777777" w:rsidR="00250DF2" w:rsidRDefault="00250DF2" w:rsidP="00C63E16">
      <w:pPr>
        <w:pStyle w:val="ListParagraph"/>
        <w:widowControl w:val="0"/>
        <w:numPr>
          <w:ilvl w:val="0"/>
          <w:numId w:val="51"/>
        </w:numPr>
        <w:tabs>
          <w:tab w:val="left" w:pos="1080"/>
        </w:tabs>
        <w:autoSpaceDE w:val="0"/>
        <w:autoSpaceDN w:val="0"/>
        <w:ind w:right="1142"/>
        <w:contextualSpacing w:val="0"/>
        <w:jc w:val="left"/>
        <w:rPr>
          <w:sz w:val="18"/>
        </w:rPr>
      </w:pPr>
      <w:r>
        <w:rPr>
          <w:sz w:val="18"/>
        </w:rPr>
        <w:t>Enter the Federal program name or description for the covered Federal action (item 1).</w:t>
      </w:r>
      <w:r>
        <w:rPr>
          <w:spacing w:val="40"/>
          <w:sz w:val="18"/>
        </w:rPr>
        <w:t xml:space="preserve"> </w:t>
      </w:r>
      <w:r>
        <w:rPr>
          <w:sz w:val="18"/>
        </w:rPr>
        <w:t>If known, enter the full</w:t>
      </w:r>
      <w:r>
        <w:rPr>
          <w:spacing w:val="-3"/>
          <w:sz w:val="18"/>
        </w:rPr>
        <w:t xml:space="preserve"> </w:t>
      </w:r>
      <w:r>
        <w:rPr>
          <w:sz w:val="18"/>
        </w:rPr>
        <w:t>Catalog</w:t>
      </w:r>
      <w:r>
        <w:rPr>
          <w:spacing w:val="-3"/>
          <w:sz w:val="18"/>
        </w:rPr>
        <w:t xml:space="preserve"> </w:t>
      </w:r>
      <w:r>
        <w:rPr>
          <w:sz w:val="18"/>
        </w:rPr>
        <w:t>of</w:t>
      </w:r>
      <w:r>
        <w:rPr>
          <w:spacing w:val="-5"/>
          <w:sz w:val="18"/>
        </w:rPr>
        <w:t xml:space="preserve"> </w:t>
      </w:r>
      <w:r>
        <w:rPr>
          <w:sz w:val="18"/>
        </w:rPr>
        <w:t>Federal</w:t>
      </w:r>
      <w:r>
        <w:rPr>
          <w:spacing w:val="-3"/>
          <w:sz w:val="18"/>
        </w:rPr>
        <w:t xml:space="preserve"> </w:t>
      </w:r>
      <w:r>
        <w:rPr>
          <w:sz w:val="18"/>
        </w:rPr>
        <w:t>Domestic</w:t>
      </w:r>
      <w:r>
        <w:rPr>
          <w:spacing w:val="-2"/>
          <w:sz w:val="18"/>
        </w:rPr>
        <w:t xml:space="preserve"> </w:t>
      </w:r>
      <w:r>
        <w:rPr>
          <w:sz w:val="18"/>
        </w:rPr>
        <w:t>Assistance</w:t>
      </w:r>
      <w:r>
        <w:rPr>
          <w:spacing w:val="-3"/>
          <w:sz w:val="18"/>
        </w:rPr>
        <w:t xml:space="preserve"> </w:t>
      </w:r>
      <w:r>
        <w:rPr>
          <w:sz w:val="18"/>
        </w:rPr>
        <w:t>(CFDA)</w:t>
      </w:r>
      <w:r>
        <w:rPr>
          <w:spacing w:val="-3"/>
          <w:sz w:val="18"/>
        </w:rPr>
        <w:t xml:space="preserve"> </w:t>
      </w:r>
      <w:r>
        <w:rPr>
          <w:sz w:val="18"/>
        </w:rPr>
        <w:t>number</w:t>
      </w:r>
      <w:r>
        <w:rPr>
          <w:spacing w:val="-5"/>
          <w:sz w:val="18"/>
        </w:rPr>
        <w:t xml:space="preserve"> </w:t>
      </w:r>
      <w:r>
        <w:rPr>
          <w:sz w:val="18"/>
        </w:rPr>
        <w:t>for</w:t>
      </w:r>
      <w:r>
        <w:rPr>
          <w:spacing w:val="-3"/>
          <w:sz w:val="18"/>
        </w:rPr>
        <w:t xml:space="preserve"> </w:t>
      </w:r>
      <w:r>
        <w:rPr>
          <w:sz w:val="18"/>
        </w:rPr>
        <w:t>grants,</w:t>
      </w:r>
      <w:r>
        <w:rPr>
          <w:spacing w:val="-5"/>
          <w:sz w:val="18"/>
        </w:rPr>
        <w:t xml:space="preserve"> </w:t>
      </w:r>
      <w:r>
        <w:rPr>
          <w:sz w:val="18"/>
        </w:rPr>
        <w:t>cooperative</w:t>
      </w:r>
      <w:r>
        <w:rPr>
          <w:spacing w:val="-3"/>
          <w:sz w:val="18"/>
        </w:rPr>
        <w:t xml:space="preserve"> </w:t>
      </w:r>
      <w:r>
        <w:rPr>
          <w:sz w:val="18"/>
        </w:rPr>
        <w:t>agreements,</w:t>
      </w:r>
      <w:r>
        <w:rPr>
          <w:spacing w:val="-5"/>
          <w:sz w:val="18"/>
        </w:rPr>
        <w:t xml:space="preserve"> </w:t>
      </w:r>
      <w:r>
        <w:rPr>
          <w:sz w:val="18"/>
        </w:rPr>
        <w:t>loans,</w:t>
      </w:r>
      <w:r>
        <w:rPr>
          <w:spacing w:val="-5"/>
          <w:sz w:val="18"/>
        </w:rPr>
        <w:t xml:space="preserve"> </w:t>
      </w:r>
      <w:r>
        <w:rPr>
          <w:sz w:val="18"/>
        </w:rPr>
        <w:t>and loan commitments.</w:t>
      </w:r>
    </w:p>
    <w:p w14:paraId="67C5967B" w14:textId="77777777" w:rsidR="00250DF2" w:rsidRDefault="00250DF2" w:rsidP="00250DF2">
      <w:pPr>
        <w:pStyle w:val="BodyText"/>
        <w:spacing w:before="1"/>
      </w:pPr>
    </w:p>
    <w:p w14:paraId="222AC8B3" w14:textId="77777777" w:rsidR="00250DF2" w:rsidRDefault="00250DF2" w:rsidP="00C63E16">
      <w:pPr>
        <w:pStyle w:val="ListParagraph"/>
        <w:widowControl w:val="0"/>
        <w:numPr>
          <w:ilvl w:val="0"/>
          <w:numId w:val="51"/>
        </w:numPr>
        <w:tabs>
          <w:tab w:val="left" w:pos="1080"/>
        </w:tabs>
        <w:autoSpaceDE w:val="0"/>
        <w:autoSpaceDN w:val="0"/>
        <w:ind w:right="1198" w:hanging="720"/>
        <w:contextualSpacing w:val="0"/>
        <w:jc w:val="left"/>
        <w:rPr>
          <w:sz w:val="18"/>
        </w:rPr>
      </w:pPr>
      <w:r>
        <w:rPr>
          <w:sz w:val="18"/>
        </w:rPr>
        <w:t>Enter the most appropriate Federal identifying number available for the Federal action identified in item 1 (e.g., Request for Proposal (RFP) number; Invitations for Bid (IFB) number; grant announcement number; the</w:t>
      </w:r>
      <w:r>
        <w:rPr>
          <w:spacing w:val="-3"/>
          <w:sz w:val="18"/>
        </w:rPr>
        <w:t xml:space="preserve"> </w:t>
      </w:r>
      <w:r>
        <w:rPr>
          <w:sz w:val="18"/>
        </w:rPr>
        <w:t>contract,</w:t>
      </w:r>
      <w:r>
        <w:rPr>
          <w:spacing w:val="-5"/>
          <w:sz w:val="18"/>
        </w:rPr>
        <w:t xml:space="preserve"> </w:t>
      </w:r>
      <w:r>
        <w:rPr>
          <w:sz w:val="18"/>
        </w:rPr>
        <w:t>grant,</w:t>
      </w:r>
      <w:r>
        <w:rPr>
          <w:spacing w:val="-3"/>
          <w:sz w:val="18"/>
        </w:rPr>
        <w:t xml:space="preserve"> </w:t>
      </w:r>
      <w:r>
        <w:rPr>
          <w:sz w:val="18"/>
        </w:rPr>
        <w:t>or</w:t>
      </w:r>
      <w:r>
        <w:rPr>
          <w:spacing w:val="-5"/>
          <w:sz w:val="18"/>
        </w:rPr>
        <w:t xml:space="preserve"> </w:t>
      </w:r>
      <w:r>
        <w:rPr>
          <w:sz w:val="18"/>
        </w:rPr>
        <w:t>loan</w:t>
      </w:r>
      <w:r>
        <w:rPr>
          <w:spacing w:val="-5"/>
          <w:sz w:val="18"/>
        </w:rPr>
        <w:t xml:space="preserve"> </w:t>
      </w:r>
      <w:r>
        <w:rPr>
          <w:sz w:val="18"/>
        </w:rPr>
        <w:t>award</w:t>
      </w:r>
      <w:r>
        <w:rPr>
          <w:spacing w:val="-3"/>
          <w:sz w:val="18"/>
        </w:rPr>
        <w:t xml:space="preserve"> </w:t>
      </w:r>
      <w:r>
        <w:rPr>
          <w:sz w:val="18"/>
        </w:rPr>
        <w:t>number;</w:t>
      </w:r>
      <w:r>
        <w:rPr>
          <w:spacing w:val="-3"/>
          <w:sz w:val="18"/>
        </w:rPr>
        <w:t xml:space="preserve"> </w:t>
      </w:r>
      <w:r>
        <w:rPr>
          <w:sz w:val="18"/>
        </w:rPr>
        <w:t>the</w:t>
      </w:r>
      <w:r>
        <w:rPr>
          <w:spacing w:val="-5"/>
          <w:sz w:val="18"/>
        </w:rPr>
        <w:t xml:space="preserve"> </w:t>
      </w:r>
      <w:r>
        <w:rPr>
          <w:sz w:val="18"/>
        </w:rPr>
        <w:t>application/proposal</w:t>
      </w:r>
      <w:r>
        <w:rPr>
          <w:spacing w:val="-5"/>
          <w:sz w:val="18"/>
        </w:rPr>
        <w:t xml:space="preserve"> </w:t>
      </w:r>
      <w:r>
        <w:rPr>
          <w:sz w:val="18"/>
        </w:rPr>
        <w:t>control</w:t>
      </w:r>
      <w:r>
        <w:rPr>
          <w:spacing w:val="-3"/>
          <w:sz w:val="18"/>
        </w:rPr>
        <w:t xml:space="preserve"> </w:t>
      </w:r>
      <w:r>
        <w:rPr>
          <w:sz w:val="18"/>
        </w:rPr>
        <w:t>number</w:t>
      </w:r>
      <w:r>
        <w:rPr>
          <w:spacing w:val="-3"/>
          <w:sz w:val="18"/>
        </w:rPr>
        <w:t xml:space="preserve"> </w:t>
      </w:r>
      <w:r>
        <w:rPr>
          <w:sz w:val="18"/>
        </w:rPr>
        <w:t>assigned</w:t>
      </w:r>
      <w:r>
        <w:rPr>
          <w:spacing w:val="-3"/>
          <w:sz w:val="18"/>
        </w:rPr>
        <w:t xml:space="preserve"> </w:t>
      </w:r>
      <w:r>
        <w:rPr>
          <w:sz w:val="18"/>
        </w:rPr>
        <w:t>by</w:t>
      </w:r>
      <w:r>
        <w:rPr>
          <w:spacing w:val="-5"/>
          <w:sz w:val="18"/>
        </w:rPr>
        <w:t xml:space="preserve"> </w:t>
      </w:r>
      <w:r>
        <w:rPr>
          <w:sz w:val="18"/>
        </w:rPr>
        <w:t>the</w:t>
      </w:r>
      <w:r>
        <w:rPr>
          <w:spacing w:val="-3"/>
          <w:sz w:val="18"/>
        </w:rPr>
        <w:t xml:space="preserve"> </w:t>
      </w:r>
      <w:r>
        <w:rPr>
          <w:sz w:val="18"/>
        </w:rPr>
        <w:t>Federal agency).</w:t>
      </w:r>
      <w:r>
        <w:rPr>
          <w:spacing w:val="40"/>
          <w:sz w:val="18"/>
        </w:rPr>
        <w:t xml:space="preserve"> </w:t>
      </w:r>
      <w:r>
        <w:rPr>
          <w:sz w:val="18"/>
        </w:rPr>
        <w:t>Included prefixes, e.g., “RFP-DE-90-001.”</w:t>
      </w:r>
    </w:p>
    <w:p w14:paraId="5E623099" w14:textId="77777777" w:rsidR="00250DF2" w:rsidRDefault="00250DF2" w:rsidP="00C63E16">
      <w:pPr>
        <w:pStyle w:val="ListParagraph"/>
        <w:widowControl w:val="0"/>
        <w:numPr>
          <w:ilvl w:val="0"/>
          <w:numId w:val="51"/>
        </w:numPr>
        <w:tabs>
          <w:tab w:val="left" w:pos="1080"/>
        </w:tabs>
        <w:autoSpaceDE w:val="0"/>
        <w:autoSpaceDN w:val="0"/>
        <w:spacing w:before="206"/>
        <w:ind w:right="1320"/>
        <w:contextualSpacing w:val="0"/>
        <w:jc w:val="both"/>
        <w:rPr>
          <w:sz w:val="18"/>
        </w:rPr>
      </w:pPr>
      <w:r>
        <w:rPr>
          <w:sz w:val="18"/>
        </w:rPr>
        <w:t>For</w:t>
      </w:r>
      <w:r>
        <w:rPr>
          <w:spacing w:val="-2"/>
          <w:sz w:val="18"/>
        </w:rPr>
        <w:t xml:space="preserve"> </w:t>
      </w:r>
      <w:r>
        <w:rPr>
          <w:sz w:val="18"/>
        </w:rPr>
        <w:t>a</w:t>
      </w:r>
      <w:r>
        <w:rPr>
          <w:spacing w:val="-4"/>
          <w:sz w:val="18"/>
        </w:rPr>
        <w:t xml:space="preserve"> </w:t>
      </w:r>
      <w:r>
        <w:rPr>
          <w:sz w:val="18"/>
        </w:rPr>
        <w:t>covered</w:t>
      </w:r>
      <w:r>
        <w:rPr>
          <w:spacing w:val="-4"/>
          <w:sz w:val="18"/>
        </w:rPr>
        <w:t xml:space="preserve"> </w:t>
      </w:r>
      <w:r>
        <w:rPr>
          <w:sz w:val="18"/>
        </w:rPr>
        <w:t>Federal</w:t>
      </w:r>
      <w:r>
        <w:rPr>
          <w:spacing w:val="-4"/>
          <w:sz w:val="18"/>
        </w:rPr>
        <w:t xml:space="preserve"> </w:t>
      </w:r>
      <w:r>
        <w:rPr>
          <w:sz w:val="18"/>
        </w:rPr>
        <w:t>action</w:t>
      </w:r>
      <w:r>
        <w:rPr>
          <w:spacing w:val="-4"/>
          <w:sz w:val="18"/>
        </w:rPr>
        <w:t xml:space="preserve"> </w:t>
      </w:r>
      <w:r>
        <w:rPr>
          <w:sz w:val="18"/>
        </w:rPr>
        <w:t>where</w:t>
      </w:r>
      <w:r>
        <w:rPr>
          <w:spacing w:val="-2"/>
          <w:sz w:val="18"/>
        </w:rPr>
        <w:t xml:space="preserve"> </w:t>
      </w:r>
      <w:r>
        <w:rPr>
          <w:sz w:val="18"/>
        </w:rPr>
        <w:t>there</w:t>
      </w:r>
      <w:r>
        <w:rPr>
          <w:spacing w:val="-2"/>
          <w:sz w:val="18"/>
        </w:rPr>
        <w:t xml:space="preserve"> </w:t>
      </w:r>
      <w:r>
        <w:rPr>
          <w:sz w:val="18"/>
        </w:rPr>
        <w:t>has</w:t>
      </w:r>
      <w:r>
        <w:rPr>
          <w:spacing w:val="-3"/>
          <w:sz w:val="18"/>
        </w:rPr>
        <w:t xml:space="preserve"> </w:t>
      </w:r>
      <w:r>
        <w:rPr>
          <w:sz w:val="18"/>
        </w:rPr>
        <w:t>been</w:t>
      </w:r>
      <w:r>
        <w:rPr>
          <w:spacing w:val="-4"/>
          <w:sz w:val="18"/>
        </w:rPr>
        <w:t xml:space="preserve"> </w:t>
      </w:r>
      <w:r>
        <w:rPr>
          <w:sz w:val="18"/>
        </w:rPr>
        <w:t>an</w:t>
      </w:r>
      <w:r>
        <w:rPr>
          <w:spacing w:val="-4"/>
          <w:sz w:val="18"/>
        </w:rPr>
        <w:t xml:space="preserve"> </w:t>
      </w:r>
      <w:r>
        <w:rPr>
          <w:sz w:val="18"/>
        </w:rPr>
        <w:t>award</w:t>
      </w:r>
      <w:r>
        <w:rPr>
          <w:spacing w:val="-2"/>
          <w:sz w:val="18"/>
        </w:rPr>
        <w:t xml:space="preserve"> </w:t>
      </w:r>
      <w:r>
        <w:rPr>
          <w:sz w:val="18"/>
        </w:rPr>
        <w:t>or</w:t>
      </w:r>
      <w:r>
        <w:rPr>
          <w:spacing w:val="-2"/>
          <w:sz w:val="18"/>
        </w:rPr>
        <w:t xml:space="preserve"> </w:t>
      </w:r>
      <w:r>
        <w:rPr>
          <w:sz w:val="18"/>
        </w:rPr>
        <w:t>loan</w:t>
      </w:r>
      <w:r>
        <w:rPr>
          <w:spacing w:val="-4"/>
          <w:sz w:val="18"/>
        </w:rPr>
        <w:t xml:space="preserve"> </w:t>
      </w:r>
      <w:r>
        <w:rPr>
          <w:sz w:val="18"/>
        </w:rPr>
        <w:t>commitment</w:t>
      </w:r>
      <w:r>
        <w:rPr>
          <w:spacing w:val="-2"/>
          <w:sz w:val="18"/>
        </w:rPr>
        <w:t xml:space="preserve"> </w:t>
      </w:r>
      <w:r>
        <w:rPr>
          <w:sz w:val="18"/>
        </w:rPr>
        <w:t>by</w:t>
      </w:r>
      <w:r>
        <w:rPr>
          <w:spacing w:val="-4"/>
          <w:sz w:val="18"/>
        </w:rPr>
        <w:t xml:space="preserve"> </w:t>
      </w:r>
      <w:r>
        <w:rPr>
          <w:sz w:val="18"/>
        </w:rPr>
        <w:t>the Federal</w:t>
      </w:r>
      <w:r>
        <w:rPr>
          <w:spacing w:val="-4"/>
          <w:sz w:val="18"/>
        </w:rPr>
        <w:t xml:space="preserve"> </w:t>
      </w:r>
      <w:r>
        <w:rPr>
          <w:sz w:val="18"/>
        </w:rPr>
        <w:t>agency, enter the Federal amount of the award/loan commitment for the prime entity identified in item 4 or 5.</w:t>
      </w:r>
    </w:p>
    <w:p w14:paraId="77EF58E9" w14:textId="77777777" w:rsidR="00250DF2" w:rsidRDefault="00250DF2" w:rsidP="00250DF2">
      <w:pPr>
        <w:pStyle w:val="BodyText"/>
        <w:spacing w:before="1"/>
      </w:pPr>
    </w:p>
    <w:p w14:paraId="3432E219" w14:textId="77777777" w:rsidR="00250DF2" w:rsidRDefault="00250DF2" w:rsidP="00C63E16">
      <w:pPr>
        <w:pStyle w:val="ListParagraph"/>
        <w:widowControl w:val="0"/>
        <w:numPr>
          <w:ilvl w:val="0"/>
          <w:numId w:val="51"/>
        </w:numPr>
        <w:tabs>
          <w:tab w:val="left" w:pos="1080"/>
        </w:tabs>
        <w:autoSpaceDE w:val="0"/>
        <w:autoSpaceDN w:val="0"/>
        <w:ind w:right="1264" w:hanging="720"/>
        <w:contextualSpacing w:val="0"/>
        <w:jc w:val="left"/>
        <w:rPr>
          <w:sz w:val="18"/>
        </w:rPr>
      </w:pPr>
      <w:r>
        <w:rPr>
          <w:sz w:val="18"/>
        </w:rPr>
        <w:t>(a) Enter the full name, address, city, State and zip code of the lobbying registrant under the Lobbying Disclosure</w:t>
      </w:r>
      <w:r>
        <w:rPr>
          <w:spacing w:val="-2"/>
          <w:sz w:val="18"/>
        </w:rPr>
        <w:t xml:space="preserve"> </w:t>
      </w:r>
      <w:r>
        <w:rPr>
          <w:sz w:val="18"/>
        </w:rPr>
        <w:t>Act</w:t>
      </w:r>
      <w:r>
        <w:rPr>
          <w:spacing w:val="-2"/>
          <w:sz w:val="18"/>
        </w:rPr>
        <w:t xml:space="preserve"> </w:t>
      </w:r>
      <w:r>
        <w:rPr>
          <w:sz w:val="18"/>
        </w:rPr>
        <w:t>of</w:t>
      </w:r>
      <w:r>
        <w:rPr>
          <w:spacing w:val="-4"/>
          <w:sz w:val="18"/>
        </w:rPr>
        <w:t xml:space="preserve"> </w:t>
      </w:r>
      <w:r>
        <w:rPr>
          <w:sz w:val="18"/>
        </w:rPr>
        <w:t>1995</w:t>
      </w:r>
      <w:r>
        <w:rPr>
          <w:spacing w:val="-2"/>
          <w:sz w:val="18"/>
        </w:rPr>
        <w:t xml:space="preserve"> </w:t>
      </w:r>
      <w:r>
        <w:rPr>
          <w:sz w:val="18"/>
        </w:rPr>
        <w:t>engaged</w:t>
      </w:r>
      <w:r>
        <w:rPr>
          <w:spacing w:val="-2"/>
          <w:sz w:val="18"/>
        </w:rPr>
        <w:t xml:space="preserve"> </w:t>
      </w:r>
      <w:r>
        <w:rPr>
          <w:sz w:val="18"/>
        </w:rPr>
        <w:t>by</w:t>
      </w:r>
      <w:r>
        <w:rPr>
          <w:spacing w:val="-4"/>
          <w:sz w:val="18"/>
        </w:rPr>
        <w:t xml:space="preserve"> </w:t>
      </w:r>
      <w:r>
        <w:rPr>
          <w:sz w:val="18"/>
        </w:rPr>
        <w:t>the</w:t>
      </w:r>
      <w:r>
        <w:rPr>
          <w:spacing w:val="-2"/>
          <w:sz w:val="18"/>
        </w:rPr>
        <w:t xml:space="preserve"> </w:t>
      </w:r>
      <w:r>
        <w:rPr>
          <w:sz w:val="18"/>
        </w:rPr>
        <w:t>reporting</w:t>
      </w:r>
      <w:r>
        <w:rPr>
          <w:spacing w:val="-4"/>
          <w:sz w:val="18"/>
        </w:rPr>
        <w:t xml:space="preserve"> </w:t>
      </w:r>
      <w:r>
        <w:rPr>
          <w:sz w:val="18"/>
        </w:rPr>
        <w:t>entity</w:t>
      </w:r>
      <w:r>
        <w:rPr>
          <w:spacing w:val="-3"/>
          <w:sz w:val="18"/>
        </w:rPr>
        <w:t xml:space="preserve"> </w:t>
      </w:r>
      <w:r>
        <w:rPr>
          <w:sz w:val="18"/>
        </w:rPr>
        <w:t>identified</w:t>
      </w:r>
      <w:r>
        <w:rPr>
          <w:spacing w:val="-2"/>
          <w:sz w:val="18"/>
        </w:rPr>
        <w:t xml:space="preserve"> </w:t>
      </w:r>
      <w:r>
        <w:rPr>
          <w:sz w:val="18"/>
        </w:rPr>
        <w:t>in</w:t>
      </w:r>
      <w:r>
        <w:rPr>
          <w:spacing w:val="-4"/>
          <w:sz w:val="18"/>
        </w:rPr>
        <w:t xml:space="preserve"> </w:t>
      </w:r>
      <w:r>
        <w:rPr>
          <w:sz w:val="18"/>
        </w:rPr>
        <w:t>item</w:t>
      </w:r>
      <w:r>
        <w:rPr>
          <w:spacing w:val="-1"/>
          <w:sz w:val="18"/>
        </w:rPr>
        <w:t xml:space="preserve"> </w:t>
      </w:r>
      <w:r>
        <w:rPr>
          <w:sz w:val="18"/>
        </w:rPr>
        <w:t>4</w:t>
      </w:r>
      <w:r>
        <w:rPr>
          <w:spacing w:val="-4"/>
          <w:sz w:val="18"/>
        </w:rPr>
        <w:t xml:space="preserve"> </w:t>
      </w:r>
      <w:r>
        <w:rPr>
          <w:sz w:val="18"/>
        </w:rPr>
        <w:t>to</w:t>
      </w:r>
      <w:r>
        <w:rPr>
          <w:spacing w:val="-2"/>
          <w:sz w:val="18"/>
        </w:rPr>
        <w:t xml:space="preserve"> </w:t>
      </w:r>
      <w:r>
        <w:rPr>
          <w:sz w:val="18"/>
        </w:rPr>
        <w:t>influence</w:t>
      </w:r>
      <w:r>
        <w:rPr>
          <w:spacing w:val="-2"/>
          <w:sz w:val="18"/>
        </w:rPr>
        <w:t xml:space="preserve"> </w:t>
      </w:r>
      <w:r>
        <w:rPr>
          <w:sz w:val="18"/>
        </w:rPr>
        <w:t>the</w:t>
      </w:r>
      <w:r>
        <w:rPr>
          <w:spacing w:val="-2"/>
          <w:sz w:val="18"/>
        </w:rPr>
        <w:t xml:space="preserve"> </w:t>
      </w:r>
      <w:r>
        <w:rPr>
          <w:sz w:val="18"/>
        </w:rPr>
        <w:t>covered</w:t>
      </w:r>
      <w:r>
        <w:rPr>
          <w:spacing w:val="-2"/>
          <w:sz w:val="18"/>
        </w:rPr>
        <w:t xml:space="preserve"> </w:t>
      </w:r>
      <w:r>
        <w:rPr>
          <w:sz w:val="18"/>
        </w:rPr>
        <w:t xml:space="preserve">Federal </w:t>
      </w:r>
      <w:r>
        <w:rPr>
          <w:spacing w:val="-2"/>
          <w:sz w:val="18"/>
        </w:rPr>
        <w:t>action.</w:t>
      </w:r>
    </w:p>
    <w:p w14:paraId="1F18B1E0" w14:textId="77777777" w:rsidR="00250DF2" w:rsidRDefault="00250DF2" w:rsidP="00250DF2">
      <w:pPr>
        <w:pStyle w:val="BodyText"/>
      </w:pPr>
    </w:p>
    <w:p w14:paraId="116C9B38" w14:textId="77777777" w:rsidR="00250DF2" w:rsidRDefault="00250DF2" w:rsidP="00250DF2">
      <w:pPr>
        <w:pStyle w:val="BodyText"/>
        <w:spacing w:line="207" w:lineRule="exact"/>
        <w:ind w:left="1080"/>
      </w:pPr>
      <w:r>
        <w:t>(b)</w:t>
      </w:r>
      <w:r>
        <w:rPr>
          <w:spacing w:val="-6"/>
        </w:rPr>
        <w:t xml:space="preserve"> </w:t>
      </w:r>
      <w:r>
        <w:t>Enter</w:t>
      </w:r>
      <w:r>
        <w:rPr>
          <w:spacing w:val="-8"/>
        </w:rPr>
        <w:t xml:space="preserve"> </w:t>
      </w:r>
      <w:r>
        <w:t>the</w:t>
      </w:r>
      <w:r>
        <w:rPr>
          <w:spacing w:val="-6"/>
        </w:rPr>
        <w:t xml:space="preserve"> </w:t>
      </w:r>
      <w:r>
        <w:t>full</w:t>
      </w:r>
      <w:r>
        <w:rPr>
          <w:spacing w:val="-8"/>
        </w:rPr>
        <w:t xml:space="preserve"> </w:t>
      </w:r>
      <w:r>
        <w:t>names</w:t>
      </w:r>
      <w:r>
        <w:rPr>
          <w:spacing w:val="-7"/>
        </w:rPr>
        <w:t xml:space="preserve"> </w:t>
      </w:r>
      <w:r>
        <w:t>of</w:t>
      </w:r>
      <w:r>
        <w:rPr>
          <w:spacing w:val="-6"/>
        </w:rPr>
        <w:t xml:space="preserve"> </w:t>
      </w:r>
      <w:r>
        <w:t>the</w:t>
      </w:r>
      <w:r>
        <w:rPr>
          <w:spacing w:val="-8"/>
        </w:rPr>
        <w:t xml:space="preserve"> </w:t>
      </w:r>
      <w:r>
        <w:t>individual(s)</w:t>
      </w:r>
      <w:r>
        <w:rPr>
          <w:spacing w:val="-6"/>
        </w:rPr>
        <w:t xml:space="preserve"> </w:t>
      </w:r>
      <w:r>
        <w:t>performing</w:t>
      </w:r>
      <w:r>
        <w:rPr>
          <w:spacing w:val="-8"/>
        </w:rPr>
        <w:t xml:space="preserve"> </w:t>
      </w:r>
      <w:r>
        <w:t>services,</w:t>
      </w:r>
      <w:r>
        <w:rPr>
          <w:spacing w:val="-5"/>
        </w:rPr>
        <w:t xml:space="preserve"> </w:t>
      </w:r>
      <w:r>
        <w:t>and</w:t>
      </w:r>
      <w:r>
        <w:rPr>
          <w:spacing w:val="-6"/>
        </w:rPr>
        <w:t xml:space="preserve"> </w:t>
      </w:r>
      <w:r>
        <w:t>include</w:t>
      </w:r>
      <w:r>
        <w:rPr>
          <w:spacing w:val="-7"/>
        </w:rPr>
        <w:t xml:space="preserve"> </w:t>
      </w:r>
      <w:r>
        <w:t>full</w:t>
      </w:r>
      <w:r>
        <w:rPr>
          <w:spacing w:val="-5"/>
        </w:rPr>
        <w:t xml:space="preserve"> </w:t>
      </w:r>
      <w:r>
        <w:t>address</w:t>
      </w:r>
      <w:r>
        <w:rPr>
          <w:spacing w:val="-7"/>
        </w:rPr>
        <w:t xml:space="preserve"> </w:t>
      </w:r>
      <w:r>
        <w:t>if</w:t>
      </w:r>
      <w:r>
        <w:rPr>
          <w:spacing w:val="-7"/>
        </w:rPr>
        <w:t xml:space="preserve"> </w:t>
      </w:r>
      <w:r>
        <w:t>different</w:t>
      </w:r>
      <w:r>
        <w:rPr>
          <w:spacing w:val="-6"/>
        </w:rPr>
        <w:t xml:space="preserve"> </w:t>
      </w:r>
      <w:r>
        <w:rPr>
          <w:spacing w:val="-4"/>
        </w:rPr>
        <w:t>from</w:t>
      </w:r>
    </w:p>
    <w:p w14:paraId="0E8B79B4" w14:textId="77777777" w:rsidR="00250DF2" w:rsidRDefault="00250DF2" w:rsidP="00250DF2">
      <w:pPr>
        <w:pStyle w:val="BodyText"/>
        <w:spacing w:line="207" w:lineRule="exact"/>
        <w:ind w:left="1080"/>
      </w:pPr>
      <w:r>
        <w:t>10(a).</w:t>
      </w:r>
      <w:r>
        <w:rPr>
          <w:spacing w:val="45"/>
        </w:rPr>
        <w:t xml:space="preserve"> </w:t>
      </w:r>
      <w:r>
        <w:t>Enter</w:t>
      </w:r>
      <w:r>
        <w:rPr>
          <w:spacing w:val="-4"/>
        </w:rPr>
        <w:t xml:space="preserve"> </w:t>
      </w:r>
      <w:r>
        <w:t>Last</w:t>
      </w:r>
      <w:r>
        <w:rPr>
          <w:spacing w:val="-4"/>
        </w:rPr>
        <w:t xml:space="preserve"> </w:t>
      </w:r>
      <w:r>
        <w:t>Name,</w:t>
      </w:r>
      <w:r>
        <w:rPr>
          <w:spacing w:val="-2"/>
        </w:rPr>
        <w:t xml:space="preserve"> </w:t>
      </w:r>
      <w:r>
        <w:t>First</w:t>
      </w:r>
      <w:r>
        <w:rPr>
          <w:spacing w:val="-5"/>
        </w:rPr>
        <w:t xml:space="preserve"> </w:t>
      </w:r>
      <w:r>
        <w:t>Name,</w:t>
      </w:r>
      <w:r>
        <w:rPr>
          <w:spacing w:val="-4"/>
        </w:rPr>
        <w:t xml:space="preserve"> </w:t>
      </w:r>
      <w:r>
        <w:t>and</w:t>
      </w:r>
      <w:r>
        <w:rPr>
          <w:spacing w:val="-2"/>
        </w:rPr>
        <w:t xml:space="preserve"> </w:t>
      </w:r>
      <w:r>
        <w:t>Middle</w:t>
      </w:r>
      <w:r>
        <w:rPr>
          <w:spacing w:val="-4"/>
        </w:rPr>
        <w:t xml:space="preserve"> </w:t>
      </w:r>
      <w:r>
        <w:t>Initial</w:t>
      </w:r>
      <w:r>
        <w:rPr>
          <w:spacing w:val="2"/>
        </w:rPr>
        <w:t xml:space="preserve"> </w:t>
      </w:r>
      <w:r>
        <w:rPr>
          <w:spacing w:val="-2"/>
        </w:rPr>
        <w:t>(MI).</w:t>
      </w:r>
    </w:p>
    <w:p w14:paraId="17C8B760" w14:textId="77777777" w:rsidR="00250DF2" w:rsidRDefault="00250DF2" w:rsidP="00250DF2">
      <w:pPr>
        <w:pStyle w:val="BodyText"/>
        <w:spacing w:before="2"/>
      </w:pPr>
    </w:p>
    <w:p w14:paraId="0A2F8E35" w14:textId="77777777" w:rsidR="00250DF2" w:rsidRDefault="00250DF2" w:rsidP="00C63E16">
      <w:pPr>
        <w:pStyle w:val="ListParagraph"/>
        <w:widowControl w:val="0"/>
        <w:numPr>
          <w:ilvl w:val="0"/>
          <w:numId w:val="51"/>
        </w:numPr>
        <w:tabs>
          <w:tab w:val="left" w:pos="1080"/>
        </w:tabs>
        <w:autoSpaceDE w:val="0"/>
        <w:autoSpaceDN w:val="0"/>
        <w:ind w:hanging="720"/>
        <w:contextualSpacing w:val="0"/>
        <w:jc w:val="left"/>
        <w:rPr>
          <w:sz w:val="18"/>
        </w:rPr>
      </w:pPr>
      <w:r>
        <w:rPr>
          <w:sz w:val="18"/>
        </w:rPr>
        <w:t>The</w:t>
      </w:r>
      <w:r>
        <w:rPr>
          <w:spacing w:val="-5"/>
          <w:sz w:val="18"/>
        </w:rPr>
        <w:t xml:space="preserve"> </w:t>
      </w:r>
      <w:r>
        <w:rPr>
          <w:sz w:val="18"/>
        </w:rPr>
        <w:t>certifying</w:t>
      </w:r>
      <w:r>
        <w:rPr>
          <w:spacing w:val="-2"/>
          <w:sz w:val="18"/>
        </w:rPr>
        <w:t xml:space="preserve"> </w:t>
      </w:r>
      <w:r>
        <w:rPr>
          <w:sz w:val="18"/>
        </w:rPr>
        <w:t>official</w:t>
      </w:r>
      <w:r>
        <w:rPr>
          <w:spacing w:val="-5"/>
          <w:sz w:val="18"/>
        </w:rPr>
        <w:t xml:space="preserve"> </w:t>
      </w:r>
      <w:r>
        <w:rPr>
          <w:sz w:val="18"/>
        </w:rPr>
        <w:t>shall</w:t>
      </w:r>
      <w:r>
        <w:rPr>
          <w:spacing w:val="-4"/>
          <w:sz w:val="18"/>
        </w:rPr>
        <w:t xml:space="preserve"> </w:t>
      </w:r>
      <w:r>
        <w:rPr>
          <w:sz w:val="18"/>
        </w:rPr>
        <w:t>sign</w:t>
      </w:r>
      <w:r>
        <w:rPr>
          <w:spacing w:val="-4"/>
          <w:sz w:val="18"/>
        </w:rPr>
        <w:t xml:space="preserve"> </w:t>
      </w:r>
      <w:r>
        <w:rPr>
          <w:sz w:val="18"/>
        </w:rPr>
        <w:t>and</w:t>
      </w:r>
      <w:r>
        <w:rPr>
          <w:spacing w:val="-2"/>
          <w:sz w:val="18"/>
        </w:rPr>
        <w:t xml:space="preserve"> </w:t>
      </w:r>
      <w:r>
        <w:rPr>
          <w:sz w:val="18"/>
        </w:rPr>
        <w:t>date</w:t>
      </w:r>
      <w:r>
        <w:rPr>
          <w:spacing w:val="-5"/>
          <w:sz w:val="18"/>
        </w:rPr>
        <w:t xml:space="preserve"> </w:t>
      </w:r>
      <w:r>
        <w:rPr>
          <w:sz w:val="18"/>
        </w:rPr>
        <w:t>the</w:t>
      </w:r>
      <w:r>
        <w:rPr>
          <w:spacing w:val="-2"/>
          <w:sz w:val="18"/>
        </w:rPr>
        <w:t xml:space="preserve"> </w:t>
      </w:r>
      <w:r>
        <w:rPr>
          <w:sz w:val="18"/>
        </w:rPr>
        <w:t>form,</w:t>
      </w:r>
      <w:r>
        <w:rPr>
          <w:spacing w:val="-4"/>
          <w:sz w:val="18"/>
        </w:rPr>
        <w:t xml:space="preserve"> </w:t>
      </w:r>
      <w:r>
        <w:rPr>
          <w:sz w:val="18"/>
        </w:rPr>
        <w:t>print</w:t>
      </w:r>
      <w:r>
        <w:rPr>
          <w:spacing w:val="-3"/>
          <w:sz w:val="18"/>
        </w:rPr>
        <w:t xml:space="preserve"> </w:t>
      </w:r>
      <w:r>
        <w:rPr>
          <w:sz w:val="18"/>
        </w:rPr>
        <w:t>his/her</w:t>
      </w:r>
      <w:r>
        <w:rPr>
          <w:spacing w:val="-2"/>
          <w:sz w:val="18"/>
        </w:rPr>
        <w:t xml:space="preserve"> </w:t>
      </w:r>
      <w:r>
        <w:rPr>
          <w:sz w:val="18"/>
        </w:rPr>
        <w:t>name,</w:t>
      </w:r>
      <w:r>
        <w:rPr>
          <w:spacing w:val="-3"/>
          <w:sz w:val="18"/>
        </w:rPr>
        <w:t xml:space="preserve"> </w:t>
      </w:r>
      <w:r>
        <w:rPr>
          <w:sz w:val="18"/>
        </w:rPr>
        <w:t>title,</w:t>
      </w:r>
      <w:r>
        <w:rPr>
          <w:spacing w:val="-4"/>
          <w:sz w:val="18"/>
        </w:rPr>
        <w:t xml:space="preserve"> </w:t>
      </w:r>
      <w:r>
        <w:rPr>
          <w:sz w:val="18"/>
        </w:rPr>
        <w:t>and</w:t>
      </w:r>
      <w:r>
        <w:rPr>
          <w:spacing w:val="-4"/>
          <w:sz w:val="18"/>
        </w:rPr>
        <w:t xml:space="preserve"> </w:t>
      </w:r>
      <w:r>
        <w:rPr>
          <w:sz w:val="18"/>
        </w:rPr>
        <w:t>telephone</w:t>
      </w:r>
      <w:r>
        <w:rPr>
          <w:spacing w:val="-2"/>
          <w:sz w:val="18"/>
        </w:rPr>
        <w:t xml:space="preserve"> number.</w:t>
      </w:r>
    </w:p>
    <w:p w14:paraId="5D6F40CC" w14:textId="77777777" w:rsidR="00250DF2" w:rsidRDefault="00250DF2" w:rsidP="00250DF2">
      <w:pPr>
        <w:pStyle w:val="BodyText"/>
        <w:spacing w:before="116"/>
        <w:rPr>
          <w:sz w:val="20"/>
        </w:rPr>
      </w:pPr>
      <w:r>
        <w:rPr>
          <w:noProof/>
          <w:sz w:val="20"/>
        </w:rPr>
        <mc:AlternateContent>
          <mc:Choice Requires="wps">
            <w:drawing>
              <wp:anchor distT="0" distB="0" distL="0" distR="0" simplePos="0" relativeHeight="251663360" behindDoc="1" locked="0" layoutInCell="1" allowOverlap="1" wp14:anchorId="3E923971" wp14:editId="0AB28550">
                <wp:simplePos x="0" y="0"/>
                <wp:positionH relativeFrom="page">
                  <wp:posOffset>1143000</wp:posOffset>
                </wp:positionH>
                <wp:positionV relativeFrom="paragraph">
                  <wp:posOffset>235512</wp:posOffset>
                </wp:positionV>
                <wp:extent cx="649224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2240" cy="1270"/>
                        </a:xfrm>
                        <a:custGeom>
                          <a:avLst/>
                          <a:gdLst/>
                          <a:ahLst/>
                          <a:cxnLst/>
                          <a:rect l="l" t="t" r="r" b="b"/>
                          <a:pathLst>
                            <a:path w="6492240">
                              <a:moveTo>
                                <a:pt x="0" y="0"/>
                              </a:moveTo>
                              <a:lnTo>
                                <a:pt x="649224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6B1F3D" id="Graphic 5" o:spid="_x0000_s1026" style="position:absolute;margin-left:90pt;margin-top:18.55pt;width:511.2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649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NN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b65ul8sr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M5zOFTfAAAACgEAAA8AAABkcnMvZG93bnJldi54bWxMj81OwzAQhO9IvIO1SFwQtZuitApx&#10;KkD0wIWfQu/beJsE4nWI3TS8Pc4JjjM7mv0mX4+2FQP1vnGsYT5TIIhLZxquNHy8b65XIHxANtg6&#10;Jg0/5GFdnJ/lmBl34jcatqESsYR9hhrqELpMSl/WZNHPXEccbwfXWwxR9pU0PZ5iuW1lolQqLTYc&#10;P9TY0UNN5df2aDXs8GrYvT4f7jffy+GFn3z66R9TrS8vxrtbEIHG8BeGCT+iQxGZ9u7Ixos26pWK&#10;W4KGxXIOYgokKrkBsZ+cBcgil/8nFL8AAAD//wMAUEsBAi0AFAAGAAgAAAAhALaDOJL+AAAA4QEA&#10;ABMAAAAAAAAAAAAAAAAAAAAAAFtDb250ZW50X1R5cGVzXS54bWxQSwECLQAUAAYACAAAACEAOP0h&#10;/9YAAACUAQAACwAAAAAAAAAAAAAAAAAvAQAAX3JlbHMvLnJlbHNQSwECLQAUAAYACAAAACEAzyWz&#10;TRACAABbBAAADgAAAAAAAAAAAAAAAAAuAgAAZHJzL2Uyb0RvYy54bWxQSwECLQAUAAYACAAAACEA&#10;znM4VN8AAAAKAQAADwAAAAAAAAAAAAAAAABqBAAAZHJzL2Rvd25yZXYueG1sUEsFBgAAAAAEAAQA&#10;8wAAAHYFAAAAAA==&#10;" path="m,l6492240,e" filled="f">
                <v:path arrowok="t"/>
                <w10:wrap type="topAndBottom" anchorx="page"/>
              </v:shape>
            </w:pict>
          </mc:Fallback>
        </mc:AlternateContent>
      </w:r>
    </w:p>
    <w:p w14:paraId="1015BF22" w14:textId="77777777" w:rsidR="00250DF2" w:rsidRDefault="00250DF2" w:rsidP="00250DF2">
      <w:pPr>
        <w:pStyle w:val="BodyText"/>
        <w:spacing w:before="34"/>
        <w:ind w:left="360" w:right="1044"/>
      </w:pPr>
      <w:r>
        <w:t>According to the Paperwork Reduction Act, as amended, no persons are required to respond to a collection of information unless it displays a valid OMB control Number.</w:t>
      </w:r>
      <w:r>
        <w:rPr>
          <w:spacing w:val="40"/>
        </w:rPr>
        <w:t xml:space="preserve"> </w:t>
      </w:r>
      <w:r>
        <w:t>The valid OMB control number for this information collection</w:t>
      </w:r>
      <w:r>
        <w:rPr>
          <w:spacing w:val="-4"/>
        </w:rPr>
        <w:t xml:space="preserve"> </w:t>
      </w:r>
      <w:r>
        <w:t>is</w:t>
      </w:r>
      <w:r>
        <w:rPr>
          <w:spacing w:val="-1"/>
        </w:rPr>
        <w:t xml:space="preserve"> </w:t>
      </w:r>
      <w:r>
        <w:t>OMB</w:t>
      </w:r>
      <w:r>
        <w:rPr>
          <w:spacing w:val="-2"/>
        </w:rPr>
        <w:t xml:space="preserve"> </w:t>
      </w:r>
      <w:r>
        <w:t>No.</w:t>
      </w:r>
      <w:r>
        <w:rPr>
          <w:spacing w:val="-2"/>
        </w:rPr>
        <w:t xml:space="preserve"> </w:t>
      </w:r>
      <w:r>
        <w:t>0348-0046.</w:t>
      </w:r>
      <w:r>
        <w:rPr>
          <w:spacing w:val="40"/>
        </w:rPr>
        <w:t xml:space="preserve"> </w:t>
      </w:r>
      <w:r>
        <w:t>Public</w:t>
      </w:r>
      <w:r>
        <w:rPr>
          <w:spacing w:val="-1"/>
        </w:rPr>
        <w:t xml:space="preserve"> </w:t>
      </w:r>
      <w:r>
        <w:t>reporting</w:t>
      </w:r>
      <w:r>
        <w:rPr>
          <w:spacing w:val="-2"/>
        </w:rPr>
        <w:t xml:space="preserve"> </w:t>
      </w:r>
      <w:r>
        <w:t>burden</w:t>
      </w:r>
      <w:r>
        <w:rPr>
          <w:spacing w:val="-2"/>
        </w:rPr>
        <w:t xml:space="preserve"> </w:t>
      </w:r>
      <w:r>
        <w:t>for</w:t>
      </w:r>
      <w:r>
        <w:rPr>
          <w:spacing w:val="-2"/>
        </w:rPr>
        <w:t xml:space="preserve"> </w:t>
      </w:r>
      <w:r>
        <w:t>this</w:t>
      </w:r>
      <w:r>
        <w:rPr>
          <w:spacing w:val="-4"/>
        </w:rPr>
        <w:t xml:space="preserve"> </w:t>
      </w:r>
      <w:r>
        <w:t>collection</w:t>
      </w:r>
      <w:r>
        <w:rPr>
          <w:spacing w:val="-2"/>
        </w:rPr>
        <w:t xml:space="preserve"> </w:t>
      </w:r>
      <w:r>
        <w:t>of</w:t>
      </w:r>
      <w:r>
        <w:rPr>
          <w:spacing w:val="-2"/>
        </w:rPr>
        <w:t xml:space="preserve"> </w:t>
      </w:r>
      <w:r>
        <w:t>information</w:t>
      </w:r>
      <w:r>
        <w:rPr>
          <w:spacing w:val="-2"/>
        </w:rPr>
        <w:t xml:space="preserve"> </w:t>
      </w:r>
      <w:r>
        <w:t>is</w:t>
      </w:r>
      <w:r>
        <w:rPr>
          <w:spacing w:val="-1"/>
        </w:rPr>
        <w:t xml:space="preserve"> </w:t>
      </w:r>
      <w:r>
        <w:t>estimated</w:t>
      </w:r>
      <w:r>
        <w:rPr>
          <w:spacing w:val="-4"/>
        </w:rPr>
        <w:t xml:space="preserve"> </w:t>
      </w:r>
      <w:r>
        <w:t>to</w:t>
      </w:r>
      <w:r>
        <w:rPr>
          <w:spacing w:val="-4"/>
        </w:rPr>
        <w:t xml:space="preserve"> </w:t>
      </w:r>
      <w:r>
        <w:t>average</w:t>
      </w:r>
      <w:r>
        <w:rPr>
          <w:spacing w:val="-4"/>
        </w:rPr>
        <w:t xml:space="preserve"> </w:t>
      </w:r>
      <w:r>
        <w:t>10 minutes per response, including time for reviewing instructions, searching existing data sources, gathering and maintaining the data needed, and completing and reviewing the collection of information.</w:t>
      </w:r>
      <w:r>
        <w:rPr>
          <w:spacing w:val="40"/>
        </w:rPr>
        <w:t xml:space="preserve"> </w:t>
      </w:r>
      <w:r>
        <w:t>Send comments regarding the burden estimate or any other aspect of this collection of information, including suggestions for reducing this burden, to the Office of Management and Budget,</w:t>
      </w:r>
    </w:p>
    <w:p w14:paraId="2D5239D8" w14:textId="77777777" w:rsidR="00250DF2" w:rsidRDefault="00250DF2" w:rsidP="00250DF2">
      <w:pPr>
        <w:pStyle w:val="BodyText"/>
        <w:ind w:left="410"/>
      </w:pPr>
      <w:r>
        <w:t>Paperwork</w:t>
      </w:r>
      <w:r>
        <w:rPr>
          <w:spacing w:val="-5"/>
        </w:rPr>
        <w:t xml:space="preserve"> </w:t>
      </w:r>
      <w:r>
        <w:t>Reduction</w:t>
      </w:r>
      <w:r>
        <w:rPr>
          <w:spacing w:val="-5"/>
        </w:rPr>
        <w:t xml:space="preserve"> </w:t>
      </w:r>
      <w:r>
        <w:t>Project</w:t>
      </w:r>
      <w:r>
        <w:rPr>
          <w:spacing w:val="-8"/>
        </w:rPr>
        <w:t xml:space="preserve"> </w:t>
      </w:r>
      <w:r>
        <w:t>(0348-0046),</w:t>
      </w:r>
      <w:r>
        <w:rPr>
          <w:spacing w:val="-10"/>
        </w:rPr>
        <w:t xml:space="preserve"> </w:t>
      </w:r>
      <w:r>
        <w:t>Washington,</w:t>
      </w:r>
      <w:r>
        <w:rPr>
          <w:spacing w:val="-5"/>
        </w:rPr>
        <w:t xml:space="preserve"> </w:t>
      </w:r>
      <w:r>
        <w:t>DC</w:t>
      </w:r>
      <w:r>
        <w:rPr>
          <w:spacing w:val="-8"/>
        </w:rPr>
        <w:t xml:space="preserve"> </w:t>
      </w:r>
      <w:r>
        <w:rPr>
          <w:spacing w:val="-2"/>
        </w:rPr>
        <w:t>20503</w:t>
      </w:r>
    </w:p>
    <w:p w14:paraId="4681D9AD" w14:textId="77777777" w:rsidR="00250DF2" w:rsidRPr="009B30BB" w:rsidRDefault="00250DF2" w:rsidP="00250DF2">
      <w:pPr>
        <w:keepNext/>
        <w:outlineLvl w:val="2"/>
        <w:rPr>
          <w:b/>
          <w:bCs/>
          <w:sz w:val="26"/>
          <w:szCs w:val="26"/>
        </w:rPr>
      </w:pPr>
    </w:p>
    <w:p w14:paraId="7E88A340" w14:textId="77777777" w:rsidR="00250DF2" w:rsidRPr="00735B95" w:rsidRDefault="00250DF2" w:rsidP="00250DF2">
      <w:pPr>
        <w:tabs>
          <w:tab w:val="left" w:pos="720"/>
        </w:tabs>
      </w:pPr>
    </w:p>
    <w:p w14:paraId="7082767F" w14:textId="5AEBD38C" w:rsidR="000C3EC1" w:rsidRPr="00735B95" w:rsidRDefault="000C3EC1" w:rsidP="000C3EC1">
      <w:pPr>
        <w:pStyle w:val="Heading1"/>
        <w:rPr>
          <w:b w:val="0"/>
        </w:rPr>
      </w:pPr>
    </w:p>
    <w:sectPr w:rsidR="000C3EC1" w:rsidRPr="00735B95" w:rsidSect="00CA5655">
      <w:footerReference w:type="even" r:id="rId41"/>
      <w:footerReference w:type="default" r:id="rId42"/>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C41BD" w14:textId="77777777" w:rsidR="002E5EFA" w:rsidRDefault="002E5EFA">
      <w:r>
        <w:separator/>
      </w:r>
    </w:p>
  </w:endnote>
  <w:endnote w:type="continuationSeparator" w:id="0">
    <w:p w14:paraId="721E129E" w14:textId="77777777" w:rsidR="002E5EFA" w:rsidRDefault="002E5EFA">
      <w:r>
        <w:continuationSeparator/>
      </w:r>
    </w:p>
  </w:endnote>
  <w:endnote w:type="continuationNotice" w:id="1">
    <w:p w14:paraId="24F69617" w14:textId="77777777" w:rsidR="002E5EFA" w:rsidRDefault="002E5E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DUTCH">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WISS">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4282" w14:textId="79447665" w:rsidR="004B162D" w:rsidRDefault="004B162D"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ii</w:t>
    </w:r>
    <w:r>
      <w:rPr>
        <w:rStyle w:val="PageNumber"/>
      </w:rPr>
      <w:fldChar w:fldCharType="end"/>
    </w:r>
  </w:p>
  <w:p w14:paraId="116C25B5" w14:textId="77777777" w:rsidR="004B162D" w:rsidRDefault="004B1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DA94" w14:textId="44887446" w:rsidR="004B162D" w:rsidRDefault="004B162D"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6D7C">
      <w:rPr>
        <w:rStyle w:val="PageNumber"/>
        <w:noProof/>
      </w:rPr>
      <w:t>iv</w:t>
    </w:r>
    <w:r>
      <w:rPr>
        <w:rStyle w:val="PageNumber"/>
      </w:rPr>
      <w:fldChar w:fldCharType="end"/>
    </w:r>
  </w:p>
  <w:p w14:paraId="25861F15" w14:textId="77777777" w:rsidR="004B162D" w:rsidRDefault="004B16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F8B1" w14:textId="77777777" w:rsidR="00250DF2" w:rsidRDefault="00250DF2"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0941AC12" w14:textId="77777777" w:rsidR="00250DF2" w:rsidRDefault="00250D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1B5E" w14:textId="77777777" w:rsidR="00250DF2" w:rsidRDefault="00250DF2"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iv</w:t>
    </w:r>
    <w:r>
      <w:rPr>
        <w:rStyle w:val="PageNumber"/>
      </w:rPr>
      <w:fldChar w:fldCharType="end"/>
    </w:r>
  </w:p>
  <w:p w14:paraId="4D91D0D2" w14:textId="77777777" w:rsidR="00250DF2" w:rsidRDefault="00250D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98A0" w14:textId="096CA41D" w:rsidR="004B162D" w:rsidRDefault="004B162D" w:rsidP="00D01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w:t>
    </w:r>
    <w:r>
      <w:rPr>
        <w:rStyle w:val="PageNumber"/>
      </w:rPr>
      <w:fldChar w:fldCharType="end"/>
    </w:r>
  </w:p>
  <w:p w14:paraId="2391E1B5" w14:textId="77777777" w:rsidR="004B162D" w:rsidRDefault="004B162D" w:rsidP="007421E1">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0279" w14:textId="53C25E02" w:rsidR="004B162D" w:rsidRDefault="004B162D" w:rsidP="00DF0A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6D7C">
      <w:rPr>
        <w:rStyle w:val="PageNumber"/>
        <w:noProof/>
      </w:rPr>
      <w:t>46</w:t>
    </w:r>
    <w:r>
      <w:rPr>
        <w:rStyle w:val="PageNumber"/>
      </w:rPr>
      <w:fldChar w:fldCharType="end"/>
    </w:r>
  </w:p>
  <w:p w14:paraId="4DD4BD10" w14:textId="77777777" w:rsidR="004B162D" w:rsidRDefault="004B162D" w:rsidP="007421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994AE" w14:textId="77777777" w:rsidR="002E5EFA" w:rsidRDefault="002E5EFA">
      <w:r>
        <w:separator/>
      </w:r>
    </w:p>
  </w:footnote>
  <w:footnote w:type="continuationSeparator" w:id="0">
    <w:p w14:paraId="3172B542" w14:textId="77777777" w:rsidR="002E5EFA" w:rsidRDefault="002E5EFA">
      <w:r>
        <w:continuationSeparator/>
      </w:r>
    </w:p>
  </w:footnote>
  <w:footnote w:type="continuationNotice" w:id="1">
    <w:p w14:paraId="60676702" w14:textId="77777777" w:rsidR="002E5EFA" w:rsidRDefault="002E5EF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AC68B88"/>
    <w:lvl w:ilvl="0">
      <w:start w:val="1"/>
      <w:numFmt w:val="bullet"/>
      <w:pStyle w:val="ListBullet"/>
      <w:lvlText w:val=""/>
      <w:lvlJc w:val="left"/>
      <w:pPr>
        <w:tabs>
          <w:tab w:val="num" w:pos="9180"/>
        </w:tabs>
        <w:ind w:left="9180" w:hanging="360"/>
      </w:pPr>
      <w:rPr>
        <w:rFonts w:ascii="Symbol" w:hAnsi="Symbol" w:hint="default"/>
      </w:rPr>
    </w:lvl>
  </w:abstractNum>
  <w:abstractNum w:abstractNumId="1" w15:restartNumberingAfterBreak="0">
    <w:nsid w:val="00271744"/>
    <w:multiLevelType w:val="hybridMultilevel"/>
    <w:tmpl w:val="5D76E8F8"/>
    <w:lvl w:ilvl="0" w:tplc="61347D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029A2"/>
    <w:multiLevelType w:val="hybridMultilevel"/>
    <w:tmpl w:val="E862950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763FDD"/>
    <w:multiLevelType w:val="hybridMultilevel"/>
    <w:tmpl w:val="00B43E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B7CD2"/>
    <w:multiLevelType w:val="hybridMultilevel"/>
    <w:tmpl w:val="9F66BDF6"/>
    <w:lvl w:ilvl="0" w:tplc="45542AB6">
      <w:start w:val="4"/>
      <w:numFmt w:val="decimal"/>
      <w:lvlText w:val="%1."/>
      <w:lvlJc w:val="left"/>
      <w:pPr>
        <w:ind w:left="1140" w:hanging="7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6D2698"/>
    <w:multiLevelType w:val="hybridMultilevel"/>
    <w:tmpl w:val="96F8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F0DBE"/>
    <w:multiLevelType w:val="hybridMultilevel"/>
    <w:tmpl w:val="E8908374"/>
    <w:lvl w:ilvl="0" w:tplc="85EC43BA">
      <w:start w:val="1"/>
      <w:numFmt w:val="decimal"/>
      <w:lvlText w:val="%1."/>
      <w:lvlJc w:val="left"/>
      <w:pPr>
        <w:ind w:left="1080" w:hanging="792"/>
        <w:jc w:val="right"/>
      </w:pPr>
      <w:rPr>
        <w:rFonts w:ascii="Arial" w:eastAsia="Arial" w:hAnsi="Arial" w:cs="Arial" w:hint="default"/>
        <w:b w:val="0"/>
        <w:bCs w:val="0"/>
        <w:i w:val="0"/>
        <w:iCs w:val="0"/>
        <w:spacing w:val="0"/>
        <w:w w:val="100"/>
        <w:sz w:val="18"/>
        <w:szCs w:val="18"/>
        <w:lang w:val="en-US" w:eastAsia="en-US" w:bidi="ar-SA"/>
      </w:rPr>
    </w:lvl>
    <w:lvl w:ilvl="1" w:tplc="BE008674">
      <w:numFmt w:val="bullet"/>
      <w:lvlText w:val="•"/>
      <w:lvlJc w:val="left"/>
      <w:pPr>
        <w:ind w:left="2052" w:hanging="792"/>
      </w:pPr>
      <w:rPr>
        <w:rFonts w:hint="default"/>
        <w:lang w:val="en-US" w:eastAsia="en-US" w:bidi="ar-SA"/>
      </w:rPr>
    </w:lvl>
    <w:lvl w:ilvl="2" w:tplc="72A82886">
      <w:numFmt w:val="bullet"/>
      <w:lvlText w:val="•"/>
      <w:lvlJc w:val="left"/>
      <w:pPr>
        <w:ind w:left="3024" w:hanging="792"/>
      </w:pPr>
      <w:rPr>
        <w:rFonts w:hint="default"/>
        <w:lang w:val="en-US" w:eastAsia="en-US" w:bidi="ar-SA"/>
      </w:rPr>
    </w:lvl>
    <w:lvl w:ilvl="3" w:tplc="E7C4D294">
      <w:numFmt w:val="bullet"/>
      <w:lvlText w:val="•"/>
      <w:lvlJc w:val="left"/>
      <w:pPr>
        <w:ind w:left="3996" w:hanging="792"/>
      </w:pPr>
      <w:rPr>
        <w:rFonts w:hint="default"/>
        <w:lang w:val="en-US" w:eastAsia="en-US" w:bidi="ar-SA"/>
      </w:rPr>
    </w:lvl>
    <w:lvl w:ilvl="4" w:tplc="201085BC">
      <w:numFmt w:val="bullet"/>
      <w:lvlText w:val="•"/>
      <w:lvlJc w:val="left"/>
      <w:pPr>
        <w:ind w:left="4968" w:hanging="792"/>
      </w:pPr>
      <w:rPr>
        <w:rFonts w:hint="default"/>
        <w:lang w:val="en-US" w:eastAsia="en-US" w:bidi="ar-SA"/>
      </w:rPr>
    </w:lvl>
    <w:lvl w:ilvl="5" w:tplc="DFC8BC94">
      <w:numFmt w:val="bullet"/>
      <w:lvlText w:val="•"/>
      <w:lvlJc w:val="left"/>
      <w:pPr>
        <w:ind w:left="5940" w:hanging="792"/>
      </w:pPr>
      <w:rPr>
        <w:rFonts w:hint="default"/>
        <w:lang w:val="en-US" w:eastAsia="en-US" w:bidi="ar-SA"/>
      </w:rPr>
    </w:lvl>
    <w:lvl w:ilvl="6" w:tplc="183E7FE6">
      <w:numFmt w:val="bullet"/>
      <w:lvlText w:val="•"/>
      <w:lvlJc w:val="left"/>
      <w:pPr>
        <w:ind w:left="6912" w:hanging="792"/>
      </w:pPr>
      <w:rPr>
        <w:rFonts w:hint="default"/>
        <w:lang w:val="en-US" w:eastAsia="en-US" w:bidi="ar-SA"/>
      </w:rPr>
    </w:lvl>
    <w:lvl w:ilvl="7" w:tplc="0748C514">
      <w:numFmt w:val="bullet"/>
      <w:lvlText w:val="•"/>
      <w:lvlJc w:val="left"/>
      <w:pPr>
        <w:ind w:left="7884" w:hanging="792"/>
      </w:pPr>
      <w:rPr>
        <w:rFonts w:hint="default"/>
        <w:lang w:val="en-US" w:eastAsia="en-US" w:bidi="ar-SA"/>
      </w:rPr>
    </w:lvl>
    <w:lvl w:ilvl="8" w:tplc="0BA295E8">
      <w:numFmt w:val="bullet"/>
      <w:lvlText w:val="•"/>
      <w:lvlJc w:val="left"/>
      <w:pPr>
        <w:ind w:left="8856" w:hanging="792"/>
      </w:pPr>
      <w:rPr>
        <w:rFonts w:hint="default"/>
        <w:lang w:val="en-US" w:eastAsia="en-US" w:bidi="ar-SA"/>
      </w:rPr>
    </w:lvl>
  </w:abstractNum>
  <w:abstractNum w:abstractNumId="7" w15:restartNumberingAfterBreak="0">
    <w:nsid w:val="13931479"/>
    <w:multiLevelType w:val="hybridMultilevel"/>
    <w:tmpl w:val="27C402EC"/>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D42B78"/>
    <w:multiLevelType w:val="hybridMultilevel"/>
    <w:tmpl w:val="D2F81DBA"/>
    <w:lvl w:ilvl="0" w:tplc="2874392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6097FBE"/>
    <w:multiLevelType w:val="hybridMultilevel"/>
    <w:tmpl w:val="C4C668D0"/>
    <w:lvl w:ilvl="0" w:tplc="0409000F">
      <w:start w:val="3"/>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A4175A8"/>
    <w:multiLevelType w:val="hybridMultilevel"/>
    <w:tmpl w:val="46B85628"/>
    <w:lvl w:ilvl="0" w:tplc="04090015">
      <w:start w:val="1"/>
      <w:numFmt w:val="upperLetter"/>
      <w:lvlText w:val="%1."/>
      <w:lvlJc w:val="left"/>
      <w:pPr>
        <w:ind w:left="54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561C1A"/>
    <w:multiLevelType w:val="hybridMultilevel"/>
    <w:tmpl w:val="27AA0DBA"/>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B072089"/>
    <w:multiLevelType w:val="multilevel"/>
    <w:tmpl w:val="B84A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C578D0"/>
    <w:multiLevelType w:val="hybridMultilevel"/>
    <w:tmpl w:val="A26C74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D020F8C"/>
    <w:multiLevelType w:val="hybridMultilevel"/>
    <w:tmpl w:val="4964E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3000AD"/>
    <w:multiLevelType w:val="hybridMultilevel"/>
    <w:tmpl w:val="E6A016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D4761AD"/>
    <w:multiLevelType w:val="hybridMultilevel"/>
    <w:tmpl w:val="F06855D6"/>
    <w:lvl w:ilvl="0" w:tplc="00CC13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CF0B08"/>
    <w:multiLevelType w:val="hybridMultilevel"/>
    <w:tmpl w:val="6B38D65C"/>
    <w:lvl w:ilvl="0" w:tplc="0409000F">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1142B4B"/>
    <w:multiLevelType w:val="multilevel"/>
    <w:tmpl w:val="A8D6930C"/>
    <w:lvl w:ilvl="0">
      <w:start w:val="1"/>
      <w:numFmt w:val="decimal"/>
      <w:lvlText w:val="%1."/>
      <w:lvlJc w:val="left"/>
      <w:pPr>
        <w:tabs>
          <w:tab w:val="num" w:pos="720"/>
        </w:tabs>
        <w:ind w:left="360" w:hanging="360"/>
      </w:pPr>
      <w:rPr>
        <w:rFonts w:cs="Times New Roman" w:hint="default"/>
        <w:b/>
        <w:i w:val="0"/>
      </w:rPr>
    </w:lvl>
    <w:lvl w:ilvl="1">
      <w:start w:val="1"/>
      <w:numFmt w:val="upperLetter"/>
      <w:lvlText w:val="%2."/>
      <w:lvlJc w:val="left"/>
      <w:pPr>
        <w:tabs>
          <w:tab w:val="num" w:pos="792"/>
        </w:tabs>
        <w:ind w:left="0" w:firstLine="720"/>
      </w:pPr>
      <w:rPr>
        <w:rFonts w:ascii="Times New Roman" w:eastAsia="Times New Roman" w:hAnsi="Times New Roman" w:cs="Times New Roman"/>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22363874"/>
    <w:multiLevelType w:val="singleLevel"/>
    <w:tmpl w:val="CE28610E"/>
    <w:lvl w:ilvl="0">
      <w:start w:val="4"/>
      <w:numFmt w:val="decimal"/>
      <w:lvlText w:val="%1."/>
      <w:lvlJc w:val="left"/>
      <w:pPr>
        <w:tabs>
          <w:tab w:val="num" w:pos="720"/>
        </w:tabs>
        <w:ind w:left="720" w:hanging="720"/>
      </w:pPr>
    </w:lvl>
  </w:abstractNum>
  <w:abstractNum w:abstractNumId="20" w15:restartNumberingAfterBreak="0">
    <w:nsid w:val="23424D3A"/>
    <w:multiLevelType w:val="multilevel"/>
    <w:tmpl w:val="EC6A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466A6C"/>
    <w:multiLevelType w:val="hybridMultilevel"/>
    <w:tmpl w:val="D97C06C8"/>
    <w:lvl w:ilvl="0" w:tplc="0409001B">
      <w:start w:val="1"/>
      <w:numFmt w:val="lowerRoman"/>
      <w:lvlText w:val="%1."/>
      <w:lvlJc w:val="right"/>
      <w:pPr>
        <w:ind w:left="3024" w:hanging="360"/>
      </w:pPr>
    </w:lvl>
    <w:lvl w:ilvl="1" w:tplc="04090019" w:tentative="1">
      <w:start w:val="1"/>
      <w:numFmt w:val="lowerLetter"/>
      <w:lvlText w:val="%2."/>
      <w:lvlJc w:val="left"/>
      <w:pPr>
        <w:ind w:left="3744" w:hanging="360"/>
      </w:pPr>
    </w:lvl>
    <w:lvl w:ilvl="2" w:tplc="0409001B" w:tentative="1">
      <w:start w:val="1"/>
      <w:numFmt w:val="lowerRoman"/>
      <w:lvlText w:val="%3."/>
      <w:lvlJc w:val="right"/>
      <w:pPr>
        <w:ind w:left="4464" w:hanging="180"/>
      </w:pPr>
    </w:lvl>
    <w:lvl w:ilvl="3" w:tplc="0409000F" w:tentative="1">
      <w:start w:val="1"/>
      <w:numFmt w:val="decimal"/>
      <w:lvlText w:val="%4."/>
      <w:lvlJc w:val="left"/>
      <w:pPr>
        <w:ind w:left="5184" w:hanging="360"/>
      </w:pPr>
    </w:lvl>
    <w:lvl w:ilvl="4" w:tplc="04090019" w:tentative="1">
      <w:start w:val="1"/>
      <w:numFmt w:val="lowerLetter"/>
      <w:lvlText w:val="%5."/>
      <w:lvlJc w:val="left"/>
      <w:pPr>
        <w:ind w:left="5904" w:hanging="360"/>
      </w:pPr>
    </w:lvl>
    <w:lvl w:ilvl="5" w:tplc="0409001B" w:tentative="1">
      <w:start w:val="1"/>
      <w:numFmt w:val="lowerRoman"/>
      <w:lvlText w:val="%6."/>
      <w:lvlJc w:val="right"/>
      <w:pPr>
        <w:ind w:left="6624" w:hanging="180"/>
      </w:pPr>
    </w:lvl>
    <w:lvl w:ilvl="6" w:tplc="0409000F" w:tentative="1">
      <w:start w:val="1"/>
      <w:numFmt w:val="decimal"/>
      <w:lvlText w:val="%7."/>
      <w:lvlJc w:val="left"/>
      <w:pPr>
        <w:ind w:left="7344" w:hanging="360"/>
      </w:pPr>
    </w:lvl>
    <w:lvl w:ilvl="7" w:tplc="04090019" w:tentative="1">
      <w:start w:val="1"/>
      <w:numFmt w:val="lowerLetter"/>
      <w:lvlText w:val="%8."/>
      <w:lvlJc w:val="left"/>
      <w:pPr>
        <w:ind w:left="8064" w:hanging="360"/>
      </w:pPr>
    </w:lvl>
    <w:lvl w:ilvl="8" w:tplc="0409001B" w:tentative="1">
      <w:start w:val="1"/>
      <w:numFmt w:val="lowerRoman"/>
      <w:lvlText w:val="%9."/>
      <w:lvlJc w:val="right"/>
      <w:pPr>
        <w:ind w:left="8784" w:hanging="180"/>
      </w:pPr>
    </w:lvl>
  </w:abstractNum>
  <w:abstractNum w:abstractNumId="22" w15:restartNumberingAfterBreak="0">
    <w:nsid w:val="23C733A0"/>
    <w:multiLevelType w:val="hybridMultilevel"/>
    <w:tmpl w:val="3B70CA40"/>
    <w:lvl w:ilvl="0" w:tplc="EA34893A">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1800"/>
        </w:tabs>
        <w:ind w:left="1800" w:hanging="720"/>
      </w:pPr>
      <w:rPr>
        <w:rFonts w:hint="default"/>
      </w:r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23"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24" w15:restartNumberingAfterBreak="0">
    <w:nsid w:val="256433CF"/>
    <w:multiLevelType w:val="singleLevel"/>
    <w:tmpl w:val="F80461B8"/>
    <w:lvl w:ilvl="0">
      <w:start w:val="8"/>
      <w:numFmt w:val="decimal"/>
      <w:lvlText w:val="%1."/>
      <w:lvlJc w:val="left"/>
      <w:pPr>
        <w:tabs>
          <w:tab w:val="num" w:pos="720"/>
        </w:tabs>
        <w:ind w:left="720" w:hanging="720"/>
      </w:pPr>
    </w:lvl>
  </w:abstractNum>
  <w:abstractNum w:abstractNumId="25" w15:restartNumberingAfterBreak="0">
    <w:nsid w:val="25F61340"/>
    <w:multiLevelType w:val="hybridMultilevel"/>
    <w:tmpl w:val="4EB047FA"/>
    <w:lvl w:ilvl="0" w:tplc="3A08ADBC">
      <w:start w:val="1"/>
      <w:numFmt w:val="decimal"/>
      <w:lvlText w:val="%1."/>
      <w:lvlJc w:val="left"/>
      <w:pPr>
        <w:ind w:left="720" w:hanging="360"/>
      </w:pPr>
      <w:rPr>
        <w:rFonts w:hint="default"/>
        <w:b/>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6095408"/>
    <w:multiLevelType w:val="hybridMultilevel"/>
    <w:tmpl w:val="3B62765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6E139F5"/>
    <w:multiLevelType w:val="hybridMultilevel"/>
    <w:tmpl w:val="73D2DDDE"/>
    <w:lvl w:ilvl="0" w:tplc="25E8BB80">
      <w:start w:val="3"/>
      <w:numFmt w:val="decimal"/>
      <w:lvlText w:val="%1."/>
      <w:lvlJc w:val="left"/>
      <w:pPr>
        <w:ind w:left="465" w:hanging="360"/>
      </w:pPr>
      <w:rPr>
        <w:rFonts w:ascii="Times New Roman" w:eastAsia="Times New Roman" w:hAnsi="Times New Roman" w:cs="Times New Roman" w:hint="default"/>
        <w:b/>
        <w:bCs/>
        <w:i w:val="0"/>
        <w:iCs w:val="0"/>
        <w:spacing w:val="0"/>
        <w:w w:val="99"/>
        <w:sz w:val="20"/>
        <w:szCs w:val="20"/>
        <w:lang w:val="en-US" w:eastAsia="en-US" w:bidi="ar-SA"/>
      </w:rPr>
    </w:lvl>
    <w:lvl w:ilvl="1" w:tplc="991414A0">
      <w:start w:val="1"/>
      <w:numFmt w:val="lowerLetter"/>
      <w:lvlText w:val="%2."/>
      <w:lvlJc w:val="left"/>
      <w:pPr>
        <w:ind w:left="995" w:hanging="188"/>
      </w:pPr>
      <w:rPr>
        <w:rFonts w:ascii="Times New Roman" w:eastAsia="Times New Roman" w:hAnsi="Times New Roman" w:cs="Times New Roman" w:hint="default"/>
        <w:b w:val="0"/>
        <w:bCs w:val="0"/>
        <w:i w:val="0"/>
        <w:iCs w:val="0"/>
        <w:spacing w:val="0"/>
        <w:w w:val="99"/>
        <w:sz w:val="20"/>
        <w:szCs w:val="20"/>
        <w:lang w:val="en-US" w:eastAsia="en-US" w:bidi="ar-SA"/>
      </w:rPr>
    </w:lvl>
    <w:lvl w:ilvl="2" w:tplc="8A8CB4C8">
      <w:numFmt w:val="bullet"/>
      <w:lvlText w:val="•"/>
      <w:lvlJc w:val="left"/>
      <w:pPr>
        <w:ind w:left="1296" w:hanging="188"/>
      </w:pPr>
      <w:rPr>
        <w:rFonts w:hint="default"/>
        <w:lang w:val="en-US" w:eastAsia="en-US" w:bidi="ar-SA"/>
      </w:rPr>
    </w:lvl>
    <w:lvl w:ilvl="3" w:tplc="0EF04D6A">
      <w:numFmt w:val="bullet"/>
      <w:lvlText w:val="•"/>
      <w:lvlJc w:val="left"/>
      <w:pPr>
        <w:ind w:left="1592" w:hanging="188"/>
      </w:pPr>
      <w:rPr>
        <w:rFonts w:hint="default"/>
        <w:lang w:val="en-US" w:eastAsia="en-US" w:bidi="ar-SA"/>
      </w:rPr>
    </w:lvl>
    <w:lvl w:ilvl="4" w:tplc="50180A56">
      <w:numFmt w:val="bullet"/>
      <w:lvlText w:val="•"/>
      <w:lvlJc w:val="left"/>
      <w:pPr>
        <w:ind w:left="1888" w:hanging="188"/>
      </w:pPr>
      <w:rPr>
        <w:rFonts w:hint="default"/>
        <w:lang w:val="en-US" w:eastAsia="en-US" w:bidi="ar-SA"/>
      </w:rPr>
    </w:lvl>
    <w:lvl w:ilvl="5" w:tplc="07F0BFA4">
      <w:numFmt w:val="bullet"/>
      <w:lvlText w:val="•"/>
      <w:lvlJc w:val="left"/>
      <w:pPr>
        <w:ind w:left="2184" w:hanging="188"/>
      </w:pPr>
      <w:rPr>
        <w:rFonts w:hint="default"/>
        <w:lang w:val="en-US" w:eastAsia="en-US" w:bidi="ar-SA"/>
      </w:rPr>
    </w:lvl>
    <w:lvl w:ilvl="6" w:tplc="992EEA26">
      <w:numFmt w:val="bullet"/>
      <w:lvlText w:val="•"/>
      <w:lvlJc w:val="left"/>
      <w:pPr>
        <w:ind w:left="2480" w:hanging="188"/>
      </w:pPr>
      <w:rPr>
        <w:rFonts w:hint="default"/>
        <w:lang w:val="en-US" w:eastAsia="en-US" w:bidi="ar-SA"/>
      </w:rPr>
    </w:lvl>
    <w:lvl w:ilvl="7" w:tplc="3AA88B52">
      <w:numFmt w:val="bullet"/>
      <w:lvlText w:val="•"/>
      <w:lvlJc w:val="left"/>
      <w:pPr>
        <w:ind w:left="2776" w:hanging="188"/>
      </w:pPr>
      <w:rPr>
        <w:rFonts w:hint="default"/>
        <w:lang w:val="en-US" w:eastAsia="en-US" w:bidi="ar-SA"/>
      </w:rPr>
    </w:lvl>
    <w:lvl w:ilvl="8" w:tplc="6696E160">
      <w:numFmt w:val="bullet"/>
      <w:lvlText w:val="•"/>
      <w:lvlJc w:val="left"/>
      <w:pPr>
        <w:ind w:left="3072" w:hanging="188"/>
      </w:pPr>
      <w:rPr>
        <w:rFonts w:hint="default"/>
        <w:lang w:val="en-US" w:eastAsia="en-US" w:bidi="ar-SA"/>
      </w:rPr>
    </w:lvl>
  </w:abstractNum>
  <w:abstractNum w:abstractNumId="28" w15:restartNumberingAfterBreak="0">
    <w:nsid w:val="279F2AF9"/>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01434D"/>
    <w:multiLevelType w:val="hybridMultilevel"/>
    <w:tmpl w:val="4938817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CE203D3"/>
    <w:multiLevelType w:val="hybridMultilevel"/>
    <w:tmpl w:val="5476863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1B">
      <w:start w:val="1"/>
      <w:numFmt w:val="lowerRoman"/>
      <w:lvlText w:val="%4."/>
      <w:lvlJc w:val="righ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CEB72EA"/>
    <w:multiLevelType w:val="hybridMultilevel"/>
    <w:tmpl w:val="91085ED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E8A1869"/>
    <w:multiLevelType w:val="hybridMultilevel"/>
    <w:tmpl w:val="2FBCB820"/>
    <w:lvl w:ilvl="0" w:tplc="58786F8E">
      <w:start w:val="1"/>
      <w:numFmt w:val="decimal"/>
      <w:lvlText w:val="(%1)"/>
      <w:lvlJc w:val="left"/>
      <w:pPr>
        <w:ind w:left="900" w:hanging="336"/>
      </w:pPr>
      <w:rPr>
        <w:rFonts w:ascii="Times New Roman" w:eastAsia="Times New Roman" w:hAnsi="Times New Roman" w:cs="Times New Roman" w:hint="default"/>
        <w:b w:val="0"/>
        <w:bCs w:val="0"/>
        <w:i w:val="0"/>
        <w:iCs w:val="0"/>
        <w:spacing w:val="-4"/>
        <w:w w:val="100"/>
        <w:sz w:val="24"/>
        <w:szCs w:val="24"/>
        <w:lang w:val="en-US" w:eastAsia="en-US" w:bidi="ar-SA"/>
      </w:rPr>
    </w:lvl>
    <w:lvl w:ilvl="1" w:tplc="2E3AB2EA">
      <w:numFmt w:val="bullet"/>
      <w:lvlText w:val="•"/>
      <w:lvlJc w:val="left"/>
      <w:pPr>
        <w:ind w:left="1890" w:hanging="336"/>
      </w:pPr>
      <w:rPr>
        <w:rFonts w:hint="default"/>
        <w:lang w:val="en-US" w:eastAsia="en-US" w:bidi="ar-SA"/>
      </w:rPr>
    </w:lvl>
    <w:lvl w:ilvl="2" w:tplc="669E3680">
      <w:numFmt w:val="bullet"/>
      <w:lvlText w:val="•"/>
      <w:lvlJc w:val="left"/>
      <w:pPr>
        <w:ind w:left="2880" w:hanging="336"/>
      </w:pPr>
      <w:rPr>
        <w:rFonts w:hint="default"/>
        <w:lang w:val="en-US" w:eastAsia="en-US" w:bidi="ar-SA"/>
      </w:rPr>
    </w:lvl>
    <w:lvl w:ilvl="3" w:tplc="44F627B2">
      <w:numFmt w:val="bullet"/>
      <w:lvlText w:val="•"/>
      <w:lvlJc w:val="left"/>
      <w:pPr>
        <w:ind w:left="3870" w:hanging="336"/>
      </w:pPr>
      <w:rPr>
        <w:rFonts w:hint="default"/>
        <w:lang w:val="en-US" w:eastAsia="en-US" w:bidi="ar-SA"/>
      </w:rPr>
    </w:lvl>
    <w:lvl w:ilvl="4" w:tplc="61B0FA98">
      <w:numFmt w:val="bullet"/>
      <w:lvlText w:val="•"/>
      <w:lvlJc w:val="left"/>
      <w:pPr>
        <w:ind w:left="4860" w:hanging="336"/>
      </w:pPr>
      <w:rPr>
        <w:rFonts w:hint="default"/>
        <w:lang w:val="en-US" w:eastAsia="en-US" w:bidi="ar-SA"/>
      </w:rPr>
    </w:lvl>
    <w:lvl w:ilvl="5" w:tplc="22463FF8">
      <w:numFmt w:val="bullet"/>
      <w:lvlText w:val="•"/>
      <w:lvlJc w:val="left"/>
      <w:pPr>
        <w:ind w:left="5850" w:hanging="336"/>
      </w:pPr>
      <w:rPr>
        <w:rFonts w:hint="default"/>
        <w:lang w:val="en-US" w:eastAsia="en-US" w:bidi="ar-SA"/>
      </w:rPr>
    </w:lvl>
    <w:lvl w:ilvl="6" w:tplc="720228F8">
      <w:numFmt w:val="bullet"/>
      <w:lvlText w:val="•"/>
      <w:lvlJc w:val="left"/>
      <w:pPr>
        <w:ind w:left="6840" w:hanging="336"/>
      </w:pPr>
      <w:rPr>
        <w:rFonts w:hint="default"/>
        <w:lang w:val="en-US" w:eastAsia="en-US" w:bidi="ar-SA"/>
      </w:rPr>
    </w:lvl>
    <w:lvl w:ilvl="7" w:tplc="32B0D14E">
      <w:numFmt w:val="bullet"/>
      <w:lvlText w:val="•"/>
      <w:lvlJc w:val="left"/>
      <w:pPr>
        <w:ind w:left="7830" w:hanging="336"/>
      </w:pPr>
      <w:rPr>
        <w:rFonts w:hint="default"/>
        <w:lang w:val="en-US" w:eastAsia="en-US" w:bidi="ar-SA"/>
      </w:rPr>
    </w:lvl>
    <w:lvl w:ilvl="8" w:tplc="454A78FC">
      <w:numFmt w:val="bullet"/>
      <w:lvlText w:val="•"/>
      <w:lvlJc w:val="left"/>
      <w:pPr>
        <w:ind w:left="8820" w:hanging="336"/>
      </w:pPr>
      <w:rPr>
        <w:rFonts w:hint="default"/>
        <w:lang w:val="en-US" w:eastAsia="en-US" w:bidi="ar-SA"/>
      </w:rPr>
    </w:lvl>
  </w:abstractNum>
  <w:abstractNum w:abstractNumId="33" w15:restartNumberingAfterBreak="0">
    <w:nsid w:val="2F83036B"/>
    <w:multiLevelType w:val="hybridMultilevel"/>
    <w:tmpl w:val="7BDC0608"/>
    <w:lvl w:ilvl="0" w:tplc="04090001">
      <w:start w:val="1"/>
      <w:numFmt w:val="bullet"/>
      <w:lvlText w:val=""/>
      <w:lvlJc w:val="left"/>
      <w:pPr>
        <w:ind w:left="1468" w:hanging="360"/>
      </w:pPr>
      <w:rPr>
        <w:rFonts w:ascii="Symbol" w:hAnsi="Symbol" w:hint="default"/>
      </w:rPr>
    </w:lvl>
    <w:lvl w:ilvl="1" w:tplc="04090003" w:tentative="1">
      <w:start w:val="1"/>
      <w:numFmt w:val="bullet"/>
      <w:lvlText w:val="o"/>
      <w:lvlJc w:val="left"/>
      <w:pPr>
        <w:ind w:left="2188" w:hanging="360"/>
      </w:pPr>
      <w:rPr>
        <w:rFonts w:ascii="Courier New" w:hAnsi="Courier New" w:cs="Courier New" w:hint="default"/>
      </w:rPr>
    </w:lvl>
    <w:lvl w:ilvl="2" w:tplc="04090005" w:tentative="1">
      <w:start w:val="1"/>
      <w:numFmt w:val="bullet"/>
      <w:lvlText w:val=""/>
      <w:lvlJc w:val="left"/>
      <w:pPr>
        <w:ind w:left="2908" w:hanging="360"/>
      </w:pPr>
      <w:rPr>
        <w:rFonts w:ascii="Wingdings" w:hAnsi="Wingdings" w:hint="default"/>
      </w:rPr>
    </w:lvl>
    <w:lvl w:ilvl="3" w:tplc="04090001" w:tentative="1">
      <w:start w:val="1"/>
      <w:numFmt w:val="bullet"/>
      <w:lvlText w:val=""/>
      <w:lvlJc w:val="left"/>
      <w:pPr>
        <w:ind w:left="3628" w:hanging="360"/>
      </w:pPr>
      <w:rPr>
        <w:rFonts w:ascii="Symbol" w:hAnsi="Symbol" w:hint="default"/>
      </w:rPr>
    </w:lvl>
    <w:lvl w:ilvl="4" w:tplc="04090003" w:tentative="1">
      <w:start w:val="1"/>
      <w:numFmt w:val="bullet"/>
      <w:lvlText w:val="o"/>
      <w:lvlJc w:val="left"/>
      <w:pPr>
        <w:ind w:left="4348" w:hanging="360"/>
      </w:pPr>
      <w:rPr>
        <w:rFonts w:ascii="Courier New" w:hAnsi="Courier New" w:cs="Courier New" w:hint="default"/>
      </w:rPr>
    </w:lvl>
    <w:lvl w:ilvl="5" w:tplc="04090005" w:tentative="1">
      <w:start w:val="1"/>
      <w:numFmt w:val="bullet"/>
      <w:lvlText w:val=""/>
      <w:lvlJc w:val="left"/>
      <w:pPr>
        <w:ind w:left="5068" w:hanging="360"/>
      </w:pPr>
      <w:rPr>
        <w:rFonts w:ascii="Wingdings" w:hAnsi="Wingdings" w:hint="default"/>
      </w:rPr>
    </w:lvl>
    <w:lvl w:ilvl="6" w:tplc="04090001" w:tentative="1">
      <w:start w:val="1"/>
      <w:numFmt w:val="bullet"/>
      <w:lvlText w:val=""/>
      <w:lvlJc w:val="left"/>
      <w:pPr>
        <w:ind w:left="5788" w:hanging="360"/>
      </w:pPr>
      <w:rPr>
        <w:rFonts w:ascii="Symbol" w:hAnsi="Symbol" w:hint="default"/>
      </w:rPr>
    </w:lvl>
    <w:lvl w:ilvl="7" w:tplc="04090003" w:tentative="1">
      <w:start w:val="1"/>
      <w:numFmt w:val="bullet"/>
      <w:lvlText w:val="o"/>
      <w:lvlJc w:val="left"/>
      <w:pPr>
        <w:ind w:left="6508" w:hanging="360"/>
      </w:pPr>
      <w:rPr>
        <w:rFonts w:ascii="Courier New" w:hAnsi="Courier New" w:cs="Courier New" w:hint="default"/>
      </w:rPr>
    </w:lvl>
    <w:lvl w:ilvl="8" w:tplc="04090005" w:tentative="1">
      <w:start w:val="1"/>
      <w:numFmt w:val="bullet"/>
      <w:lvlText w:val=""/>
      <w:lvlJc w:val="left"/>
      <w:pPr>
        <w:ind w:left="7228" w:hanging="360"/>
      </w:pPr>
      <w:rPr>
        <w:rFonts w:ascii="Wingdings" w:hAnsi="Wingdings" w:hint="default"/>
      </w:rPr>
    </w:lvl>
  </w:abstractNum>
  <w:abstractNum w:abstractNumId="34" w15:restartNumberingAfterBreak="0">
    <w:nsid w:val="30D10C49"/>
    <w:multiLevelType w:val="hybridMultilevel"/>
    <w:tmpl w:val="0E04F286"/>
    <w:lvl w:ilvl="0" w:tplc="B24454E8">
      <w:start w:val="1"/>
      <w:numFmt w:val="decimal"/>
      <w:lvlText w:val="%1."/>
      <w:lvlJc w:val="left"/>
      <w:pPr>
        <w:ind w:left="467" w:hanging="360"/>
      </w:pPr>
      <w:rPr>
        <w:rFonts w:ascii="Times New Roman" w:eastAsia="Times New Roman" w:hAnsi="Times New Roman" w:cs="Times New Roman" w:hint="default"/>
        <w:b/>
        <w:bCs/>
        <w:i w:val="0"/>
        <w:iCs w:val="0"/>
        <w:spacing w:val="0"/>
        <w:w w:val="99"/>
        <w:sz w:val="20"/>
        <w:szCs w:val="20"/>
        <w:lang w:val="en-US" w:eastAsia="en-US" w:bidi="ar-SA"/>
      </w:rPr>
    </w:lvl>
    <w:lvl w:ilvl="1" w:tplc="CC8E017E">
      <w:start w:val="1"/>
      <w:numFmt w:val="lowerLetter"/>
      <w:lvlText w:val="%2."/>
      <w:lvlJc w:val="left"/>
      <w:pPr>
        <w:ind w:left="949" w:hanging="190"/>
      </w:pPr>
      <w:rPr>
        <w:rFonts w:ascii="Times New Roman" w:eastAsia="Times New Roman" w:hAnsi="Times New Roman" w:cs="Times New Roman" w:hint="default"/>
        <w:b w:val="0"/>
        <w:bCs w:val="0"/>
        <w:i w:val="0"/>
        <w:iCs w:val="0"/>
        <w:spacing w:val="0"/>
        <w:w w:val="99"/>
        <w:sz w:val="20"/>
        <w:szCs w:val="20"/>
        <w:lang w:val="en-US" w:eastAsia="en-US" w:bidi="ar-SA"/>
      </w:rPr>
    </w:lvl>
    <w:lvl w:ilvl="2" w:tplc="A268F592">
      <w:numFmt w:val="bullet"/>
      <w:lvlText w:val="•"/>
      <w:lvlJc w:val="left"/>
      <w:pPr>
        <w:ind w:left="1206" w:hanging="190"/>
      </w:pPr>
      <w:rPr>
        <w:rFonts w:hint="default"/>
        <w:lang w:val="en-US" w:eastAsia="en-US" w:bidi="ar-SA"/>
      </w:rPr>
    </w:lvl>
    <w:lvl w:ilvl="3" w:tplc="6C1AAD34">
      <w:numFmt w:val="bullet"/>
      <w:lvlText w:val="•"/>
      <w:lvlJc w:val="left"/>
      <w:pPr>
        <w:ind w:left="1473" w:hanging="190"/>
      </w:pPr>
      <w:rPr>
        <w:rFonts w:hint="default"/>
        <w:lang w:val="en-US" w:eastAsia="en-US" w:bidi="ar-SA"/>
      </w:rPr>
    </w:lvl>
    <w:lvl w:ilvl="4" w:tplc="4682613A">
      <w:numFmt w:val="bullet"/>
      <w:lvlText w:val="•"/>
      <w:lvlJc w:val="left"/>
      <w:pPr>
        <w:ind w:left="1739" w:hanging="190"/>
      </w:pPr>
      <w:rPr>
        <w:rFonts w:hint="default"/>
        <w:lang w:val="en-US" w:eastAsia="en-US" w:bidi="ar-SA"/>
      </w:rPr>
    </w:lvl>
    <w:lvl w:ilvl="5" w:tplc="7EBA2CA0">
      <w:numFmt w:val="bullet"/>
      <w:lvlText w:val="•"/>
      <w:lvlJc w:val="left"/>
      <w:pPr>
        <w:ind w:left="2006" w:hanging="190"/>
      </w:pPr>
      <w:rPr>
        <w:rFonts w:hint="default"/>
        <w:lang w:val="en-US" w:eastAsia="en-US" w:bidi="ar-SA"/>
      </w:rPr>
    </w:lvl>
    <w:lvl w:ilvl="6" w:tplc="5E7ADB92">
      <w:numFmt w:val="bullet"/>
      <w:lvlText w:val="•"/>
      <w:lvlJc w:val="left"/>
      <w:pPr>
        <w:ind w:left="2272" w:hanging="190"/>
      </w:pPr>
      <w:rPr>
        <w:rFonts w:hint="default"/>
        <w:lang w:val="en-US" w:eastAsia="en-US" w:bidi="ar-SA"/>
      </w:rPr>
    </w:lvl>
    <w:lvl w:ilvl="7" w:tplc="1130A056">
      <w:numFmt w:val="bullet"/>
      <w:lvlText w:val="•"/>
      <w:lvlJc w:val="left"/>
      <w:pPr>
        <w:ind w:left="2539" w:hanging="190"/>
      </w:pPr>
      <w:rPr>
        <w:rFonts w:hint="default"/>
        <w:lang w:val="en-US" w:eastAsia="en-US" w:bidi="ar-SA"/>
      </w:rPr>
    </w:lvl>
    <w:lvl w:ilvl="8" w:tplc="90627AE4">
      <w:numFmt w:val="bullet"/>
      <w:lvlText w:val="•"/>
      <w:lvlJc w:val="left"/>
      <w:pPr>
        <w:ind w:left="2805" w:hanging="190"/>
      </w:pPr>
      <w:rPr>
        <w:rFonts w:hint="default"/>
        <w:lang w:val="en-US" w:eastAsia="en-US" w:bidi="ar-SA"/>
      </w:rPr>
    </w:lvl>
  </w:abstractNum>
  <w:abstractNum w:abstractNumId="35" w15:restartNumberingAfterBreak="0">
    <w:nsid w:val="32C31246"/>
    <w:multiLevelType w:val="hybridMultilevel"/>
    <w:tmpl w:val="026A0E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51534B6"/>
    <w:multiLevelType w:val="multilevel"/>
    <w:tmpl w:val="9A80B4D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5332B48"/>
    <w:multiLevelType w:val="multilevel"/>
    <w:tmpl w:val="656A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1A3A8D"/>
    <w:multiLevelType w:val="multilevel"/>
    <w:tmpl w:val="F280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6CE2BCA"/>
    <w:multiLevelType w:val="hybridMultilevel"/>
    <w:tmpl w:val="463A8C1C"/>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38863185"/>
    <w:multiLevelType w:val="hybridMultilevel"/>
    <w:tmpl w:val="7DEE7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C76EAC"/>
    <w:multiLevelType w:val="hybridMultilevel"/>
    <w:tmpl w:val="AAD2E652"/>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AD3619B"/>
    <w:multiLevelType w:val="hybridMultilevel"/>
    <w:tmpl w:val="1F02D7A4"/>
    <w:lvl w:ilvl="0" w:tplc="E0EA23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B3A5D06"/>
    <w:multiLevelType w:val="hybridMultilevel"/>
    <w:tmpl w:val="1F36CD44"/>
    <w:lvl w:ilvl="0" w:tplc="437C5E1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B9C200F"/>
    <w:multiLevelType w:val="singleLevel"/>
    <w:tmpl w:val="0C1E2C10"/>
    <w:lvl w:ilvl="0">
      <w:start w:val="1"/>
      <w:numFmt w:val="decimal"/>
      <w:lvlText w:val="%1."/>
      <w:lvlJc w:val="left"/>
      <w:pPr>
        <w:tabs>
          <w:tab w:val="num" w:pos="720"/>
        </w:tabs>
        <w:ind w:left="720" w:hanging="720"/>
      </w:pPr>
    </w:lvl>
  </w:abstractNum>
  <w:abstractNum w:abstractNumId="45" w15:restartNumberingAfterBreak="0">
    <w:nsid w:val="3BFD2394"/>
    <w:multiLevelType w:val="hybridMultilevel"/>
    <w:tmpl w:val="617C27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FE502B"/>
    <w:multiLevelType w:val="hybridMultilevel"/>
    <w:tmpl w:val="4B22A93C"/>
    <w:lvl w:ilvl="0" w:tplc="D92E5346">
      <w:start w:val="1"/>
      <w:numFmt w:val="decimal"/>
      <w:lvlText w:val="%1."/>
      <w:lvlJc w:val="left"/>
      <w:pPr>
        <w:ind w:left="72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E68588B"/>
    <w:multiLevelType w:val="hybridMultilevel"/>
    <w:tmpl w:val="4F0AAD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F79517E"/>
    <w:multiLevelType w:val="hybridMultilevel"/>
    <w:tmpl w:val="43A68EC0"/>
    <w:lvl w:ilvl="0" w:tplc="D480E0B2">
      <w:start w:val="2"/>
      <w:numFmt w:val="decimal"/>
      <w:lvlText w:val="%1."/>
      <w:lvlJc w:val="left"/>
      <w:pPr>
        <w:ind w:left="467" w:hanging="360"/>
      </w:pPr>
      <w:rPr>
        <w:rFonts w:ascii="Times New Roman" w:eastAsia="Times New Roman" w:hAnsi="Times New Roman" w:cs="Times New Roman" w:hint="default"/>
        <w:b/>
        <w:bCs/>
        <w:i w:val="0"/>
        <w:iCs w:val="0"/>
        <w:spacing w:val="0"/>
        <w:w w:val="99"/>
        <w:sz w:val="20"/>
        <w:szCs w:val="20"/>
        <w:lang w:val="en-US" w:eastAsia="en-US" w:bidi="ar-SA"/>
      </w:rPr>
    </w:lvl>
    <w:lvl w:ilvl="1" w:tplc="94DC6654">
      <w:start w:val="1"/>
      <w:numFmt w:val="lowerLetter"/>
      <w:lvlText w:val="%2."/>
      <w:lvlJc w:val="left"/>
      <w:pPr>
        <w:ind w:left="1098" w:hanging="190"/>
      </w:pPr>
      <w:rPr>
        <w:rFonts w:ascii="Times New Roman" w:eastAsia="Times New Roman" w:hAnsi="Times New Roman" w:cs="Times New Roman" w:hint="default"/>
        <w:b w:val="0"/>
        <w:bCs w:val="0"/>
        <w:i w:val="0"/>
        <w:iCs w:val="0"/>
        <w:spacing w:val="0"/>
        <w:w w:val="99"/>
        <w:sz w:val="20"/>
        <w:szCs w:val="20"/>
        <w:lang w:val="en-US" w:eastAsia="en-US" w:bidi="ar-SA"/>
      </w:rPr>
    </w:lvl>
    <w:lvl w:ilvl="2" w:tplc="09A081BC">
      <w:numFmt w:val="bullet"/>
      <w:lvlText w:val="•"/>
      <w:lvlJc w:val="left"/>
      <w:pPr>
        <w:ind w:left="1316" w:hanging="190"/>
      </w:pPr>
      <w:rPr>
        <w:rFonts w:hint="default"/>
        <w:lang w:val="en-US" w:eastAsia="en-US" w:bidi="ar-SA"/>
      </w:rPr>
    </w:lvl>
    <w:lvl w:ilvl="3" w:tplc="970C561A">
      <w:numFmt w:val="bullet"/>
      <w:lvlText w:val="•"/>
      <w:lvlJc w:val="left"/>
      <w:pPr>
        <w:ind w:left="1533" w:hanging="190"/>
      </w:pPr>
      <w:rPr>
        <w:rFonts w:hint="default"/>
        <w:lang w:val="en-US" w:eastAsia="en-US" w:bidi="ar-SA"/>
      </w:rPr>
    </w:lvl>
    <w:lvl w:ilvl="4" w:tplc="9968C8F2">
      <w:numFmt w:val="bullet"/>
      <w:lvlText w:val="•"/>
      <w:lvlJc w:val="left"/>
      <w:pPr>
        <w:ind w:left="1750" w:hanging="190"/>
      </w:pPr>
      <w:rPr>
        <w:rFonts w:hint="default"/>
        <w:lang w:val="en-US" w:eastAsia="en-US" w:bidi="ar-SA"/>
      </w:rPr>
    </w:lvl>
    <w:lvl w:ilvl="5" w:tplc="9D9C056A">
      <w:numFmt w:val="bullet"/>
      <w:lvlText w:val="•"/>
      <w:lvlJc w:val="left"/>
      <w:pPr>
        <w:ind w:left="1967" w:hanging="190"/>
      </w:pPr>
      <w:rPr>
        <w:rFonts w:hint="default"/>
        <w:lang w:val="en-US" w:eastAsia="en-US" w:bidi="ar-SA"/>
      </w:rPr>
    </w:lvl>
    <w:lvl w:ilvl="6" w:tplc="0C8EE37A">
      <w:numFmt w:val="bullet"/>
      <w:lvlText w:val="•"/>
      <w:lvlJc w:val="left"/>
      <w:pPr>
        <w:ind w:left="2184" w:hanging="190"/>
      </w:pPr>
      <w:rPr>
        <w:rFonts w:hint="default"/>
        <w:lang w:val="en-US" w:eastAsia="en-US" w:bidi="ar-SA"/>
      </w:rPr>
    </w:lvl>
    <w:lvl w:ilvl="7" w:tplc="4CEC47C8">
      <w:numFmt w:val="bullet"/>
      <w:lvlText w:val="•"/>
      <w:lvlJc w:val="left"/>
      <w:pPr>
        <w:ind w:left="2401" w:hanging="190"/>
      </w:pPr>
      <w:rPr>
        <w:rFonts w:hint="default"/>
        <w:lang w:val="en-US" w:eastAsia="en-US" w:bidi="ar-SA"/>
      </w:rPr>
    </w:lvl>
    <w:lvl w:ilvl="8" w:tplc="4BA45CB2">
      <w:numFmt w:val="bullet"/>
      <w:lvlText w:val="•"/>
      <w:lvlJc w:val="left"/>
      <w:pPr>
        <w:ind w:left="2618" w:hanging="190"/>
      </w:pPr>
      <w:rPr>
        <w:rFonts w:hint="default"/>
        <w:lang w:val="en-US" w:eastAsia="en-US" w:bidi="ar-SA"/>
      </w:rPr>
    </w:lvl>
  </w:abstractNum>
  <w:abstractNum w:abstractNumId="49" w15:restartNumberingAfterBreak="0">
    <w:nsid w:val="3F822B78"/>
    <w:multiLevelType w:val="hybridMultilevel"/>
    <w:tmpl w:val="BF3E3CA6"/>
    <w:lvl w:ilvl="0" w:tplc="04090015">
      <w:start w:val="1"/>
      <w:numFmt w:val="upperLetter"/>
      <w:lvlText w:val="%1."/>
      <w:lvlJc w:val="left"/>
      <w:pPr>
        <w:ind w:left="59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FD7674A"/>
    <w:multiLevelType w:val="hybridMultilevel"/>
    <w:tmpl w:val="B830AE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25323D1"/>
    <w:multiLevelType w:val="multilevel"/>
    <w:tmpl w:val="88D6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2987DED"/>
    <w:multiLevelType w:val="multilevel"/>
    <w:tmpl w:val="7244276A"/>
    <w:lvl w:ilvl="0">
      <w:start w:val="9"/>
      <w:numFmt w:val="lowerLetter"/>
      <w:lvlText w:val="%1)"/>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42F74942"/>
    <w:multiLevelType w:val="multilevel"/>
    <w:tmpl w:val="DF74F7F8"/>
    <w:lvl w:ilvl="0">
      <w:start w:val="1"/>
      <w:numFmt w:val="bullet"/>
      <w:lvlText w:val=""/>
      <w:lvlJc w:val="left"/>
      <w:pPr>
        <w:ind w:left="900" w:hanging="360"/>
      </w:pPr>
      <w:rPr>
        <w:rFonts w:ascii="Symbol" w:hAnsi="Symbol" w:hint="default"/>
      </w:rPr>
    </w:lvl>
    <w:lvl w:ilvl="1">
      <w:start w:val="1"/>
      <w:numFmt w:val="decimal"/>
      <w:isLgl/>
      <w:lvlText w:val="%1.%2"/>
      <w:lvlJc w:val="left"/>
      <w:pPr>
        <w:ind w:left="1080" w:hanging="540"/>
      </w:pPr>
      <w:rPr>
        <w:rFonts w:hint="default"/>
      </w:rPr>
    </w:lvl>
    <w:lvl w:ilvl="2">
      <w:start w:val="8"/>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54" w15:restartNumberingAfterBreak="0">
    <w:nsid w:val="440E1FB8"/>
    <w:multiLevelType w:val="hybridMultilevel"/>
    <w:tmpl w:val="12708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58366EE"/>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75B2B2B"/>
    <w:multiLevelType w:val="multilevel"/>
    <w:tmpl w:val="00D094A6"/>
    <w:lvl w:ilvl="0">
      <w:start w:val="1"/>
      <w:numFmt w:val="decimal"/>
      <w:lvlText w:val="%1."/>
      <w:lvlJc w:val="left"/>
      <w:pPr>
        <w:tabs>
          <w:tab w:val="num" w:pos="720"/>
        </w:tabs>
        <w:ind w:left="720" w:hanging="720"/>
      </w:pPr>
      <w:rPr>
        <w:rFonts w:cs="Times New Roman" w:hint="default"/>
        <w:b/>
        <w:i w:val="0"/>
      </w:rPr>
    </w:lvl>
    <w:lvl w:ilvl="1">
      <w:start w:val="1"/>
      <w:numFmt w:val="upperLetter"/>
      <w:lvlText w:val="%2."/>
      <w:lvlJc w:val="left"/>
      <w:pPr>
        <w:tabs>
          <w:tab w:val="num" w:pos="792"/>
        </w:tabs>
        <w:ind w:firstLine="72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49BA2834"/>
    <w:multiLevelType w:val="hybridMultilevel"/>
    <w:tmpl w:val="8A764386"/>
    <w:lvl w:ilvl="0" w:tplc="AA7267D4">
      <w:start w:val="1"/>
      <w:numFmt w:val="lowerLetter"/>
      <w:lvlText w:val="%1."/>
      <w:lvlJc w:val="left"/>
      <w:pPr>
        <w:tabs>
          <w:tab w:val="num" w:pos="720"/>
        </w:tabs>
        <w:ind w:left="720" w:hanging="360"/>
      </w:pPr>
      <w:rPr>
        <w:rFonts w:hint="default"/>
      </w:rPr>
    </w:lvl>
    <w:lvl w:ilvl="1" w:tplc="FFFFFFFF">
      <w:start w:val="3"/>
      <w:numFmt w:val="decimal"/>
      <w:lvlText w:val="%2."/>
      <w:lvlJc w:val="left"/>
      <w:pPr>
        <w:tabs>
          <w:tab w:val="num" w:pos="1800"/>
        </w:tabs>
        <w:ind w:left="1800" w:hanging="720"/>
      </w:pPr>
      <w:rPr>
        <w:rFonts w:hint="default"/>
      </w:r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58" w15:restartNumberingAfterBreak="0">
    <w:nsid w:val="4A16717A"/>
    <w:multiLevelType w:val="hybridMultilevel"/>
    <w:tmpl w:val="D2DA8A06"/>
    <w:lvl w:ilvl="0" w:tplc="8CBA3718">
      <w:start w:val="1"/>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A932FF9"/>
    <w:multiLevelType w:val="hybridMultilevel"/>
    <w:tmpl w:val="2E666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B3B505C"/>
    <w:multiLevelType w:val="hybridMultilevel"/>
    <w:tmpl w:val="A3545E74"/>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1" w15:restartNumberingAfterBreak="0">
    <w:nsid w:val="4C730A60"/>
    <w:multiLevelType w:val="hybridMultilevel"/>
    <w:tmpl w:val="62F60746"/>
    <w:lvl w:ilvl="0" w:tplc="8B303B7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0132CB8"/>
    <w:multiLevelType w:val="hybridMultilevel"/>
    <w:tmpl w:val="CC624728"/>
    <w:lvl w:ilvl="0" w:tplc="5A02635A">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085359B"/>
    <w:multiLevelType w:val="hybridMultilevel"/>
    <w:tmpl w:val="6F44E740"/>
    <w:lvl w:ilvl="0" w:tplc="04090017">
      <w:start w:val="1"/>
      <w:numFmt w:val="lowerLetter"/>
      <w:lvlText w:val="%1)"/>
      <w:lvlJc w:val="left"/>
      <w:pPr>
        <w:ind w:left="720" w:hanging="360"/>
      </w:pPr>
    </w:lvl>
    <w:lvl w:ilvl="1" w:tplc="0409000F">
      <w:start w:val="1"/>
      <w:numFmt w:val="decimal"/>
      <w:lvlText w:val="%2."/>
      <w:lvlJc w:val="left"/>
      <w:pPr>
        <w:ind w:left="1440" w:hanging="360"/>
      </w:pPr>
      <w:rPr>
        <w:b w:val="0"/>
      </w:rPr>
    </w:lvl>
    <w:lvl w:ilvl="2" w:tplc="04090019">
      <w:start w:val="1"/>
      <w:numFmt w:val="lowerLetter"/>
      <w:lvlText w:val="%3."/>
      <w:lvlJc w:val="left"/>
      <w:pPr>
        <w:ind w:left="2160" w:hanging="180"/>
      </w:pPr>
    </w:lvl>
    <w:lvl w:ilvl="3" w:tplc="0494ED98">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0B50853"/>
    <w:multiLevelType w:val="hybridMultilevel"/>
    <w:tmpl w:val="EB5A64E8"/>
    <w:lvl w:ilvl="0" w:tplc="FFFFFFFF">
      <w:start w:val="1"/>
      <w:numFmt w:val="lowerLetter"/>
      <w:lvlText w:val="%1)"/>
      <w:lvlJc w:val="left"/>
      <w:pPr>
        <w:ind w:left="720" w:hanging="360"/>
      </w:pPr>
    </w:lvl>
    <w:lvl w:ilvl="1" w:tplc="FFFFFFFF">
      <w:start w:val="1"/>
      <w:numFmt w:val="decimal"/>
      <w:lvlText w:val="%2."/>
      <w:lvlJc w:val="left"/>
      <w:pPr>
        <w:ind w:left="1440" w:hanging="360"/>
      </w:pPr>
      <w:rPr>
        <w:b w:val="0"/>
      </w:rPr>
    </w:lvl>
    <w:lvl w:ilvl="2" w:tplc="04090001">
      <w:start w:val="1"/>
      <w:numFmt w:val="bullet"/>
      <w:lvlText w:val=""/>
      <w:lvlJc w:val="left"/>
      <w:pPr>
        <w:ind w:left="5940" w:hanging="360"/>
      </w:pPr>
      <w:rPr>
        <w:rFonts w:ascii="Symbol" w:hAnsi="Symbol" w:hint="default"/>
      </w:rPr>
    </w:lvl>
    <w:lvl w:ilvl="3" w:tplc="FFFFFFFF">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0EE7B2D"/>
    <w:multiLevelType w:val="hybridMultilevel"/>
    <w:tmpl w:val="CC5A56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50FC14BE"/>
    <w:multiLevelType w:val="multilevel"/>
    <w:tmpl w:val="F960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9D21749"/>
    <w:multiLevelType w:val="hybridMultilevel"/>
    <w:tmpl w:val="DCEA7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C1B34F9"/>
    <w:multiLevelType w:val="hybridMultilevel"/>
    <w:tmpl w:val="CC927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F1F7EC3"/>
    <w:multiLevelType w:val="multilevel"/>
    <w:tmpl w:val="B3E4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0090C76"/>
    <w:multiLevelType w:val="multilevel"/>
    <w:tmpl w:val="AD7E709A"/>
    <w:lvl w:ilvl="0">
      <w:start w:val="1"/>
      <w:numFmt w:val="upperLetter"/>
      <w:lvlText w:val="%1."/>
      <w:lvlJc w:val="left"/>
      <w:pPr>
        <w:tabs>
          <w:tab w:val="num" w:pos="720"/>
        </w:tabs>
        <w:ind w:left="720" w:hanging="720"/>
      </w:pPr>
      <w:rPr>
        <w:rFonts w:hint="default"/>
        <w:b w:val="0"/>
        <w:i w:val="0"/>
      </w:rPr>
    </w:lvl>
    <w:lvl w:ilvl="1">
      <w:start w:val="1"/>
      <w:numFmt w:val="decimal"/>
      <w:lvlText w:val="%2."/>
      <w:lvlJc w:val="left"/>
      <w:pPr>
        <w:tabs>
          <w:tab w:val="num" w:pos="792"/>
        </w:tabs>
        <w:ind w:left="0" w:firstLine="720"/>
      </w:pPr>
      <w:rPr>
        <w:rFonts w:hint="default"/>
        <w:b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15:restartNumberingAfterBreak="0">
    <w:nsid w:val="6120626D"/>
    <w:multiLevelType w:val="hybridMultilevel"/>
    <w:tmpl w:val="4938817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649F773D"/>
    <w:multiLevelType w:val="hybridMultilevel"/>
    <w:tmpl w:val="9B6C1B46"/>
    <w:lvl w:ilvl="0" w:tplc="ED3227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59543F7"/>
    <w:multiLevelType w:val="hybridMultilevel"/>
    <w:tmpl w:val="20663890"/>
    <w:lvl w:ilvl="0" w:tplc="498A7FEE">
      <w:start w:val="3"/>
      <w:numFmt w:val="lowerLetter"/>
      <w:lvlText w:val="%1."/>
      <w:lvlJc w:val="left"/>
      <w:pPr>
        <w:ind w:left="949" w:hanging="190"/>
      </w:pPr>
      <w:rPr>
        <w:rFonts w:ascii="Times New Roman" w:eastAsia="Times New Roman" w:hAnsi="Times New Roman" w:cs="Times New Roman" w:hint="default"/>
        <w:b w:val="0"/>
        <w:bCs w:val="0"/>
        <w:i w:val="0"/>
        <w:iCs w:val="0"/>
        <w:spacing w:val="0"/>
        <w:w w:val="99"/>
        <w:sz w:val="20"/>
        <w:szCs w:val="20"/>
        <w:lang w:val="en-US" w:eastAsia="en-US" w:bidi="ar-SA"/>
      </w:rPr>
    </w:lvl>
    <w:lvl w:ilvl="1" w:tplc="723C05FC">
      <w:numFmt w:val="bullet"/>
      <w:lvlText w:val="•"/>
      <w:lvlJc w:val="left"/>
      <w:pPr>
        <w:ind w:left="1179" w:hanging="190"/>
      </w:pPr>
      <w:rPr>
        <w:rFonts w:hint="default"/>
        <w:lang w:val="en-US" w:eastAsia="en-US" w:bidi="ar-SA"/>
      </w:rPr>
    </w:lvl>
    <w:lvl w:ilvl="2" w:tplc="0018199C">
      <w:numFmt w:val="bullet"/>
      <w:lvlText w:val="•"/>
      <w:lvlJc w:val="left"/>
      <w:pPr>
        <w:ind w:left="1419" w:hanging="190"/>
      </w:pPr>
      <w:rPr>
        <w:rFonts w:hint="default"/>
        <w:lang w:val="en-US" w:eastAsia="en-US" w:bidi="ar-SA"/>
      </w:rPr>
    </w:lvl>
    <w:lvl w:ilvl="3" w:tplc="FA2058FA">
      <w:numFmt w:val="bullet"/>
      <w:lvlText w:val="•"/>
      <w:lvlJc w:val="left"/>
      <w:pPr>
        <w:ind w:left="1659" w:hanging="190"/>
      </w:pPr>
      <w:rPr>
        <w:rFonts w:hint="default"/>
        <w:lang w:val="en-US" w:eastAsia="en-US" w:bidi="ar-SA"/>
      </w:rPr>
    </w:lvl>
    <w:lvl w:ilvl="4" w:tplc="C3004A4C">
      <w:numFmt w:val="bullet"/>
      <w:lvlText w:val="•"/>
      <w:lvlJc w:val="left"/>
      <w:pPr>
        <w:ind w:left="1899" w:hanging="190"/>
      </w:pPr>
      <w:rPr>
        <w:rFonts w:hint="default"/>
        <w:lang w:val="en-US" w:eastAsia="en-US" w:bidi="ar-SA"/>
      </w:rPr>
    </w:lvl>
    <w:lvl w:ilvl="5" w:tplc="C1128888">
      <w:numFmt w:val="bullet"/>
      <w:lvlText w:val="•"/>
      <w:lvlJc w:val="left"/>
      <w:pPr>
        <w:ind w:left="2139" w:hanging="190"/>
      </w:pPr>
      <w:rPr>
        <w:rFonts w:hint="default"/>
        <w:lang w:val="en-US" w:eastAsia="en-US" w:bidi="ar-SA"/>
      </w:rPr>
    </w:lvl>
    <w:lvl w:ilvl="6" w:tplc="3B7ED868">
      <w:numFmt w:val="bullet"/>
      <w:lvlText w:val="•"/>
      <w:lvlJc w:val="left"/>
      <w:pPr>
        <w:ind w:left="2379" w:hanging="190"/>
      </w:pPr>
      <w:rPr>
        <w:rFonts w:hint="default"/>
        <w:lang w:val="en-US" w:eastAsia="en-US" w:bidi="ar-SA"/>
      </w:rPr>
    </w:lvl>
    <w:lvl w:ilvl="7" w:tplc="D0C8FE82">
      <w:numFmt w:val="bullet"/>
      <w:lvlText w:val="•"/>
      <w:lvlJc w:val="left"/>
      <w:pPr>
        <w:ind w:left="2619" w:hanging="190"/>
      </w:pPr>
      <w:rPr>
        <w:rFonts w:hint="default"/>
        <w:lang w:val="en-US" w:eastAsia="en-US" w:bidi="ar-SA"/>
      </w:rPr>
    </w:lvl>
    <w:lvl w:ilvl="8" w:tplc="85848BD8">
      <w:numFmt w:val="bullet"/>
      <w:lvlText w:val="•"/>
      <w:lvlJc w:val="left"/>
      <w:pPr>
        <w:ind w:left="2859" w:hanging="190"/>
      </w:pPr>
      <w:rPr>
        <w:rFonts w:hint="default"/>
        <w:lang w:val="en-US" w:eastAsia="en-US" w:bidi="ar-SA"/>
      </w:rPr>
    </w:lvl>
  </w:abstractNum>
  <w:abstractNum w:abstractNumId="74" w15:restartNumberingAfterBreak="0">
    <w:nsid w:val="678224C2"/>
    <w:multiLevelType w:val="hybridMultilevel"/>
    <w:tmpl w:val="D946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9757E44"/>
    <w:multiLevelType w:val="hybridMultilevel"/>
    <w:tmpl w:val="95C89B0E"/>
    <w:lvl w:ilvl="0" w:tplc="4F886CF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B0B525C"/>
    <w:multiLevelType w:val="hybridMultilevel"/>
    <w:tmpl w:val="99FAA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D1E6408"/>
    <w:multiLevelType w:val="hybridMultilevel"/>
    <w:tmpl w:val="A7E69A60"/>
    <w:lvl w:ilvl="0" w:tplc="0409001B">
      <w:start w:val="1"/>
      <w:numFmt w:val="lowerRoman"/>
      <w:lvlText w:val="%1."/>
      <w:lvlJc w:val="righ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78" w15:restartNumberingAfterBreak="0">
    <w:nsid w:val="6F0550F8"/>
    <w:multiLevelType w:val="hybridMultilevel"/>
    <w:tmpl w:val="42A6360C"/>
    <w:lvl w:ilvl="0" w:tplc="D33A1474">
      <w:start w:val="1"/>
      <w:numFmt w:val="decimal"/>
      <w:lvlText w:val="%1."/>
      <w:lvlJc w:val="left"/>
      <w:pPr>
        <w:ind w:left="720" w:hanging="360"/>
      </w:pPr>
      <w:rPr>
        <w:rFonts w:hint="default"/>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C1D3885"/>
    <w:multiLevelType w:val="hybridMultilevel"/>
    <w:tmpl w:val="2412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C621165"/>
    <w:multiLevelType w:val="singleLevel"/>
    <w:tmpl w:val="3C1C501E"/>
    <w:lvl w:ilvl="0">
      <w:start w:val="6"/>
      <w:numFmt w:val="decimal"/>
      <w:lvlText w:val="%1."/>
      <w:lvlJc w:val="left"/>
      <w:pPr>
        <w:tabs>
          <w:tab w:val="num" w:pos="720"/>
        </w:tabs>
        <w:ind w:left="720" w:hanging="720"/>
      </w:pPr>
    </w:lvl>
  </w:abstractNum>
  <w:abstractNum w:abstractNumId="81" w15:restartNumberingAfterBreak="0">
    <w:nsid w:val="7D4F1141"/>
    <w:multiLevelType w:val="hybridMultilevel"/>
    <w:tmpl w:val="27AA0DB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7DBF6AEA"/>
    <w:multiLevelType w:val="hybridMultilevel"/>
    <w:tmpl w:val="2026D77C"/>
    <w:lvl w:ilvl="0" w:tplc="0B5401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E2C3F2D"/>
    <w:multiLevelType w:val="hybridMultilevel"/>
    <w:tmpl w:val="A8D8E44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15:restartNumberingAfterBreak="0">
    <w:nsid w:val="7EE8685F"/>
    <w:multiLevelType w:val="hybridMultilevel"/>
    <w:tmpl w:val="AA2A96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5" w15:restartNumberingAfterBreak="0">
    <w:nsid w:val="7F34449D"/>
    <w:multiLevelType w:val="hybridMultilevel"/>
    <w:tmpl w:val="34D4FFAA"/>
    <w:lvl w:ilvl="0" w:tplc="04090017">
      <w:start w:val="1"/>
      <w:numFmt w:val="lowerLetter"/>
      <w:lvlText w:val="%1)"/>
      <w:lvlJc w:val="left"/>
      <w:pPr>
        <w:ind w:left="720" w:hanging="360"/>
      </w:pPr>
    </w:lvl>
    <w:lvl w:ilvl="1" w:tplc="D132F9EA">
      <w:start w:val="2"/>
      <w:numFmt w:val="upperLetter"/>
      <w:lvlText w:val="%2."/>
      <w:lvlJc w:val="left"/>
      <w:pPr>
        <w:ind w:left="1440" w:hanging="360"/>
      </w:pPr>
      <w:rPr>
        <w:rFonts w:hint="default"/>
      </w:rPr>
    </w:lvl>
    <w:lvl w:ilvl="2" w:tplc="CEE84F16">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0599382">
    <w:abstractNumId w:val="23"/>
  </w:num>
  <w:num w:numId="2" w16cid:durableId="165942331">
    <w:abstractNumId w:val="0"/>
  </w:num>
  <w:num w:numId="3" w16cid:durableId="372116867">
    <w:abstractNumId w:val="44"/>
    <w:lvlOverride w:ilvl="0">
      <w:startOverride w:val="1"/>
    </w:lvlOverride>
  </w:num>
  <w:num w:numId="4" w16cid:durableId="60118910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8223112">
    <w:abstractNumId w:val="19"/>
    <w:lvlOverride w:ilvl="0">
      <w:startOverride w:val="4"/>
    </w:lvlOverride>
  </w:num>
  <w:num w:numId="6" w16cid:durableId="538903622">
    <w:abstractNumId w:val="80"/>
    <w:lvlOverride w:ilvl="0">
      <w:startOverride w:val="6"/>
    </w:lvlOverride>
  </w:num>
  <w:num w:numId="7" w16cid:durableId="392436758">
    <w:abstractNumId w:val="24"/>
    <w:lvlOverride w:ilvl="0">
      <w:startOverride w:val="8"/>
    </w:lvlOverride>
  </w:num>
  <w:num w:numId="8" w16cid:durableId="139470021">
    <w:abstractNumId w:val="28"/>
  </w:num>
  <w:num w:numId="9" w16cid:durableId="1720083756">
    <w:abstractNumId w:val="1"/>
  </w:num>
  <w:num w:numId="10" w16cid:durableId="1507674116">
    <w:abstractNumId w:val="46"/>
  </w:num>
  <w:num w:numId="11" w16cid:durableId="1904564547">
    <w:abstractNumId w:val="17"/>
  </w:num>
  <w:num w:numId="12" w16cid:durableId="1442922161">
    <w:abstractNumId w:val="63"/>
  </w:num>
  <w:num w:numId="13" w16cid:durableId="1017079302">
    <w:abstractNumId w:val="7"/>
  </w:num>
  <w:num w:numId="14" w16cid:durableId="1860580660">
    <w:abstractNumId w:val="85"/>
  </w:num>
  <w:num w:numId="15" w16cid:durableId="1856535537">
    <w:abstractNumId w:val="41"/>
  </w:num>
  <w:num w:numId="16" w16cid:durableId="206767320">
    <w:abstractNumId w:val="26"/>
  </w:num>
  <w:num w:numId="17" w16cid:durableId="1005938035">
    <w:abstractNumId w:val="40"/>
  </w:num>
  <w:num w:numId="18" w16cid:durableId="1350909883">
    <w:abstractNumId w:val="81"/>
  </w:num>
  <w:num w:numId="19" w16cid:durableId="1914317990">
    <w:abstractNumId w:val="55"/>
  </w:num>
  <w:num w:numId="20" w16cid:durableId="2111390512">
    <w:abstractNumId w:val="49"/>
  </w:num>
  <w:num w:numId="21" w16cid:durableId="1812552297">
    <w:abstractNumId w:val="10"/>
  </w:num>
  <w:num w:numId="22" w16cid:durableId="448863289">
    <w:abstractNumId w:val="8"/>
  </w:num>
  <w:num w:numId="23" w16cid:durableId="2087805334">
    <w:abstractNumId w:val="72"/>
  </w:num>
  <w:num w:numId="24" w16cid:durableId="223420597">
    <w:abstractNumId w:val="3"/>
  </w:num>
  <w:num w:numId="25" w16cid:durableId="1668746917">
    <w:abstractNumId w:val="75"/>
  </w:num>
  <w:num w:numId="26" w16cid:durableId="948391910">
    <w:abstractNumId w:val="78"/>
  </w:num>
  <w:num w:numId="27" w16cid:durableId="178279157">
    <w:abstractNumId w:val="77"/>
  </w:num>
  <w:num w:numId="28" w16cid:durableId="1399402236">
    <w:abstractNumId w:val="60"/>
  </w:num>
  <w:num w:numId="29" w16cid:durableId="1539783466">
    <w:abstractNumId w:val="79"/>
  </w:num>
  <w:num w:numId="30" w16cid:durableId="1676106377">
    <w:abstractNumId w:val="35"/>
  </w:num>
  <w:num w:numId="31" w16cid:durableId="768047506">
    <w:abstractNumId w:val="4"/>
  </w:num>
  <w:num w:numId="32" w16cid:durableId="801966267">
    <w:abstractNumId w:val="43"/>
  </w:num>
  <w:num w:numId="33" w16cid:durableId="1987054487">
    <w:abstractNumId w:val="68"/>
  </w:num>
  <w:num w:numId="34" w16cid:durableId="1715888349">
    <w:abstractNumId w:val="53"/>
  </w:num>
  <w:num w:numId="35" w16cid:durableId="702831606">
    <w:abstractNumId w:val="45"/>
  </w:num>
  <w:num w:numId="36" w16cid:durableId="1353991053">
    <w:abstractNumId w:val="50"/>
  </w:num>
  <w:num w:numId="37" w16cid:durableId="1146511458">
    <w:abstractNumId w:val="38"/>
  </w:num>
  <w:num w:numId="38" w16cid:durableId="356662103">
    <w:abstractNumId w:val="66"/>
  </w:num>
  <w:num w:numId="39" w16cid:durableId="772633775">
    <w:abstractNumId w:val="20"/>
  </w:num>
  <w:num w:numId="40" w16cid:durableId="1892036870">
    <w:abstractNumId w:val="36"/>
  </w:num>
  <w:num w:numId="41" w16cid:durableId="1744177966">
    <w:abstractNumId w:val="37"/>
  </w:num>
  <w:num w:numId="42" w16cid:durableId="2105805974">
    <w:abstractNumId w:val="69"/>
  </w:num>
  <w:num w:numId="43" w16cid:durableId="1180705264">
    <w:abstractNumId w:val="12"/>
  </w:num>
  <w:num w:numId="44" w16cid:durableId="1413359171">
    <w:abstractNumId w:val="14"/>
  </w:num>
  <w:num w:numId="45" w16cid:durableId="2127187871">
    <w:abstractNumId w:val="59"/>
  </w:num>
  <w:num w:numId="46" w16cid:durableId="996764660">
    <w:abstractNumId w:val="65"/>
  </w:num>
  <w:num w:numId="47" w16cid:durableId="840395937">
    <w:abstractNumId w:val="39"/>
  </w:num>
  <w:num w:numId="48" w16cid:durableId="913129147">
    <w:abstractNumId w:val="11"/>
  </w:num>
  <w:num w:numId="49" w16cid:durableId="80806408">
    <w:abstractNumId w:val="52"/>
  </w:num>
  <w:num w:numId="50" w16cid:durableId="908999813">
    <w:abstractNumId w:val="82"/>
  </w:num>
  <w:num w:numId="51" w16cid:durableId="1995912340">
    <w:abstractNumId w:val="6"/>
  </w:num>
  <w:num w:numId="52" w16cid:durableId="1498571436">
    <w:abstractNumId w:val="27"/>
  </w:num>
  <w:num w:numId="53" w16cid:durableId="1663196601">
    <w:abstractNumId w:val="48"/>
  </w:num>
  <w:num w:numId="54" w16cid:durableId="1072578168">
    <w:abstractNumId w:val="73"/>
  </w:num>
  <w:num w:numId="55" w16cid:durableId="1962687478">
    <w:abstractNumId w:val="34"/>
  </w:num>
  <w:num w:numId="56" w16cid:durableId="307175852">
    <w:abstractNumId w:val="32"/>
  </w:num>
  <w:num w:numId="57" w16cid:durableId="900410463">
    <w:abstractNumId w:val="56"/>
  </w:num>
  <w:num w:numId="58" w16cid:durableId="499541668">
    <w:abstractNumId w:val="70"/>
  </w:num>
  <w:num w:numId="59" w16cid:durableId="1585263206">
    <w:abstractNumId w:val="57"/>
  </w:num>
  <w:num w:numId="60" w16cid:durableId="1093429321">
    <w:abstractNumId w:val="22"/>
  </w:num>
  <w:num w:numId="61" w16cid:durableId="1721325429">
    <w:abstractNumId w:val="42"/>
  </w:num>
  <w:num w:numId="62" w16cid:durableId="962806972">
    <w:abstractNumId w:val="25"/>
  </w:num>
  <w:num w:numId="63" w16cid:durableId="1902400805">
    <w:abstractNumId w:val="30"/>
  </w:num>
  <w:num w:numId="64" w16cid:durableId="127357642">
    <w:abstractNumId w:val="18"/>
  </w:num>
  <w:num w:numId="65" w16cid:durableId="1460805910">
    <w:abstractNumId w:val="58"/>
  </w:num>
  <w:num w:numId="66" w16cid:durableId="1707290699">
    <w:abstractNumId w:val="83"/>
  </w:num>
  <w:num w:numId="67" w16cid:durableId="1033846017">
    <w:abstractNumId w:val="21"/>
  </w:num>
  <w:num w:numId="68" w16cid:durableId="1571502006">
    <w:abstractNumId w:val="31"/>
  </w:num>
  <w:num w:numId="69" w16cid:durableId="1470050244">
    <w:abstractNumId w:val="29"/>
  </w:num>
  <w:num w:numId="70" w16cid:durableId="1528181220">
    <w:abstractNumId w:val="13"/>
  </w:num>
  <w:num w:numId="71" w16cid:durableId="622999966">
    <w:abstractNumId w:val="61"/>
  </w:num>
  <w:num w:numId="72" w16cid:durableId="469054306">
    <w:abstractNumId w:val="71"/>
  </w:num>
  <w:num w:numId="73" w16cid:durableId="77484649">
    <w:abstractNumId w:val="15"/>
  </w:num>
  <w:num w:numId="74" w16cid:durableId="1667704845">
    <w:abstractNumId w:val="47"/>
  </w:num>
  <w:num w:numId="75" w16cid:durableId="100076360">
    <w:abstractNumId w:val="2"/>
  </w:num>
  <w:num w:numId="76" w16cid:durableId="1902130164">
    <w:abstractNumId w:val="67"/>
  </w:num>
  <w:num w:numId="77" w16cid:durableId="309671595">
    <w:abstractNumId w:val="76"/>
  </w:num>
  <w:num w:numId="78" w16cid:durableId="391123080">
    <w:abstractNumId w:val="74"/>
  </w:num>
  <w:num w:numId="79" w16cid:durableId="302394490">
    <w:abstractNumId w:val="84"/>
  </w:num>
  <w:num w:numId="80" w16cid:durableId="1330327703">
    <w:abstractNumId w:val="54"/>
  </w:num>
  <w:num w:numId="81" w16cid:durableId="2003123084">
    <w:abstractNumId w:val="33"/>
  </w:num>
  <w:num w:numId="82" w16cid:durableId="69737151">
    <w:abstractNumId w:val="62"/>
  </w:num>
  <w:num w:numId="83" w16cid:durableId="136382236">
    <w:abstractNumId w:val="64"/>
  </w:num>
  <w:num w:numId="84" w16cid:durableId="2098092868">
    <w:abstractNumId w:val="5"/>
  </w:num>
  <w:num w:numId="85" w16cid:durableId="243413678">
    <w:abstractNumId w:val="51"/>
  </w:num>
  <w:num w:numId="86" w16cid:durableId="1488401365">
    <w:abstractNumId w:val="1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1D9"/>
    <w:rsid w:val="00000173"/>
    <w:rsid w:val="0000181D"/>
    <w:rsid w:val="00002B20"/>
    <w:rsid w:val="00002F2A"/>
    <w:rsid w:val="000041DE"/>
    <w:rsid w:val="00006FB7"/>
    <w:rsid w:val="000074FD"/>
    <w:rsid w:val="000128CF"/>
    <w:rsid w:val="00013ACB"/>
    <w:rsid w:val="0001499B"/>
    <w:rsid w:val="00015FA9"/>
    <w:rsid w:val="000177C3"/>
    <w:rsid w:val="00017919"/>
    <w:rsid w:val="00017F28"/>
    <w:rsid w:val="00020778"/>
    <w:rsid w:val="0002116B"/>
    <w:rsid w:val="00021233"/>
    <w:rsid w:val="0002425F"/>
    <w:rsid w:val="00024DB9"/>
    <w:rsid w:val="000253CB"/>
    <w:rsid w:val="00025DF8"/>
    <w:rsid w:val="000305BF"/>
    <w:rsid w:val="000311A3"/>
    <w:rsid w:val="000319B8"/>
    <w:rsid w:val="0003665B"/>
    <w:rsid w:val="00037A16"/>
    <w:rsid w:val="0004095E"/>
    <w:rsid w:val="00040C8F"/>
    <w:rsid w:val="00041A11"/>
    <w:rsid w:val="000433BB"/>
    <w:rsid w:val="00043443"/>
    <w:rsid w:val="00044DE5"/>
    <w:rsid w:val="00045D69"/>
    <w:rsid w:val="000464E6"/>
    <w:rsid w:val="00046D71"/>
    <w:rsid w:val="00047012"/>
    <w:rsid w:val="0005041C"/>
    <w:rsid w:val="00050840"/>
    <w:rsid w:val="000508A8"/>
    <w:rsid w:val="00050B22"/>
    <w:rsid w:val="00050DF0"/>
    <w:rsid w:val="0005137B"/>
    <w:rsid w:val="00052D64"/>
    <w:rsid w:val="00052FE8"/>
    <w:rsid w:val="0005305A"/>
    <w:rsid w:val="000537FA"/>
    <w:rsid w:val="00054950"/>
    <w:rsid w:val="00054F18"/>
    <w:rsid w:val="00056883"/>
    <w:rsid w:val="0006022A"/>
    <w:rsid w:val="0006059F"/>
    <w:rsid w:val="00060A50"/>
    <w:rsid w:val="00061903"/>
    <w:rsid w:val="00061F4A"/>
    <w:rsid w:val="000632AC"/>
    <w:rsid w:val="0006336A"/>
    <w:rsid w:val="0006389F"/>
    <w:rsid w:val="000638A6"/>
    <w:rsid w:val="000640E6"/>
    <w:rsid w:val="00064820"/>
    <w:rsid w:val="00065D66"/>
    <w:rsid w:val="00066F3F"/>
    <w:rsid w:val="0006715E"/>
    <w:rsid w:val="00070915"/>
    <w:rsid w:val="00071505"/>
    <w:rsid w:val="0007177C"/>
    <w:rsid w:val="00073626"/>
    <w:rsid w:val="00073F3B"/>
    <w:rsid w:val="00076E97"/>
    <w:rsid w:val="00077A26"/>
    <w:rsid w:val="0008186F"/>
    <w:rsid w:val="000819DF"/>
    <w:rsid w:val="00082784"/>
    <w:rsid w:val="000838FE"/>
    <w:rsid w:val="00084C7E"/>
    <w:rsid w:val="00085647"/>
    <w:rsid w:val="0008649B"/>
    <w:rsid w:val="00087FF9"/>
    <w:rsid w:val="00090054"/>
    <w:rsid w:val="0009071C"/>
    <w:rsid w:val="00091682"/>
    <w:rsid w:val="000919A4"/>
    <w:rsid w:val="000922B7"/>
    <w:rsid w:val="000922BC"/>
    <w:rsid w:val="000923F4"/>
    <w:rsid w:val="000931EE"/>
    <w:rsid w:val="00093ADF"/>
    <w:rsid w:val="00093F68"/>
    <w:rsid w:val="000944D1"/>
    <w:rsid w:val="000962EB"/>
    <w:rsid w:val="000962F8"/>
    <w:rsid w:val="000969B0"/>
    <w:rsid w:val="00096FA6"/>
    <w:rsid w:val="00096FEC"/>
    <w:rsid w:val="00097A05"/>
    <w:rsid w:val="000A2D27"/>
    <w:rsid w:val="000A3227"/>
    <w:rsid w:val="000A38FB"/>
    <w:rsid w:val="000A411A"/>
    <w:rsid w:val="000A43EF"/>
    <w:rsid w:val="000A5871"/>
    <w:rsid w:val="000A71BD"/>
    <w:rsid w:val="000B057A"/>
    <w:rsid w:val="000B16D2"/>
    <w:rsid w:val="000B176F"/>
    <w:rsid w:val="000B29AA"/>
    <w:rsid w:val="000B307F"/>
    <w:rsid w:val="000B508F"/>
    <w:rsid w:val="000B650C"/>
    <w:rsid w:val="000B6E33"/>
    <w:rsid w:val="000B72CA"/>
    <w:rsid w:val="000B77C2"/>
    <w:rsid w:val="000B7CD9"/>
    <w:rsid w:val="000C017F"/>
    <w:rsid w:val="000C04D4"/>
    <w:rsid w:val="000C0777"/>
    <w:rsid w:val="000C1232"/>
    <w:rsid w:val="000C12E1"/>
    <w:rsid w:val="000C16CC"/>
    <w:rsid w:val="000C25CB"/>
    <w:rsid w:val="000C326F"/>
    <w:rsid w:val="000C3EC1"/>
    <w:rsid w:val="000C3F4A"/>
    <w:rsid w:val="000C601D"/>
    <w:rsid w:val="000C603D"/>
    <w:rsid w:val="000C65A9"/>
    <w:rsid w:val="000C7830"/>
    <w:rsid w:val="000C7839"/>
    <w:rsid w:val="000C7B15"/>
    <w:rsid w:val="000C7CBC"/>
    <w:rsid w:val="000D0916"/>
    <w:rsid w:val="000D1F0E"/>
    <w:rsid w:val="000D2360"/>
    <w:rsid w:val="000D27EA"/>
    <w:rsid w:val="000D3105"/>
    <w:rsid w:val="000D34ED"/>
    <w:rsid w:val="000D4529"/>
    <w:rsid w:val="000D50FC"/>
    <w:rsid w:val="000D51B3"/>
    <w:rsid w:val="000D589D"/>
    <w:rsid w:val="000D5A3C"/>
    <w:rsid w:val="000D5A81"/>
    <w:rsid w:val="000E00A3"/>
    <w:rsid w:val="000E046C"/>
    <w:rsid w:val="000E0C87"/>
    <w:rsid w:val="000E11AC"/>
    <w:rsid w:val="000E17D7"/>
    <w:rsid w:val="000E3BE6"/>
    <w:rsid w:val="000E58AB"/>
    <w:rsid w:val="000F092E"/>
    <w:rsid w:val="000F17DD"/>
    <w:rsid w:val="000F2889"/>
    <w:rsid w:val="000F384C"/>
    <w:rsid w:val="000F411A"/>
    <w:rsid w:val="000F476C"/>
    <w:rsid w:val="000F5AE9"/>
    <w:rsid w:val="000F63C0"/>
    <w:rsid w:val="000F6A6B"/>
    <w:rsid w:val="000F6BDE"/>
    <w:rsid w:val="000F717B"/>
    <w:rsid w:val="00100004"/>
    <w:rsid w:val="00100133"/>
    <w:rsid w:val="00100BDC"/>
    <w:rsid w:val="00102C69"/>
    <w:rsid w:val="00102D30"/>
    <w:rsid w:val="00103AC7"/>
    <w:rsid w:val="001043DF"/>
    <w:rsid w:val="001054E4"/>
    <w:rsid w:val="00106CD8"/>
    <w:rsid w:val="00107ABE"/>
    <w:rsid w:val="00111387"/>
    <w:rsid w:val="0011173F"/>
    <w:rsid w:val="00111E64"/>
    <w:rsid w:val="00112279"/>
    <w:rsid w:val="00112477"/>
    <w:rsid w:val="00114006"/>
    <w:rsid w:val="00114B23"/>
    <w:rsid w:val="00114C16"/>
    <w:rsid w:val="00115828"/>
    <w:rsid w:val="00116726"/>
    <w:rsid w:val="001203F3"/>
    <w:rsid w:val="001206A3"/>
    <w:rsid w:val="00120D7C"/>
    <w:rsid w:val="00121BD4"/>
    <w:rsid w:val="00122647"/>
    <w:rsid w:val="00122684"/>
    <w:rsid w:val="0012324B"/>
    <w:rsid w:val="001234BD"/>
    <w:rsid w:val="00123722"/>
    <w:rsid w:val="0012517F"/>
    <w:rsid w:val="00126C5C"/>
    <w:rsid w:val="00127D2B"/>
    <w:rsid w:val="00131D04"/>
    <w:rsid w:val="001320FA"/>
    <w:rsid w:val="00136336"/>
    <w:rsid w:val="00136658"/>
    <w:rsid w:val="001367AE"/>
    <w:rsid w:val="00137BB5"/>
    <w:rsid w:val="001405E3"/>
    <w:rsid w:val="001424F3"/>
    <w:rsid w:val="001426B4"/>
    <w:rsid w:val="00142ACA"/>
    <w:rsid w:val="001434CC"/>
    <w:rsid w:val="00143959"/>
    <w:rsid w:val="00143B05"/>
    <w:rsid w:val="001440F4"/>
    <w:rsid w:val="00145DC9"/>
    <w:rsid w:val="00147008"/>
    <w:rsid w:val="00147E64"/>
    <w:rsid w:val="001500BE"/>
    <w:rsid w:val="00150C1F"/>
    <w:rsid w:val="00150ED9"/>
    <w:rsid w:val="0015175C"/>
    <w:rsid w:val="001524E7"/>
    <w:rsid w:val="001530A6"/>
    <w:rsid w:val="001530EB"/>
    <w:rsid w:val="001549BA"/>
    <w:rsid w:val="00154BD3"/>
    <w:rsid w:val="00160861"/>
    <w:rsid w:val="00161A04"/>
    <w:rsid w:val="0016258C"/>
    <w:rsid w:val="001639AD"/>
    <w:rsid w:val="00163DD1"/>
    <w:rsid w:val="00164CCC"/>
    <w:rsid w:val="001650E6"/>
    <w:rsid w:val="0016518D"/>
    <w:rsid w:val="0016677B"/>
    <w:rsid w:val="00170D02"/>
    <w:rsid w:val="00171C38"/>
    <w:rsid w:val="00171E39"/>
    <w:rsid w:val="00173446"/>
    <w:rsid w:val="001754F1"/>
    <w:rsid w:val="00175E70"/>
    <w:rsid w:val="001771AC"/>
    <w:rsid w:val="00180B21"/>
    <w:rsid w:val="0018112D"/>
    <w:rsid w:val="00181526"/>
    <w:rsid w:val="00181B23"/>
    <w:rsid w:val="0018225D"/>
    <w:rsid w:val="0018238E"/>
    <w:rsid w:val="001829A3"/>
    <w:rsid w:val="001839BE"/>
    <w:rsid w:val="00184CE7"/>
    <w:rsid w:val="001853DF"/>
    <w:rsid w:val="001854BE"/>
    <w:rsid w:val="00186D2B"/>
    <w:rsid w:val="00187C97"/>
    <w:rsid w:val="0019005F"/>
    <w:rsid w:val="001908F4"/>
    <w:rsid w:val="001912DE"/>
    <w:rsid w:val="001916B9"/>
    <w:rsid w:val="00191DA1"/>
    <w:rsid w:val="001924E4"/>
    <w:rsid w:val="00193023"/>
    <w:rsid w:val="001936DA"/>
    <w:rsid w:val="001937CE"/>
    <w:rsid w:val="0019427E"/>
    <w:rsid w:val="00195DCB"/>
    <w:rsid w:val="001A1BEB"/>
    <w:rsid w:val="001A2AAF"/>
    <w:rsid w:val="001A2E70"/>
    <w:rsid w:val="001A5310"/>
    <w:rsid w:val="001A7154"/>
    <w:rsid w:val="001B02B6"/>
    <w:rsid w:val="001B0592"/>
    <w:rsid w:val="001B2416"/>
    <w:rsid w:val="001B314D"/>
    <w:rsid w:val="001B3150"/>
    <w:rsid w:val="001B4EFC"/>
    <w:rsid w:val="001B510D"/>
    <w:rsid w:val="001B5824"/>
    <w:rsid w:val="001B73B9"/>
    <w:rsid w:val="001B7828"/>
    <w:rsid w:val="001B7B97"/>
    <w:rsid w:val="001C02AF"/>
    <w:rsid w:val="001C1BB8"/>
    <w:rsid w:val="001C32A3"/>
    <w:rsid w:val="001C40E5"/>
    <w:rsid w:val="001C47C7"/>
    <w:rsid w:val="001C5AED"/>
    <w:rsid w:val="001C6597"/>
    <w:rsid w:val="001C666D"/>
    <w:rsid w:val="001C773A"/>
    <w:rsid w:val="001C7AEE"/>
    <w:rsid w:val="001D02D7"/>
    <w:rsid w:val="001D0301"/>
    <w:rsid w:val="001D0573"/>
    <w:rsid w:val="001D09DF"/>
    <w:rsid w:val="001D0E42"/>
    <w:rsid w:val="001D1122"/>
    <w:rsid w:val="001D1647"/>
    <w:rsid w:val="001D3451"/>
    <w:rsid w:val="001D48A7"/>
    <w:rsid w:val="001D4E1E"/>
    <w:rsid w:val="001D5354"/>
    <w:rsid w:val="001D53A7"/>
    <w:rsid w:val="001D6FD5"/>
    <w:rsid w:val="001E0523"/>
    <w:rsid w:val="001E07DF"/>
    <w:rsid w:val="001E07F8"/>
    <w:rsid w:val="001E257B"/>
    <w:rsid w:val="001E2A3D"/>
    <w:rsid w:val="001E3699"/>
    <w:rsid w:val="001E37FB"/>
    <w:rsid w:val="001E3C75"/>
    <w:rsid w:val="001E5906"/>
    <w:rsid w:val="001E5E72"/>
    <w:rsid w:val="001E5EB7"/>
    <w:rsid w:val="001E7DB8"/>
    <w:rsid w:val="001F02BB"/>
    <w:rsid w:val="001F0B1C"/>
    <w:rsid w:val="001F106C"/>
    <w:rsid w:val="001F11D8"/>
    <w:rsid w:val="001F5ACE"/>
    <w:rsid w:val="001F5CF6"/>
    <w:rsid w:val="001F5F4E"/>
    <w:rsid w:val="001F7EBD"/>
    <w:rsid w:val="002026A9"/>
    <w:rsid w:val="00203311"/>
    <w:rsid w:val="00204845"/>
    <w:rsid w:val="0020597A"/>
    <w:rsid w:val="002069C5"/>
    <w:rsid w:val="00206A71"/>
    <w:rsid w:val="00207B10"/>
    <w:rsid w:val="00211B64"/>
    <w:rsid w:val="00213C53"/>
    <w:rsid w:val="0021750F"/>
    <w:rsid w:val="0021785F"/>
    <w:rsid w:val="002211E1"/>
    <w:rsid w:val="0022147B"/>
    <w:rsid w:val="002217D0"/>
    <w:rsid w:val="00221A26"/>
    <w:rsid w:val="00222585"/>
    <w:rsid w:val="002227F6"/>
    <w:rsid w:val="00223152"/>
    <w:rsid w:val="00224CEE"/>
    <w:rsid w:val="00225152"/>
    <w:rsid w:val="0022631E"/>
    <w:rsid w:val="00227247"/>
    <w:rsid w:val="00230CA7"/>
    <w:rsid w:val="00231014"/>
    <w:rsid w:val="0023219F"/>
    <w:rsid w:val="00234666"/>
    <w:rsid w:val="00235A4C"/>
    <w:rsid w:val="00235E3E"/>
    <w:rsid w:val="0023735C"/>
    <w:rsid w:val="0023745C"/>
    <w:rsid w:val="00237D25"/>
    <w:rsid w:val="00237E5C"/>
    <w:rsid w:val="00240402"/>
    <w:rsid w:val="0024075F"/>
    <w:rsid w:val="002420FC"/>
    <w:rsid w:val="00242BC6"/>
    <w:rsid w:val="00243DBE"/>
    <w:rsid w:val="00244B58"/>
    <w:rsid w:val="00245529"/>
    <w:rsid w:val="00247717"/>
    <w:rsid w:val="002500FF"/>
    <w:rsid w:val="00250481"/>
    <w:rsid w:val="00250DF2"/>
    <w:rsid w:val="00251736"/>
    <w:rsid w:val="00251A2B"/>
    <w:rsid w:val="00251C0B"/>
    <w:rsid w:val="00252262"/>
    <w:rsid w:val="00252A65"/>
    <w:rsid w:val="0025411E"/>
    <w:rsid w:val="0025540F"/>
    <w:rsid w:val="002554FB"/>
    <w:rsid w:val="00257144"/>
    <w:rsid w:val="00261865"/>
    <w:rsid w:val="00262812"/>
    <w:rsid w:val="00263822"/>
    <w:rsid w:val="00263DBA"/>
    <w:rsid w:val="00264175"/>
    <w:rsid w:val="0026508C"/>
    <w:rsid w:val="00265F42"/>
    <w:rsid w:val="00267959"/>
    <w:rsid w:val="00271C59"/>
    <w:rsid w:val="00272319"/>
    <w:rsid w:val="00274A52"/>
    <w:rsid w:val="00276C09"/>
    <w:rsid w:val="0027715C"/>
    <w:rsid w:val="0028026B"/>
    <w:rsid w:val="002804EC"/>
    <w:rsid w:val="00281C56"/>
    <w:rsid w:val="00282ADE"/>
    <w:rsid w:val="00283A42"/>
    <w:rsid w:val="002845D1"/>
    <w:rsid w:val="002856AD"/>
    <w:rsid w:val="00286550"/>
    <w:rsid w:val="00286D38"/>
    <w:rsid w:val="00287D32"/>
    <w:rsid w:val="0029036E"/>
    <w:rsid w:val="0029217E"/>
    <w:rsid w:val="002927FD"/>
    <w:rsid w:val="00293350"/>
    <w:rsid w:val="002940ED"/>
    <w:rsid w:val="002944B8"/>
    <w:rsid w:val="00294B1D"/>
    <w:rsid w:val="00294E6B"/>
    <w:rsid w:val="00295ACE"/>
    <w:rsid w:val="00295BE9"/>
    <w:rsid w:val="00296529"/>
    <w:rsid w:val="0029729A"/>
    <w:rsid w:val="002974DA"/>
    <w:rsid w:val="002975BA"/>
    <w:rsid w:val="002A2584"/>
    <w:rsid w:val="002A298D"/>
    <w:rsid w:val="002A4B10"/>
    <w:rsid w:val="002A51FD"/>
    <w:rsid w:val="002A52EE"/>
    <w:rsid w:val="002A56FC"/>
    <w:rsid w:val="002A5DC7"/>
    <w:rsid w:val="002A6477"/>
    <w:rsid w:val="002A7A5C"/>
    <w:rsid w:val="002B11E9"/>
    <w:rsid w:val="002B12F8"/>
    <w:rsid w:val="002B1502"/>
    <w:rsid w:val="002B1DC2"/>
    <w:rsid w:val="002B20EA"/>
    <w:rsid w:val="002B2AD5"/>
    <w:rsid w:val="002B3706"/>
    <w:rsid w:val="002B3F99"/>
    <w:rsid w:val="002B427A"/>
    <w:rsid w:val="002B4DA2"/>
    <w:rsid w:val="002B7055"/>
    <w:rsid w:val="002C0420"/>
    <w:rsid w:val="002C05CB"/>
    <w:rsid w:val="002C0769"/>
    <w:rsid w:val="002C26CD"/>
    <w:rsid w:val="002C319E"/>
    <w:rsid w:val="002C33BE"/>
    <w:rsid w:val="002C3B47"/>
    <w:rsid w:val="002C46CF"/>
    <w:rsid w:val="002C48BB"/>
    <w:rsid w:val="002C763C"/>
    <w:rsid w:val="002D03BD"/>
    <w:rsid w:val="002D09AF"/>
    <w:rsid w:val="002D205F"/>
    <w:rsid w:val="002D2594"/>
    <w:rsid w:val="002D271F"/>
    <w:rsid w:val="002D2E37"/>
    <w:rsid w:val="002D2F53"/>
    <w:rsid w:val="002D39C6"/>
    <w:rsid w:val="002D3AB3"/>
    <w:rsid w:val="002D529A"/>
    <w:rsid w:val="002D5588"/>
    <w:rsid w:val="002D597A"/>
    <w:rsid w:val="002D5C5E"/>
    <w:rsid w:val="002D60E8"/>
    <w:rsid w:val="002D7103"/>
    <w:rsid w:val="002E042C"/>
    <w:rsid w:val="002E05AB"/>
    <w:rsid w:val="002E05F8"/>
    <w:rsid w:val="002E0E13"/>
    <w:rsid w:val="002E13C7"/>
    <w:rsid w:val="002E141D"/>
    <w:rsid w:val="002E2881"/>
    <w:rsid w:val="002E2C2A"/>
    <w:rsid w:val="002E40F4"/>
    <w:rsid w:val="002E449E"/>
    <w:rsid w:val="002E4541"/>
    <w:rsid w:val="002E5EFA"/>
    <w:rsid w:val="002E6910"/>
    <w:rsid w:val="002E74D7"/>
    <w:rsid w:val="002E75CC"/>
    <w:rsid w:val="002E78FA"/>
    <w:rsid w:val="002F0B53"/>
    <w:rsid w:val="002F1F5C"/>
    <w:rsid w:val="002F2229"/>
    <w:rsid w:val="002F2260"/>
    <w:rsid w:val="002F30C2"/>
    <w:rsid w:val="002F3A62"/>
    <w:rsid w:val="002F583B"/>
    <w:rsid w:val="002F6041"/>
    <w:rsid w:val="002F67A7"/>
    <w:rsid w:val="002F6D5F"/>
    <w:rsid w:val="002F71CD"/>
    <w:rsid w:val="002F75C4"/>
    <w:rsid w:val="002F7BC4"/>
    <w:rsid w:val="00300E6C"/>
    <w:rsid w:val="00300E95"/>
    <w:rsid w:val="00301BE1"/>
    <w:rsid w:val="00302F6E"/>
    <w:rsid w:val="00303D9A"/>
    <w:rsid w:val="00305AC2"/>
    <w:rsid w:val="00305FB1"/>
    <w:rsid w:val="00307327"/>
    <w:rsid w:val="00307C5D"/>
    <w:rsid w:val="0031035F"/>
    <w:rsid w:val="00312778"/>
    <w:rsid w:val="00312934"/>
    <w:rsid w:val="00312E38"/>
    <w:rsid w:val="00313D5B"/>
    <w:rsid w:val="0031471A"/>
    <w:rsid w:val="003161E9"/>
    <w:rsid w:val="00316EAE"/>
    <w:rsid w:val="00317569"/>
    <w:rsid w:val="00321C79"/>
    <w:rsid w:val="00322276"/>
    <w:rsid w:val="003257A1"/>
    <w:rsid w:val="003260D0"/>
    <w:rsid w:val="00326F24"/>
    <w:rsid w:val="003279D1"/>
    <w:rsid w:val="00330518"/>
    <w:rsid w:val="00334079"/>
    <w:rsid w:val="00334FC1"/>
    <w:rsid w:val="00335418"/>
    <w:rsid w:val="00335D30"/>
    <w:rsid w:val="0033658A"/>
    <w:rsid w:val="0033692E"/>
    <w:rsid w:val="0034190A"/>
    <w:rsid w:val="0034313E"/>
    <w:rsid w:val="00343E51"/>
    <w:rsid w:val="003442D2"/>
    <w:rsid w:val="00346E2B"/>
    <w:rsid w:val="00347606"/>
    <w:rsid w:val="00350F15"/>
    <w:rsid w:val="00351912"/>
    <w:rsid w:val="003520C9"/>
    <w:rsid w:val="00352289"/>
    <w:rsid w:val="00352A06"/>
    <w:rsid w:val="003536FC"/>
    <w:rsid w:val="003539D8"/>
    <w:rsid w:val="00354381"/>
    <w:rsid w:val="00354723"/>
    <w:rsid w:val="003568FD"/>
    <w:rsid w:val="00356C95"/>
    <w:rsid w:val="00360856"/>
    <w:rsid w:val="003609F0"/>
    <w:rsid w:val="00360D54"/>
    <w:rsid w:val="00361E36"/>
    <w:rsid w:val="00362260"/>
    <w:rsid w:val="00362499"/>
    <w:rsid w:val="0036261D"/>
    <w:rsid w:val="00362F8F"/>
    <w:rsid w:val="003632AB"/>
    <w:rsid w:val="00363349"/>
    <w:rsid w:val="00363C26"/>
    <w:rsid w:val="00364916"/>
    <w:rsid w:val="003652A6"/>
    <w:rsid w:val="00366521"/>
    <w:rsid w:val="00367B04"/>
    <w:rsid w:val="00372116"/>
    <w:rsid w:val="003729A4"/>
    <w:rsid w:val="00373110"/>
    <w:rsid w:val="00373477"/>
    <w:rsid w:val="00373C4D"/>
    <w:rsid w:val="00374695"/>
    <w:rsid w:val="003749B4"/>
    <w:rsid w:val="00375428"/>
    <w:rsid w:val="003758FE"/>
    <w:rsid w:val="00376E5C"/>
    <w:rsid w:val="00376E91"/>
    <w:rsid w:val="00377F40"/>
    <w:rsid w:val="00380736"/>
    <w:rsid w:val="003816AD"/>
    <w:rsid w:val="00384235"/>
    <w:rsid w:val="003843A3"/>
    <w:rsid w:val="00385224"/>
    <w:rsid w:val="00385301"/>
    <w:rsid w:val="003853B9"/>
    <w:rsid w:val="00385DF4"/>
    <w:rsid w:val="00386B9E"/>
    <w:rsid w:val="00390AFC"/>
    <w:rsid w:val="00390E98"/>
    <w:rsid w:val="003921AA"/>
    <w:rsid w:val="003925A1"/>
    <w:rsid w:val="00392A69"/>
    <w:rsid w:val="00392E84"/>
    <w:rsid w:val="0039355B"/>
    <w:rsid w:val="00393E54"/>
    <w:rsid w:val="00394379"/>
    <w:rsid w:val="00395355"/>
    <w:rsid w:val="00395911"/>
    <w:rsid w:val="00395A58"/>
    <w:rsid w:val="00397BAD"/>
    <w:rsid w:val="003A047F"/>
    <w:rsid w:val="003A056C"/>
    <w:rsid w:val="003A135B"/>
    <w:rsid w:val="003A2047"/>
    <w:rsid w:val="003A23C6"/>
    <w:rsid w:val="003A271D"/>
    <w:rsid w:val="003A2769"/>
    <w:rsid w:val="003A2C19"/>
    <w:rsid w:val="003A3BCD"/>
    <w:rsid w:val="003A3EEE"/>
    <w:rsid w:val="003A5196"/>
    <w:rsid w:val="003A5483"/>
    <w:rsid w:val="003A57EC"/>
    <w:rsid w:val="003A5A92"/>
    <w:rsid w:val="003A6E59"/>
    <w:rsid w:val="003A71E4"/>
    <w:rsid w:val="003B0F2F"/>
    <w:rsid w:val="003B12AF"/>
    <w:rsid w:val="003B2784"/>
    <w:rsid w:val="003B2E39"/>
    <w:rsid w:val="003B3B30"/>
    <w:rsid w:val="003B41AA"/>
    <w:rsid w:val="003B59E6"/>
    <w:rsid w:val="003B6683"/>
    <w:rsid w:val="003B6928"/>
    <w:rsid w:val="003C0002"/>
    <w:rsid w:val="003C143C"/>
    <w:rsid w:val="003C1A2E"/>
    <w:rsid w:val="003C1F67"/>
    <w:rsid w:val="003C3302"/>
    <w:rsid w:val="003C36A1"/>
    <w:rsid w:val="003C4CB4"/>
    <w:rsid w:val="003C56DE"/>
    <w:rsid w:val="003C5AE5"/>
    <w:rsid w:val="003C6592"/>
    <w:rsid w:val="003C6829"/>
    <w:rsid w:val="003D03A9"/>
    <w:rsid w:val="003D2793"/>
    <w:rsid w:val="003D311E"/>
    <w:rsid w:val="003D661C"/>
    <w:rsid w:val="003D6ABB"/>
    <w:rsid w:val="003D7CB8"/>
    <w:rsid w:val="003E03A7"/>
    <w:rsid w:val="003E0D3F"/>
    <w:rsid w:val="003E35CE"/>
    <w:rsid w:val="003E4F7D"/>
    <w:rsid w:val="003E596F"/>
    <w:rsid w:val="003E5989"/>
    <w:rsid w:val="003E71DB"/>
    <w:rsid w:val="003E7632"/>
    <w:rsid w:val="003F1AF0"/>
    <w:rsid w:val="003F264D"/>
    <w:rsid w:val="003F39C8"/>
    <w:rsid w:val="003F39D6"/>
    <w:rsid w:val="003F4A82"/>
    <w:rsid w:val="003F51B2"/>
    <w:rsid w:val="003F5428"/>
    <w:rsid w:val="003F6162"/>
    <w:rsid w:val="003F6266"/>
    <w:rsid w:val="003F6415"/>
    <w:rsid w:val="003F68FE"/>
    <w:rsid w:val="003F6B66"/>
    <w:rsid w:val="004009C9"/>
    <w:rsid w:val="00400D9D"/>
    <w:rsid w:val="00400E97"/>
    <w:rsid w:val="00400EA2"/>
    <w:rsid w:val="004013B0"/>
    <w:rsid w:val="004013C2"/>
    <w:rsid w:val="004014B0"/>
    <w:rsid w:val="004023DD"/>
    <w:rsid w:val="004061D4"/>
    <w:rsid w:val="00410405"/>
    <w:rsid w:val="00410C19"/>
    <w:rsid w:val="0041116A"/>
    <w:rsid w:val="0041309D"/>
    <w:rsid w:val="004131F2"/>
    <w:rsid w:val="00413ED1"/>
    <w:rsid w:val="004157CE"/>
    <w:rsid w:val="00415F63"/>
    <w:rsid w:val="00417CB7"/>
    <w:rsid w:val="00420033"/>
    <w:rsid w:val="00420061"/>
    <w:rsid w:val="004212F3"/>
    <w:rsid w:val="00422B5D"/>
    <w:rsid w:val="00423F3B"/>
    <w:rsid w:val="0042435B"/>
    <w:rsid w:val="00426128"/>
    <w:rsid w:val="004262FC"/>
    <w:rsid w:val="004263AD"/>
    <w:rsid w:val="00426E03"/>
    <w:rsid w:val="00426ECD"/>
    <w:rsid w:val="00426ED6"/>
    <w:rsid w:val="004273EC"/>
    <w:rsid w:val="00432F3D"/>
    <w:rsid w:val="00433AC9"/>
    <w:rsid w:val="00434329"/>
    <w:rsid w:val="004348A5"/>
    <w:rsid w:val="0043533F"/>
    <w:rsid w:val="00435B1B"/>
    <w:rsid w:val="00436540"/>
    <w:rsid w:val="00436C5A"/>
    <w:rsid w:val="00437B37"/>
    <w:rsid w:val="004416D8"/>
    <w:rsid w:val="004432A1"/>
    <w:rsid w:val="00444345"/>
    <w:rsid w:val="0044625E"/>
    <w:rsid w:val="004506B0"/>
    <w:rsid w:val="004512E3"/>
    <w:rsid w:val="0045143D"/>
    <w:rsid w:val="004526BE"/>
    <w:rsid w:val="00454737"/>
    <w:rsid w:val="0045479D"/>
    <w:rsid w:val="00455B92"/>
    <w:rsid w:val="0045620C"/>
    <w:rsid w:val="00456A95"/>
    <w:rsid w:val="00456E7A"/>
    <w:rsid w:val="00462FDE"/>
    <w:rsid w:val="00464983"/>
    <w:rsid w:val="00464FAC"/>
    <w:rsid w:val="0046575D"/>
    <w:rsid w:val="00467265"/>
    <w:rsid w:val="0046746D"/>
    <w:rsid w:val="00467731"/>
    <w:rsid w:val="00467B55"/>
    <w:rsid w:val="004700E2"/>
    <w:rsid w:val="00471926"/>
    <w:rsid w:val="0047222A"/>
    <w:rsid w:val="00474FC1"/>
    <w:rsid w:val="00475023"/>
    <w:rsid w:val="00476DF5"/>
    <w:rsid w:val="0047710B"/>
    <w:rsid w:val="00477272"/>
    <w:rsid w:val="00477606"/>
    <w:rsid w:val="0047786B"/>
    <w:rsid w:val="00480FBE"/>
    <w:rsid w:val="00484113"/>
    <w:rsid w:val="004842C3"/>
    <w:rsid w:val="0048433C"/>
    <w:rsid w:val="00484868"/>
    <w:rsid w:val="004864A7"/>
    <w:rsid w:val="00487B31"/>
    <w:rsid w:val="00487F0B"/>
    <w:rsid w:val="00491726"/>
    <w:rsid w:val="004929D4"/>
    <w:rsid w:val="00492BE1"/>
    <w:rsid w:val="004934D4"/>
    <w:rsid w:val="00493E4B"/>
    <w:rsid w:val="00494200"/>
    <w:rsid w:val="0049617E"/>
    <w:rsid w:val="00496EB9"/>
    <w:rsid w:val="004A1872"/>
    <w:rsid w:val="004A1E99"/>
    <w:rsid w:val="004A304D"/>
    <w:rsid w:val="004A48F1"/>
    <w:rsid w:val="004A530D"/>
    <w:rsid w:val="004A5609"/>
    <w:rsid w:val="004A6110"/>
    <w:rsid w:val="004A6549"/>
    <w:rsid w:val="004A7A6B"/>
    <w:rsid w:val="004A7CA9"/>
    <w:rsid w:val="004B0B9B"/>
    <w:rsid w:val="004B162D"/>
    <w:rsid w:val="004B1BD5"/>
    <w:rsid w:val="004B5B52"/>
    <w:rsid w:val="004B6422"/>
    <w:rsid w:val="004B6702"/>
    <w:rsid w:val="004B6BD1"/>
    <w:rsid w:val="004B6C41"/>
    <w:rsid w:val="004B6C91"/>
    <w:rsid w:val="004B6FB9"/>
    <w:rsid w:val="004B6FFA"/>
    <w:rsid w:val="004B7208"/>
    <w:rsid w:val="004C04EB"/>
    <w:rsid w:val="004C1F2D"/>
    <w:rsid w:val="004C507F"/>
    <w:rsid w:val="004C5310"/>
    <w:rsid w:val="004C664D"/>
    <w:rsid w:val="004C75A5"/>
    <w:rsid w:val="004C782B"/>
    <w:rsid w:val="004D0B4F"/>
    <w:rsid w:val="004D0D1C"/>
    <w:rsid w:val="004D0FBF"/>
    <w:rsid w:val="004D24D6"/>
    <w:rsid w:val="004D2655"/>
    <w:rsid w:val="004D26E5"/>
    <w:rsid w:val="004D2F9E"/>
    <w:rsid w:val="004D389A"/>
    <w:rsid w:val="004D46D2"/>
    <w:rsid w:val="004D6274"/>
    <w:rsid w:val="004D65DA"/>
    <w:rsid w:val="004D7F51"/>
    <w:rsid w:val="004E0CC5"/>
    <w:rsid w:val="004E129F"/>
    <w:rsid w:val="004E16FA"/>
    <w:rsid w:val="004E1725"/>
    <w:rsid w:val="004E3522"/>
    <w:rsid w:val="004E4471"/>
    <w:rsid w:val="004E6BA7"/>
    <w:rsid w:val="004E736D"/>
    <w:rsid w:val="004F117A"/>
    <w:rsid w:val="004F24AC"/>
    <w:rsid w:val="004F2576"/>
    <w:rsid w:val="004F42CF"/>
    <w:rsid w:val="004F4EC0"/>
    <w:rsid w:val="004F4F22"/>
    <w:rsid w:val="004F5620"/>
    <w:rsid w:val="004F7E4A"/>
    <w:rsid w:val="005009E4"/>
    <w:rsid w:val="00501C77"/>
    <w:rsid w:val="00503B7C"/>
    <w:rsid w:val="0050408D"/>
    <w:rsid w:val="005041A5"/>
    <w:rsid w:val="00504277"/>
    <w:rsid w:val="00505B76"/>
    <w:rsid w:val="00506370"/>
    <w:rsid w:val="00506DAA"/>
    <w:rsid w:val="00507A99"/>
    <w:rsid w:val="0051251A"/>
    <w:rsid w:val="00513338"/>
    <w:rsid w:val="00514B4B"/>
    <w:rsid w:val="00516532"/>
    <w:rsid w:val="00516BDC"/>
    <w:rsid w:val="00517004"/>
    <w:rsid w:val="005207A5"/>
    <w:rsid w:val="00521A92"/>
    <w:rsid w:val="005226DC"/>
    <w:rsid w:val="00523436"/>
    <w:rsid w:val="00525E0D"/>
    <w:rsid w:val="00527225"/>
    <w:rsid w:val="0053126D"/>
    <w:rsid w:val="0053166B"/>
    <w:rsid w:val="00531958"/>
    <w:rsid w:val="00531DB1"/>
    <w:rsid w:val="00532A80"/>
    <w:rsid w:val="0053402A"/>
    <w:rsid w:val="00534ADD"/>
    <w:rsid w:val="0053545C"/>
    <w:rsid w:val="00536D6B"/>
    <w:rsid w:val="00542B9D"/>
    <w:rsid w:val="00543423"/>
    <w:rsid w:val="0054364C"/>
    <w:rsid w:val="005447D4"/>
    <w:rsid w:val="00544EE4"/>
    <w:rsid w:val="0054550B"/>
    <w:rsid w:val="005463FC"/>
    <w:rsid w:val="00546634"/>
    <w:rsid w:val="00546FBD"/>
    <w:rsid w:val="005479D0"/>
    <w:rsid w:val="00550397"/>
    <w:rsid w:val="00550D07"/>
    <w:rsid w:val="005516B2"/>
    <w:rsid w:val="005519F6"/>
    <w:rsid w:val="00552674"/>
    <w:rsid w:val="00552A3D"/>
    <w:rsid w:val="00552A7C"/>
    <w:rsid w:val="00556042"/>
    <w:rsid w:val="00557A1C"/>
    <w:rsid w:val="00560210"/>
    <w:rsid w:val="005642DE"/>
    <w:rsid w:val="0056432E"/>
    <w:rsid w:val="00564710"/>
    <w:rsid w:val="005651DD"/>
    <w:rsid w:val="005663E0"/>
    <w:rsid w:val="005701BB"/>
    <w:rsid w:val="00570236"/>
    <w:rsid w:val="00570978"/>
    <w:rsid w:val="00570D9C"/>
    <w:rsid w:val="005723D7"/>
    <w:rsid w:val="00572AA8"/>
    <w:rsid w:val="00574472"/>
    <w:rsid w:val="00575DDE"/>
    <w:rsid w:val="00576B73"/>
    <w:rsid w:val="005802C3"/>
    <w:rsid w:val="0058073C"/>
    <w:rsid w:val="00581473"/>
    <w:rsid w:val="0058156F"/>
    <w:rsid w:val="00581A67"/>
    <w:rsid w:val="00581EDA"/>
    <w:rsid w:val="00582122"/>
    <w:rsid w:val="00582BF5"/>
    <w:rsid w:val="0058382D"/>
    <w:rsid w:val="00583A56"/>
    <w:rsid w:val="00584558"/>
    <w:rsid w:val="00584E96"/>
    <w:rsid w:val="00587176"/>
    <w:rsid w:val="00587E8F"/>
    <w:rsid w:val="00587E91"/>
    <w:rsid w:val="005903F9"/>
    <w:rsid w:val="00590764"/>
    <w:rsid w:val="005915FD"/>
    <w:rsid w:val="005919B1"/>
    <w:rsid w:val="005939BB"/>
    <w:rsid w:val="00594B2C"/>
    <w:rsid w:val="005950F7"/>
    <w:rsid w:val="00595BC9"/>
    <w:rsid w:val="00595F6B"/>
    <w:rsid w:val="005A1A72"/>
    <w:rsid w:val="005A1A75"/>
    <w:rsid w:val="005A29D3"/>
    <w:rsid w:val="005A2F4F"/>
    <w:rsid w:val="005A33C6"/>
    <w:rsid w:val="005A35E6"/>
    <w:rsid w:val="005A4038"/>
    <w:rsid w:val="005A4510"/>
    <w:rsid w:val="005A5128"/>
    <w:rsid w:val="005A541B"/>
    <w:rsid w:val="005A67D7"/>
    <w:rsid w:val="005A6A59"/>
    <w:rsid w:val="005A7408"/>
    <w:rsid w:val="005B0596"/>
    <w:rsid w:val="005B11E8"/>
    <w:rsid w:val="005B296C"/>
    <w:rsid w:val="005B2D50"/>
    <w:rsid w:val="005B2F40"/>
    <w:rsid w:val="005B39E5"/>
    <w:rsid w:val="005B42C2"/>
    <w:rsid w:val="005B444E"/>
    <w:rsid w:val="005B4FF4"/>
    <w:rsid w:val="005B52B2"/>
    <w:rsid w:val="005B5444"/>
    <w:rsid w:val="005C0644"/>
    <w:rsid w:val="005C3B00"/>
    <w:rsid w:val="005C4368"/>
    <w:rsid w:val="005C4CC7"/>
    <w:rsid w:val="005C5B31"/>
    <w:rsid w:val="005C6D7C"/>
    <w:rsid w:val="005C6E6D"/>
    <w:rsid w:val="005D2179"/>
    <w:rsid w:val="005D2CC8"/>
    <w:rsid w:val="005D318E"/>
    <w:rsid w:val="005D3595"/>
    <w:rsid w:val="005D38A9"/>
    <w:rsid w:val="005D45A4"/>
    <w:rsid w:val="005D63BB"/>
    <w:rsid w:val="005D68D1"/>
    <w:rsid w:val="005E0A03"/>
    <w:rsid w:val="005E23D1"/>
    <w:rsid w:val="005E25D3"/>
    <w:rsid w:val="005E2FE4"/>
    <w:rsid w:val="005E3420"/>
    <w:rsid w:val="005E37CD"/>
    <w:rsid w:val="005E3A37"/>
    <w:rsid w:val="005E444A"/>
    <w:rsid w:val="005E44EF"/>
    <w:rsid w:val="005E4866"/>
    <w:rsid w:val="005E4D45"/>
    <w:rsid w:val="005E5F4E"/>
    <w:rsid w:val="005E5FD2"/>
    <w:rsid w:val="005E7C76"/>
    <w:rsid w:val="005F00B6"/>
    <w:rsid w:val="005F42DB"/>
    <w:rsid w:val="005F4550"/>
    <w:rsid w:val="005F4A44"/>
    <w:rsid w:val="005F78F0"/>
    <w:rsid w:val="00600D91"/>
    <w:rsid w:val="00600F8D"/>
    <w:rsid w:val="006019CD"/>
    <w:rsid w:val="00602650"/>
    <w:rsid w:val="006031B0"/>
    <w:rsid w:val="0060438C"/>
    <w:rsid w:val="00604B16"/>
    <w:rsid w:val="00604CD2"/>
    <w:rsid w:val="006054A1"/>
    <w:rsid w:val="00605BBB"/>
    <w:rsid w:val="00606D45"/>
    <w:rsid w:val="00611DE7"/>
    <w:rsid w:val="00612A8E"/>
    <w:rsid w:val="00612AE7"/>
    <w:rsid w:val="006131BD"/>
    <w:rsid w:val="006145DD"/>
    <w:rsid w:val="006150B1"/>
    <w:rsid w:val="006151EA"/>
    <w:rsid w:val="0061538C"/>
    <w:rsid w:val="00615928"/>
    <w:rsid w:val="00615F12"/>
    <w:rsid w:val="00616AAF"/>
    <w:rsid w:val="00617333"/>
    <w:rsid w:val="00617576"/>
    <w:rsid w:val="006202B1"/>
    <w:rsid w:val="00620EB4"/>
    <w:rsid w:val="0062153C"/>
    <w:rsid w:val="00621EF2"/>
    <w:rsid w:val="0062235A"/>
    <w:rsid w:val="0062298B"/>
    <w:rsid w:val="00624032"/>
    <w:rsid w:val="006243D0"/>
    <w:rsid w:val="00625D80"/>
    <w:rsid w:val="00626453"/>
    <w:rsid w:val="006266C0"/>
    <w:rsid w:val="006273FF"/>
    <w:rsid w:val="00630653"/>
    <w:rsid w:val="00630AA6"/>
    <w:rsid w:val="006313EC"/>
    <w:rsid w:val="00631C08"/>
    <w:rsid w:val="00632C03"/>
    <w:rsid w:val="006336F9"/>
    <w:rsid w:val="00634C86"/>
    <w:rsid w:val="0063613B"/>
    <w:rsid w:val="006361B3"/>
    <w:rsid w:val="00636F69"/>
    <w:rsid w:val="0064175D"/>
    <w:rsid w:val="0064175E"/>
    <w:rsid w:val="0064299A"/>
    <w:rsid w:val="00642C6A"/>
    <w:rsid w:val="0064309A"/>
    <w:rsid w:val="00646235"/>
    <w:rsid w:val="00646BC3"/>
    <w:rsid w:val="006477EF"/>
    <w:rsid w:val="006479F6"/>
    <w:rsid w:val="006516ED"/>
    <w:rsid w:val="00652793"/>
    <w:rsid w:val="00653391"/>
    <w:rsid w:val="006548BA"/>
    <w:rsid w:val="00655643"/>
    <w:rsid w:val="00655A90"/>
    <w:rsid w:val="0065617D"/>
    <w:rsid w:val="0065672F"/>
    <w:rsid w:val="00656F77"/>
    <w:rsid w:val="00657FB4"/>
    <w:rsid w:val="0066063B"/>
    <w:rsid w:val="00661250"/>
    <w:rsid w:val="00663132"/>
    <w:rsid w:val="006631E2"/>
    <w:rsid w:val="00664047"/>
    <w:rsid w:val="006647B0"/>
    <w:rsid w:val="0066676D"/>
    <w:rsid w:val="006703FD"/>
    <w:rsid w:val="006713FC"/>
    <w:rsid w:val="00672131"/>
    <w:rsid w:val="006723CD"/>
    <w:rsid w:val="00672DCE"/>
    <w:rsid w:val="00673159"/>
    <w:rsid w:val="00673F54"/>
    <w:rsid w:val="00674315"/>
    <w:rsid w:val="00675606"/>
    <w:rsid w:val="0067684D"/>
    <w:rsid w:val="00676B0A"/>
    <w:rsid w:val="0068155C"/>
    <w:rsid w:val="0068196E"/>
    <w:rsid w:val="00681C62"/>
    <w:rsid w:val="006825F0"/>
    <w:rsid w:val="0068289C"/>
    <w:rsid w:val="006831F7"/>
    <w:rsid w:val="006856DA"/>
    <w:rsid w:val="00686A56"/>
    <w:rsid w:val="00686FDF"/>
    <w:rsid w:val="006873E4"/>
    <w:rsid w:val="00691F71"/>
    <w:rsid w:val="00692D10"/>
    <w:rsid w:val="0069321B"/>
    <w:rsid w:val="00693FB4"/>
    <w:rsid w:val="006A04D7"/>
    <w:rsid w:val="006A2FED"/>
    <w:rsid w:val="006A4949"/>
    <w:rsid w:val="006A4BD9"/>
    <w:rsid w:val="006A587A"/>
    <w:rsid w:val="006A75E3"/>
    <w:rsid w:val="006A764F"/>
    <w:rsid w:val="006B0A9A"/>
    <w:rsid w:val="006B167F"/>
    <w:rsid w:val="006B17A0"/>
    <w:rsid w:val="006B1D18"/>
    <w:rsid w:val="006B3B01"/>
    <w:rsid w:val="006B469C"/>
    <w:rsid w:val="006B5295"/>
    <w:rsid w:val="006B5301"/>
    <w:rsid w:val="006B692B"/>
    <w:rsid w:val="006B6C28"/>
    <w:rsid w:val="006B70FE"/>
    <w:rsid w:val="006B75DA"/>
    <w:rsid w:val="006B7DEA"/>
    <w:rsid w:val="006C0204"/>
    <w:rsid w:val="006C0583"/>
    <w:rsid w:val="006C08A6"/>
    <w:rsid w:val="006C0DE3"/>
    <w:rsid w:val="006C15AF"/>
    <w:rsid w:val="006C21B1"/>
    <w:rsid w:val="006C2DCF"/>
    <w:rsid w:val="006C3BC3"/>
    <w:rsid w:val="006C3E46"/>
    <w:rsid w:val="006C6DCD"/>
    <w:rsid w:val="006C7A9F"/>
    <w:rsid w:val="006D038A"/>
    <w:rsid w:val="006D066E"/>
    <w:rsid w:val="006D1519"/>
    <w:rsid w:val="006D18BB"/>
    <w:rsid w:val="006D2482"/>
    <w:rsid w:val="006D4595"/>
    <w:rsid w:val="006D48F5"/>
    <w:rsid w:val="006D4D53"/>
    <w:rsid w:val="006D5616"/>
    <w:rsid w:val="006D567E"/>
    <w:rsid w:val="006D7A0D"/>
    <w:rsid w:val="006E09C0"/>
    <w:rsid w:val="006E3CF5"/>
    <w:rsid w:val="006E42A0"/>
    <w:rsid w:val="006E4512"/>
    <w:rsid w:val="006E6D3B"/>
    <w:rsid w:val="006E7910"/>
    <w:rsid w:val="006E7938"/>
    <w:rsid w:val="006F06AF"/>
    <w:rsid w:val="006F2059"/>
    <w:rsid w:val="006F24F9"/>
    <w:rsid w:val="006F31C6"/>
    <w:rsid w:val="006F338A"/>
    <w:rsid w:val="006F3C06"/>
    <w:rsid w:val="006F63EC"/>
    <w:rsid w:val="006F653D"/>
    <w:rsid w:val="006F73FD"/>
    <w:rsid w:val="0070172D"/>
    <w:rsid w:val="00701804"/>
    <w:rsid w:val="00701C14"/>
    <w:rsid w:val="00701E58"/>
    <w:rsid w:val="00702017"/>
    <w:rsid w:val="0070266E"/>
    <w:rsid w:val="007031F6"/>
    <w:rsid w:val="007038A0"/>
    <w:rsid w:val="00704517"/>
    <w:rsid w:val="00704CBA"/>
    <w:rsid w:val="00705BFF"/>
    <w:rsid w:val="00706F30"/>
    <w:rsid w:val="00707F84"/>
    <w:rsid w:val="007112CB"/>
    <w:rsid w:val="00711F80"/>
    <w:rsid w:val="0071297C"/>
    <w:rsid w:val="00712BDF"/>
    <w:rsid w:val="00713990"/>
    <w:rsid w:val="007147C1"/>
    <w:rsid w:val="007148D9"/>
    <w:rsid w:val="007161EF"/>
    <w:rsid w:val="00716401"/>
    <w:rsid w:val="00716B5D"/>
    <w:rsid w:val="00717FCD"/>
    <w:rsid w:val="007213FB"/>
    <w:rsid w:val="0072143C"/>
    <w:rsid w:val="00722DCB"/>
    <w:rsid w:val="00723739"/>
    <w:rsid w:val="0072470B"/>
    <w:rsid w:val="00725281"/>
    <w:rsid w:val="00727FD0"/>
    <w:rsid w:val="00731C26"/>
    <w:rsid w:val="00731EEC"/>
    <w:rsid w:val="007326FF"/>
    <w:rsid w:val="00733567"/>
    <w:rsid w:val="00733C56"/>
    <w:rsid w:val="007357C0"/>
    <w:rsid w:val="00735AE6"/>
    <w:rsid w:val="00735B95"/>
    <w:rsid w:val="00735C8A"/>
    <w:rsid w:val="00735FB5"/>
    <w:rsid w:val="007400B4"/>
    <w:rsid w:val="007402E6"/>
    <w:rsid w:val="00740D80"/>
    <w:rsid w:val="007421E1"/>
    <w:rsid w:val="007425FE"/>
    <w:rsid w:val="00742ACF"/>
    <w:rsid w:val="007439B0"/>
    <w:rsid w:val="00743BD6"/>
    <w:rsid w:val="0074664B"/>
    <w:rsid w:val="0074733B"/>
    <w:rsid w:val="007501A0"/>
    <w:rsid w:val="0075342E"/>
    <w:rsid w:val="00753A99"/>
    <w:rsid w:val="00753DCE"/>
    <w:rsid w:val="0075590A"/>
    <w:rsid w:val="00755B95"/>
    <w:rsid w:val="00755F45"/>
    <w:rsid w:val="00762080"/>
    <w:rsid w:val="0076290C"/>
    <w:rsid w:val="00763091"/>
    <w:rsid w:val="0076489F"/>
    <w:rsid w:val="0076584B"/>
    <w:rsid w:val="0076666F"/>
    <w:rsid w:val="00770CD1"/>
    <w:rsid w:val="007713BC"/>
    <w:rsid w:val="00771677"/>
    <w:rsid w:val="00773D4B"/>
    <w:rsid w:val="007740DA"/>
    <w:rsid w:val="007745D1"/>
    <w:rsid w:val="0077533E"/>
    <w:rsid w:val="007754BB"/>
    <w:rsid w:val="0078099B"/>
    <w:rsid w:val="007819AC"/>
    <w:rsid w:val="007823A0"/>
    <w:rsid w:val="00782FB3"/>
    <w:rsid w:val="007838F8"/>
    <w:rsid w:val="00784181"/>
    <w:rsid w:val="00784532"/>
    <w:rsid w:val="00785E81"/>
    <w:rsid w:val="00786498"/>
    <w:rsid w:val="00786855"/>
    <w:rsid w:val="00786E68"/>
    <w:rsid w:val="00790048"/>
    <w:rsid w:val="0079081B"/>
    <w:rsid w:val="00790BF8"/>
    <w:rsid w:val="00791118"/>
    <w:rsid w:val="00792BD4"/>
    <w:rsid w:val="00793078"/>
    <w:rsid w:val="00794045"/>
    <w:rsid w:val="00794064"/>
    <w:rsid w:val="007940B1"/>
    <w:rsid w:val="00795B29"/>
    <w:rsid w:val="00795C0C"/>
    <w:rsid w:val="00795FF3"/>
    <w:rsid w:val="00797B59"/>
    <w:rsid w:val="007A0903"/>
    <w:rsid w:val="007A3592"/>
    <w:rsid w:val="007A4D03"/>
    <w:rsid w:val="007A7167"/>
    <w:rsid w:val="007B1998"/>
    <w:rsid w:val="007B1F3C"/>
    <w:rsid w:val="007B2B11"/>
    <w:rsid w:val="007B2DE9"/>
    <w:rsid w:val="007B3DD2"/>
    <w:rsid w:val="007B3F25"/>
    <w:rsid w:val="007B45CF"/>
    <w:rsid w:val="007B48BA"/>
    <w:rsid w:val="007B56C4"/>
    <w:rsid w:val="007B5C21"/>
    <w:rsid w:val="007B70C9"/>
    <w:rsid w:val="007B79BA"/>
    <w:rsid w:val="007B7C6A"/>
    <w:rsid w:val="007C013A"/>
    <w:rsid w:val="007C073F"/>
    <w:rsid w:val="007C0C22"/>
    <w:rsid w:val="007C22A1"/>
    <w:rsid w:val="007C29DD"/>
    <w:rsid w:val="007C31AC"/>
    <w:rsid w:val="007C3981"/>
    <w:rsid w:val="007C5739"/>
    <w:rsid w:val="007C5B9D"/>
    <w:rsid w:val="007C5BE0"/>
    <w:rsid w:val="007C638F"/>
    <w:rsid w:val="007C6C0E"/>
    <w:rsid w:val="007C7236"/>
    <w:rsid w:val="007D112D"/>
    <w:rsid w:val="007D1195"/>
    <w:rsid w:val="007D4614"/>
    <w:rsid w:val="007D579E"/>
    <w:rsid w:val="007D6F86"/>
    <w:rsid w:val="007E0F80"/>
    <w:rsid w:val="007E1056"/>
    <w:rsid w:val="007E1126"/>
    <w:rsid w:val="007E1A99"/>
    <w:rsid w:val="007E1AB4"/>
    <w:rsid w:val="007E363D"/>
    <w:rsid w:val="007E3973"/>
    <w:rsid w:val="007E55BC"/>
    <w:rsid w:val="007E66FF"/>
    <w:rsid w:val="007F0935"/>
    <w:rsid w:val="007F13AB"/>
    <w:rsid w:val="007F5571"/>
    <w:rsid w:val="007F5A52"/>
    <w:rsid w:val="007F5DB2"/>
    <w:rsid w:val="007F7121"/>
    <w:rsid w:val="007F7828"/>
    <w:rsid w:val="007F7DC4"/>
    <w:rsid w:val="0080262D"/>
    <w:rsid w:val="0080288A"/>
    <w:rsid w:val="00804926"/>
    <w:rsid w:val="00805459"/>
    <w:rsid w:val="00805ECB"/>
    <w:rsid w:val="008079A5"/>
    <w:rsid w:val="008138B0"/>
    <w:rsid w:val="00815D75"/>
    <w:rsid w:val="00817561"/>
    <w:rsid w:val="00820A1B"/>
    <w:rsid w:val="00820C85"/>
    <w:rsid w:val="00820E11"/>
    <w:rsid w:val="00821D9F"/>
    <w:rsid w:val="00821E52"/>
    <w:rsid w:val="008222FE"/>
    <w:rsid w:val="008234B8"/>
    <w:rsid w:val="00823D26"/>
    <w:rsid w:val="00823FA3"/>
    <w:rsid w:val="00824694"/>
    <w:rsid w:val="00824BDE"/>
    <w:rsid w:val="00824FC9"/>
    <w:rsid w:val="0082561C"/>
    <w:rsid w:val="00827C7C"/>
    <w:rsid w:val="0083166C"/>
    <w:rsid w:val="008327D1"/>
    <w:rsid w:val="00832845"/>
    <w:rsid w:val="00833E60"/>
    <w:rsid w:val="00833EF7"/>
    <w:rsid w:val="0083466F"/>
    <w:rsid w:val="00835C81"/>
    <w:rsid w:val="00836EAD"/>
    <w:rsid w:val="008404B3"/>
    <w:rsid w:val="00841C18"/>
    <w:rsid w:val="00841D5E"/>
    <w:rsid w:val="008429FE"/>
    <w:rsid w:val="00842A9B"/>
    <w:rsid w:val="00845247"/>
    <w:rsid w:val="00846051"/>
    <w:rsid w:val="00846808"/>
    <w:rsid w:val="008469C6"/>
    <w:rsid w:val="00846B6B"/>
    <w:rsid w:val="00846F54"/>
    <w:rsid w:val="00847A41"/>
    <w:rsid w:val="00851A86"/>
    <w:rsid w:val="008520CE"/>
    <w:rsid w:val="00853435"/>
    <w:rsid w:val="00854075"/>
    <w:rsid w:val="0085601B"/>
    <w:rsid w:val="008565FF"/>
    <w:rsid w:val="0085694D"/>
    <w:rsid w:val="00857420"/>
    <w:rsid w:val="008614C6"/>
    <w:rsid w:val="00861A7D"/>
    <w:rsid w:val="00861C48"/>
    <w:rsid w:val="00861E51"/>
    <w:rsid w:val="00862449"/>
    <w:rsid w:val="00862959"/>
    <w:rsid w:val="00862BFD"/>
    <w:rsid w:val="0086451F"/>
    <w:rsid w:val="00866690"/>
    <w:rsid w:val="00867AED"/>
    <w:rsid w:val="008707E2"/>
    <w:rsid w:val="00872013"/>
    <w:rsid w:val="0087322E"/>
    <w:rsid w:val="00873A15"/>
    <w:rsid w:val="00874D73"/>
    <w:rsid w:val="00875366"/>
    <w:rsid w:val="00875D66"/>
    <w:rsid w:val="008801A7"/>
    <w:rsid w:val="00880211"/>
    <w:rsid w:val="008807A8"/>
    <w:rsid w:val="00882C9B"/>
    <w:rsid w:val="00883113"/>
    <w:rsid w:val="008839B0"/>
    <w:rsid w:val="00886E87"/>
    <w:rsid w:val="0088745F"/>
    <w:rsid w:val="008874EF"/>
    <w:rsid w:val="00891D19"/>
    <w:rsid w:val="00891D64"/>
    <w:rsid w:val="00891DA7"/>
    <w:rsid w:val="00892955"/>
    <w:rsid w:val="00892BA2"/>
    <w:rsid w:val="00892F4A"/>
    <w:rsid w:val="00893632"/>
    <w:rsid w:val="00893906"/>
    <w:rsid w:val="00894DB7"/>
    <w:rsid w:val="00894FF3"/>
    <w:rsid w:val="008950BF"/>
    <w:rsid w:val="008954B0"/>
    <w:rsid w:val="0089724F"/>
    <w:rsid w:val="00897505"/>
    <w:rsid w:val="0089788F"/>
    <w:rsid w:val="00897A64"/>
    <w:rsid w:val="008A028A"/>
    <w:rsid w:val="008A1190"/>
    <w:rsid w:val="008A1222"/>
    <w:rsid w:val="008A26D2"/>
    <w:rsid w:val="008A29EB"/>
    <w:rsid w:val="008A311E"/>
    <w:rsid w:val="008A3894"/>
    <w:rsid w:val="008A3A42"/>
    <w:rsid w:val="008A3EF0"/>
    <w:rsid w:val="008A43A4"/>
    <w:rsid w:val="008A57D3"/>
    <w:rsid w:val="008A6C49"/>
    <w:rsid w:val="008B17A1"/>
    <w:rsid w:val="008B2240"/>
    <w:rsid w:val="008B2299"/>
    <w:rsid w:val="008B28D9"/>
    <w:rsid w:val="008B5554"/>
    <w:rsid w:val="008B6A9D"/>
    <w:rsid w:val="008C12A8"/>
    <w:rsid w:val="008C14B9"/>
    <w:rsid w:val="008C1649"/>
    <w:rsid w:val="008C1886"/>
    <w:rsid w:val="008C1B48"/>
    <w:rsid w:val="008C2E1C"/>
    <w:rsid w:val="008C2EA7"/>
    <w:rsid w:val="008C3B51"/>
    <w:rsid w:val="008C64F8"/>
    <w:rsid w:val="008C6D3B"/>
    <w:rsid w:val="008D0739"/>
    <w:rsid w:val="008D0E5F"/>
    <w:rsid w:val="008D1065"/>
    <w:rsid w:val="008D247F"/>
    <w:rsid w:val="008D28AC"/>
    <w:rsid w:val="008D3379"/>
    <w:rsid w:val="008D583B"/>
    <w:rsid w:val="008D6076"/>
    <w:rsid w:val="008D6123"/>
    <w:rsid w:val="008D6702"/>
    <w:rsid w:val="008D6877"/>
    <w:rsid w:val="008D6B6A"/>
    <w:rsid w:val="008E0FC2"/>
    <w:rsid w:val="008E1E55"/>
    <w:rsid w:val="008E3DC7"/>
    <w:rsid w:val="008E3F5C"/>
    <w:rsid w:val="008E40F4"/>
    <w:rsid w:val="008E4B56"/>
    <w:rsid w:val="008E5AF6"/>
    <w:rsid w:val="008E60DC"/>
    <w:rsid w:val="008E65C1"/>
    <w:rsid w:val="008E7133"/>
    <w:rsid w:val="008E7359"/>
    <w:rsid w:val="008F0BDE"/>
    <w:rsid w:val="008F10D3"/>
    <w:rsid w:val="008F150F"/>
    <w:rsid w:val="008F1D80"/>
    <w:rsid w:val="008F215C"/>
    <w:rsid w:val="008F239E"/>
    <w:rsid w:val="008F3EB2"/>
    <w:rsid w:val="008F49E0"/>
    <w:rsid w:val="008F5402"/>
    <w:rsid w:val="00900A8A"/>
    <w:rsid w:val="00902F9B"/>
    <w:rsid w:val="00903F43"/>
    <w:rsid w:val="00904142"/>
    <w:rsid w:val="00905386"/>
    <w:rsid w:val="00905EA8"/>
    <w:rsid w:val="009069E5"/>
    <w:rsid w:val="00906DD0"/>
    <w:rsid w:val="009070E9"/>
    <w:rsid w:val="00907F98"/>
    <w:rsid w:val="0091091F"/>
    <w:rsid w:val="00911029"/>
    <w:rsid w:val="009113E9"/>
    <w:rsid w:val="009116D0"/>
    <w:rsid w:val="00911F7D"/>
    <w:rsid w:val="00912F0D"/>
    <w:rsid w:val="00914076"/>
    <w:rsid w:val="00915888"/>
    <w:rsid w:val="00915E48"/>
    <w:rsid w:val="00920614"/>
    <w:rsid w:val="00920F8C"/>
    <w:rsid w:val="00922C55"/>
    <w:rsid w:val="009233E0"/>
    <w:rsid w:val="009234EA"/>
    <w:rsid w:val="00923885"/>
    <w:rsid w:val="00923EC0"/>
    <w:rsid w:val="009252B7"/>
    <w:rsid w:val="00926F6D"/>
    <w:rsid w:val="009300BF"/>
    <w:rsid w:val="0093105E"/>
    <w:rsid w:val="0093146B"/>
    <w:rsid w:val="009317ED"/>
    <w:rsid w:val="0093193F"/>
    <w:rsid w:val="00933DE3"/>
    <w:rsid w:val="009340D9"/>
    <w:rsid w:val="009354B8"/>
    <w:rsid w:val="00936804"/>
    <w:rsid w:val="009422D3"/>
    <w:rsid w:val="00942D76"/>
    <w:rsid w:val="009436FB"/>
    <w:rsid w:val="00943F6B"/>
    <w:rsid w:val="00944C09"/>
    <w:rsid w:val="00951B57"/>
    <w:rsid w:val="0095246E"/>
    <w:rsid w:val="00953026"/>
    <w:rsid w:val="00953188"/>
    <w:rsid w:val="009550B4"/>
    <w:rsid w:val="00955254"/>
    <w:rsid w:val="00955D20"/>
    <w:rsid w:val="00956472"/>
    <w:rsid w:val="009607E1"/>
    <w:rsid w:val="00961A6B"/>
    <w:rsid w:val="009622E9"/>
    <w:rsid w:val="0096364A"/>
    <w:rsid w:val="00963899"/>
    <w:rsid w:val="009648C3"/>
    <w:rsid w:val="00966141"/>
    <w:rsid w:val="00966D00"/>
    <w:rsid w:val="0096793B"/>
    <w:rsid w:val="00967BD7"/>
    <w:rsid w:val="00971902"/>
    <w:rsid w:val="009720CB"/>
    <w:rsid w:val="009723E6"/>
    <w:rsid w:val="00972CB9"/>
    <w:rsid w:val="00973567"/>
    <w:rsid w:val="00975BE7"/>
    <w:rsid w:val="00975E10"/>
    <w:rsid w:val="00980B83"/>
    <w:rsid w:val="009843A9"/>
    <w:rsid w:val="00984B6A"/>
    <w:rsid w:val="00986CFA"/>
    <w:rsid w:val="0098743A"/>
    <w:rsid w:val="00987A44"/>
    <w:rsid w:val="00991241"/>
    <w:rsid w:val="00991631"/>
    <w:rsid w:val="00992077"/>
    <w:rsid w:val="00992653"/>
    <w:rsid w:val="00993677"/>
    <w:rsid w:val="009950E0"/>
    <w:rsid w:val="00996021"/>
    <w:rsid w:val="00996530"/>
    <w:rsid w:val="009966E3"/>
    <w:rsid w:val="0099702E"/>
    <w:rsid w:val="009972D2"/>
    <w:rsid w:val="00997610"/>
    <w:rsid w:val="00997871"/>
    <w:rsid w:val="009A0E6E"/>
    <w:rsid w:val="009A12E2"/>
    <w:rsid w:val="009A1515"/>
    <w:rsid w:val="009A19E2"/>
    <w:rsid w:val="009A2052"/>
    <w:rsid w:val="009A26C7"/>
    <w:rsid w:val="009A2E87"/>
    <w:rsid w:val="009A3481"/>
    <w:rsid w:val="009A3BC8"/>
    <w:rsid w:val="009A3D59"/>
    <w:rsid w:val="009A642B"/>
    <w:rsid w:val="009A6530"/>
    <w:rsid w:val="009A6A50"/>
    <w:rsid w:val="009A74FA"/>
    <w:rsid w:val="009B00C8"/>
    <w:rsid w:val="009B04A9"/>
    <w:rsid w:val="009B2D06"/>
    <w:rsid w:val="009B30BB"/>
    <w:rsid w:val="009B3B67"/>
    <w:rsid w:val="009B3E50"/>
    <w:rsid w:val="009B4413"/>
    <w:rsid w:val="009B4B16"/>
    <w:rsid w:val="009B6AB7"/>
    <w:rsid w:val="009C01A0"/>
    <w:rsid w:val="009C0FCB"/>
    <w:rsid w:val="009C18FE"/>
    <w:rsid w:val="009C3F9B"/>
    <w:rsid w:val="009C40EE"/>
    <w:rsid w:val="009C44C8"/>
    <w:rsid w:val="009C5CFE"/>
    <w:rsid w:val="009C5DCD"/>
    <w:rsid w:val="009C6F98"/>
    <w:rsid w:val="009C7907"/>
    <w:rsid w:val="009D09D4"/>
    <w:rsid w:val="009D18E8"/>
    <w:rsid w:val="009D281C"/>
    <w:rsid w:val="009D2BCD"/>
    <w:rsid w:val="009D3439"/>
    <w:rsid w:val="009D35DE"/>
    <w:rsid w:val="009D3D08"/>
    <w:rsid w:val="009D4578"/>
    <w:rsid w:val="009D565E"/>
    <w:rsid w:val="009D60CA"/>
    <w:rsid w:val="009D6209"/>
    <w:rsid w:val="009E0B61"/>
    <w:rsid w:val="009E10C3"/>
    <w:rsid w:val="009E163E"/>
    <w:rsid w:val="009E1DF8"/>
    <w:rsid w:val="009E1F76"/>
    <w:rsid w:val="009E256D"/>
    <w:rsid w:val="009E4140"/>
    <w:rsid w:val="009E51EB"/>
    <w:rsid w:val="009E6B1F"/>
    <w:rsid w:val="009F018F"/>
    <w:rsid w:val="009F0D31"/>
    <w:rsid w:val="009F1B97"/>
    <w:rsid w:val="009F227E"/>
    <w:rsid w:val="009F37A0"/>
    <w:rsid w:val="009F3B5E"/>
    <w:rsid w:val="009F4C10"/>
    <w:rsid w:val="009F51BB"/>
    <w:rsid w:val="009F5963"/>
    <w:rsid w:val="009F6FEE"/>
    <w:rsid w:val="009F79B0"/>
    <w:rsid w:val="00A01467"/>
    <w:rsid w:val="00A01921"/>
    <w:rsid w:val="00A02893"/>
    <w:rsid w:val="00A032EF"/>
    <w:rsid w:val="00A04706"/>
    <w:rsid w:val="00A05463"/>
    <w:rsid w:val="00A05AD6"/>
    <w:rsid w:val="00A0713C"/>
    <w:rsid w:val="00A11683"/>
    <w:rsid w:val="00A11E87"/>
    <w:rsid w:val="00A12C0E"/>
    <w:rsid w:val="00A12C9C"/>
    <w:rsid w:val="00A138D7"/>
    <w:rsid w:val="00A14560"/>
    <w:rsid w:val="00A14A99"/>
    <w:rsid w:val="00A15577"/>
    <w:rsid w:val="00A164DC"/>
    <w:rsid w:val="00A16D82"/>
    <w:rsid w:val="00A16DAF"/>
    <w:rsid w:val="00A1746F"/>
    <w:rsid w:val="00A22038"/>
    <w:rsid w:val="00A230CE"/>
    <w:rsid w:val="00A2432F"/>
    <w:rsid w:val="00A24A00"/>
    <w:rsid w:val="00A26E96"/>
    <w:rsid w:val="00A308C4"/>
    <w:rsid w:val="00A331D9"/>
    <w:rsid w:val="00A336F6"/>
    <w:rsid w:val="00A349F5"/>
    <w:rsid w:val="00A358B8"/>
    <w:rsid w:val="00A37A08"/>
    <w:rsid w:val="00A37EE3"/>
    <w:rsid w:val="00A405C9"/>
    <w:rsid w:val="00A41DF5"/>
    <w:rsid w:val="00A42011"/>
    <w:rsid w:val="00A429BF"/>
    <w:rsid w:val="00A4309D"/>
    <w:rsid w:val="00A434A9"/>
    <w:rsid w:val="00A4450B"/>
    <w:rsid w:val="00A4475D"/>
    <w:rsid w:val="00A455FD"/>
    <w:rsid w:val="00A4565C"/>
    <w:rsid w:val="00A4592B"/>
    <w:rsid w:val="00A4702B"/>
    <w:rsid w:val="00A47EC9"/>
    <w:rsid w:val="00A47F08"/>
    <w:rsid w:val="00A519C6"/>
    <w:rsid w:val="00A5377D"/>
    <w:rsid w:val="00A53BED"/>
    <w:rsid w:val="00A56659"/>
    <w:rsid w:val="00A566A2"/>
    <w:rsid w:val="00A613CD"/>
    <w:rsid w:val="00A61B06"/>
    <w:rsid w:val="00A62042"/>
    <w:rsid w:val="00A6386E"/>
    <w:rsid w:val="00A6512F"/>
    <w:rsid w:val="00A66E87"/>
    <w:rsid w:val="00A66E96"/>
    <w:rsid w:val="00A66F38"/>
    <w:rsid w:val="00A676AD"/>
    <w:rsid w:val="00A67D60"/>
    <w:rsid w:val="00A7003F"/>
    <w:rsid w:val="00A70174"/>
    <w:rsid w:val="00A70311"/>
    <w:rsid w:val="00A70A8E"/>
    <w:rsid w:val="00A72BF4"/>
    <w:rsid w:val="00A772CC"/>
    <w:rsid w:val="00A801EB"/>
    <w:rsid w:val="00A8061E"/>
    <w:rsid w:val="00A80E2B"/>
    <w:rsid w:val="00A81171"/>
    <w:rsid w:val="00A812A1"/>
    <w:rsid w:val="00A81529"/>
    <w:rsid w:val="00A826CE"/>
    <w:rsid w:val="00A83DAF"/>
    <w:rsid w:val="00A8407C"/>
    <w:rsid w:val="00A85D20"/>
    <w:rsid w:val="00A86256"/>
    <w:rsid w:val="00A86E23"/>
    <w:rsid w:val="00A86EE4"/>
    <w:rsid w:val="00A878E6"/>
    <w:rsid w:val="00A87BD6"/>
    <w:rsid w:val="00A900B0"/>
    <w:rsid w:val="00A90AA1"/>
    <w:rsid w:val="00A91A15"/>
    <w:rsid w:val="00A93029"/>
    <w:rsid w:val="00A94FDC"/>
    <w:rsid w:val="00A955F3"/>
    <w:rsid w:val="00A95AB1"/>
    <w:rsid w:val="00A968CB"/>
    <w:rsid w:val="00A97141"/>
    <w:rsid w:val="00AA3FF9"/>
    <w:rsid w:val="00AA4426"/>
    <w:rsid w:val="00AA5498"/>
    <w:rsid w:val="00AA58B6"/>
    <w:rsid w:val="00AA65A2"/>
    <w:rsid w:val="00AB0534"/>
    <w:rsid w:val="00AB0EE1"/>
    <w:rsid w:val="00AB1526"/>
    <w:rsid w:val="00AB2A45"/>
    <w:rsid w:val="00AB2AA6"/>
    <w:rsid w:val="00AB4627"/>
    <w:rsid w:val="00AB5C85"/>
    <w:rsid w:val="00AB6F7A"/>
    <w:rsid w:val="00AC06AB"/>
    <w:rsid w:val="00AC1ECD"/>
    <w:rsid w:val="00AC37A8"/>
    <w:rsid w:val="00AC3AC5"/>
    <w:rsid w:val="00AC3C7C"/>
    <w:rsid w:val="00AC50A2"/>
    <w:rsid w:val="00AC50EE"/>
    <w:rsid w:val="00AC52D4"/>
    <w:rsid w:val="00AC5F5E"/>
    <w:rsid w:val="00AC656A"/>
    <w:rsid w:val="00AC70E5"/>
    <w:rsid w:val="00AD00E2"/>
    <w:rsid w:val="00AD0E08"/>
    <w:rsid w:val="00AD0F67"/>
    <w:rsid w:val="00AD2423"/>
    <w:rsid w:val="00AD3765"/>
    <w:rsid w:val="00AD3829"/>
    <w:rsid w:val="00AD4F5B"/>
    <w:rsid w:val="00AD59BD"/>
    <w:rsid w:val="00AD5BB7"/>
    <w:rsid w:val="00AD6700"/>
    <w:rsid w:val="00AD7A25"/>
    <w:rsid w:val="00AD7C49"/>
    <w:rsid w:val="00AD7E38"/>
    <w:rsid w:val="00AE06E4"/>
    <w:rsid w:val="00AE3C9A"/>
    <w:rsid w:val="00AE45FD"/>
    <w:rsid w:val="00AE5BD9"/>
    <w:rsid w:val="00AE6DEE"/>
    <w:rsid w:val="00AE7599"/>
    <w:rsid w:val="00AE76C6"/>
    <w:rsid w:val="00AE7CD6"/>
    <w:rsid w:val="00AE7E09"/>
    <w:rsid w:val="00AF0AAF"/>
    <w:rsid w:val="00AF0ACA"/>
    <w:rsid w:val="00AF27A7"/>
    <w:rsid w:val="00AF382F"/>
    <w:rsid w:val="00AF3E1C"/>
    <w:rsid w:val="00AF466D"/>
    <w:rsid w:val="00AF4E5A"/>
    <w:rsid w:val="00AF5278"/>
    <w:rsid w:val="00AF5D27"/>
    <w:rsid w:val="00B00063"/>
    <w:rsid w:val="00B005D2"/>
    <w:rsid w:val="00B00E93"/>
    <w:rsid w:val="00B015A0"/>
    <w:rsid w:val="00B0432C"/>
    <w:rsid w:val="00B04E0D"/>
    <w:rsid w:val="00B068E7"/>
    <w:rsid w:val="00B06F2D"/>
    <w:rsid w:val="00B07BCE"/>
    <w:rsid w:val="00B07E23"/>
    <w:rsid w:val="00B10619"/>
    <w:rsid w:val="00B11227"/>
    <w:rsid w:val="00B12123"/>
    <w:rsid w:val="00B12D23"/>
    <w:rsid w:val="00B130F8"/>
    <w:rsid w:val="00B133FB"/>
    <w:rsid w:val="00B14A04"/>
    <w:rsid w:val="00B14F04"/>
    <w:rsid w:val="00B158F8"/>
    <w:rsid w:val="00B1775A"/>
    <w:rsid w:val="00B17E4A"/>
    <w:rsid w:val="00B201CF"/>
    <w:rsid w:val="00B2047B"/>
    <w:rsid w:val="00B20986"/>
    <w:rsid w:val="00B20C2C"/>
    <w:rsid w:val="00B22BEC"/>
    <w:rsid w:val="00B24C58"/>
    <w:rsid w:val="00B2551F"/>
    <w:rsid w:val="00B26292"/>
    <w:rsid w:val="00B27851"/>
    <w:rsid w:val="00B32F73"/>
    <w:rsid w:val="00B33C5A"/>
    <w:rsid w:val="00B40715"/>
    <w:rsid w:val="00B41355"/>
    <w:rsid w:val="00B41808"/>
    <w:rsid w:val="00B44345"/>
    <w:rsid w:val="00B45DC0"/>
    <w:rsid w:val="00B45F59"/>
    <w:rsid w:val="00B46E8A"/>
    <w:rsid w:val="00B47712"/>
    <w:rsid w:val="00B47D03"/>
    <w:rsid w:val="00B50B7B"/>
    <w:rsid w:val="00B50C02"/>
    <w:rsid w:val="00B50F62"/>
    <w:rsid w:val="00B51759"/>
    <w:rsid w:val="00B51CD6"/>
    <w:rsid w:val="00B54A10"/>
    <w:rsid w:val="00B55639"/>
    <w:rsid w:val="00B579BA"/>
    <w:rsid w:val="00B57BCC"/>
    <w:rsid w:val="00B600B2"/>
    <w:rsid w:val="00B61AFA"/>
    <w:rsid w:val="00B61F19"/>
    <w:rsid w:val="00B63EA4"/>
    <w:rsid w:val="00B656FB"/>
    <w:rsid w:val="00B661CA"/>
    <w:rsid w:val="00B67698"/>
    <w:rsid w:val="00B67AE4"/>
    <w:rsid w:val="00B67C72"/>
    <w:rsid w:val="00B70465"/>
    <w:rsid w:val="00B70785"/>
    <w:rsid w:val="00B71639"/>
    <w:rsid w:val="00B72434"/>
    <w:rsid w:val="00B727A0"/>
    <w:rsid w:val="00B737D1"/>
    <w:rsid w:val="00B73BE0"/>
    <w:rsid w:val="00B73E7E"/>
    <w:rsid w:val="00B76FDF"/>
    <w:rsid w:val="00B77686"/>
    <w:rsid w:val="00B7779C"/>
    <w:rsid w:val="00B77AF2"/>
    <w:rsid w:val="00B81F7B"/>
    <w:rsid w:val="00B82A43"/>
    <w:rsid w:val="00B85AB5"/>
    <w:rsid w:val="00B865FC"/>
    <w:rsid w:val="00B86BF9"/>
    <w:rsid w:val="00B86E38"/>
    <w:rsid w:val="00B87249"/>
    <w:rsid w:val="00B87503"/>
    <w:rsid w:val="00B87560"/>
    <w:rsid w:val="00B9075C"/>
    <w:rsid w:val="00B90974"/>
    <w:rsid w:val="00B93B65"/>
    <w:rsid w:val="00B94B93"/>
    <w:rsid w:val="00B960F0"/>
    <w:rsid w:val="00BA0555"/>
    <w:rsid w:val="00BA0F2B"/>
    <w:rsid w:val="00BA0FA3"/>
    <w:rsid w:val="00BA3B5A"/>
    <w:rsid w:val="00BA5CA1"/>
    <w:rsid w:val="00BB11E1"/>
    <w:rsid w:val="00BB1C56"/>
    <w:rsid w:val="00BB345F"/>
    <w:rsid w:val="00BB4020"/>
    <w:rsid w:val="00BB5B1E"/>
    <w:rsid w:val="00BB6B35"/>
    <w:rsid w:val="00BB7A84"/>
    <w:rsid w:val="00BC0524"/>
    <w:rsid w:val="00BC1195"/>
    <w:rsid w:val="00BC3830"/>
    <w:rsid w:val="00BC4E02"/>
    <w:rsid w:val="00BC563B"/>
    <w:rsid w:val="00BC5AD7"/>
    <w:rsid w:val="00BC6C18"/>
    <w:rsid w:val="00BD1172"/>
    <w:rsid w:val="00BD1422"/>
    <w:rsid w:val="00BD1482"/>
    <w:rsid w:val="00BD2556"/>
    <w:rsid w:val="00BD4020"/>
    <w:rsid w:val="00BD4C01"/>
    <w:rsid w:val="00BD5056"/>
    <w:rsid w:val="00BD680B"/>
    <w:rsid w:val="00BD7819"/>
    <w:rsid w:val="00BD7DFA"/>
    <w:rsid w:val="00BE0A3B"/>
    <w:rsid w:val="00BE14FE"/>
    <w:rsid w:val="00BE16BD"/>
    <w:rsid w:val="00BE19D6"/>
    <w:rsid w:val="00BE2434"/>
    <w:rsid w:val="00BE2AD5"/>
    <w:rsid w:val="00BE4652"/>
    <w:rsid w:val="00BE64A1"/>
    <w:rsid w:val="00BE6E85"/>
    <w:rsid w:val="00BE74D7"/>
    <w:rsid w:val="00BE7655"/>
    <w:rsid w:val="00BF1121"/>
    <w:rsid w:val="00BF1169"/>
    <w:rsid w:val="00BF28C1"/>
    <w:rsid w:val="00BF32DA"/>
    <w:rsid w:val="00BF44A4"/>
    <w:rsid w:val="00BF4EFA"/>
    <w:rsid w:val="00BF602F"/>
    <w:rsid w:val="00BF63E9"/>
    <w:rsid w:val="00BF6E8A"/>
    <w:rsid w:val="00C018C2"/>
    <w:rsid w:val="00C0191B"/>
    <w:rsid w:val="00C03AE1"/>
    <w:rsid w:val="00C04E83"/>
    <w:rsid w:val="00C05CC9"/>
    <w:rsid w:val="00C0650D"/>
    <w:rsid w:val="00C072FC"/>
    <w:rsid w:val="00C079D1"/>
    <w:rsid w:val="00C10667"/>
    <w:rsid w:val="00C1106A"/>
    <w:rsid w:val="00C110FE"/>
    <w:rsid w:val="00C114A8"/>
    <w:rsid w:val="00C116C0"/>
    <w:rsid w:val="00C11913"/>
    <w:rsid w:val="00C1235C"/>
    <w:rsid w:val="00C12498"/>
    <w:rsid w:val="00C13316"/>
    <w:rsid w:val="00C14874"/>
    <w:rsid w:val="00C15B18"/>
    <w:rsid w:val="00C16422"/>
    <w:rsid w:val="00C16A43"/>
    <w:rsid w:val="00C17031"/>
    <w:rsid w:val="00C17AC9"/>
    <w:rsid w:val="00C20F2E"/>
    <w:rsid w:val="00C2230B"/>
    <w:rsid w:val="00C24AEE"/>
    <w:rsid w:val="00C25564"/>
    <w:rsid w:val="00C25B6C"/>
    <w:rsid w:val="00C25F30"/>
    <w:rsid w:val="00C2613D"/>
    <w:rsid w:val="00C3058E"/>
    <w:rsid w:val="00C305D2"/>
    <w:rsid w:val="00C32926"/>
    <w:rsid w:val="00C32DD0"/>
    <w:rsid w:val="00C33A1D"/>
    <w:rsid w:val="00C34ABE"/>
    <w:rsid w:val="00C34D3D"/>
    <w:rsid w:val="00C35B36"/>
    <w:rsid w:val="00C35BC1"/>
    <w:rsid w:val="00C3612A"/>
    <w:rsid w:val="00C364F9"/>
    <w:rsid w:val="00C36CE7"/>
    <w:rsid w:val="00C37722"/>
    <w:rsid w:val="00C37F54"/>
    <w:rsid w:val="00C40086"/>
    <w:rsid w:val="00C41599"/>
    <w:rsid w:val="00C42248"/>
    <w:rsid w:val="00C4389D"/>
    <w:rsid w:val="00C43946"/>
    <w:rsid w:val="00C44A42"/>
    <w:rsid w:val="00C45C01"/>
    <w:rsid w:val="00C45DA7"/>
    <w:rsid w:val="00C46DDB"/>
    <w:rsid w:val="00C47753"/>
    <w:rsid w:val="00C503B9"/>
    <w:rsid w:val="00C50899"/>
    <w:rsid w:val="00C50B5A"/>
    <w:rsid w:val="00C50F9C"/>
    <w:rsid w:val="00C514CC"/>
    <w:rsid w:val="00C5338C"/>
    <w:rsid w:val="00C53BAE"/>
    <w:rsid w:val="00C53DA4"/>
    <w:rsid w:val="00C54F83"/>
    <w:rsid w:val="00C555A3"/>
    <w:rsid w:val="00C556D3"/>
    <w:rsid w:val="00C558AC"/>
    <w:rsid w:val="00C56105"/>
    <w:rsid w:val="00C567DD"/>
    <w:rsid w:val="00C56B78"/>
    <w:rsid w:val="00C57200"/>
    <w:rsid w:val="00C57F6A"/>
    <w:rsid w:val="00C604F7"/>
    <w:rsid w:val="00C62C4E"/>
    <w:rsid w:val="00C6319D"/>
    <w:rsid w:val="00C6337C"/>
    <w:rsid w:val="00C63ACA"/>
    <w:rsid w:val="00C63E16"/>
    <w:rsid w:val="00C64288"/>
    <w:rsid w:val="00C65A6F"/>
    <w:rsid w:val="00C663FC"/>
    <w:rsid w:val="00C67CB5"/>
    <w:rsid w:val="00C7019B"/>
    <w:rsid w:val="00C703B6"/>
    <w:rsid w:val="00C709CD"/>
    <w:rsid w:val="00C72508"/>
    <w:rsid w:val="00C72A0C"/>
    <w:rsid w:val="00C73504"/>
    <w:rsid w:val="00C73E84"/>
    <w:rsid w:val="00C74D02"/>
    <w:rsid w:val="00C75BD6"/>
    <w:rsid w:val="00C769F3"/>
    <w:rsid w:val="00C76C50"/>
    <w:rsid w:val="00C77B19"/>
    <w:rsid w:val="00C803CE"/>
    <w:rsid w:val="00C805CD"/>
    <w:rsid w:val="00C83020"/>
    <w:rsid w:val="00C83BC8"/>
    <w:rsid w:val="00C86016"/>
    <w:rsid w:val="00C869C7"/>
    <w:rsid w:val="00C87320"/>
    <w:rsid w:val="00C904E7"/>
    <w:rsid w:val="00C90E3F"/>
    <w:rsid w:val="00C916F4"/>
    <w:rsid w:val="00C91BF3"/>
    <w:rsid w:val="00C92567"/>
    <w:rsid w:val="00C930BF"/>
    <w:rsid w:val="00C937C6"/>
    <w:rsid w:val="00C93D89"/>
    <w:rsid w:val="00C94D2C"/>
    <w:rsid w:val="00C951EC"/>
    <w:rsid w:val="00C95FB9"/>
    <w:rsid w:val="00C9671C"/>
    <w:rsid w:val="00C96C9D"/>
    <w:rsid w:val="00CA022E"/>
    <w:rsid w:val="00CA05C4"/>
    <w:rsid w:val="00CA114E"/>
    <w:rsid w:val="00CA2807"/>
    <w:rsid w:val="00CA2CF2"/>
    <w:rsid w:val="00CA2E72"/>
    <w:rsid w:val="00CA3A24"/>
    <w:rsid w:val="00CA4A41"/>
    <w:rsid w:val="00CA4BF0"/>
    <w:rsid w:val="00CA5655"/>
    <w:rsid w:val="00CA7629"/>
    <w:rsid w:val="00CA7AED"/>
    <w:rsid w:val="00CB1351"/>
    <w:rsid w:val="00CB1E9C"/>
    <w:rsid w:val="00CB444E"/>
    <w:rsid w:val="00CB51D6"/>
    <w:rsid w:val="00CB65A1"/>
    <w:rsid w:val="00CB6633"/>
    <w:rsid w:val="00CB6F82"/>
    <w:rsid w:val="00CB6F88"/>
    <w:rsid w:val="00CB6FA4"/>
    <w:rsid w:val="00CB7654"/>
    <w:rsid w:val="00CB7D97"/>
    <w:rsid w:val="00CB7DAA"/>
    <w:rsid w:val="00CC0A31"/>
    <w:rsid w:val="00CC1FF7"/>
    <w:rsid w:val="00CC57E1"/>
    <w:rsid w:val="00CC65C7"/>
    <w:rsid w:val="00CC6F46"/>
    <w:rsid w:val="00CC7A40"/>
    <w:rsid w:val="00CC7C29"/>
    <w:rsid w:val="00CC7E43"/>
    <w:rsid w:val="00CD0A37"/>
    <w:rsid w:val="00CD2A01"/>
    <w:rsid w:val="00CD34C5"/>
    <w:rsid w:val="00CD45B3"/>
    <w:rsid w:val="00CD7A44"/>
    <w:rsid w:val="00CD7E02"/>
    <w:rsid w:val="00CE051C"/>
    <w:rsid w:val="00CE5CEB"/>
    <w:rsid w:val="00CE6D6E"/>
    <w:rsid w:val="00CE6E52"/>
    <w:rsid w:val="00CF05C0"/>
    <w:rsid w:val="00CF2340"/>
    <w:rsid w:val="00CF24A6"/>
    <w:rsid w:val="00CF2E31"/>
    <w:rsid w:val="00CF48F2"/>
    <w:rsid w:val="00CF4F54"/>
    <w:rsid w:val="00CF661B"/>
    <w:rsid w:val="00CF7944"/>
    <w:rsid w:val="00CF7F28"/>
    <w:rsid w:val="00D0015F"/>
    <w:rsid w:val="00D004F1"/>
    <w:rsid w:val="00D0156A"/>
    <w:rsid w:val="00D01C97"/>
    <w:rsid w:val="00D03DC1"/>
    <w:rsid w:val="00D0491A"/>
    <w:rsid w:val="00D04A77"/>
    <w:rsid w:val="00D04B82"/>
    <w:rsid w:val="00D06168"/>
    <w:rsid w:val="00D068D1"/>
    <w:rsid w:val="00D06D60"/>
    <w:rsid w:val="00D06E88"/>
    <w:rsid w:val="00D07CBB"/>
    <w:rsid w:val="00D1165A"/>
    <w:rsid w:val="00D123BD"/>
    <w:rsid w:val="00D12D5B"/>
    <w:rsid w:val="00D13FBD"/>
    <w:rsid w:val="00D14550"/>
    <w:rsid w:val="00D1556D"/>
    <w:rsid w:val="00D17BAD"/>
    <w:rsid w:val="00D21399"/>
    <w:rsid w:val="00D232B6"/>
    <w:rsid w:val="00D2600E"/>
    <w:rsid w:val="00D265F8"/>
    <w:rsid w:val="00D30CB7"/>
    <w:rsid w:val="00D30D4C"/>
    <w:rsid w:val="00D31992"/>
    <w:rsid w:val="00D32393"/>
    <w:rsid w:val="00D32481"/>
    <w:rsid w:val="00D3279C"/>
    <w:rsid w:val="00D33EC1"/>
    <w:rsid w:val="00D34FA1"/>
    <w:rsid w:val="00D362E7"/>
    <w:rsid w:val="00D37850"/>
    <w:rsid w:val="00D37D47"/>
    <w:rsid w:val="00D406E5"/>
    <w:rsid w:val="00D4324D"/>
    <w:rsid w:val="00D436A0"/>
    <w:rsid w:val="00D43B32"/>
    <w:rsid w:val="00D43B58"/>
    <w:rsid w:val="00D43F17"/>
    <w:rsid w:val="00D4453D"/>
    <w:rsid w:val="00D46F7A"/>
    <w:rsid w:val="00D475B6"/>
    <w:rsid w:val="00D47628"/>
    <w:rsid w:val="00D47808"/>
    <w:rsid w:val="00D52C40"/>
    <w:rsid w:val="00D54086"/>
    <w:rsid w:val="00D55119"/>
    <w:rsid w:val="00D55A81"/>
    <w:rsid w:val="00D55C94"/>
    <w:rsid w:val="00D564FE"/>
    <w:rsid w:val="00D5690A"/>
    <w:rsid w:val="00D57040"/>
    <w:rsid w:val="00D57494"/>
    <w:rsid w:val="00D60853"/>
    <w:rsid w:val="00D612A0"/>
    <w:rsid w:val="00D618FB"/>
    <w:rsid w:val="00D61C78"/>
    <w:rsid w:val="00D62D6F"/>
    <w:rsid w:val="00D62F8A"/>
    <w:rsid w:val="00D63560"/>
    <w:rsid w:val="00D65149"/>
    <w:rsid w:val="00D653D6"/>
    <w:rsid w:val="00D658D1"/>
    <w:rsid w:val="00D663B8"/>
    <w:rsid w:val="00D70200"/>
    <w:rsid w:val="00D749E0"/>
    <w:rsid w:val="00D75B1F"/>
    <w:rsid w:val="00D7662B"/>
    <w:rsid w:val="00D76EF1"/>
    <w:rsid w:val="00D770DC"/>
    <w:rsid w:val="00D801F3"/>
    <w:rsid w:val="00D80220"/>
    <w:rsid w:val="00D81632"/>
    <w:rsid w:val="00D8250D"/>
    <w:rsid w:val="00D83A9B"/>
    <w:rsid w:val="00D84393"/>
    <w:rsid w:val="00D843DE"/>
    <w:rsid w:val="00D84F1C"/>
    <w:rsid w:val="00D873F1"/>
    <w:rsid w:val="00D9061B"/>
    <w:rsid w:val="00D91337"/>
    <w:rsid w:val="00D92EC3"/>
    <w:rsid w:val="00D92F9A"/>
    <w:rsid w:val="00D95598"/>
    <w:rsid w:val="00D95FB3"/>
    <w:rsid w:val="00DA0508"/>
    <w:rsid w:val="00DA099B"/>
    <w:rsid w:val="00DA1106"/>
    <w:rsid w:val="00DA3CA9"/>
    <w:rsid w:val="00DA48DF"/>
    <w:rsid w:val="00DA521C"/>
    <w:rsid w:val="00DA52B6"/>
    <w:rsid w:val="00DA5C47"/>
    <w:rsid w:val="00DA68CF"/>
    <w:rsid w:val="00DA6C03"/>
    <w:rsid w:val="00DA6E6D"/>
    <w:rsid w:val="00DB02FD"/>
    <w:rsid w:val="00DB073F"/>
    <w:rsid w:val="00DB321B"/>
    <w:rsid w:val="00DB41D1"/>
    <w:rsid w:val="00DB53B7"/>
    <w:rsid w:val="00DB5AB9"/>
    <w:rsid w:val="00DB621E"/>
    <w:rsid w:val="00DB79C4"/>
    <w:rsid w:val="00DC39BE"/>
    <w:rsid w:val="00DC3C8E"/>
    <w:rsid w:val="00DC4DD0"/>
    <w:rsid w:val="00DC7211"/>
    <w:rsid w:val="00DD2965"/>
    <w:rsid w:val="00DD2E37"/>
    <w:rsid w:val="00DD31A2"/>
    <w:rsid w:val="00DD534C"/>
    <w:rsid w:val="00DD57CA"/>
    <w:rsid w:val="00DD5945"/>
    <w:rsid w:val="00DD65FE"/>
    <w:rsid w:val="00DD6672"/>
    <w:rsid w:val="00DD6A71"/>
    <w:rsid w:val="00DD7718"/>
    <w:rsid w:val="00DD7FE7"/>
    <w:rsid w:val="00DE0013"/>
    <w:rsid w:val="00DE0B3A"/>
    <w:rsid w:val="00DE1772"/>
    <w:rsid w:val="00DE2CEC"/>
    <w:rsid w:val="00DE43DB"/>
    <w:rsid w:val="00DE7040"/>
    <w:rsid w:val="00DE7EEF"/>
    <w:rsid w:val="00DF0A3E"/>
    <w:rsid w:val="00DF0AA8"/>
    <w:rsid w:val="00DF2638"/>
    <w:rsid w:val="00DF2D92"/>
    <w:rsid w:val="00DF5507"/>
    <w:rsid w:val="00DF5E22"/>
    <w:rsid w:val="00DF60D9"/>
    <w:rsid w:val="00DF65B7"/>
    <w:rsid w:val="00DF7634"/>
    <w:rsid w:val="00DF7D1C"/>
    <w:rsid w:val="00E002A2"/>
    <w:rsid w:val="00E037C3"/>
    <w:rsid w:val="00E06A06"/>
    <w:rsid w:val="00E078FE"/>
    <w:rsid w:val="00E1213D"/>
    <w:rsid w:val="00E12197"/>
    <w:rsid w:val="00E125E4"/>
    <w:rsid w:val="00E13E42"/>
    <w:rsid w:val="00E1434F"/>
    <w:rsid w:val="00E14F69"/>
    <w:rsid w:val="00E1664E"/>
    <w:rsid w:val="00E167C6"/>
    <w:rsid w:val="00E2168D"/>
    <w:rsid w:val="00E21861"/>
    <w:rsid w:val="00E21942"/>
    <w:rsid w:val="00E2279D"/>
    <w:rsid w:val="00E23276"/>
    <w:rsid w:val="00E2373B"/>
    <w:rsid w:val="00E2395C"/>
    <w:rsid w:val="00E23969"/>
    <w:rsid w:val="00E258C6"/>
    <w:rsid w:val="00E3114A"/>
    <w:rsid w:val="00E31C75"/>
    <w:rsid w:val="00E31D1C"/>
    <w:rsid w:val="00E32BD5"/>
    <w:rsid w:val="00E32BE0"/>
    <w:rsid w:val="00E32FCD"/>
    <w:rsid w:val="00E33D2E"/>
    <w:rsid w:val="00E3608C"/>
    <w:rsid w:val="00E37502"/>
    <w:rsid w:val="00E41C92"/>
    <w:rsid w:val="00E41FDD"/>
    <w:rsid w:val="00E42B82"/>
    <w:rsid w:val="00E43D1E"/>
    <w:rsid w:val="00E44C6A"/>
    <w:rsid w:val="00E451FC"/>
    <w:rsid w:val="00E45AFB"/>
    <w:rsid w:val="00E507D6"/>
    <w:rsid w:val="00E50F8B"/>
    <w:rsid w:val="00E52259"/>
    <w:rsid w:val="00E5279F"/>
    <w:rsid w:val="00E52C3D"/>
    <w:rsid w:val="00E54905"/>
    <w:rsid w:val="00E55923"/>
    <w:rsid w:val="00E55E45"/>
    <w:rsid w:val="00E561E9"/>
    <w:rsid w:val="00E5671D"/>
    <w:rsid w:val="00E56E5A"/>
    <w:rsid w:val="00E60658"/>
    <w:rsid w:val="00E609AC"/>
    <w:rsid w:val="00E60F88"/>
    <w:rsid w:val="00E61034"/>
    <w:rsid w:val="00E61636"/>
    <w:rsid w:val="00E61DE6"/>
    <w:rsid w:val="00E63A8F"/>
    <w:rsid w:val="00E656AB"/>
    <w:rsid w:val="00E66B45"/>
    <w:rsid w:val="00E67C89"/>
    <w:rsid w:val="00E67FD3"/>
    <w:rsid w:val="00E713D6"/>
    <w:rsid w:val="00E71792"/>
    <w:rsid w:val="00E71B0E"/>
    <w:rsid w:val="00E726FD"/>
    <w:rsid w:val="00E7279C"/>
    <w:rsid w:val="00E73B8D"/>
    <w:rsid w:val="00E7410D"/>
    <w:rsid w:val="00E74277"/>
    <w:rsid w:val="00E742EB"/>
    <w:rsid w:val="00E7493D"/>
    <w:rsid w:val="00E754E0"/>
    <w:rsid w:val="00E76350"/>
    <w:rsid w:val="00E7642A"/>
    <w:rsid w:val="00E773BB"/>
    <w:rsid w:val="00E80F02"/>
    <w:rsid w:val="00E82BC2"/>
    <w:rsid w:val="00E83A38"/>
    <w:rsid w:val="00E845A9"/>
    <w:rsid w:val="00E84C98"/>
    <w:rsid w:val="00E84F20"/>
    <w:rsid w:val="00E86627"/>
    <w:rsid w:val="00E86AD3"/>
    <w:rsid w:val="00E87210"/>
    <w:rsid w:val="00E902BD"/>
    <w:rsid w:val="00E90A58"/>
    <w:rsid w:val="00E90E73"/>
    <w:rsid w:val="00E91186"/>
    <w:rsid w:val="00E91BFA"/>
    <w:rsid w:val="00E936A5"/>
    <w:rsid w:val="00E95BDF"/>
    <w:rsid w:val="00E95E4E"/>
    <w:rsid w:val="00E9626D"/>
    <w:rsid w:val="00E963F6"/>
    <w:rsid w:val="00E96DA6"/>
    <w:rsid w:val="00E96F54"/>
    <w:rsid w:val="00E975F4"/>
    <w:rsid w:val="00EA1A95"/>
    <w:rsid w:val="00EA23D6"/>
    <w:rsid w:val="00EA2E24"/>
    <w:rsid w:val="00EA4B16"/>
    <w:rsid w:val="00EA65C3"/>
    <w:rsid w:val="00EA780C"/>
    <w:rsid w:val="00EB1624"/>
    <w:rsid w:val="00EB258E"/>
    <w:rsid w:val="00EB2AAE"/>
    <w:rsid w:val="00EB2C6E"/>
    <w:rsid w:val="00EB331D"/>
    <w:rsid w:val="00EB3536"/>
    <w:rsid w:val="00EB3B53"/>
    <w:rsid w:val="00EB41B9"/>
    <w:rsid w:val="00EB695F"/>
    <w:rsid w:val="00EB69B5"/>
    <w:rsid w:val="00EB6FEE"/>
    <w:rsid w:val="00EB74F8"/>
    <w:rsid w:val="00EC22FC"/>
    <w:rsid w:val="00EC3DD1"/>
    <w:rsid w:val="00EC4755"/>
    <w:rsid w:val="00EC4A2A"/>
    <w:rsid w:val="00EC60AD"/>
    <w:rsid w:val="00EC775D"/>
    <w:rsid w:val="00ED008E"/>
    <w:rsid w:val="00ED0147"/>
    <w:rsid w:val="00ED03BF"/>
    <w:rsid w:val="00ED0BA4"/>
    <w:rsid w:val="00ED15FC"/>
    <w:rsid w:val="00ED2A29"/>
    <w:rsid w:val="00ED2C8E"/>
    <w:rsid w:val="00ED319D"/>
    <w:rsid w:val="00ED3437"/>
    <w:rsid w:val="00ED39CA"/>
    <w:rsid w:val="00ED47E2"/>
    <w:rsid w:val="00ED598C"/>
    <w:rsid w:val="00ED6A12"/>
    <w:rsid w:val="00ED7A1C"/>
    <w:rsid w:val="00ED7EC5"/>
    <w:rsid w:val="00EE11BB"/>
    <w:rsid w:val="00EE3330"/>
    <w:rsid w:val="00EE4577"/>
    <w:rsid w:val="00EE5241"/>
    <w:rsid w:val="00EE5BD2"/>
    <w:rsid w:val="00EE5C0E"/>
    <w:rsid w:val="00EE5EB3"/>
    <w:rsid w:val="00EE6229"/>
    <w:rsid w:val="00EE6965"/>
    <w:rsid w:val="00EF045D"/>
    <w:rsid w:val="00EF0A89"/>
    <w:rsid w:val="00EF1C78"/>
    <w:rsid w:val="00EF307B"/>
    <w:rsid w:val="00EF4770"/>
    <w:rsid w:val="00EF5080"/>
    <w:rsid w:val="00EF51A7"/>
    <w:rsid w:val="00EF5F6E"/>
    <w:rsid w:val="00EF5FE1"/>
    <w:rsid w:val="00EF704A"/>
    <w:rsid w:val="00EF7B27"/>
    <w:rsid w:val="00EF7CC1"/>
    <w:rsid w:val="00F004EE"/>
    <w:rsid w:val="00F01C51"/>
    <w:rsid w:val="00F04CAE"/>
    <w:rsid w:val="00F0645F"/>
    <w:rsid w:val="00F06462"/>
    <w:rsid w:val="00F06755"/>
    <w:rsid w:val="00F07174"/>
    <w:rsid w:val="00F07C4A"/>
    <w:rsid w:val="00F100DE"/>
    <w:rsid w:val="00F10175"/>
    <w:rsid w:val="00F10DF9"/>
    <w:rsid w:val="00F135DD"/>
    <w:rsid w:val="00F13F3B"/>
    <w:rsid w:val="00F14481"/>
    <w:rsid w:val="00F162C1"/>
    <w:rsid w:val="00F16A9B"/>
    <w:rsid w:val="00F17C7D"/>
    <w:rsid w:val="00F17E73"/>
    <w:rsid w:val="00F17FEF"/>
    <w:rsid w:val="00F20D75"/>
    <w:rsid w:val="00F20DAA"/>
    <w:rsid w:val="00F21B96"/>
    <w:rsid w:val="00F2215F"/>
    <w:rsid w:val="00F229FC"/>
    <w:rsid w:val="00F22C27"/>
    <w:rsid w:val="00F25EFF"/>
    <w:rsid w:val="00F27A78"/>
    <w:rsid w:val="00F27AD2"/>
    <w:rsid w:val="00F3071A"/>
    <w:rsid w:val="00F32E34"/>
    <w:rsid w:val="00F33E8B"/>
    <w:rsid w:val="00F34044"/>
    <w:rsid w:val="00F34F27"/>
    <w:rsid w:val="00F35A00"/>
    <w:rsid w:val="00F36FD8"/>
    <w:rsid w:val="00F375A5"/>
    <w:rsid w:val="00F37736"/>
    <w:rsid w:val="00F37FDD"/>
    <w:rsid w:val="00F40397"/>
    <w:rsid w:val="00F4190A"/>
    <w:rsid w:val="00F42048"/>
    <w:rsid w:val="00F44496"/>
    <w:rsid w:val="00F446A5"/>
    <w:rsid w:val="00F45D51"/>
    <w:rsid w:val="00F46117"/>
    <w:rsid w:val="00F466E9"/>
    <w:rsid w:val="00F47B3B"/>
    <w:rsid w:val="00F503C5"/>
    <w:rsid w:val="00F53A37"/>
    <w:rsid w:val="00F550D0"/>
    <w:rsid w:val="00F554B7"/>
    <w:rsid w:val="00F55DB3"/>
    <w:rsid w:val="00F55F0D"/>
    <w:rsid w:val="00F567EF"/>
    <w:rsid w:val="00F572B5"/>
    <w:rsid w:val="00F60CEF"/>
    <w:rsid w:val="00F62004"/>
    <w:rsid w:val="00F636A1"/>
    <w:rsid w:val="00F641E3"/>
    <w:rsid w:val="00F64F3A"/>
    <w:rsid w:val="00F6709B"/>
    <w:rsid w:val="00F67807"/>
    <w:rsid w:val="00F67827"/>
    <w:rsid w:val="00F706CD"/>
    <w:rsid w:val="00F72F12"/>
    <w:rsid w:val="00F80DEA"/>
    <w:rsid w:val="00F81183"/>
    <w:rsid w:val="00F817E6"/>
    <w:rsid w:val="00F82973"/>
    <w:rsid w:val="00F82A08"/>
    <w:rsid w:val="00F8471C"/>
    <w:rsid w:val="00F84C06"/>
    <w:rsid w:val="00F85BA6"/>
    <w:rsid w:val="00F90086"/>
    <w:rsid w:val="00F906FD"/>
    <w:rsid w:val="00F911B3"/>
    <w:rsid w:val="00F912FC"/>
    <w:rsid w:val="00F92951"/>
    <w:rsid w:val="00F92CFF"/>
    <w:rsid w:val="00F94EC6"/>
    <w:rsid w:val="00F96C7F"/>
    <w:rsid w:val="00F97788"/>
    <w:rsid w:val="00F97F3E"/>
    <w:rsid w:val="00FA0605"/>
    <w:rsid w:val="00FA098A"/>
    <w:rsid w:val="00FA2B02"/>
    <w:rsid w:val="00FA3FE9"/>
    <w:rsid w:val="00FA582C"/>
    <w:rsid w:val="00FA58A5"/>
    <w:rsid w:val="00FA58F0"/>
    <w:rsid w:val="00FA6322"/>
    <w:rsid w:val="00FA69D2"/>
    <w:rsid w:val="00FA72AB"/>
    <w:rsid w:val="00FA76AF"/>
    <w:rsid w:val="00FB0126"/>
    <w:rsid w:val="00FB058A"/>
    <w:rsid w:val="00FB08FB"/>
    <w:rsid w:val="00FB0A0D"/>
    <w:rsid w:val="00FB0A3B"/>
    <w:rsid w:val="00FB1FFE"/>
    <w:rsid w:val="00FB2172"/>
    <w:rsid w:val="00FB2578"/>
    <w:rsid w:val="00FB2DD0"/>
    <w:rsid w:val="00FB34D9"/>
    <w:rsid w:val="00FB3FCD"/>
    <w:rsid w:val="00FB47A7"/>
    <w:rsid w:val="00FB52ED"/>
    <w:rsid w:val="00FB5A10"/>
    <w:rsid w:val="00FB6CE5"/>
    <w:rsid w:val="00FB7318"/>
    <w:rsid w:val="00FC0CDE"/>
    <w:rsid w:val="00FC154C"/>
    <w:rsid w:val="00FC2D6B"/>
    <w:rsid w:val="00FC40A3"/>
    <w:rsid w:val="00FC413E"/>
    <w:rsid w:val="00FC4834"/>
    <w:rsid w:val="00FC694D"/>
    <w:rsid w:val="00FD0086"/>
    <w:rsid w:val="00FD0184"/>
    <w:rsid w:val="00FD0D7D"/>
    <w:rsid w:val="00FD2454"/>
    <w:rsid w:val="00FD3704"/>
    <w:rsid w:val="00FD37AF"/>
    <w:rsid w:val="00FD7144"/>
    <w:rsid w:val="00FD7797"/>
    <w:rsid w:val="00FE0804"/>
    <w:rsid w:val="00FE25C7"/>
    <w:rsid w:val="00FE34FE"/>
    <w:rsid w:val="00FE3505"/>
    <w:rsid w:val="00FE459E"/>
    <w:rsid w:val="00FE4A9B"/>
    <w:rsid w:val="00FE5421"/>
    <w:rsid w:val="00FE5846"/>
    <w:rsid w:val="00FE5A6D"/>
    <w:rsid w:val="00FE72CD"/>
    <w:rsid w:val="00FF1CAE"/>
    <w:rsid w:val="00FF2E53"/>
    <w:rsid w:val="00FF2ECF"/>
    <w:rsid w:val="00FF40C2"/>
    <w:rsid w:val="00FF4D9E"/>
    <w:rsid w:val="00FF547F"/>
    <w:rsid w:val="00FF5487"/>
    <w:rsid w:val="00FF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4C4D6"/>
  <w15:chartTrackingRefBased/>
  <w15:docId w15:val="{19887C51-D089-4623-A8DC-15AA71426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35" w:unhideWhenUsed="1" w:qFormat="1"/>
    <w:lsdException w:name="Title" w:qFormat="1"/>
    <w:lsdException w:name="Default Paragraph Font" w:uiPriority="1"/>
    <w:lsdException w:name="Body Text Indent" w:uiPriority="99"/>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19E2"/>
    <w:rPr>
      <w:sz w:val="24"/>
      <w:szCs w:val="24"/>
    </w:rPr>
  </w:style>
  <w:style w:type="paragraph" w:styleId="Heading1">
    <w:name w:val="heading 1"/>
    <w:aliases w:val="Secthead"/>
    <w:basedOn w:val="Normal"/>
    <w:next w:val="Normal"/>
    <w:link w:val="Heading1Char"/>
    <w:qFormat/>
    <w:pPr>
      <w:keepNext/>
      <w:spacing w:before="240" w:after="60"/>
      <w:jc w:val="center"/>
      <w:outlineLvl w:val="0"/>
    </w:pPr>
    <w:rPr>
      <w:rFonts w:cs="Arial"/>
      <w:b/>
      <w:bCs/>
      <w:kern w:val="32"/>
      <w:sz w:val="32"/>
      <w:szCs w:val="32"/>
    </w:rPr>
  </w:style>
  <w:style w:type="paragraph" w:styleId="Heading2">
    <w:name w:val="heading 2"/>
    <w:aliases w:val="RFPlev2"/>
    <w:basedOn w:val="Normal"/>
    <w:next w:val="Normal"/>
    <w:link w:val="Heading2Char"/>
    <w:qFormat/>
    <w:pPr>
      <w:keepNext/>
      <w:spacing w:before="240" w:after="60"/>
      <w:outlineLvl w:val="1"/>
    </w:pPr>
    <w:rPr>
      <w:rFonts w:cs="Arial"/>
      <w:b/>
      <w:bCs/>
      <w:i/>
      <w:iCs/>
      <w:sz w:val="28"/>
      <w:szCs w:val="28"/>
    </w:rPr>
  </w:style>
  <w:style w:type="paragraph" w:styleId="Heading3">
    <w:name w:val="heading 3"/>
    <w:aliases w:val="RFPlev3"/>
    <w:basedOn w:val="Normal"/>
    <w:next w:val="Normal"/>
    <w:link w:val="Heading3Char"/>
    <w:qFormat/>
    <w:pPr>
      <w:keepNext/>
      <w:spacing w:before="240" w:after="60"/>
      <w:outlineLvl w:val="2"/>
    </w:pPr>
    <w:rPr>
      <w:rFonts w:cs="Arial"/>
      <w:b/>
      <w:bCs/>
      <w:sz w:val="26"/>
      <w:szCs w:val="26"/>
    </w:rPr>
  </w:style>
  <w:style w:type="paragraph" w:styleId="Heading4">
    <w:name w:val="heading 4"/>
    <w:basedOn w:val="Normal"/>
    <w:next w:val="Normal"/>
    <w:link w:val="Heading4Char"/>
    <w:qFormat/>
    <w:pPr>
      <w:keepNext/>
      <w:jc w:val="center"/>
      <w:outlineLvl w:val="3"/>
    </w:pPr>
    <w:rPr>
      <w:b/>
      <w:bCs/>
      <w:sz w:val="28"/>
    </w:rPr>
  </w:style>
  <w:style w:type="paragraph" w:styleId="Heading5">
    <w:name w:val="heading 5"/>
    <w:basedOn w:val="Normal"/>
    <w:next w:val="Normal"/>
    <w:link w:val="Heading5Char"/>
    <w:qFormat/>
    <w:rsid w:val="007421E1"/>
    <w:pPr>
      <w:spacing w:before="240" w:after="60"/>
      <w:ind w:left="1008" w:hanging="1008"/>
      <w:jc w:val="both"/>
      <w:outlineLvl w:val="4"/>
    </w:pPr>
    <w:rPr>
      <w:sz w:val="22"/>
      <w:szCs w:val="20"/>
    </w:rPr>
  </w:style>
  <w:style w:type="paragraph" w:styleId="Heading6">
    <w:name w:val="heading 6"/>
    <w:basedOn w:val="Normal"/>
    <w:next w:val="Normal"/>
    <w:link w:val="Heading6Char"/>
    <w:qFormat/>
    <w:rsid w:val="007421E1"/>
    <w:pPr>
      <w:spacing w:before="240" w:after="60"/>
      <w:ind w:left="1152" w:hanging="1152"/>
      <w:jc w:val="both"/>
      <w:outlineLvl w:val="5"/>
    </w:pPr>
    <w:rPr>
      <w:i/>
      <w:sz w:val="22"/>
      <w:szCs w:val="20"/>
    </w:rPr>
  </w:style>
  <w:style w:type="paragraph" w:styleId="Heading7">
    <w:name w:val="heading 7"/>
    <w:basedOn w:val="Normal"/>
    <w:next w:val="Normal"/>
    <w:link w:val="Heading7Char"/>
    <w:qFormat/>
    <w:rsid w:val="007421E1"/>
    <w:pPr>
      <w:spacing w:before="240" w:after="60"/>
      <w:ind w:left="1296" w:hanging="1296"/>
      <w:jc w:val="both"/>
      <w:outlineLvl w:val="6"/>
    </w:pPr>
    <w:rPr>
      <w:szCs w:val="20"/>
    </w:rPr>
  </w:style>
  <w:style w:type="paragraph" w:styleId="Heading8">
    <w:name w:val="heading 8"/>
    <w:basedOn w:val="Normal"/>
    <w:next w:val="Normal"/>
    <w:link w:val="Heading8Char"/>
    <w:qFormat/>
    <w:rsid w:val="007421E1"/>
    <w:pPr>
      <w:spacing w:before="240" w:after="60"/>
      <w:ind w:left="1440" w:hanging="1440"/>
      <w:jc w:val="both"/>
      <w:outlineLvl w:val="7"/>
    </w:pPr>
    <w:rPr>
      <w:i/>
      <w:szCs w:val="20"/>
    </w:rPr>
  </w:style>
  <w:style w:type="paragraph" w:styleId="Heading9">
    <w:name w:val="heading 9"/>
    <w:basedOn w:val="Normal"/>
    <w:next w:val="Normal"/>
    <w:link w:val="Heading9Char"/>
    <w:qFormat/>
    <w:rsid w:val="007421E1"/>
    <w:pPr>
      <w:spacing w:before="240" w:after="60"/>
      <w:ind w:left="1584" w:hanging="1584"/>
      <w:jc w:val="both"/>
      <w:outlineLvl w:val="8"/>
    </w:pPr>
    <w:rPr>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RFPlev2 Char"/>
    <w:link w:val="Heading2"/>
    <w:rsid w:val="007421E1"/>
    <w:rPr>
      <w:rFonts w:cs="Arial"/>
      <w:b/>
      <w:bCs/>
      <w:i/>
      <w:iCs/>
      <w:sz w:val="28"/>
      <w:szCs w:val="28"/>
      <w:lang w:val="en-US" w:eastAsia="en-US" w:bidi="ar-SA"/>
    </w:rPr>
  </w:style>
  <w:style w:type="paragraph" w:styleId="TOC1">
    <w:name w:val="toc 1"/>
    <w:basedOn w:val="Normal"/>
    <w:next w:val="Normal"/>
    <w:autoRedefine/>
    <w:uiPriority w:val="39"/>
    <w:qFormat/>
    <w:pPr>
      <w:spacing w:before="120" w:after="120"/>
    </w:pPr>
    <w:rPr>
      <w:rFonts w:ascii="Calibri" w:hAnsi="Calibri"/>
      <w:b/>
      <w:bCs/>
      <w:caps/>
      <w:sz w:val="20"/>
      <w:szCs w:val="20"/>
    </w:rPr>
  </w:style>
  <w:style w:type="paragraph" w:styleId="TOC2">
    <w:name w:val="toc 2"/>
    <w:basedOn w:val="Normal"/>
    <w:next w:val="Normal"/>
    <w:autoRedefine/>
    <w:uiPriority w:val="39"/>
    <w:qFormat/>
    <w:rsid w:val="0031471A"/>
    <w:pPr>
      <w:ind w:left="240"/>
    </w:pPr>
    <w:rPr>
      <w:rFonts w:ascii="Calibri" w:hAnsi="Calibri"/>
      <w:smallCaps/>
      <w:sz w:val="20"/>
      <w:szCs w:val="20"/>
    </w:rPr>
  </w:style>
  <w:style w:type="paragraph" w:styleId="TOC3">
    <w:name w:val="toc 3"/>
    <w:basedOn w:val="Normal"/>
    <w:next w:val="Normal"/>
    <w:autoRedefine/>
    <w:uiPriority w:val="39"/>
    <w:qFormat/>
    <w:rsid w:val="00ED03BF"/>
    <w:pPr>
      <w:ind w:left="480"/>
    </w:pPr>
    <w:rPr>
      <w:rFonts w:ascii="Calibri" w:hAnsi="Calibri"/>
      <w:i/>
      <w:iCs/>
      <w:sz w:val="20"/>
      <w:szCs w:val="20"/>
    </w:rPr>
  </w:style>
  <w:style w:type="paragraph" w:styleId="TOC4">
    <w:name w:val="toc 4"/>
    <w:basedOn w:val="Normal"/>
    <w:next w:val="Normal"/>
    <w:autoRedefine/>
    <w:uiPriority w:val="39"/>
    <w:pPr>
      <w:ind w:left="720"/>
    </w:pPr>
    <w:rPr>
      <w:rFonts w:ascii="Calibri" w:hAnsi="Calibri"/>
      <w:sz w:val="18"/>
      <w:szCs w:val="18"/>
    </w:rPr>
  </w:style>
  <w:style w:type="paragraph" w:styleId="TOC5">
    <w:name w:val="toc 5"/>
    <w:basedOn w:val="Normal"/>
    <w:next w:val="Normal"/>
    <w:autoRedefine/>
    <w:uiPriority w:val="39"/>
    <w:pPr>
      <w:ind w:left="960"/>
    </w:pPr>
    <w:rPr>
      <w:rFonts w:ascii="Calibri" w:hAnsi="Calibri"/>
      <w:sz w:val="18"/>
      <w:szCs w:val="18"/>
    </w:rPr>
  </w:style>
  <w:style w:type="paragraph" w:styleId="TOC6">
    <w:name w:val="toc 6"/>
    <w:basedOn w:val="Normal"/>
    <w:next w:val="Normal"/>
    <w:autoRedefine/>
    <w:uiPriority w:val="39"/>
    <w:pPr>
      <w:ind w:left="1200"/>
    </w:pPr>
    <w:rPr>
      <w:rFonts w:ascii="Calibri" w:hAnsi="Calibri"/>
      <w:sz w:val="18"/>
      <w:szCs w:val="18"/>
    </w:rPr>
  </w:style>
  <w:style w:type="paragraph" w:styleId="TOC7">
    <w:name w:val="toc 7"/>
    <w:basedOn w:val="Normal"/>
    <w:next w:val="Normal"/>
    <w:autoRedefine/>
    <w:uiPriority w:val="39"/>
    <w:pPr>
      <w:ind w:left="1440"/>
    </w:pPr>
    <w:rPr>
      <w:rFonts w:ascii="Calibri" w:hAnsi="Calibri"/>
      <w:sz w:val="18"/>
      <w:szCs w:val="18"/>
    </w:rPr>
  </w:style>
  <w:style w:type="paragraph" w:styleId="TOC8">
    <w:name w:val="toc 8"/>
    <w:basedOn w:val="Normal"/>
    <w:next w:val="Normal"/>
    <w:autoRedefine/>
    <w:uiPriority w:val="39"/>
    <w:pPr>
      <w:ind w:left="1680"/>
    </w:pPr>
    <w:rPr>
      <w:rFonts w:ascii="Calibri" w:hAnsi="Calibri"/>
      <w:sz w:val="18"/>
      <w:szCs w:val="18"/>
    </w:rPr>
  </w:style>
  <w:style w:type="paragraph" w:styleId="TOC9">
    <w:name w:val="toc 9"/>
    <w:basedOn w:val="Normal"/>
    <w:next w:val="Normal"/>
    <w:autoRedefine/>
    <w:uiPriority w:val="39"/>
    <w:pPr>
      <w:ind w:left="1920"/>
    </w:pPr>
    <w:rPr>
      <w:rFonts w:ascii="Calibri" w:hAnsi="Calibri"/>
      <w:sz w:val="18"/>
      <w:szCs w:val="18"/>
    </w:rPr>
  </w:style>
  <w:style w:type="character" w:styleId="Hyperlink">
    <w:name w:val="Hyperlink"/>
    <w:uiPriority w:val="99"/>
    <w:rPr>
      <w:color w:val="0000FF"/>
      <w:u w:val="single"/>
    </w:rPr>
  </w:style>
  <w:style w:type="table" w:styleId="TableGrid">
    <w:name w:val="Table Grid"/>
    <w:basedOn w:val="TableNormal"/>
    <w:rsid w:val="00284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2A69"/>
    <w:pPr>
      <w:tabs>
        <w:tab w:val="center" w:pos="4320"/>
        <w:tab w:val="right" w:pos="8640"/>
      </w:tabs>
    </w:pPr>
  </w:style>
  <w:style w:type="character" w:styleId="PageNumber">
    <w:name w:val="page number"/>
    <w:basedOn w:val="DefaultParagraphFont"/>
    <w:rsid w:val="00392A69"/>
  </w:style>
  <w:style w:type="paragraph" w:styleId="BodyText">
    <w:name w:val="Body Text"/>
    <w:basedOn w:val="Normal"/>
    <w:link w:val="BodyTextChar"/>
    <w:rsid w:val="007421E1"/>
    <w:pPr>
      <w:spacing w:after="120"/>
    </w:pPr>
  </w:style>
  <w:style w:type="paragraph" w:customStyle="1" w:styleId="Default">
    <w:name w:val="Default"/>
    <w:rsid w:val="007421E1"/>
    <w:pPr>
      <w:autoSpaceDE w:val="0"/>
      <w:autoSpaceDN w:val="0"/>
      <w:adjustRightInd w:val="0"/>
    </w:pPr>
    <w:rPr>
      <w:color w:val="000000"/>
      <w:sz w:val="24"/>
      <w:szCs w:val="24"/>
    </w:rPr>
  </w:style>
  <w:style w:type="paragraph" w:styleId="Header">
    <w:name w:val="header"/>
    <w:basedOn w:val="Normal"/>
    <w:link w:val="HeaderChar"/>
    <w:uiPriority w:val="99"/>
    <w:rsid w:val="007421E1"/>
    <w:pPr>
      <w:tabs>
        <w:tab w:val="center" w:pos="4320"/>
        <w:tab w:val="right" w:pos="8640"/>
      </w:tabs>
    </w:pPr>
  </w:style>
  <w:style w:type="paragraph" w:styleId="BodyTextIndent">
    <w:name w:val="Body Text Indent"/>
    <w:basedOn w:val="Normal"/>
    <w:link w:val="BodyTextIndentChar"/>
    <w:uiPriority w:val="99"/>
    <w:rsid w:val="007421E1"/>
    <w:pPr>
      <w:spacing w:after="120"/>
      <w:ind w:left="360"/>
    </w:pPr>
  </w:style>
  <w:style w:type="paragraph" w:styleId="BodyTextIndent3">
    <w:name w:val="Body Text Indent 3"/>
    <w:basedOn w:val="Normal"/>
    <w:link w:val="BodyTextIndent3Char"/>
    <w:rsid w:val="007421E1"/>
    <w:pPr>
      <w:ind w:left="1080"/>
      <w:jc w:val="both"/>
    </w:pPr>
  </w:style>
  <w:style w:type="paragraph" w:styleId="DocumentMap">
    <w:name w:val="Document Map"/>
    <w:basedOn w:val="Normal"/>
    <w:link w:val="DocumentMapChar"/>
    <w:semiHidden/>
    <w:rsid w:val="00B005D2"/>
    <w:pPr>
      <w:shd w:val="clear" w:color="auto" w:fill="000080"/>
    </w:pPr>
    <w:rPr>
      <w:rFonts w:ascii="Tahoma" w:hAnsi="Tahoma" w:cs="Tahoma"/>
      <w:sz w:val="20"/>
      <w:szCs w:val="20"/>
    </w:rPr>
  </w:style>
  <w:style w:type="paragraph" w:styleId="BalloonText">
    <w:name w:val="Balloon Text"/>
    <w:basedOn w:val="Normal"/>
    <w:link w:val="BalloonTextChar"/>
    <w:semiHidden/>
    <w:rsid w:val="00861E51"/>
    <w:rPr>
      <w:rFonts w:ascii="Tahoma" w:hAnsi="Tahoma" w:cs="Tahoma"/>
      <w:sz w:val="16"/>
      <w:szCs w:val="16"/>
    </w:rPr>
  </w:style>
  <w:style w:type="character" w:styleId="CommentReference">
    <w:name w:val="annotation reference"/>
    <w:semiHidden/>
    <w:rsid w:val="003A2C19"/>
    <w:rPr>
      <w:sz w:val="16"/>
      <w:szCs w:val="16"/>
    </w:rPr>
  </w:style>
  <w:style w:type="paragraph" w:styleId="CommentText">
    <w:name w:val="annotation text"/>
    <w:basedOn w:val="Normal"/>
    <w:link w:val="CommentTextChar"/>
    <w:semiHidden/>
    <w:rsid w:val="003A2C19"/>
    <w:rPr>
      <w:sz w:val="20"/>
      <w:szCs w:val="20"/>
    </w:rPr>
  </w:style>
  <w:style w:type="paragraph" w:styleId="CommentSubject">
    <w:name w:val="annotation subject"/>
    <w:basedOn w:val="CommentText"/>
    <w:next w:val="CommentText"/>
    <w:link w:val="CommentSubjectChar"/>
    <w:semiHidden/>
    <w:rsid w:val="003A2C19"/>
    <w:rPr>
      <w:b/>
      <w:bCs/>
    </w:rPr>
  </w:style>
  <w:style w:type="paragraph" w:customStyle="1" w:styleId="bullet1">
    <w:name w:val="bullet 1"/>
    <w:basedOn w:val="Normal"/>
    <w:link w:val="bullet1Char"/>
    <w:rsid w:val="00A26E96"/>
    <w:pPr>
      <w:numPr>
        <w:numId w:val="1"/>
      </w:numPr>
      <w:tabs>
        <w:tab w:val="left" w:pos="2160"/>
      </w:tabs>
      <w:spacing w:before="80"/>
      <w:jc w:val="both"/>
    </w:pPr>
    <w:rPr>
      <w:szCs w:val="20"/>
    </w:rPr>
  </w:style>
  <w:style w:type="character" w:customStyle="1" w:styleId="bullet1Char">
    <w:name w:val="bullet 1 Char"/>
    <w:link w:val="bullet1"/>
    <w:rsid w:val="00A26E96"/>
    <w:rPr>
      <w:sz w:val="24"/>
    </w:rPr>
  </w:style>
  <w:style w:type="character" w:customStyle="1" w:styleId="BodyTextIndentChar">
    <w:name w:val="Body Text Indent Char"/>
    <w:link w:val="BodyTextIndent"/>
    <w:uiPriority w:val="99"/>
    <w:rsid w:val="00F06755"/>
    <w:rPr>
      <w:sz w:val="24"/>
      <w:szCs w:val="24"/>
    </w:rPr>
  </w:style>
  <w:style w:type="paragraph" w:styleId="Revision">
    <w:name w:val="Revision"/>
    <w:hidden/>
    <w:uiPriority w:val="99"/>
    <w:semiHidden/>
    <w:rsid w:val="000464E6"/>
    <w:rPr>
      <w:sz w:val="24"/>
      <w:szCs w:val="24"/>
    </w:rPr>
  </w:style>
  <w:style w:type="character" w:customStyle="1" w:styleId="Heading1Char">
    <w:name w:val="Heading 1 Char"/>
    <w:aliases w:val="Secthead Char"/>
    <w:link w:val="Heading1"/>
    <w:rsid w:val="00581EDA"/>
    <w:rPr>
      <w:rFonts w:cs="Arial"/>
      <w:b/>
      <w:bCs/>
      <w:kern w:val="32"/>
      <w:sz w:val="32"/>
      <w:szCs w:val="32"/>
    </w:rPr>
  </w:style>
  <w:style w:type="character" w:customStyle="1" w:styleId="Heading3Char">
    <w:name w:val="Heading 3 Char"/>
    <w:aliases w:val="RFPlev3 Char"/>
    <w:link w:val="Heading3"/>
    <w:rsid w:val="00581EDA"/>
    <w:rPr>
      <w:rFonts w:cs="Arial"/>
      <w:b/>
      <w:bCs/>
      <w:sz w:val="26"/>
      <w:szCs w:val="26"/>
    </w:rPr>
  </w:style>
  <w:style w:type="character" w:customStyle="1" w:styleId="Heading4Char">
    <w:name w:val="Heading 4 Char"/>
    <w:link w:val="Heading4"/>
    <w:rsid w:val="00581EDA"/>
    <w:rPr>
      <w:b/>
      <w:bCs/>
      <w:sz w:val="28"/>
      <w:szCs w:val="24"/>
    </w:rPr>
  </w:style>
  <w:style w:type="character" w:customStyle="1" w:styleId="Heading5Char">
    <w:name w:val="Heading 5 Char"/>
    <w:link w:val="Heading5"/>
    <w:rsid w:val="00581EDA"/>
    <w:rPr>
      <w:sz w:val="22"/>
    </w:rPr>
  </w:style>
  <w:style w:type="character" w:customStyle="1" w:styleId="Heading6Char">
    <w:name w:val="Heading 6 Char"/>
    <w:link w:val="Heading6"/>
    <w:rsid w:val="00581EDA"/>
    <w:rPr>
      <w:i/>
      <w:sz w:val="22"/>
    </w:rPr>
  </w:style>
  <w:style w:type="character" w:customStyle="1" w:styleId="Heading7Char">
    <w:name w:val="Heading 7 Char"/>
    <w:link w:val="Heading7"/>
    <w:rsid w:val="00581EDA"/>
    <w:rPr>
      <w:sz w:val="24"/>
    </w:rPr>
  </w:style>
  <w:style w:type="character" w:customStyle="1" w:styleId="Heading8Char">
    <w:name w:val="Heading 8 Char"/>
    <w:link w:val="Heading8"/>
    <w:rsid w:val="00581EDA"/>
    <w:rPr>
      <w:i/>
      <w:sz w:val="24"/>
    </w:rPr>
  </w:style>
  <w:style w:type="character" w:customStyle="1" w:styleId="Heading9Char">
    <w:name w:val="Heading 9 Char"/>
    <w:link w:val="Heading9"/>
    <w:rsid w:val="00581EDA"/>
    <w:rPr>
      <w:b/>
      <w:i/>
      <w:sz w:val="18"/>
    </w:rPr>
  </w:style>
  <w:style w:type="character" w:customStyle="1" w:styleId="FooterChar">
    <w:name w:val="Footer Char"/>
    <w:link w:val="Footer"/>
    <w:uiPriority w:val="99"/>
    <w:rsid w:val="00581EDA"/>
    <w:rPr>
      <w:sz w:val="24"/>
      <w:szCs w:val="24"/>
    </w:rPr>
  </w:style>
  <w:style w:type="paragraph" w:styleId="Caption">
    <w:name w:val="caption"/>
    <w:basedOn w:val="Normal"/>
    <w:next w:val="Normal"/>
    <w:uiPriority w:val="35"/>
    <w:qFormat/>
    <w:rsid w:val="00581EDA"/>
    <w:rPr>
      <w:b/>
      <w:bCs/>
      <w:sz w:val="20"/>
      <w:szCs w:val="20"/>
    </w:rPr>
  </w:style>
  <w:style w:type="character" w:customStyle="1" w:styleId="BodyTextChar">
    <w:name w:val="Body Text Char"/>
    <w:link w:val="BodyText"/>
    <w:rsid w:val="00581EDA"/>
    <w:rPr>
      <w:sz w:val="24"/>
      <w:szCs w:val="24"/>
    </w:rPr>
  </w:style>
  <w:style w:type="character" w:customStyle="1" w:styleId="HeaderChar">
    <w:name w:val="Header Char"/>
    <w:link w:val="Header"/>
    <w:uiPriority w:val="99"/>
    <w:rsid w:val="00581EDA"/>
    <w:rPr>
      <w:sz w:val="24"/>
      <w:szCs w:val="24"/>
    </w:rPr>
  </w:style>
  <w:style w:type="character" w:customStyle="1" w:styleId="BodyTextIndent3Char">
    <w:name w:val="Body Text Indent 3 Char"/>
    <w:link w:val="BodyTextIndent3"/>
    <w:rsid w:val="00581EDA"/>
    <w:rPr>
      <w:sz w:val="24"/>
      <w:szCs w:val="24"/>
    </w:rPr>
  </w:style>
  <w:style w:type="character" w:customStyle="1" w:styleId="DocumentMapChar">
    <w:name w:val="Document Map Char"/>
    <w:link w:val="DocumentMap"/>
    <w:semiHidden/>
    <w:rsid w:val="00581EDA"/>
    <w:rPr>
      <w:rFonts w:ascii="Tahoma" w:hAnsi="Tahoma" w:cs="Tahoma"/>
      <w:shd w:val="clear" w:color="auto" w:fill="000080"/>
    </w:rPr>
  </w:style>
  <w:style w:type="character" w:customStyle="1" w:styleId="CommentTextChar">
    <w:name w:val="Comment Text Char"/>
    <w:basedOn w:val="DefaultParagraphFont"/>
    <w:link w:val="CommentText"/>
    <w:semiHidden/>
    <w:rsid w:val="00581EDA"/>
  </w:style>
  <w:style w:type="character" w:customStyle="1" w:styleId="CommentSubjectChar">
    <w:name w:val="Comment Subject Char"/>
    <w:link w:val="CommentSubject"/>
    <w:semiHidden/>
    <w:rsid w:val="00581EDA"/>
    <w:rPr>
      <w:b/>
      <w:bCs/>
    </w:rPr>
  </w:style>
  <w:style w:type="character" w:customStyle="1" w:styleId="BalloonTextChar">
    <w:name w:val="Balloon Text Char"/>
    <w:link w:val="BalloonText"/>
    <w:uiPriority w:val="99"/>
    <w:semiHidden/>
    <w:rsid w:val="00581EDA"/>
    <w:rPr>
      <w:rFonts w:ascii="Tahoma" w:hAnsi="Tahoma" w:cs="Tahoma"/>
      <w:sz w:val="16"/>
      <w:szCs w:val="16"/>
    </w:rPr>
  </w:style>
  <w:style w:type="paragraph" w:styleId="ListParagraph">
    <w:name w:val="List Paragraph"/>
    <w:basedOn w:val="Normal"/>
    <w:link w:val="ListParagraphChar"/>
    <w:uiPriority w:val="34"/>
    <w:qFormat/>
    <w:rsid w:val="001C773A"/>
    <w:pPr>
      <w:ind w:left="720"/>
      <w:contextualSpacing/>
    </w:pPr>
  </w:style>
  <w:style w:type="paragraph" w:styleId="ListBullet">
    <w:name w:val="List Bullet"/>
    <w:basedOn w:val="Normal"/>
    <w:rsid w:val="00F60CEF"/>
    <w:pPr>
      <w:numPr>
        <w:numId w:val="2"/>
      </w:numPr>
      <w:contextualSpacing/>
    </w:pPr>
  </w:style>
  <w:style w:type="paragraph" w:styleId="Title">
    <w:name w:val="Title"/>
    <w:basedOn w:val="Normal"/>
    <w:next w:val="Normal"/>
    <w:link w:val="TitleChar"/>
    <w:qFormat/>
    <w:rsid w:val="0066125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661250"/>
    <w:rPr>
      <w:rFonts w:ascii="Cambria" w:eastAsia="Times New Roman" w:hAnsi="Cambria" w:cs="Times New Roman"/>
      <w:color w:val="17365D"/>
      <w:spacing w:val="5"/>
      <w:kern w:val="28"/>
      <w:sz w:val="52"/>
      <w:szCs w:val="52"/>
    </w:rPr>
  </w:style>
  <w:style w:type="character" w:styleId="FollowedHyperlink">
    <w:name w:val="FollowedHyperlink"/>
    <w:rsid w:val="00817561"/>
    <w:rPr>
      <w:color w:val="800080"/>
      <w:u w:val="single"/>
    </w:rPr>
  </w:style>
  <w:style w:type="character" w:styleId="Strong">
    <w:name w:val="Strong"/>
    <w:uiPriority w:val="22"/>
    <w:qFormat/>
    <w:rsid w:val="0031471A"/>
    <w:rPr>
      <w:b/>
      <w:bCs/>
    </w:rPr>
  </w:style>
  <w:style w:type="character" w:styleId="Emphasis">
    <w:name w:val="Emphasis"/>
    <w:uiPriority w:val="99"/>
    <w:qFormat/>
    <w:rsid w:val="0031471A"/>
    <w:rPr>
      <w:i/>
      <w:iCs/>
    </w:rPr>
  </w:style>
  <w:style w:type="paragraph" w:styleId="TOCHeading">
    <w:name w:val="TOC Heading"/>
    <w:basedOn w:val="Heading1"/>
    <w:next w:val="Normal"/>
    <w:uiPriority w:val="39"/>
    <w:unhideWhenUsed/>
    <w:qFormat/>
    <w:rsid w:val="00961A6B"/>
    <w:pPr>
      <w:keepLines/>
      <w:spacing w:before="480" w:after="0" w:line="276" w:lineRule="auto"/>
      <w:jc w:val="left"/>
      <w:outlineLvl w:val="9"/>
    </w:pPr>
    <w:rPr>
      <w:rFonts w:ascii="Cambria" w:hAnsi="Cambria" w:cs="Times New Roman"/>
      <w:color w:val="365F91"/>
      <w:kern w:val="0"/>
      <w:sz w:val="28"/>
      <w:szCs w:val="28"/>
      <w:lang w:eastAsia="ja-JP"/>
    </w:rPr>
  </w:style>
  <w:style w:type="paragraph" w:customStyle="1" w:styleId="xmsonormal">
    <w:name w:val="x_msonormal"/>
    <w:basedOn w:val="Normal"/>
    <w:uiPriority w:val="99"/>
    <w:rsid w:val="006D066E"/>
    <w:rPr>
      <w:rFonts w:eastAsiaTheme="minorHAnsi"/>
    </w:rPr>
  </w:style>
  <w:style w:type="character" w:customStyle="1" w:styleId="ListParagraphChar">
    <w:name w:val="List Paragraph Char"/>
    <w:link w:val="ListParagraph"/>
    <w:uiPriority w:val="34"/>
    <w:locked/>
    <w:rsid w:val="00773D4B"/>
    <w:rPr>
      <w:sz w:val="24"/>
      <w:szCs w:val="24"/>
    </w:rPr>
  </w:style>
  <w:style w:type="character" w:styleId="UnresolvedMention">
    <w:name w:val="Unresolved Mention"/>
    <w:basedOn w:val="DefaultParagraphFont"/>
    <w:uiPriority w:val="99"/>
    <w:semiHidden/>
    <w:unhideWhenUsed/>
    <w:rsid w:val="001043DF"/>
    <w:rPr>
      <w:color w:val="605E5C"/>
      <w:shd w:val="clear" w:color="auto" w:fill="E1DFDD"/>
    </w:rPr>
  </w:style>
  <w:style w:type="paragraph" w:customStyle="1" w:styleId="pbody">
    <w:name w:val="pbody"/>
    <w:basedOn w:val="Normal"/>
    <w:uiPriority w:val="99"/>
    <w:rsid w:val="005207A5"/>
    <w:pPr>
      <w:spacing w:line="288" w:lineRule="auto"/>
      <w:ind w:firstLine="240"/>
    </w:pPr>
    <w:rPr>
      <w:rFonts w:ascii="Arial" w:hAnsi="Arial" w:cs="Arial"/>
      <w:color w:val="000000"/>
      <w:sz w:val="20"/>
      <w:szCs w:val="20"/>
    </w:rPr>
  </w:style>
  <w:style w:type="paragraph" w:customStyle="1" w:styleId="pindented1">
    <w:name w:val="pindented1"/>
    <w:basedOn w:val="Normal"/>
    <w:uiPriority w:val="99"/>
    <w:rsid w:val="005207A5"/>
    <w:pPr>
      <w:spacing w:line="288" w:lineRule="auto"/>
      <w:ind w:firstLine="480"/>
    </w:pPr>
    <w:rPr>
      <w:rFonts w:ascii="Arial" w:hAnsi="Arial" w:cs="Arial"/>
      <w:color w:val="000000"/>
      <w:sz w:val="20"/>
      <w:szCs w:val="20"/>
    </w:rPr>
  </w:style>
  <w:style w:type="paragraph" w:customStyle="1" w:styleId="pindented2">
    <w:name w:val="pindented2"/>
    <w:basedOn w:val="Normal"/>
    <w:uiPriority w:val="99"/>
    <w:rsid w:val="005207A5"/>
    <w:pPr>
      <w:spacing w:line="288" w:lineRule="auto"/>
      <w:ind w:firstLine="720"/>
    </w:pPr>
    <w:rPr>
      <w:rFonts w:ascii="Arial" w:hAnsi="Arial" w:cs="Arial"/>
      <w:color w:val="000000"/>
      <w:sz w:val="20"/>
      <w:szCs w:val="20"/>
    </w:rPr>
  </w:style>
  <w:style w:type="paragraph" w:styleId="NormalWeb">
    <w:name w:val="Normal (Web)"/>
    <w:basedOn w:val="Normal"/>
    <w:uiPriority w:val="99"/>
    <w:unhideWhenUsed/>
    <w:rsid w:val="005207A5"/>
    <w:pPr>
      <w:spacing w:before="100" w:beforeAutospacing="1" w:after="100" w:afterAutospacing="1"/>
    </w:pPr>
    <w:rPr>
      <w:rFonts w:eastAsiaTheme="minorEastAsia"/>
    </w:rPr>
  </w:style>
  <w:style w:type="paragraph" w:styleId="ListBullet2">
    <w:name w:val="List Bullet 2"/>
    <w:basedOn w:val="Normal"/>
    <w:rsid w:val="005207A5"/>
    <w:pPr>
      <w:tabs>
        <w:tab w:val="num" w:pos="720"/>
      </w:tabs>
      <w:spacing w:line="260" w:lineRule="atLeast"/>
      <w:ind w:left="720" w:hanging="360"/>
      <w:contextualSpacing/>
      <w:outlineLvl w:val="5"/>
    </w:pPr>
    <w:rPr>
      <w:rFonts w:ascii="Arial" w:hAnsi="Arial" w:cs="Arial"/>
      <w:sz w:val="22"/>
      <w:szCs w:val="20"/>
    </w:rPr>
  </w:style>
  <w:style w:type="paragraph" w:styleId="ListBullet3">
    <w:name w:val="List Bullet 3"/>
    <w:basedOn w:val="Normal"/>
    <w:rsid w:val="005207A5"/>
    <w:pPr>
      <w:tabs>
        <w:tab w:val="num" w:pos="1080"/>
      </w:tabs>
      <w:spacing w:line="260" w:lineRule="atLeast"/>
      <w:ind w:left="1080" w:hanging="360"/>
      <w:contextualSpacing/>
      <w:outlineLvl w:val="6"/>
    </w:pPr>
    <w:rPr>
      <w:rFonts w:ascii="Arial" w:hAnsi="Arial" w:cs="Arial"/>
      <w:sz w:val="22"/>
      <w:szCs w:val="20"/>
    </w:rPr>
  </w:style>
  <w:style w:type="paragraph" w:styleId="ListBullet4">
    <w:name w:val="List Bullet 4"/>
    <w:basedOn w:val="Normal"/>
    <w:rsid w:val="005207A5"/>
    <w:pPr>
      <w:tabs>
        <w:tab w:val="num" w:pos="1440"/>
      </w:tabs>
      <w:spacing w:line="260" w:lineRule="atLeast"/>
      <w:ind w:left="1440" w:hanging="360"/>
      <w:contextualSpacing/>
      <w:outlineLvl w:val="7"/>
    </w:pPr>
    <w:rPr>
      <w:rFonts w:ascii="Arial" w:hAnsi="Arial" w:cs="Arial"/>
      <w:sz w:val="22"/>
      <w:szCs w:val="20"/>
    </w:rPr>
  </w:style>
  <w:style w:type="paragraph" w:customStyle="1" w:styleId="NMRFPLevel2NB">
    <w:name w:val="NMRFP Level 2 NB"/>
    <w:basedOn w:val="Normal"/>
    <w:qFormat/>
    <w:rsid w:val="005207A5"/>
    <w:pPr>
      <w:spacing w:after="200" w:line="276" w:lineRule="auto"/>
      <w:ind w:left="900"/>
    </w:pPr>
  </w:style>
  <w:style w:type="paragraph" w:styleId="NoSpacing">
    <w:name w:val="No Spacing"/>
    <w:uiPriority w:val="1"/>
    <w:qFormat/>
    <w:rsid w:val="005207A5"/>
    <w:rPr>
      <w:rFonts w:asciiTheme="minorHAnsi" w:eastAsiaTheme="minorHAnsi" w:hAnsiTheme="minorHAnsi" w:cstheme="minorBidi"/>
      <w:sz w:val="22"/>
      <w:szCs w:val="22"/>
    </w:rPr>
  </w:style>
  <w:style w:type="paragraph" w:styleId="PlainText">
    <w:name w:val="Plain Text"/>
    <w:basedOn w:val="Normal"/>
    <w:link w:val="PlainTextChar"/>
    <w:uiPriority w:val="99"/>
    <w:unhideWhenUsed/>
    <w:rsid w:val="005207A5"/>
    <w:rPr>
      <w:rFonts w:ascii="Calibri" w:eastAsiaTheme="minorEastAsia" w:hAnsi="Calibri"/>
      <w:sz w:val="22"/>
      <w:szCs w:val="21"/>
    </w:rPr>
  </w:style>
  <w:style w:type="character" w:customStyle="1" w:styleId="PlainTextChar">
    <w:name w:val="Plain Text Char"/>
    <w:basedOn w:val="DefaultParagraphFont"/>
    <w:link w:val="PlainText"/>
    <w:uiPriority w:val="99"/>
    <w:rsid w:val="005207A5"/>
    <w:rPr>
      <w:rFonts w:ascii="Calibri" w:eastAsiaTheme="minorEastAsia" w:hAnsi="Calibri"/>
      <w:sz w:val="22"/>
      <w:szCs w:val="21"/>
    </w:rPr>
  </w:style>
  <w:style w:type="paragraph" w:customStyle="1" w:styleId="TableParagraph">
    <w:name w:val="Table Paragraph"/>
    <w:basedOn w:val="Normal"/>
    <w:uiPriority w:val="1"/>
    <w:qFormat/>
    <w:rsid w:val="00C50899"/>
    <w:pPr>
      <w:widowControl w:val="0"/>
      <w:autoSpaceDE w:val="0"/>
      <w:autoSpaceDN w:val="0"/>
    </w:pPr>
    <w:rPr>
      <w:sz w:val="22"/>
      <w:szCs w:val="22"/>
    </w:rPr>
  </w:style>
  <w:style w:type="character" w:styleId="Mention">
    <w:name w:val="Mention"/>
    <w:basedOn w:val="DefaultParagraphFont"/>
    <w:uiPriority w:val="99"/>
    <w:unhideWhenUsed/>
    <w:rsid w:val="00B12123"/>
    <w:rPr>
      <w:color w:val="2B579A"/>
      <w:shd w:val="clear" w:color="auto" w:fill="E1DFDD"/>
    </w:rPr>
  </w:style>
  <w:style w:type="character" w:styleId="FootnoteReference">
    <w:name w:val="footnote reference"/>
    <w:rsid w:val="008B5554"/>
  </w:style>
  <w:style w:type="paragraph" w:customStyle="1" w:styleId="a">
    <w:name w:val="_"/>
    <w:basedOn w:val="Normal"/>
    <w:rsid w:val="008B5554"/>
    <w:pPr>
      <w:widowControl w:val="0"/>
      <w:autoSpaceDE w:val="0"/>
      <w:autoSpaceDN w:val="0"/>
      <w:adjustRightInd w:val="0"/>
      <w:ind w:left="1440" w:right="720" w:hanging="720"/>
    </w:pPr>
    <w:rPr>
      <w:rFonts w:ascii="Courier" w:hAnsi="Courier"/>
      <w:sz w:val="20"/>
    </w:rPr>
  </w:style>
  <w:style w:type="paragraph" w:styleId="BodyTextIndent2">
    <w:name w:val="Body Text Indent 2"/>
    <w:basedOn w:val="Normal"/>
    <w:link w:val="BodyTextIndent2Char"/>
    <w:rsid w:val="008B555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left="2160" w:firstLine="720"/>
      <w:jc w:val="both"/>
    </w:pPr>
    <w:rPr>
      <w:rFonts w:ascii="CG Times" w:hAnsi="CG Times"/>
      <w:i/>
      <w:iCs/>
    </w:rPr>
  </w:style>
  <w:style w:type="character" w:customStyle="1" w:styleId="BodyTextIndent2Char">
    <w:name w:val="Body Text Indent 2 Char"/>
    <w:basedOn w:val="DefaultParagraphFont"/>
    <w:link w:val="BodyTextIndent2"/>
    <w:rsid w:val="008B5554"/>
    <w:rPr>
      <w:rFonts w:ascii="CG Times" w:hAnsi="CG Times"/>
      <w:i/>
      <w:iCs/>
      <w:sz w:val="24"/>
      <w:szCs w:val="24"/>
    </w:rPr>
  </w:style>
  <w:style w:type="paragraph" w:styleId="BlockText">
    <w:name w:val="Block Text"/>
    <w:basedOn w:val="Normal"/>
    <w:rsid w:val="008B555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s>
      <w:autoSpaceDE w:val="0"/>
      <w:autoSpaceDN w:val="0"/>
      <w:adjustRightInd w:val="0"/>
      <w:ind w:left="2160" w:right="2160" w:hanging="720"/>
      <w:jc w:val="both"/>
    </w:pPr>
    <w:rPr>
      <w:rFonts w:ascii="CG Times" w:hAnsi="CG Times"/>
    </w:rPr>
  </w:style>
  <w:style w:type="paragraph" w:styleId="BodyText2">
    <w:name w:val="Body Text 2"/>
    <w:basedOn w:val="Normal"/>
    <w:link w:val="BodyText2Char"/>
    <w:rsid w:val="008B5554"/>
    <w:pPr>
      <w:widowControl w:val="0"/>
      <w:autoSpaceDE w:val="0"/>
      <w:autoSpaceDN w:val="0"/>
      <w:adjustRightInd w:val="0"/>
      <w:jc w:val="right"/>
    </w:pPr>
    <w:rPr>
      <w:rFonts w:ascii="CG Times" w:hAnsi="CG Times"/>
    </w:rPr>
  </w:style>
  <w:style w:type="character" w:customStyle="1" w:styleId="BodyText2Char">
    <w:name w:val="Body Text 2 Char"/>
    <w:basedOn w:val="DefaultParagraphFont"/>
    <w:link w:val="BodyText2"/>
    <w:rsid w:val="008B5554"/>
    <w:rPr>
      <w:rFonts w:ascii="CG Times" w:hAnsi="CG Times"/>
      <w:sz w:val="24"/>
      <w:szCs w:val="24"/>
    </w:rPr>
  </w:style>
  <w:style w:type="paragraph" w:styleId="BodyText3">
    <w:name w:val="Body Text 3"/>
    <w:basedOn w:val="Normal"/>
    <w:link w:val="BodyText3Char"/>
    <w:rsid w:val="008B5554"/>
    <w:pPr>
      <w:widowControl w:val="0"/>
      <w:autoSpaceDE w:val="0"/>
      <w:autoSpaceDN w:val="0"/>
      <w:adjustRightInd w:val="0"/>
    </w:pPr>
    <w:rPr>
      <w:rFonts w:ascii="Courier" w:hAnsi="Courier"/>
      <w:sz w:val="18"/>
      <w:szCs w:val="18"/>
    </w:rPr>
  </w:style>
  <w:style w:type="character" w:customStyle="1" w:styleId="BodyText3Char">
    <w:name w:val="Body Text 3 Char"/>
    <w:basedOn w:val="DefaultParagraphFont"/>
    <w:link w:val="BodyText3"/>
    <w:rsid w:val="008B5554"/>
    <w:rPr>
      <w:rFonts w:ascii="Courier" w:hAnsi="Courier"/>
      <w:sz w:val="18"/>
      <w:szCs w:val="18"/>
    </w:rPr>
  </w:style>
  <w:style w:type="paragraph" w:customStyle="1" w:styleId="xl22">
    <w:name w:val="xl22"/>
    <w:basedOn w:val="Normal"/>
    <w:rsid w:val="008B5554"/>
    <w:pPr>
      <w:spacing w:before="100" w:beforeAutospacing="1" w:after="100" w:afterAutospacing="1"/>
    </w:pPr>
    <w:rPr>
      <w:rFonts w:ascii="DUTCH" w:eastAsia="Arial Unicode MS" w:hAnsi="DUTCH" w:cs="Arial Unicode MS"/>
      <w:sz w:val="16"/>
      <w:szCs w:val="16"/>
    </w:rPr>
  </w:style>
  <w:style w:type="paragraph" w:customStyle="1" w:styleId="xl23">
    <w:name w:val="xl23"/>
    <w:basedOn w:val="Normal"/>
    <w:rsid w:val="008B5554"/>
    <w:pPr>
      <w:spacing w:before="100" w:beforeAutospacing="1" w:after="100" w:afterAutospacing="1"/>
      <w:jc w:val="right"/>
    </w:pPr>
    <w:rPr>
      <w:rFonts w:ascii="DUTCH" w:eastAsia="Arial Unicode MS" w:hAnsi="DUTCH" w:cs="Arial Unicode MS"/>
      <w:sz w:val="16"/>
      <w:szCs w:val="16"/>
    </w:rPr>
  </w:style>
  <w:style w:type="paragraph" w:customStyle="1" w:styleId="xl24">
    <w:name w:val="xl24"/>
    <w:basedOn w:val="Normal"/>
    <w:rsid w:val="008B5554"/>
    <w:pPr>
      <w:spacing w:before="100" w:beforeAutospacing="1" w:after="100" w:afterAutospacing="1"/>
    </w:pPr>
    <w:rPr>
      <w:rFonts w:ascii="SWISS" w:eastAsia="Arial Unicode MS" w:hAnsi="SWISS" w:cs="Arial Unicode MS"/>
      <w:b/>
      <w:bCs/>
    </w:rPr>
  </w:style>
  <w:style w:type="paragraph" w:customStyle="1" w:styleId="xl25">
    <w:name w:val="xl25"/>
    <w:basedOn w:val="Normal"/>
    <w:rsid w:val="008B5554"/>
    <w:pPr>
      <w:spacing w:before="100" w:beforeAutospacing="1" w:after="100" w:afterAutospacing="1"/>
    </w:pPr>
    <w:rPr>
      <w:rFonts w:ascii="DUTCH" w:eastAsia="Arial Unicode MS" w:hAnsi="DUTCH" w:cs="Arial Unicode MS"/>
      <w:i/>
      <w:iCs/>
      <w:sz w:val="20"/>
      <w:szCs w:val="20"/>
    </w:rPr>
  </w:style>
  <w:style w:type="paragraph" w:customStyle="1" w:styleId="xl26">
    <w:name w:val="xl26"/>
    <w:basedOn w:val="Normal"/>
    <w:rsid w:val="008B5554"/>
    <w:pPr>
      <w:spacing w:before="100" w:beforeAutospacing="1" w:after="100" w:afterAutospacing="1"/>
    </w:pPr>
    <w:rPr>
      <w:rFonts w:ascii="DUTCH" w:eastAsia="Arial Unicode MS" w:hAnsi="DUTCH" w:cs="Arial Unicode MS"/>
      <w:sz w:val="20"/>
      <w:szCs w:val="20"/>
    </w:rPr>
  </w:style>
  <w:style w:type="paragraph" w:customStyle="1" w:styleId="xl27">
    <w:name w:val="xl27"/>
    <w:basedOn w:val="Normal"/>
    <w:rsid w:val="008B5554"/>
    <w:pPr>
      <w:pBdr>
        <w:top w:val="single" w:sz="8" w:space="0" w:color="000000"/>
        <w:left w:val="single" w:sz="8" w:space="0" w:color="000000"/>
      </w:pBdr>
      <w:spacing w:before="100" w:beforeAutospacing="1" w:after="100" w:afterAutospacing="1"/>
    </w:pPr>
    <w:rPr>
      <w:rFonts w:ascii="SWISS" w:eastAsia="Arial Unicode MS" w:hAnsi="SWISS" w:cs="Arial Unicode MS"/>
      <w:b/>
      <w:bCs/>
    </w:rPr>
  </w:style>
  <w:style w:type="paragraph" w:customStyle="1" w:styleId="xl28">
    <w:name w:val="xl28"/>
    <w:basedOn w:val="Normal"/>
    <w:rsid w:val="008B5554"/>
    <w:pPr>
      <w:pBdr>
        <w:top w:val="single" w:sz="8" w:space="0" w:color="000000"/>
      </w:pBdr>
      <w:spacing w:before="100" w:beforeAutospacing="1" w:after="100" w:afterAutospacing="1"/>
    </w:pPr>
    <w:rPr>
      <w:rFonts w:ascii="SWISS" w:eastAsia="Arial Unicode MS" w:hAnsi="SWISS" w:cs="Arial Unicode MS"/>
      <w:b/>
      <w:bCs/>
    </w:rPr>
  </w:style>
  <w:style w:type="paragraph" w:customStyle="1" w:styleId="xl29">
    <w:name w:val="xl29"/>
    <w:basedOn w:val="Normal"/>
    <w:rsid w:val="008B5554"/>
    <w:pPr>
      <w:pBdr>
        <w:top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30">
    <w:name w:val="xl30"/>
    <w:basedOn w:val="Normal"/>
    <w:rsid w:val="008B5554"/>
    <w:pPr>
      <w:pBdr>
        <w:top w:val="single" w:sz="8" w:space="0" w:color="000000"/>
      </w:pBdr>
      <w:shd w:val="pct12" w:color="000000" w:fill="auto"/>
      <w:spacing w:before="100" w:beforeAutospacing="1" w:after="100" w:afterAutospacing="1"/>
    </w:pPr>
    <w:rPr>
      <w:rFonts w:ascii="SWISS" w:eastAsia="Arial Unicode MS" w:hAnsi="SWISS" w:cs="Arial Unicode MS"/>
      <w:b/>
      <w:bCs/>
    </w:rPr>
  </w:style>
  <w:style w:type="paragraph" w:customStyle="1" w:styleId="xl31">
    <w:name w:val="xl31"/>
    <w:basedOn w:val="Normal"/>
    <w:rsid w:val="008B5554"/>
    <w:pPr>
      <w:pBdr>
        <w:top w:val="single" w:sz="8" w:space="0" w:color="000000"/>
        <w:right w:val="single" w:sz="8" w:space="0" w:color="000000"/>
      </w:pBdr>
      <w:shd w:val="pct12" w:color="000000" w:fill="auto"/>
      <w:spacing w:before="100" w:beforeAutospacing="1" w:after="100" w:afterAutospacing="1"/>
    </w:pPr>
    <w:rPr>
      <w:rFonts w:ascii="SWISS" w:eastAsia="Arial Unicode MS" w:hAnsi="SWISS" w:cs="Arial Unicode MS"/>
      <w:b/>
      <w:bCs/>
    </w:rPr>
  </w:style>
  <w:style w:type="paragraph" w:customStyle="1" w:styleId="xl32">
    <w:name w:val="xl32"/>
    <w:basedOn w:val="Normal"/>
    <w:rsid w:val="008B5554"/>
    <w:pPr>
      <w:pBdr>
        <w:left w:val="single" w:sz="8" w:space="0" w:color="000000"/>
      </w:pBdr>
      <w:spacing w:before="100" w:beforeAutospacing="1" w:after="100" w:afterAutospacing="1"/>
      <w:jc w:val="center"/>
    </w:pPr>
    <w:rPr>
      <w:rFonts w:ascii="SWISS" w:eastAsia="Arial Unicode MS" w:hAnsi="SWISS" w:cs="Arial Unicode MS"/>
      <w:b/>
      <w:bCs/>
    </w:rPr>
  </w:style>
  <w:style w:type="paragraph" w:customStyle="1" w:styleId="xl33">
    <w:name w:val="xl33"/>
    <w:basedOn w:val="Normal"/>
    <w:rsid w:val="008B5554"/>
    <w:pPr>
      <w:spacing w:before="100" w:beforeAutospacing="1" w:after="100" w:afterAutospacing="1"/>
      <w:jc w:val="center"/>
    </w:pPr>
    <w:rPr>
      <w:rFonts w:ascii="SWISS" w:eastAsia="Arial Unicode MS" w:hAnsi="SWISS" w:cs="Arial Unicode MS"/>
      <w:b/>
      <w:bCs/>
    </w:rPr>
  </w:style>
  <w:style w:type="paragraph" w:customStyle="1" w:styleId="xl34">
    <w:name w:val="xl34"/>
    <w:basedOn w:val="Normal"/>
    <w:rsid w:val="008B5554"/>
    <w:pPr>
      <w:pBdr>
        <w:left w:val="single" w:sz="8" w:space="0" w:color="000000"/>
      </w:pBdr>
      <w:shd w:val="pct12" w:color="000000" w:fill="auto"/>
      <w:spacing w:before="100" w:beforeAutospacing="1" w:after="100" w:afterAutospacing="1"/>
    </w:pPr>
    <w:rPr>
      <w:rFonts w:ascii="Arial Unicode MS" w:eastAsia="Arial Unicode MS" w:hAnsi="Arial Unicode MS" w:cs="Arial Unicode MS"/>
    </w:rPr>
  </w:style>
  <w:style w:type="paragraph" w:customStyle="1" w:styleId="xl35">
    <w:name w:val="xl35"/>
    <w:basedOn w:val="Normal"/>
    <w:rsid w:val="008B5554"/>
    <w:pPr>
      <w:shd w:val="pct12" w:color="000000" w:fill="auto"/>
      <w:spacing w:before="100" w:beforeAutospacing="1" w:after="100" w:afterAutospacing="1"/>
    </w:pPr>
    <w:rPr>
      <w:rFonts w:ascii="Arial Unicode MS" w:eastAsia="Arial Unicode MS" w:hAnsi="Arial Unicode MS" w:cs="Arial Unicode MS"/>
    </w:rPr>
  </w:style>
  <w:style w:type="paragraph" w:customStyle="1" w:styleId="xl36">
    <w:name w:val="xl36"/>
    <w:basedOn w:val="Normal"/>
    <w:rsid w:val="008B5554"/>
    <w:pPr>
      <w:pBdr>
        <w:right w:val="single" w:sz="8" w:space="0" w:color="000000"/>
      </w:pBdr>
      <w:shd w:val="pct12" w:color="000000" w:fill="auto"/>
      <w:spacing w:before="100" w:beforeAutospacing="1" w:after="100" w:afterAutospacing="1"/>
    </w:pPr>
    <w:rPr>
      <w:rFonts w:ascii="Arial Unicode MS" w:eastAsia="Arial Unicode MS" w:hAnsi="Arial Unicode MS" w:cs="Arial Unicode MS"/>
    </w:rPr>
  </w:style>
  <w:style w:type="paragraph" w:customStyle="1" w:styleId="xl37">
    <w:name w:val="xl37"/>
    <w:basedOn w:val="Normal"/>
    <w:rsid w:val="008B5554"/>
    <w:pPr>
      <w:pBdr>
        <w:left w:val="single" w:sz="8" w:space="0" w:color="000000"/>
        <w:bottom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38">
    <w:name w:val="xl38"/>
    <w:basedOn w:val="Normal"/>
    <w:rsid w:val="008B5554"/>
    <w:pPr>
      <w:pBdr>
        <w:bottom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39">
    <w:name w:val="xl39"/>
    <w:basedOn w:val="Normal"/>
    <w:rsid w:val="008B5554"/>
    <w:pPr>
      <w:pBdr>
        <w:bottom w:val="single" w:sz="4"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40">
    <w:name w:val="xl40"/>
    <w:basedOn w:val="Normal"/>
    <w:rsid w:val="008B5554"/>
    <w:pPr>
      <w:pBdr>
        <w:top w:val="single" w:sz="4" w:space="0" w:color="000000"/>
        <w:left w:val="single" w:sz="4" w:space="0" w:color="000000"/>
        <w:bottom w:val="single" w:sz="4" w:space="0" w:color="000000"/>
        <w:right w:val="single" w:sz="4" w:space="0" w:color="000000"/>
      </w:pBdr>
      <w:shd w:val="pct12" w:color="000000" w:fill="auto"/>
      <w:spacing w:before="100" w:beforeAutospacing="1" w:after="100" w:afterAutospacing="1"/>
    </w:pPr>
    <w:rPr>
      <w:rFonts w:ascii="Arial Unicode MS" w:eastAsia="Arial Unicode MS" w:hAnsi="Arial Unicode MS" w:cs="Arial Unicode MS"/>
    </w:rPr>
  </w:style>
  <w:style w:type="paragraph" w:customStyle="1" w:styleId="xl41">
    <w:name w:val="xl41"/>
    <w:basedOn w:val="Normal"/>
    <w:rsid w:val="008B5554"/>
    <w:pPr>
      <w:pBdr>
        <w:left w:val="single" w:sz="8" w:space="0" w:color="000000"/>
      </w:pBdr>
      <w:spacing w:before="100" w:beforeAutospacing="1" w:after="100" w:afterAutospacing="1"/>
    </w:pPr>
    <w:rPr>
      <w:rFonts w:ascii="SWISS" w:eastAsia="Arial Unicode MS" w:hAnsi="SWISS" w:cs="Arial Unicode MS"/>
      <w:b/>
      <w:bCs/>
    </w:rPr>
  </w:style>
  <w:style w:type="paragraph" w:customStyle="1" w:styleId="xl42">
    <w:name w:val="xl42"/>
    <w:basedOn w:val="Normal"/>
    <w:rsid w:val="008B5554"/>
    <w:pPr>
      <w:pBdr>
        <w:right w:val="single" w:sz="4" w:space="0" w:color="000000"/>
      </w:pBdr>
      <w:spacing w:before="100" w:beforeAutospacing="1" w:after="100" w:afterAutospacing="1"/>
    </w:pPr>
    <w:rPr>
      <w:rFonts w:ascii="SWISS" w:eastAsia="Arial Unicode MS" w:hAnsi="SWISS" w:cs="Arial Unicode MS"/>
      <w:b/>
      <w:bCs/>
    </w:rPr>
  </w:style>
  <w:style w:type="paragraph" w:customStyle="1" w:styleId="xl43">
    <w:name w:val="xl43"/>
    <w:basedOn w:val="Normal"/>
    <w:rsid w:val="008B5554"/>
    <w:pPr>
      <w:pBdr>
        <w:bottom w:val="single" w:sz="4" w:space="0" w:color="000000"/>
        <w:right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44">
    <w:name w:val="xl44"/>
    <w:basedOn w:val="Normal"/>
    <w:rsid w:val="008B5554"/>
    <w:pPr>
      <w:pBdr>
        <w:bottom w:val="single" w:sz="4" w:space="0" w:color="000000"/>
        <w:right w:val="single" w:sz="8" w:space="0" w:color="000000"/>
      </w:pBdr>
      <w:spacing w:before="100" w:beforeAutospacing="1" w:after="100" w:afterAutospacing="1"/>
      <w:jc w:val="center"/>
    </w:pPr>
    <w:rPr>
      <w:rFonts w:ascii="SWISS" w:eastAsia="Arial Unicode MS" w:hAnsi="SWISS" w:cs="Arial Unicode MS"/>
      <w:b/>
      <w:bCs/>
    </w:rPr>
  </w:style>
  <w:style w:type="paragraph" w:customStyle="1" w:styleId="xl45">
    <w:name w:val="xl45"/>
    <w:basedOn w:val="Normal"/>
    <w:rsid w:val="008B5554"/>
    <w:pPr>
      <w:pBdr>
        <w:bottom w:val="single" w:sz="4" w:space="0" w:color="000000"/>
      </w:pBdr>
      <w:shd w:val="pct12" w:color="000000" w:fill="auto"/>
      <w:spacing w:before="100" w:beforeAutospacing="1" w:after="100" w:afterAutospacing="1"/>
    </w:pPr>
    <w:rPr>
      <w:rFonts w:ascii="Arial Unicode MS" w:eastAsia="Arial Unicode MS" w:hAnsi="Arial Unicode MS" w:cs="Arial Unicode MS"/>
    </w:rPr>
  </w:style>
  <w:style w:type="paragraph" w:customStyle="1" w:styleId="xl46">
    <w:name w:val="xl46"/>
    <w:basedOn w:val="Normal"/>
    <w:rsid w:val="008B5554"/>
    <w:pPr>
      <w:pBdr>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47">
    <w:name w:val="xl47"/>
    <w:basedOn w:val="Normal"/>
    <w:rsid w:val="008B5554"/>
    <w:pPr>
      <w:pBdr>
        <w:left w:val="single" w:sz="8" w:space="0" w:color="000000"/>
        <w:bottom w:val="single" w:sz="8" w:space="0" w:color="000000"/>
      </w:pBdr>
      <w:spacing w:before="100" w:beforeAutospacing="1" w:after="100" w:afterAutospacing="1"/>
      <w:jc w:val="center"/>
    </w:pPr>
    <w:rPr>
      <w:rFonts w:ascii="SWISS" w:eastAsia="Arial Unicode MS" w:hAnsi="SWISS" w:cs="Arial Unicode MS"/>
      <w:b/>
      <w:bCs/>
    </w:rPr>
  </w:style>
  <w:style w:type="paragraph" w:customStyle="1" w:styleId="xl48">
    <w:name w:val="xl48"/>
    <w:basedOn w:val="Normal"/>
    <w:rsid w:val="008B5554"/>
    <w:pPr>
      <w:pBdr>
        <w:bottom w:val="single" w:sz="8" w:space="0" w:color="000000"/>
      </w:pBdr>
      <w:spacing w:before="100" w:beforeAutospacing="1" w:after="100" w:afterAutospacing="1"/>
      <w:jc w:val="center"/>
    </w:pPr>
    <w:rPr>
      <w:rFonts w:ascii="SWISS" w:eastAsia="Arial Unicode MS" w:hAnsi="SWISS" w:cs="Arial Unicode MS"/>
      <w:b/>
      <w:bCs/>
    </w:rPr>
  </w:style>
  <w:style w:type="paragraph" w:customStyle="1" w:styleId="xl49">
    <w:name w:val="xl49"/>
    <w:basedOn w:val="Normal"/>
    <w:rsid w:val="008B5554"/>
    <w:pPr>
      <w:pBdr>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50">
    <w:name w:val="xl50"/>
    <w:basedOn w:val="Normal"/>
    <w:rsid w:val="008B5554"/>
    <w:pPr>
      <w:pBdr>
        <w:bottom w:val="single" w:sz="8" w:space="0" w:color="000000"/>
      </w:pBdr>
      <w:shd w:val="pct12" w:color="000000" w:fill="auto"/>
      <w:spacing w:before="100" w:beforeAutospacing="1" w:after="100" w:afterAutospacing="1"/>
    </w:pPr>
    <w:rPr>
      <w:rFonts w:ascii="Arial Unicode MS" w:eastAsia="Arial Unicode MS" w:hAnsi="Arial Unicode MS" w:cs="Arial Unicode MS"/>
    </w:rPr>
  </w:style>
  <w:style w:type="paragraph" w:customStyle="1" w:styleId="xl51">
    <w:name w:val="xl51"/>
    <w:basedOn w:val="Normal"/>
    <w:rsid w:val="008B5554"/>
    <w:pPr>
      <w:pBdr>
        <w:bottom w:val="single" w:sz="8" w:space="0" w:color="000000"/>
        <w:right w:val="single" w:sz="8" w:space="0" w:color="000000"/>
      </w:pBdr>
      <w:shd w:val="pct12" w:color="000000" w:fill="auto"/>
      <w:spacing w:before="100" w:beforeAutospacing="1" w:after="100" w:afterAutospacing="1"/>
    </w:pPr>
    <w:rPr>
      <w:rFonts w:ascii="Arial Unicode MS" w:eastAsia="Arial Unicode MS" w:hAnsi="Arial Unicode MS" w:cs="Arial Unicode MS"/>
    </w:rPr>
  </w:style>
  <w:style w:type="paragraph" w:customStyle="1" w:styleId="xl52">
    <w:name w:val="xl52"/>
    <w:basedOn w:val="Normal"/>
    <w:rsid w:val="008B5554"/>
    <w:pPr>
      <w:pBdr>
        <w:top w:val="single" w:sz="8" w:space="0" w:color="000000"/>
        <w:right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53">
    <w:name w:val="xl53"/>
    <w:basedOn w:val="Normal"/>
    <w:rsid w:val="008B5554"/>
    <w:pPr>
      <w:pBdr>
        <w:top w:val="single" w:sz="8" w:space="0" w:color="000000"/>
      </w:pBdr>
      <w:spacing w:before="100" w:beforeAutospacing="1" w:after="100" w:afterAutospacing="1"/>
    </w:pPr>
    <w:rPr>
      <w:rFonts w:ascii="SWISS" w:eastAsia="Arial Unicode MS" w:hAnsi="SWISS" w:cs="Arial Unicode MS"/>
      <w:b/>
      <w:bCs/>
    </w:rPr>
  </w:style>
  <w:style w:type="paragraph" w:customStyle="1" w:styleId="xl54">
    <w:name w:val="xl54"/>
    <w:basedOn w:val="Normal"/>
    <w:rsid w:val="008B5554"/>
    <w:pPr>
      <w:pBdr>
        <w:top w:val="single" w:sz="8" w:space="0" w:color="000000"/>
      </w:pBdr>
      <w:spacing w:before="100" w:beforeAutospacing="1" w:after="100" w:afterAutospacing="1"/>
      <w:jc w:val="center"/>
    </w:pPr>
    <w:rPr>
      <w:rFonts w:ascii="SWISS" w:eastAsia="Arial Unicode MS" w:hAnsi="SWISS" w:cs="Arial Unicode MS"/>
      <w:b/>
      <w:bCs/>
    </w:rPr>
  </w:style>
  <w:style w:type="paragraph" w:customStyle="1" w:styleId="xl55">
    <w:name w:val="xl55"/>
    <w:basedOn w:val="Normal"/>
    <w:rsid w:val="008B5554"/>
    <w:pPr>
      <w:pBdr>
        <w:top w:val="single" w:sz="8" w:space="0" w:color="000000"/>
      </w:pBdr>
      <w:spacing w:before="100" w:beforeAutospacing="1" w:after="100" w:afterAutospacing="1"/>
    </w:pPr>
    <w:rPr>
      <w:rFonts w:ascii="SWISS" w:eastAsia="Arial Unicode MS" w:hAnsi="SWISS" w:cs="Arial Unicode MS"/>
    </w:rPr>
  </w:style>
  <w:style w:type="paragraph" w:customStyle="1" w:styleId="xl56">
    <w:name w:val="xl56"/>
    <w:basedOn w:val="Normal"/>
    <w:rsid w:val="008B5554"/>
    <w:pPr>
      <w:pBdr>
        <w:top w:val="single" w:sz="8" w:space="0" w:color="000000"/>
        <w:right w:val="single" w:sz="8" w:space="0" w:color="000000"/>
      </w:pBdr>
      <w:spacing w:before="100" w:beforeAutospacing="1" w:after="100" w:afterAutospacing="1"/>
    </w:pPr>
    <w:rPr>
      <w:rFonts w:ascii="SWISS" w:eastAsia="Arial Unicode MS" w:hAnsi="SWISS" w:cs="Arial Unicode MS"/>
      <w:b/>
      <w:bCs/>
    </w:rPr>
  </w:style>
  <w:style w:type="paragraph" w:customStyle="1" w:styleId="xl57">
    <w:name w:val="xl57"/>
    <w:basedOn w:val="Normal"/>
    <w:rsid w:val="008B5554"/>
    <w:pPr>
      <w:pBdr>
        <w:top w:val="single" w:sz="4" w:space="0" w:color="000000"/>
        <w:left w:val="single" w:sz="8" w:space="0" w:color="000000"/>
      </w:pBdr>
      <w:spacing w:before="100" w:beforeAutospacing="1" w:after="100" w:afterAutospacing="1"/>
    </w:pPr>
    <w:rPr>
      <w:rFonts w:ascii="SWISS" w:eastAsia="Arial Unicode MS" w:hAnsi="SWISS" w:cs="Arial Unicode MS"/>
      <w:b/>
      <w:bCs/>
    </w:rPr>
  </w:style>
  <w:style w:type="paragraph" w:customStyle="1" w:styleId="xl58">
    <w:name w:val="xl58"/>
    <w:basedOn w:val="Normal"/>
    <w:rsid w:val="008B5554"/>
    <w:pPr>
      <w:pBdr>
        <w:top w:val="single" w:sz="4" w:space="0" w:color="000000"/>
      </w:pBdr>
      <w:spacing w:before="100" w:beforeAutospacing="1" w:after="100" w:afterAutospacing="1"/>
    </w:pPr>
    <w:rPr>
      <w:rFonts w:ascii="SWISS" w:eastAsia="Arial Unicode MS" w:hAnsi="SWISS" w:cs="Arial Unicode MS"/>
      <w:b/>
      <w:bCs/>
    </w:rPr>
  </w:style>
  <w:style w:type="paragraph" w:customStyle="1" w:styleId="xl59">
    <w:name w:val="xl59"/>
    <w:basedOn w:val="Normal"/>
    <w:rsid w:val="008B5554"/>
    <w:pPr>
      <w:pBdr>
        <w:top w:val="single" w:sz="4" w:space="0" w:color="000000"/>
        <w:right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60">
    <w:name w:val="xl60"/>
    <w:basedOn w:val="Normal"/>
    <w:rsid w:val="008B5554"/>
    <w:pPr>
      <w:pBdr>
        <w:top w:val="single" w:sz="4" w:space="0" w:color="000000"/>
      </w:pBdr>
      <w:spacing w:before="100" w:beforeAutospacing="1" w:after="100" w:afterAutospacing="1"/>
    </w:pPr>
    <w:rPr>
      <w:rFonts w:ascii="SWISS" w:eastAsia="Arial Unicode MS" w:hAnsi="SWISS" w:cs="Arial Unicode MS"/>
      <w:b/>
      <w:bCs/>
    </w:rPr>
  </w:style>
  <w:style w:type="paragraph" w:customStyle="1" w:styleId="xl61">
    <w:name w:val="xl61"/>
    <w:basedOn w:val="Normal"/>
    <w:rsid w:val="008B5554"/>
    <w:pPr>
      <w:pBdr>
        <w:top w:val="single" w:sz="4" w:space="0" w:color="000000"/>
      </w:pBdr>
      <w:spacing w:before="100" w:beforeAutospacing="1" w:after="100" w:afterAutospacing="1"/>
      <w:jc w:val="right"/>
    </w:pPr>
    <w:rPr>
      <w:rFonts w:ascii="SWISS" w:eastAsia="Arial Unicode MS" w:hAnsi="SWISS" w:cs="Arial Unicode MS"/>
      <w:b/>
      <w:bCs/>
    </w:rPr>
  </w:style>
  <w:style w:type="paragraph" w:customStyle="1" w:styleId="xl62">
    <w:name w:val="xl62"/>
    <w:basedOn w:val="Normal"/>
    <w:rsid w:val="008B5554"/>
    <w:pPr>
      <w:pBdr>
        <w:top w:val="single" w:sz="4" w:space="0" w:color="000000"/>
        <w:bottom w:val="single" w:sz="4" w:space="0" w:color="000000"/>
        <w:right w:val="single" w:sz="8" w:space="0" w:color="000000"/>
      </w:pBdr>
      <w:spacing w:before="100" w:beforeAutospacing="1" w:after="100" w:afterAutospacing="1"/>
    </w:pPr>
    <w:rPr>
      <w:rFonts w:ascii="SWISS" w:eastAsia="Arial Unicode MS" w:hAnsi="SWISS" w:cs="Arial Unicode MS"/>
      <w:b/>
      <w:bCs/>
    </w:rPr>
  </w:style>
  <w:style w:type="paragraph" w:customStyle="1" w:styleId="xl63">
    <w:name w:val="xl63"/>
    <w:basedOn w:val="Normal"/>
    <w:rsid w:val="008B5554"/>
    <w:pPr>
      <w:pBdr>
        <w:top w:val="single" w:sz="4" w:space="0" w:color="000000"/>
        <w:left w:val="single" w:sz="8" w:space="0" w:color="000000"/>
        <w:bottom w:val="single" w:sz="4" w:space="0" w:color="000000"/>
      </w:pBdr>
      <w:spacing w:before="100" w:beforeAutospacing="1" w:after="100" w:afterAutospacing="1"/>
    </w:pPr>
    <w:rPr>
      <w:rFonts w:ascii="SWISS" w:eastAsia="Arial Unicode MS" w:hAnsi="SWISS" w:cs="Arial Unicode MS"/>
      <w:b/>
      <w:bCs/>
    </w:rPr>
  </w:style>
  <w:style w:type="paragraph" w:customStyle="1" w:styleId="xl64">
    <w:name w:val="xl64"/>
    <w:basedOn w:val="Normal"/>
    <w:rsid w:val="008B5554"/>
    <w:pPr>
      <w:pBdr>
        <w:top w:val="single" w:sz="4" w:space="0" w:color="000000"/>
        <w:bottom w:val="single" w:sz="4" w:space="0" w:color="000000"/>
      </w:pBdr>
      <w:spacing w:before="100" w:beforeAutospacing="1" w:after="100" w:afterAutospacing="1"/>
    </w:pPr>
    <w:rPr>
      <w:rFonts w:ascii="SWISS" w:eastAsia="Arial Unicode MS" w:hAnsi="SWISS" w:cs="Arial Unicode MS"/>
      <w:b/>
      <w:bCs/>
    </w:rPr>
  </w:style>
  <w:style w:type="paragraph" w:customStyle="1" w:styleId="xl65">
    <w:name w:val="xl65"/>
    <w:basedOn w:val="Normal"/>
    <w:rsid w:val="008B5554"/>
    <w:pPr>
      <w:pBdr>
        <w:top w:val="single" w:sz="4" w:space="0" w:color="000000"/>
        <w:bottom w:val="single" w:sz="4" w:space="0" w:color="000000"/>
        <w:right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66">
    <w:name w:val="xl66"/>
    <w:basedOn w:val="Normal"/>
    <w:rsid w:val="008B5554"/>
    <w:pPr>
      <w:pBdr>
        <w:top w:val="single" w:sz="4" w:space="0" w:color="000000"/>
        <w:bottom w:val="single" w:sz="4" w:space="0" w:color="000000"/>
      </w:pBdr>
      <w:spacing w:before="100" w:beforeAutospacing="1" w:after="100" w:afterAutospacing="1"/>
    </w:pPr>
    <w:rPr>
      <w:rFonts w:ascii="SWISS" w:eastAsia="Arial Unicode MS" w:hAnsi="SWISS" w:cs="Arial Unicode MS"/>
    </w:rPr>
  </w:style>
  <w:style w:type="paragraph" w:customStyle="1" w:styleId="xl67">
    <w:name w:val="xl67"/>
    <w:basedOn w:val="Normal"/>
    <w:rsid w:val="008B5554"/>
    <w:pPr>
      <w:pBdr>
        <w:left w:val="single" w:sz="8" w:space="0" w:color="000000"/>
        <w:bottom w:val="single" w:sz="4" w:space="0" w:color="000000"/>
      </w:pBdr>
      <w:spacing w:before="100" w:beforeAutospacing="1" w:after="100" w:afterAutospacing="1"/>
    </w:pPr>
    <w:rPr>
      <w:rFonts w:ascii="SWISS" w:eastAsia="Arial Unicode MS" w:hAnsi="SWISS" w:cs="Arial Unicode MS"/>
      <w:b/>
      <w:bCs/>
    </w:rPr>
  </w:style>
  <w:style w:type="paragraph" w:customStyle="1" w:styleId="xl68">
    <w:name w:val="xl68"/>
    <w:basedOn w:val="Normal"/>
    <w:rsid w:val="008B5554"/>
    <w:pPr>
      <w:pBdr>
        <w:bottom w:val="single" w:sz="4" w:space="0" w:color="000000"/>
      </w:pBdr>
      <w:spacing w:before="100" w:beforeAutospacing="1" w:after="100" w:afterAutospacing="1"/>
    </w:pPr>
    <w:rPr>
      <w:rFonts w:ascii="SWISS" w:eastAsia="Arial Unicode MS" w:hAnsi="SWISS" w:cs="Arial Unicode MS"/>
      <w:b/>
      <w:bCs/>
    </w:rPr>
  </w:style>
  <w:style w:type="paragraph" w:customStyle="1" w:styleId="xl69">
    <w:name w:val="xl69"/>
    <w:basedOn w:val="Normal"/>
    <w:rsid w:val="008B5554"/>
    <w:pPr>
      <w:pBdr>
        <w:bottom w:val="single" w:sz="4" w:space="0" w:color="000000"/>
      </w:pBdr>
      <w:spacing w:before="100" w:beforeAutospacing="1" w:after="100" w:afterAutospacing="1"/>
    </w:pPr>
    <w:rPr>
      <w:rFonts w:ascii="SWISS" w:eastAsia="Arial Unicode MS" w:hAnsi="SWISS" w:cs="Arial Unicode MS"/>
    </w:rPr>
  </w:style>
  <w:style w:type="paragraph" w:customStyle="1" w:styleId="xl70">
    <w:name w:val="xl70"/>
    <w:basedOn w:val="Normal"/>
    <w:rsid w:val="008B5554"/>
    <w:pPr>
      <w:pBdr>
        <w:bottom w:val="single" w:sz="4" w:space="0" w:color="000000"/>
        <w:right w:val="single" w:sz="8" w:space="0" w:color="000000"/>
      </w:pBdr>
      <w:spacing w:before="100" w:beforeAutospacing="1" w:after="100" w:afterAutospacing="1"/>
    </w:pPr>
    <w:rPr>
      <w:rFonts w:ascii="Arial Unicode MS" w:eastAsia="Arial Unicode MS" w:hAnsi="Arial Unicode MS" w:cs="Arial Unicode MS"/>
      <w:b/>
      <w:bCs/>
    </w:rPr>
  </w:style>
  <w:style w:type="paragraph" w:customStyle="1" w:styleId="xl71">
    <w:name w:val="xl71"/>
    <w:basedOn w:val="Normal"/>
    <w:rsid w:val="008B5554"/>
    <w:pPr>
      <w:pBdr>
        <w:bottom w:val="single" w:sz="4" w:space="0" w:color="000000"/>
      </w:pBdr>
      <w:spacing w:before="100" w:beforeAutospacing="1" w:after="100" w:afterAutospacing="1"/>
    </w:pPr>
    <w:rPr>
      <w:rFonts w:ascii="Arial Unicode MS" w:eastAsia="Arial Unicode MS" w:hAnsi="Arial Unicode MS" w:cs="Arial Unicode MS"/>
    </w:rPr>
  </w:style>
  <w:style w:type="paragraph" w:customStyle="1" w:styleId="xl72">
    <w:name w:val="xl72"/>
    <w:basedOn w:val="Normal"/>
    <w:rsid w:val="008B5554"/>
    <w:pPr>
      <w:pBdr>
        <w:bottom w:val="single" w:sz="4" w:space="0" w:color="000000"/>
        <w:right w:val="single" w:sz="8" w:space="0" w:color="000000"/>
      </w:pBdr>
      <w:spacing w:before="100" w:beforeAutospacing="1" w:after="100" w:afterAutospacing="1"/>
    </w:pPr>
    <w:rPr>
      <w:rFonts w:ascii="SWISS" w:eastAsia="Arial Unicode MS" w:hAnsi="SWISS" w:cs="Arial Unicode MS"/>
      <w:b/>
      <w:bCs/>
    </w:rPr>
  </w:style>
  <w:style w:type="paragraph" w:customStyle="1" w:styleId="xl73">
    <w:name w:val="xl73"/>
    <w:basedOn w:val="Normal"/>
    <w:rsid w:val="008B5554"/>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SWISS" w:eastAsia="Arial Unicode MS" w:hAnsi="SWISS" w:cs="Arial Unicode MS"/>
      <w:b/>
      <w:bCs/>
    </w:rPr>
  </w:style>
  <w:style w:type="paragraph" w:customStyle="1" w:styleId="xl74">
    <w:name w:val="xl74"/>
    <w:basedOn w:val="Normal"/>
    <w:rsid w:val="008B555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75">
    <w:name w:val="xl75"/>
    <w:basedOn w:val="Normal"/>
    <w:rsid w:val="008B5554"/>
    <w:pPr>
      <w:pBdr>
        <w:right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76">
    <w:name w:val="xl76"/>
    <w:basedOn w:val="Normal"/>
    <w:rsid w:val="008B5554"/>
    <w:pPr>
      <w:spacing w:before="100" w:beforeAutospacing="1" w:after="100" w:afterAutospacing="1"/>
    </w:pPr>
    <w:rPr>
      <w:rFonts w:ascii="SWISS" w:eastAsia="Arial Unicode MS" w:hAnsi="SWISS" w:cs="Arial Unicode MS"/>
    </w:rPr>
  </w:style>
  <w:style w:type="paragraph" w:customStyle="1" w:styleId="xl77">
    <w:name w:val="xl77"/>
    <w:basedOn w:val="Normal"/>
    <w:rsid w:val="008B5554"/>
    <w:pPr>
      <w:pBdr>
        <w:right w:val="single" w:sz="8" w:space="0" w:color="000000"/>
      </w:pBdr>
      <w:spacing w:before="100" w:beforeAutospacing="1" w:after="100" w:afterAutospacing="1"/>
    </w:pPr>
    <w:rPr>
      <w:rFonts w:ascii="SWISS" w:eastAsia="Arial Unicode MS" w:hAnsi="SWISS" w:cs="Arial Unicode MS"/>
      <w:b/>
      <w:bCs/>
    </w:rPr>
  </w:style>
  <w:style w:type="paragraph" w:customStyle="1" w:styleId="xl78">
    <w:name w:val="xl78"/>
    <w:basedOn w:val="Normal"/>
    <w:rsid w:val="008B5554"/>
    <w:pPr>
      <w:pBdr>
        <w:top w:val="single" w:sz="4" w:space="0" w:color="000000"/>
      </w:pBdr>
      <w:spacing w:before="100" w:beforeAutospacing="1" w:after="100" w:afterAutospacing="1"/>
      <w:jc w:val="center"/>
    </w:pPr>
    <w:rPr>
      <w:rFonts w:ascii="SWISS" w:eastAsia="Arial Unicode MS" w:hAnsi="SWISS" w:cs="Arial Unicode MS"/>
      <w:b/>
      <w:bCs/>
    </w:rPr>
  </w:style>
  <w:style w:type="paragraph" w:customStyle="1" w:styleId="xl79">
    <w:name w:val="xl79"/>
    <w:basedOn w:val="Normal"/>
    <w:rsid w:val="008B5554"/>
    <w:pPr>
      <w:pBdr>
        <w:top w:val="single" w:sz="4" w:space="0" w:color="000000"/>
        <w:right w:val="single" w:sz="8" w:space="0" w:color="000000"/>
      </w:pBdr>
      <w:spacing w:before="100" w:beforeAutospacing="1" w:after="100" w:afterAutospacing="1"/>
    </w:pPr>
    <w:rPr>
      <w:rFonts w:ascii="SWISS" w:eastAsia="Arial Unicode MS" w:hAnsi="SWISS" w:cs="Arial Unicode MS"/>
      <w:b/>
      <w:bCs/>
    </w:rPr>
  </w:style>
  <w:style w:type="paragraph" w:customStyle="1" w:styleId="xl80">
    <w:name w:val="xl80"/>
    <w:basedOn w:val="Normal"/>
    <w:rsid w:val="008B5554"/>
    <w:pPr>
      <w:pBdr>
        <w:left w:val="single" w:sz="8" w:space="0" w:color="000000"/>
      </w:pBdr>
      <w:spacing w:before="100" w:beforeAutospacing="1" w:after="100" w:afterAutospacing="1"/>
    </w:pPr>
    <w:rPr>
      <w:rFonts w:ascii="DUTCH" w:eastAsia="Arial Unicode MS" w:hAnsi="DUTCH" w:cs="Arial Unicode MS"/>
      <w:b/>
      <w:bCs/>
      <w:sz w:val="20"/>
      <w:szCs w:val="20"/>
    </w:rPr>
  </w:style>
  <w:style w:type="paragraph" w:customStyle="1" w:styleId="xl81">
    <w:name w:val="xl81"/>
    <w:basedOn w:val="Normal"/>
    <w:rsid w:val="008B5554"/>
    <w:pPr>
      <w:spacing w:before="100" w:beforeAutospacing="1" w:after="100" w:afterAutospacing="1"/>
    </w:pPr>
    <w:rPr>
      <w:rFonts w:ascii="DUTCH" w:eastAsia="Arial Unicode MS" w:hAnsi="DUTCH" w:cs="Arial Unicode MS"/>
      <w:b/>
      <w:bCs/>
      <w:sz w:val="20"/>
      <w:szCs w:val="20"/>
    </w:rPr>
  </w:style>
  <w:style w:type="paragraph" w:customStyle="1" w:styleId="xl82">
    <w:name w:val="xl82"/>
    <w:basedOn w:val="Normal"/>
    <w:rsid w:val="008B5554"/>
    <w:pPr>
      <w:pBdr>
        <w:top w:val="single" w:sz="4" w:space="0" w:color="000000"/>
        <w:left w:val="single" w:sz="8" w:space="0" w:color="000000"/>
        <w:bottom w:val="single" w:sz="8" w:space="0" w:color="000000"/>
      </w:pBdr>
      <w:spacing w:before="100" w:beforeAutospacing="1" w:after="100" w:afterAutospacing="1"/>
    </w:pPr>
    <w:rPr>
      <w:rFonts w:ascii="SWISS" w:eastAsia="Arial Unicode MS" w:hAnsi="SWISS" w:cs="Arial Unicode MS"/>
      <w:b/>
      <w:bCs/>
    </w:rPr>
  </w:style>
  <w:style w:type="paragraph" w:customStyle="1" w:styleId="xl83">
    <w:name w:val="xl83"/>
    <w:basedOn w:val="Normal"/>
    <w:rsid w:val="008B5554"/>
    <w:pPr>
      <w:pBdr>
        <w:top w:val="single" w:sz="4" w:space="0" w:color="000000"/>
        <w:bottom w:val="single" w:sz="8" w:space="0" w:color="000000"/>
      </w:pBdr>
      <w:spacing w:before="100" w:beforeAutospacing="1" w:after="100" w:afterAutospacing="1"/>
    </w:pPr>
    <w:rPr>
      <w:rFonts w:ascii="SWISS" w:eastAsia="Arial Unicode MS" w:hAnsi="SWISS" w:cs="Arial Unicode MS"/>
      <w:b/>
      <w:bCs/>
    </w:rPr>
  </w:style>
  <w:style w:type="paragraph" w:customStyle="1" w:styleId="xl84">
    <w:name w:val="xl84"/>
    <w:basedOn w:val="Normal"/>
    <w:rsid w:val="008B5554"/>
    <w:pPr>
      <w:pBdr>
        <w:top w:val="single" w:sz="4" w:space="0" w:color="000000"/>
        <w:bottom w:val="single" w:sz="8" w:space="0" w:color="000000"/>
        <w:right w:val="single" w:sz="4" w:space="0" w:color="000000"/>
      </w:pBdr>
      <w:spacing w:before="100" w:beforeAutospacing="1" w:after="100" w:afterAutospacing="1"/>
      <w:jc w:val="right"/>
    </w:pPr>
    <w:rPr>
      <w:rFonts w:ascii="SWISS" w:eastAsia="Arial Unicode MS" w:hAnsi="SWISS" w:cs="Arial Unicode MS"/>
      <w:b/>
      <w:bCs/>
    </w:rPr>
  </w:style>
  <w:style w:type="paragraph" w:customStyle="1" w:styleId="xl85">
    <w:name w:val="xl85"/>
    <w:basedOn w:val="Normal"/>
    <w:rsid w:val="008B5554"/>
    <w:pPr>
      <w:pBdr>
        <w:top w:val="single" w:sz="4" w:space="0" w:color="000000"/>
        <w:left w:val="single" w:sz="4" w:space="0" w:color="000000"/>
        <w:bottom w:val="single" w:sz="8" w:space="0" w:color="000000"/>
      </w:pBdr>
      <w:spacing w:before="100" w:beforeAutospacing="1" w:after="100" w:afterAutospacing="1"/>
    </w:pPr>
    <w:rPr>
      <w:rFonts w:ascii="SWISS" w:eastAsia="Arial Unicode MS" w:hAnsi="SWISS" w:cs="Arial Unicode MS"/>
      <w:b/>
      <w:bCs/>
    </w:rPr>
  </w:style>
  <w:style w:type="paragraph" w:customStyle="1" w:styleId="xl86">
    <w:name w:val="xl86"/>
    <w:basedOn w:val="Normal"/>
    <w:rsid w:val="008B5554"/>
    <w:pPr>
      <w:pBdr>
        <w:top w:val="single" w:sz="4" w:space="0" w:color="000000"/>
        <w:bottom w:val="single" w:sz="8" w:space="0" w:color="000000"/>
        <w:right w:val="single" w:sz="8" w:space="0" w:color="000000"/>
      </w:pBdr>
      <w:spacing w:before="100" w:beforeAutospacing="1" w:after="100" w:afterAutospacing="1"/>
    </w:pPr>
    <w:rPr>
      <w:rFonts w:ascii="SWISS" w:eastAsia="Arial Unicode MS" w:hAnsi="SWISS" w:cs="Arial Unicode MS"/>
      <w:b/>
      <w:bCs/>
    </w:rPr>
  </w:style>
  <w:style w:type="paragraph" w:customStyle="1" w:styleId="xl87">
    <w:name w:val="xl87"/>
    <w:basedOn w:val="Normal"/>
    <w:rsid w:val="008B5554"/>
    <w:pPr>
      <w:pBdr>
        <w:left w:val="single" w:sz="8" w:space="0" w:color="000000"/>
        <w:bottom w:val="single" w:sz="8" w:space="0" w:color="000000"/>
      </w:pBdr>
      <w:spacing w:before="100" w:beforeAutospacing="1" w:after="100" w:afterAutospacing="1"/>
    </w:pPr>
    <w:rPr>
      <w:rFonts w:ascii="DUTCH" w:eastAsia="Arial Unicode MS" w:hAnsi="DUTCH" w:cs="Arial Unicode MS"/>
      <w:i/>
      <w:iCs/>
      <w:sz w:val="20"/>
      <w:szCs w:val="20"/>
    </w:rPr>
  </w:style>
  <w:style w:type="paragraph" w:customStyle="1" w:styleId="xl88">
    <w:name w:val="xl88"/>
    <w:basedOn w:val="Normal"/>
    <w:rsid w:val="008B5554"/>
    <w:pPr>
      <w:pBdr>
        <w:bottom w:val="single" w:sz="8" w:space="0" w:color="000000"/>
      </w:pBdr>
      <w:spacing w:before="100" w:beforeAutospacing="1" w:after="100" w:afterAutospacing="1"/>
    </w:pPr>
    <w:rPr>
      <w:rFonts w:ascii="DUTCH" w:eastAsia="Arial Unicode MS" w:hAnsi="DUTCH" w:cs="Arial Unicode MS"/>
      <w:i/>
      <w:iCs/>
      <w:sz w:val="20"/>
      <w:szCs w:val="20"/>
    </w:rPr>
  </w:style>
  <w:style w:type="paragraph" w:customStyle="1" w:styleId="xl89">
    <w:name w:val="xl89"/>
    <w:basedOn w:val="Normal"/>
    <w:rsid w:val="008B5554"/>
    <w:pPr>
      <w:pBdr>
        <w:bottom w:val="single" w:sz="8" w:space="0" w:color="000000"/>
      </w:pBdr>
      <w:spacing w:before="100" w:beforeAutospacing="1" w:after="100" w:afterAutospacing="1"/>
    </w:pPr>
    <w:rPr>
      <w:rFonts w:ascii="DUTCH" w:eastAsia="Arial Unicode MS" w:hAnsi="DUTCH" w:cs="Arial Unicode MS"/>
      <w:b/>
      <w:bCs/>
      <w:sz w:val="20"/>
      <w:szCs w:val="20"/>
    </w:rPr>
  </w:style>
  <w:style w:type="paragraph" w:customStyle="1" w:styleId="xl90">
    <w:name w:val="xl90"/>
    <w:basedOn w:val="Normal"/>
    <w:rsid w:val="008B5554"/>
    <w:pPr>
      <w:pBdr>
        <w:bottom w:val="single" w:sz="8" w:space="0" w:color="000000"/>
      </w:pBdr>
      <w:spacing w:before="100" w:beforeAutospacing="1" w:after="100" w:afterAutospacing="1"/>
    </w:pPr>
    <w:rPr>
      <w:rFonts w:ascii="SWISS" w:eastAsia="Arial Unicode MS" w:hAnsi="SWISS" w:cs="Arial Unicode MS"/>
      <w:b/>
      <w:bCs/>
    </w:rPr>
  </w:style>
  <w:style w:type="paragraph" w:customStyle="1" w:styleId="xl91">
    <w:name w:val="xl91"/>
    <w:basedOn w:val="Normal"/>
    <w:rsid w:val="008B5554"/>
    <w:pPr>
      <w:pBdr>
        <w:bottom w:val="single" w:sz="8" w:space="0" w:color="000000"/>
        <w:right w:val="single" w:sz="8" w:space="0" w:color="000000"/>
      </w:pBdr>
      <w:spacing w:before="100" w:beforeAutospacing="1" w:after="100" w:afterAutospacing="1"/>
    </w:pPr>
    <w:rPr>
      <w:rFonts w:ascii="SWISS" w:eastAsia="Arial Unicode MS" w:hAnsi="SWISS" w:cs="Arial Unicode MS"/>
      <w:b/>
      <w:bCs/>
    </w:rPr>
  </w:style>
  <w:style w:type="paragraph" w:customStyle="1" w:styleId="xl92">
    <w:name w:val="xl92"/>
    <w:basedOn w:val="Normal"/>
    <w:rsid w:val="008B5554"/>
    <w:pPr>
      <w:pBdr>
        <w:top w:val="single" w:sz="8" w:space="0" w:color="000000"/>
        <w:left w:val="single" w:sz="8" w:space="0" w:color="000000"/>
      </w:pBdr>
      <w:shd w:val="pct12" w:color="000000" w:fill="auto"/>
      <w:spacing w:before="100" w:beforeAutospacing="1" w:after="100" w:afterAutospacing="1"/>
    </w:pPr>
    <w:rPr>
      <w:rFonts w:ascii="SWISS" w:eastAsia="Arial Unicode MS" w:hAnsi="SWISS" w:cs="Arial Unicode MS"/>
      <w:b/>
      <w:bCs/>
    </w:rPr>
  </w:style>
  <w:style w:type="paragraph" w:customStyle="1" w:styleId="xl93">
    <w:name w:val="xl93"/>
    <w:basedOn w:val="Normal"/>
    <w:rsid w:val="008B5554"/>
    <w:pPr>
      <w:pBdr>
        <w:bottom w:val="single" w:sz="8" w:space="0" w:color="000000"/>
        <w:right w:val="single" w:sz="8" w:space="0" w:color="000000"/>
      </w:pBdr>
      <w:spacing w:before="100" w:beforeAutospacing="1" w:after="100" w:afterAutospacing="1"/>
    </w:pPr>
    <w:rPr>
      <w:rFonts w:ascii="SWISS" w:eastAsia="Arial Unicode MS" w:hAnsi="SWISS" w:cs="Arial Unicode MS"/>
      <w:b/>
      <w:bCs/>
    </w:rPr>
  </w:style>
  <w:style w:type="paragraph" w:customStyle="1" w:styleId="xl94">
    <w:name w:val="xl94"/>
    <w:basedOn w:val="Normal"/>
    <w:rsid w:val="008B5554"/>
    <w:pPr>
      <w:pBdr>
        <w:top w:val="single" w:sz="8" w:space="0" w:color="000000"/>
        <w:left w:val="single" w:sz="8" w:space="0" w:color="000000"/>
      </w:pBdr>
      <w:shd w:val="pct12" w:color="000000" w:fill="auto"/>
      <w:spacing w:before="100" w:beforeAutospacing="1" w:after="100" w:afterAutospacing="1"/>
    </w:pPr>
    <w:rPr>
      <w:rFonts w:ascii="SWISS" w:eastAsia="Arial Unicode MS" w:hAnsi="SWISS" w:cs="Arial Unicode MS"/>
      <w:b/>
      <w:bCs/>
    </w:rPr>
  </w:style>
  <w:style w:type="paragraph" w:styleId="Subtitle">
    <w:name w:val="Subtitle"/>
    <w:basedOn w:val="Normal"/>
    <w:link w:val="SubtitleChar"/>
    <w:qFormat/>
    <w:rsid w:val="008B5554"/>
    <w:pPr>
      <w:jc w:val="center"/>
    </w:pPr>
    <w:rPr>
      <w:b/>
      <w:szCs w:val="20"/>
    </w:rPr>
  </w:style>
  <w:style w:type="character" w:customStyle="1" w:styleId="SubtitleChar">
    <w:name w:val="Subtitle Char"/>
    <w:basedOn w:val="DefaultParagraphFont"/>
    <w:link w:val="Subtitle"/>
    <w:rsid w:val="008B5554"/>
    <w:rPr>
      <w:b/>
      <w:sz w:val="24"/>
    </w:rPr>
  </w:style>
  <w:style w:type="paragraph" w:styleId="FootnoteText">
    <w:name w:val="footnote text"/>
    <w:basedOn w:val="Normal"/>
    <w:link w:val="FootnoteTextChar"/>
    <w:rsid w:val="008B5554"/>
    <w:pPr>
      <w:widowControl w:val="0"/>
      <w:autoSpaceDE w:val="0"/>
      <w:autoSpaceDN w:val="0"/>
      <w:adjustRightInd w:val="0"/>
    </w:pPr>
    <w:rPr>
      <w:sz w:val="20"/>
      <w:szCs w:val="20"/>
    </w:rPr>
  </w:style>
  <w:style w:type="character" w:customStyle="1" w:styleId="FootnoteTextChar">
    <w:name w:val="Footnote Text Char"/>
    <w:basedOn w:val="DefaultParagraphFont"/>
    <w:link w:val="FootnoteText"/>
    <w:rsid w:val="008B5554"/>
  </w:style>
  <w:style w:type="paragraph" w:customStyle="1" w:styleId="Bulletedparas">
    <w:name w:val="Bulleted paras"/>
    <w:basedOn w:val="Normal"/>
    <w:rsid w:val="008B5554"/>
    <w:pPr>
      <w:spacing w:after="80"/>
    </w:pPr>
    <w:rPr>
      <w:rFonts w:eastAsiaTheme="minorHAnsi"/>
    </w:rPr>
  </w:style>
  <w:style w:type="character" w:customStyle="1" w:styleId="UnresolvedMention1">
    <w:name w:val="Unresolved Mention1"/>
    <w:basedOn w:val="DefaultParagraphFont"/>
    <w:uiPriority w:val="99"/>
    <w:semiHidden/>
    <w:unhideWhenUsed/>
    <w:rsid w:val="008B555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9391">
      <w:bodyDiv w:val="1"/>
      <w:marLeft w:val="0"/>
      <w:marRight w:val="0"/>
      <w:marTop w:val="0"/>
      <w:marBottom w:val="0"/>
      <w:divBdr>
        <w:top w:val="none" w:sz="0" w:space="0" w:color="auto"/>
        <w:left w:val="none" w:sz="0" w:space="0" w:color="auto"/>
        <w:bottom w:val="none" w:sz="0" w:space="0" w:color="auto"/>
        <w:right w:val="none" w:sz="0" w:space="0" w:color="auto"/>
      </w:divBdr>
    </w:div>
    <w:div w:id="39519120">
      <w:bodyDiv w:val="1"/>
      <w:marLeft w:val="0"/>
      <w:marRight w:val="0"/>
      <w:marTop w:val="0"/>
      <w:marBottom w:val="0"/>
      <w:divBdr>
        <w:top w:val="none" w:sz="0" w:space="0" w:color="auto"/>
        <w:left w:val="none" w:sz="0" w:space="0" w:color="auto"/>
        <w:bottom w:val="none" w:sz="0" w:space="0" w:color="auto"/>
        <w:right w:val="none" w:sz="0" w:space="0" w:color="auto"/>
      </w:divBdr>
    </w:div>
    <w:div w:id="107556099">
      <w:bodyDiv w:val="1"/>
      <w:marLeft w:val="0"/>
      <w:marRight w:val="0"/>
      <w:marTop w:val="0"/>
      <w:marBottom w:val="0"/>
      <w:divBdr>
        <w:top w:val="none" w:sz="0" w:space="0" w:color="auto"/>
        <w:left w:val="none" w:sz="0" w:space="0" w:color="auto"/>
        <w:bottom w:val="none" w:sz="0" w:space="0" w:color="auto"/>
        <w:right w:val="none" w:sz="0" w:space="0" w:color="auto"/>
      </w:divBdr>
    </w:div>
    <w:div w:id="203829800">
      <w:bodyDiv w:val="1"/>
      <w:marLeft w:val="0"/>
      <w:marRight w:val="0"/>
      <w:marTop w:val="0"/>
      <w:marBottom w:val="0"/>
      <w:divBdr>
        <w:top w:val="none" w:sz="0" w:space="0" w:color="auto"/>
        <w:left w:val="none" w:sz="0" w:space="0" w:color="auto"/>
        <w:bottom w:val="none" w:sz="0" w:space="0" w:color="auto"/>
        <w:right w:val="none" w:sz="0" w:space="0" w:color="auto"/>
      </w:divBdr>
    </w:div>
    <w:div w:id="220143109">
      <w:bodyDiv w:val="1"/>
      <w:marLeft w:val="0"/>
      <w:marRight w:val="0"/>
      <w:marTop w:val="0"/>
      <w:marBottom w:val="0"/>
      <w:divBdr>
        <w:top w:val="none" w:sz="0" w:space="0" w:color="auto"/>
        <w:left w:val="none" w:sz="0" w:space="0" w:color="auto"/>
        <w:bottom w:val="none" w:sz="0" w:space="0" w:color="auto"/>
        <w:right w:val="none" w:sz="0" w:space="0" w:color="auto"/>
      </w:divBdr>
    </w:div>
    <w:div w:id="333531049">
      <w:bodyDiv w:val="1"/>
      <w:marLeft w:val="0"/>
      <w:marRight w:val="0"/>
      <w:marTop w:val="0"/>
      <w:marBottom w:val="0"/>
      <w:divBdr>
        <w:top w:val="none" w:sz="0" w:space="0" w:color="auto"/>
        <w:left w:val="none" w:sz="0" w:space="0" w:color="auto"/>
        <w:bottom w:val="none" w:sz="0" w:space="0" w:color="auto"/>
        <w:right w:val="none" w:sz="0" w:space="0" w:color="auto"/>
      </w:divBdr>
    </w:div>
    <w:div w:id="380446781">
      <w:bodyDiv w:val="1"/>
      <w:marLeft w:val="0"/>
      <w:marRight w:val="0"/>
      <w:marTop w:val="0"/>
      <w:marBottom w:val="0"/>
      <w:divBdr>
        <w:top w:val="none" w:sz="0" w:space="0" w:color="auto"/>
        <w:left w:val="none" w:sz="0" w:space="0" w:color="auto"/>
        <w:bottom w:val="none" w:sz="0" w:space="0" w:color="auto"/>
        <w:right w:val="none" w:sz="0" w:space="0" w:color="auto"/>
      </w:divBdr>
    </w:div>
    <w:div w:id="390083493">
      <w:bodyDiv w:val="1"/>
      <w:marLeft w:val="0"/>
      <w:marRight w:val="0"/>
      <w:marTop w:val="0"/>
      <w:marBottom w:val="0"/>
      <w:divBdr>
        <w:top w:val="none" w:sz="0" w:space="0" w:color="auto"/>
        <w:left w:val="none" w:sz="0" w:space="0" w:color="auto"/>
        <w:bottom w:val="none" w:sz="0" w:space="0" w:color="auto"/>
        <w:right w:val="none" w:sz="0" w:space="0" w:color="auto"/>
      </w:divBdr>
    </w:div>
    <w:div w:id="430131831">
      <w:bodyDiv w:val="1"/>
      <w:marLeft w:val="0"/>
      <w:marRight w:val="0"/>
      <w:marTop w:val="0"/>
      <w:marBottom w:val="0"/>
      <w:divBdr>
        <w:top w:val="none" w:sz="0" w:space="0" w:color="auto"/>
        <w:left w:val="none" w:sz="0" w:space="0" w:color="auto"/>
        <w:bottom w:val="none" w:sz="0" w:space="0" w:color="auto"/>
        <w:right w:val="none" w:sz="0" w:space="0" w:color="auto"/>
      </w:divBdr>
    </w:div>
    <w:div w:id="450974189">
      <w:bodyDiv w:val="1"/>
      <w:marLeft w:val="0"/>
      <w:marRight w:val="0"/>
      <w:marTop w:val="0"/>
      <w:marBottom w:val="0"/>
      <w:divBdr>
        <w:top w:val="none" w:sz="0" w:space="0" w:color="auto"/>
        <w:left w:val="none" w:sz="0" w:space="0" w:color="auto"/>
        <w:bottom w:val="none" w:sz="0" w:space="0" w:color="auto"/>
        <w:right w:val="none" w:sz="0" w:space="0" w:color="auto"/>
      </w:divBdr>
    </w:div>
    <w:div w:id="471757866">
      <w:bodyDiv w:val="1"/>
      <w:marLeft w:val="0"/>
      <w:marRight w:val="0"/>
      <w:marTop w:val="0"/>
      <w:marBottom w:val="0"/>
      <w:divBdr>
        <w:top w:val="none" w:sz="0" w:space="0" w:color="auto"/>
        <w:left w:val="none" w:sz="0" w:space="0" w:color="auto"/>
        <w:bottom w:val="none" w:sz="0" w:space="0" w:color="auto"/>
        <w:right w:val="none" w:sz="0" w:space="0" w:color="auto"/>
      </w:divBdr>
    </w:div>
    <w:div w:id="547037494">
      <w:bodyDiv w:val="1"/>
      <w:marLeft w:val="0"/>
      <w:marRight w:val="0"/>
      <w:marTop w:val="0"/>
      <w:marBottom w:val="0"/>
      <w:divBdr>
        <w:top w:val="none" w:sz="0" w:space="0" w:color="auto"/>
        <w:left w:val="none" w:sz="0" w:space="0" w:color="auto"/>
        <w:bottom w:val="none" w:sz="0" w:space="0" w:color="auto"/>
        <w:right w:val="none" w:sz="0" w:space="0" w:color="auto"/>
      </w:divBdr>
      <w:divsChild>
        <w:div w:id="22831909">
          <w:marLeft w:val="0"/>
          <w:marRight w:val="0"/>
          <w:marTop w:val="0"/>
          <w:marBottom w:val="0"/>
          <w:divBdr>
            <w:top w:val="none" w:sz="0" w:space="0" w:color="auto"/>
            <w:left w:val="none" w:sz="0" w:space="0" w:color="auto"/>
            <w:bottom w:val="none" w:sz="0" w:space="0" w:color="auto"/>
            <w:right w:val="none" w:sz="0" w:space="0" w:color="auto"/>
          </w:divBdr>
          <w:divsChild>
            <w:div w:id="648242200">
              <w:marLeft w:val="0"/>
              <w:marRight w:val="0"/>
              <w:marTop w:val="0"/>
              <w:marBottom w:val="0"/>
              <w:divBdr>
                <w:top w:val="none" w:sz="0" w:space="0" w:color="auto"/>
                <w:left w:val="none" w:sz="0" w:space="0" w:color="auto"/>
                <w:bottom w:val="none" w:sz="0" w:space="0" w:color="auto"/>
                <w:right w:val="none" w:sz="0" w:space="0" w:color="auto"/>
              </w:divBdr>
              <w:divsChild>
                <w:div w:id="1424496225">
                  <w:marLeft w:val="0"/>
                  <w:marRight w:val="0"/>
                  <w:marTop w:val="0"/>
                  <w:marBottom w:val="0"/>
                  <w:divBdr>
                    <w:top w:val="none" w:sz="0" w:space="0" w:color="auto"/>
                    <w:left w:val="none" w:sz="0" w:space="0" w:color="auto"/>
                    <w:bottom w:val="none" w:sz="0" w:space="0" w:color="auto"/>
                    <w:right w:val="none" w:sz="0" w:space="0" w:color="auto"/>
                  </w:divBdr>
                  <w:divsChild>
                    <w:div w:id="3605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652908">
      <w:bodyDiv w:val="1"/>
      <w:marLeft w:val="0"/>
      <w:marRight w:val="0"/>
      <w:marTop w:val="0"/>
      <w:marBottom w:val="0"/>
      <w:divBdr>
        <w:top w:val="none" w:sz="0" w:space="0" w:color="auto"/>
        <w:left w:val="none" w:sz="0" w:space="0" w:color="auto"/>
        <w:bottom w:val="none" w:sz="0" w:space="0" w:color="auto"/>
        <w:right w:val="none" w:sz="0" w:space="0" w:color="auto"/>
      </w:divBdr>
    </w:div>
    <w:div w:id="646587267">
      <w:bodyDiv w:val="1"/>
      <w:marLeft w:val="0"/>
      <w:marRight w:val="0"/>
      <w:marTop w:val="0"/>
      <w:marBottom w:val="0"/>
      <w:divBdr>
        <w:top w:val="none" w:sz="0" w:space="0" w:color="auto"/>
        <w:left w:val="none" w:sz="0" w:space="0" w:color="auto"/>
        <w:bottom w:val="none" w:sz="0" w:space="0" w:color="auto"/>
        <w:right w:val="none" w:sz="0" w:space="0" w:color="auto"/>
      </w:divBdr>
    </w:div>
    <w:div w:id="689448494">
      <w:bodyDiv w:val="1"/>
      <w:marLeft w:val="0"/>
      <w:marRight w:val="0"/>
      <w:marTop w:val="0"/>
      <w:marBottom w:val="0"/>
      <w:divBdr>
        <w:top w:val="none" w:sz="0" w:space="0" w:color="auto"/>
        <w:left w:val="none" w:sz="0" w:space="0" w:color="auto"/>
        <w:bottom w:val="none" w:sz="0" w:space="0" w:color="auto"/>
        <w:right w:val="none" w:sz="0" w:space="0" w:color="auto"/>
      </w:divBdr>
    </w:div>
    <w:div w:id="747390073">
      <w:bodyDiv w:val="1"/>
      <w:marLeft w:val="0"/>
      <w:marRight w:val="0"/>
      <w:marTop w:val="0"/>
      <w:marBottom w:val="0"/>
      <w:divBdr>
        <w:top w:val="none" w:sz="0" w:space="0" w:color="auto"/>
        <w:left w:val="none" w:sz="0" w:space="0" w:color="auto"/>
        <w:bottom w:val="none" w:sz="0" w:space="0" w:color="auto"/>
        <w:right w:val="none" w:sz="0" w:space="0" w:color="auto"/>
      </w:divBdr>
    </w:div>
    <w:div w:id="832989266">
      <w:bodyDiv w:val="1"/>
      <w:marLeft w:val="0"/>
      <w:marRight w:val="0"/>
      <w:marTop w:val="0"/>
      <w:marBottom w:val="0"/>
      <w:divBdr>
        <w:top w:val="none" w:sz="0" w:space="0" w:color="auto"/>
        <w:left w:val="none" w:sz="0" w:space="0" w:color="auto"/>
        <w:bottom w:val="none" w:sz="0" w:space="0" w:color="auto"/>
        <w:right w:val="none" w:sz="0" w:space="0" w:color="auto"/>
      </w:divBdr>
    </w:div>
    <w:div w:id="970936185">
      <w:bodyDiv w:val="1"/>
      <w:marLeft w:val="0"/>
      <w:marRight w:val="0"/>
      <w:marTop w:val="0"/>
      <w:marBottom w:val="0"/>
      <w:divBdr>
        <w:top w:val="none" w:sz="0" w:space="0" w:color="auto"/>
        <w:left w:val="none" w:sz="0" w:space="0" w:color="auto"/>
        <w:bottom w:val="none" w:sz="0" w:space="0" w:color="auto"/>
        <w:right w:val="none" w:sz="0" w:space="0" w:color="auto"/>
      </w:divBdr>
    </w:div>
    <w:div w:id="1039428512">
      <w:bodyDiv w:val="1"/>
      <w:marLeft w:val="0"/>
      <w:marRight w:val="0"/>
      <w:marTop w:val="0"/>
      <w:marBottom w:val="0"/>
      <w:divBdr>
        <w:top w:val="none" w:sz="0" w:space="0" w:color="auto"/>
        <w:left w:val="none" w:sz="0" w:space="0" w:color="auto"/>
        <w:bottom w:val="none" w:sz="0" w:space="0" w:color="auto"/>
        <w:right w:val="none" w:sz="0" w:space="0" w:color="auto"/>
      </w:divBdr>
    </w:div>
    <w:div w:id="1085683338">
      <w:bodyDiv w:val="1"/>
      <w:marLeft w:val="0"/>
      <w:marRight w:val="0"/>
      <w:marTop w:val="0"/>
      <w:marBottom w:val="0"/>
      <w:divBdr>
        <w:top w:val="none" w:sz="0" w:space="0" w:color="auto"/>
        <w:left w:val="none" w:sz="0" w:space="0" w:color="auto"/>
        <w:bottom w:val="none" w:sz="0" w:space="0" w:color="auto"/>
        <w:right w:val="none" w:sz="0" w:space="0" w:color="auto"/>
      </w:divBdr>
    </w:div>
    <w:div w:id="1091007224">
      <w:bodyDiv w:val="1"/>
      <w:marLeft w:val="0"/>
      <w:marRight w:val="0"/>
      <w:marTop w:val="0"/>
      <w:marBottom w:val="0"/>
      <w:divBdr>
        <w:top w:val="none" w:sz="0" w:space="0" w:color="auto"/>
        <w:left w:val="none" w:sz="0" w:space="0" w:color="auto"/>
        <w:bottom w:val="none" w:sz="0" w:space="0" w:color="auto"/>
        <w:right w:val="none" w:sz="0" w:space="0" w:color="auto"/>
      </w:divBdr>
    </w:div>
    <w:div w:id="1190610808">
      <w:bodyDiv w:val="1"/>
      <w:marLeft w:val="0"/>
      <w:marRight w:val="0"/>
      <w:marTop w:val="0"/>
      <w:marBottom w:val="0"/>
      <w:divBdr>
        <w:top w:val="none" w:sz="0" w:space="0" w:color="auto"/>
        <w:left w:val="none" w:sz="0" w:space="0" w:color="auto"/>
        <w:bottom w:val="none" w:sz="0" w:space="0" w:color="auto"/>
        <w:right w:val="none" w:sz="0" w:space="0" w:color="auto"/>
      </w:divBdr>
    </w:div>
    <w:div w:id="1479613528">
      <w:bodyDiv w:val="1"/>
      <w:marLeft w:val="0"/>
      <w:marRight w:val="0"/>
      <w:marTop w:val="0"/>
      <w:marBottom w:val="0"/>
      <w:divBdr>
        <w:top w:val="none" w:sz="0" w:space="0" w:color="auto"/>
        <w:left w:val="none" w:sz="0" w:space="0" w:color="auto"/>
        <w:bottom w:val="none" w:sz="0" w:space="0" w:color="auto"/>
        <w:right w:val="none" w:sz="0" w:space="0" w:color="auto"/>
      </w:divBdr>
    </w:div>
    <w:div w:id="1479614427">
      <w:bodyDiv w:val="1"/>
      <w:marLeft w:val="0"/>
      <w:marRight w:val="0"/>
      <w:marTop w:val="0"/>
      <w:marBottom w:val="0"/>
      <w:divBdr>
        <w:top w:val="none" w:sz="0" w:space="0" w:color="auto"/>
        <w:left w:val="none" w:sz="0" w:space="0" w:color="auto"/>
        <w:bottom w:val="none" w:sz="0" w:space="0" w:color="auto"/>
        <w:right w:val="none" w:sz="0" w:space="0" w:color="auto"/>
      </w:divBdr>
    </w:div>
    <w:div w:id="1571233412">
      <w:bodyDiv w:val="1"/>
      <w:marLeft w:val="0"/>
      <w:marRight w:val="0"/>
      <w:marTop w:val="0"/>
      <w:marBottom w:val="0"/>
      <w:divBdr>
        <w:top w:val="none" w:sz="0" w:space="0" w:color="auto"/>
        <w:left w:val="none" w:sz="0" w:space="0" w:color="auto"/>
        <w:bottom w:val="none" w:sz="0" w:space="0" w:color="auto"/>
        <w:right w:val="none" w:sz="0" w:space="0" w:color="auto"/>
      </w:divBdr>
    </w:div>
    <w:div w:id="1582058654">
      <w:bodyDiv w:val="1"/>
      <w:marLeft w:val="0"/>
      <w:marRight w:val="0"/>
      <w:marTop w:val="0"/>
      <w:marBottom w:val="0"/>
      <w:divBdr>
        <w:top w:val="none" w:sz="0" w:space="0" w:color="auto"/>
        <w:left w:val="none" w:sz="0" w:space="0" w:color="auto"/>
        <w:bottom w:val="none" w:sz="0" w:space="0" w:color="auto"/>
        <w:right w:val="none" w:sz="0" w:space="0" w:color="auto"/>
      </w:divBdr>
    </w:div>
    <w:div w:id="1619801986">
      <w:bodyDiv w:val="1"/>
      <w:marLeft w:val="0"/>
      <w:marRight w:val="0"/>
      <w:marTop w:val="0"/>
      <w:marBottom w:val="0"/>
      <w:divBdr>
        <w:top w:val="none" w:sz="0" w:space="0" w:color="auto"/>
        <w:left w:val="none" w:sz="0" w:space="0" w:color="auto"/>
        <w:bottom w:val="none" w:sz="0" w:space="0" w:color="auto"/>
        <w:right w:val="none" w:sz="0" w:space="0" w:color="auto"/>
      </w:divBdr>
    </w:div>
    <w:div w:id="1626499631">
      <w:bodyDiv w:val="1"/>
      <w:marLeft w:val="0"/>
      <w:marRight w:val="0"/>
      <w:marTop w:val="0"/>
      <w:marBottom w:val="0"/>
      <w:divBdr>
        <w:top w:val="none" w:sz="0" w:space="0" w:color="auto"/>
        <w:left w:val="none" w:sz="0" w:space="0" w:color="auto"/>
        <w:bottom w:val="none" w:sz="0" w:space="0" w:color="auto"/>
        <w:right w:val="none" w:sz="0" w:space="0" w:color="auto"/>
      </w:divBdr>
    </w:div>
    <w:div w:id="170786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ca.nm.gov/lookingforinformation/open-rfps/" TargetMode="External"/><Relationship Id="rId18" Type="http://schemas.openxmlformats.org/officeDocument/2006/relationships/hyperlink" Target="https://www.hca.nm.gov/medicaid-explained/" TargetMode="External"/><Relationship Id="rId26" Type="http://schemas.openxmlformats.org/officeDocument/2006/relationships/hyperlink" Target="https://newmexicohsd.bonfirehub.com/portal/?tab=openOpportunities" TargetMode="External"/><Relationship Id="rId39" Type="http://schemas.openxmlformats.org/officeDocument/2006/relationships/footer" Target="footer3.xml"/><Relationship Id="rId21" Type="http://schemas.openxmlformats.org/officeDocument/2006/relationships/hyperlink" Target="tel:8885061357,,365534897" TargetMode="External"/><Relationship Id="rId34" Type="http://schemas.openxmlformats.org/officeDocument/2006/relationships/hyperlink" Target="https://www.bewellnm.com" TargetMode="External"/><Relationship Id="rId42" Type="http://schemas.openxmlformats.org/officeDocument/2006/relationships/footer" Target="footer6.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hca.nm.gov/medicaid-1115-waiver-renewal/" TargetMode="External"/><Relationship Id="rId20" Type="http://schemas.openxmlformats.org/officeDocument/2006/relationships/hyperlink" Target="tel:+15053124308,,365534897" TargetMode="External"/><Relationship Id="rId29" Type="http://schemas.openxmlformats.org/officeDocument/2006/relationships/hyperlink" Target="mailto:Jordan.Engler@hca.nm.gov"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bewellnm.gov" TargetMode="External"/><Relationship Id="rId32"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37" Type="http://schemas.openxmlformats.org/officeDocument/2006/relationships/hyperlink" Target="mailto:Jordan.Engler@hca.nm.gov" TargetMode="External"/><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www.hca.nm.gov/turquoise-care/" TargetMode="External"/><Relationship Id="rId23" Type="http://schemas.openxmlformats.org/officeDocument/2006/relationships/hyperlink" Target="https://www.hca.nm.gov/lookingforinformation/open-rfps/" TargetMode="External"/><Relationship Id="rId28" Type="http://schemas.openxmlformats.org/officeDocument/2006/relationships/hyperlink" Target="https://bonfirehub.zendesk.com/hc" TargetMode="External"/><Relationship Id="rId36" Type="http://schemas.openxmlformats.org/officeDocument/2006/relationships/hyperlink" Target="mailto:Jordan.Engler@hca.nm.gov" TargetMode="External"/><Relationship Id="rId10" Type="http://schemas.openxmlformats.org/officeDocument/2006/relationships/footer" Target="footer1.xml"/><Relationship Id="rId19" Type="http://schemas.openxmlformats.org/officeDocument/2006/relationships/hyperlink" Target="https://teams.microsoft.com/meet/290268592165393?p=alFtirtWXyk0zp2Bxz" TargetMode="External"/><Relationship Id="rId31"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hca.nm.gov/about_the_department/medical_assistance_division/" TargetMode="External"/><Relationship Id="rId22" Type="http://schemas.openxmlformats.org/officeDocument/2006/relationships/hyperlink" Target="https://dialin.teams.cloud.microsoft/98f048cd-2ec3-451d-8c98-61cc344bd4c7?id=365534897" TargetMode="External"/><Relationship Id="rId27" Type="http://schemas.openxmlformats.org/officeDocument/2006/relationships/hyperlink" Target="mailto:Support@GoBonfire.com" TargetMode="External"/><Relationship Id="rId30"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35" Type="http://schemas.openxmlformats.org/officeDocument/2006/relationships/hyperlink" Target="mailto:Jordan.Engler@hca.nm.gov"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jordan.engler@hca.nm.gov" TargetMode="External"/><Relationship Id="rId17" Type="http://schemas.openxmlformats.org/officeDocument/2006/relationships/hyperlink" Target="https://www.hca.nm.gov/public-information-and-communications/monthly-statistical-reports/" TargetMode="External"/><Relationship Id="rId25" Type="http://schemas.openxmlformats.org/officeDocument/2006/relationships/hyperlink" Target="https://newmexicohsd.bonfirehub.com/portal/?tab=openOpportunities" TargetMode="External"/><Relationship Id="rId33"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38" Type="http://schemas.openxmlformats.org/officeDocument/2006/relationships/hyperlink" Target="https://www.acquisition.gov/lifar/subpart-2109.70-minimum-standards-fegli-program-contrac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41CA1-06A3-472D-A187-DA24BB96B590}">
  <ds:schemaRefs>
    <ds:schemaRef ds:uri="http://schemas.openxmlformats.org/officeDocument/2006/bibliography"/>
  </ds:schemaRefs>
</ds:datastoreItem>
</file>

<file path=customXml/itemProps2.xml><?xml version="1.0" encoding="utf-8"?>
<ds:datastoreItem xmlns:ds="http://schemas.openxmlformats.org/officeDocument/2006/customXml" ds:itemID="{4E835D3D-3714-4702-B9B9-751250703A86}">
  <ds:schemaRefs>
    <ds:schemaRef ds:uri="http://schemas.openxmlformats.org/officeDocument/2006/bibliography"/>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22</TotalTime>
  <Pages>110</Pages>
  <Words>37437</Words>
  <Characters>213395</Characters>
  <Application>Microsoft Office Word</Application>
  <DocSecurity>0</DocSecurity>
  <Lines>1778</Lines>
  <Paragraphs>500</Paragraphs>
  <ScaleCrop>false</ScaleCrop>
  <HeadingPairs>
    <vt:vector size="2" baseType="variant">
      <vt:variant>
        <vt:lpstr>Title</vt:lpstr>
      </vt:variant>
      <vt:variant>
        <vt:i4>1</vt:i4>
      </vt:variant>
    </vt:vector>
  </HeadingPairs>
  <TitlesOfParts>
    <vt:vector size="1" baseType="lpstr">
      <vt:lpstr>RFP</vt:lpstr>
    </vt:vector>
  </TitlesOfParts>
  <Company>State of New Mexico</Company>
  <LinksUpToDate>false</LinksUpToDate>
  <CharactersWithSpaces>250332</CharactersWithSpaces>
  <SharedDoc>false</SharedDoc>
  <HLinks>
    <vt:vector size="672" baseType="variant">
      <vt:variant>
        <vt:i4>2883604</vt:i4>
      </vt:variant>
      <vt:variant>
        <vt:i4>663</vt:i4>
      </vt:variant>
      <vt:variant>
        <vt:i4>0</vt:i4>
      </vt:variant>
      <vt:variant>
        <vt:i4>5</vt:i4>
      </vt:variant>
      <vt:variant>
        <vt:lpwstr>mailto:GSD.SPDeProcurement@state.nm.us</vt:lpwstr>
      </vt:variant>
      <vt:variant>
        <vt:lpwstr/>
      </vt:variant>
      <vt:variant>
        <vt:i4>8126517</vt:i4>
      </vt:variant>
      <vt:variant>
        <vt:i4>660</vt:i4>
      </vt:variant>
      <vt:variant>
        <vt:i4>0</vt:i4>
      </vt:variant>
      <vt:variant>
        <vt:i4>5</vt:i4>
      </vt:variant>
      <vt:variant>
        <vt:lpwstr>http://www.tax.newmexico.gov/Businesses/in-state-veteran-preference-certification.aspx</vt:lpwstr>
      </vt:variant>
      <vt:variant>
        <vt:lpwstr/>
      </vt:variant>
      <vt:variant>
        <vt:i4>2228287</vt:i4>
      </vt:variant>
      <vt:variant>
        <vt:i4>654</vt:i4>
      </vt:variant>
      <vt:variant>
        <vt:i4>0</vt:i4>
      </vt:variant>
      <vt:variant>
        <vt:i4>5</vt:i4>
      </vt:variant>
      <vt:variant>
        <vt:lpwstr>https://bids.sciquest.com/apps/Router/PublicEvent?CustomerOrg=StateOfNewMexico&amp;tap=PHX</vt:lpwstr>
      </vt:variant>
      <vt:variant>
        <vt:lpwstr/>
      </vt:variant>
      <vt:variant>
        <vt:i4>1572897</vt:i4>
      </vt:variant>
      <vt:variant>
        <vt:i4>651</vt:i4>
      </vt:variant>
      <vt:variant>
        <vt:i4>0</vt:i4>
      </vt:variant>
      <vt:variant>
        <vt:i4>5</vt:i4>
      </vt:variant>
      <vt:variant>
        <vt:lpwstr>http://www.generalservices.state.nm.us/statepurchasing/ITBs__RFPs_and_Bid_Tabulation.aspx</vt:lpwstr>
      </vt:variant>
      <vt:variant>
        <vt:lpwstr/>
      </vt:variant>
      <vt:variant>
        <vt:i4>2031698</vt:i4>
      </vt:variant>
      <vt:variant>
        <vt:i4>645</vt:i4>
      </vt:variant>
      <vt:variant>
        <vt:i4>0</vt:i4>
      </vt:variant>
      <vt:variant>
        <vt:i4>5</vt:i4>
      </vt:variant>
      <vt:variant>
        <vt:lpwstr>https://www.generalservices.state.nm.us/statepurchasing/active-procurements.aspx</vt:lpwstr>
      </vt:variant>
      <vt:variant>
        <vt:lpwstr/>
      </vt:variant>
      <vt:variant>
        <vt:i4>2031698</vt:i4>
      </vt:variant>
      <vt:variant>
        <vt:i4>639</vt:i4>
      </vt:variant>
      <vt:variant>
        <vt:i4>0</vt:i4>
      </vt:variant>
      <vt:variant>
        <vt:i4>5</vt:i4>
      </vt:variant>
      <vt:variant>
        <vt:lpwstr>https://www.generalservices.state.nm.us/statepurchasing/active-procurements.aspx</vt:lpwstr>
      </vt:variant>
      <vt:variant>
        <vt:lpwstr/>
      </vt:variant>
      <vt:variant>
        <vt:i4>1179701</vt:i4>
      </vt:variant>
      <vt:variant>
        <vt:i4>632</vt:i4>
      </vt:variant>
      <vt:variant>
        <vt:i4>0</vt:i4>
      </vt:variant>
      <vt:variant>
        <vt:i4>5</vt:i4>
      </vt:variant>
      <vt:variant>
        <vt:lpwstr/>
      </vt:variant>
      <vt:variant>
        <vt:lpwstr>_Toc504567271</vt:lpwstr>
      </vt:variant>
      <vt:variant>
        <vt:i4>1179701</vt:i4>
      </vt:variant>
      <vt:variant>
        <vt:i4>626</vt:i4>
      </vt:variant>
      <vt:variant>
        <vt:i4>0</vt:i4>
      </vt:variant>
      <vt:variant>
        <vt:i4>5</vt:i4>
      </vt:variant>
      <vt:variant>
        <vt:lpwstr/>
      </vt:variant>
      <vt:variant>
        <vt:lpwstr>_Toc504567270</vt:lpwstr>
      </vt:variant>
      <vt:variant>
        <vt:i4>1245237</vt:i4>
      </vt:variant>
      <vt:variant>
        <vt:i4>620</vt:i4>
      </vt:variant>
      <vt:variant>
        <vt:i4>0</vt:i4>
      </vt:variant>
      <vt:variant>
        <vt:i4>5</vt:i4>
      </vt:variant>
      <vt:variant>
        <vt:lpwstr/>
      </vt:variant>
      <vt:variant>
        <vt:lpwstr>_Toc504567269</vt:lpwstr>
      </vt:variant>
      <vt:variant>
        <vt:i4>1245237</vt:i4>
      </vt:variant>
      <vt:variant>
        <vt:i4>614</vt:i4>
      </vt:variant>
      <vt:variant>
        <vt:i4>0</vt:i4>
      </vt:variant>
      <vt:variant>
        <vt:i4>5</vt:i4>
      </vt:variant>
      <vt:variant>
        <vt:lpwstr/>
      </vt:variant>
      <vt:variant>
        <vt:lpwstr>_Toc504567268</vt:lpwstr>
      </vt:variant>
      <vt:variant>
        <vt:i4>1245237</vt:i4>
      </vt:variant>
      <vt:variant>
        <vt:i4>608</vt:i4>
      </vt:variant>
      <vt:variant>
        <vt:i4>0</vt:i4>
      </vt:variant>
      <vt:variant>
        <vt:i4>5</vt:i4>
      </vt:variant>
      <vt:variant>
        <vt:lpwstr/>
      </vt:variant>
      <vt:variant>
        <vt:lpwstr>_Toc504567267</vt:lpwstr>
      </vt:variant>
      <vt:variant>
        <vt:i4>1245237</vt:i4>
      </vt:variant>
      <vt:variant>
        <vt:i4>602</vt:i4>
      </vt:variant>
      <vt:variant>
        <vt:i4>0</vt:i4>
      </vt:variant>
      <vt:variant>
        <vt:i4>5</vt:i4>
      </vt:variant>
      <vt:variant>
        <vt:lpwstr/>
      </vt:variant>
      <vt:variant>
        <vt:lpwstr>_Toc504567266</vt:lpwstr>
      </vt:variant>
      <vt:variant>
        <vt:i4>1245237</vt:i4>
      </vt:variant>
      <vt:variant>
        <vt:i4>596</vt:i4>
      </vt:variant>
      <vt:variant>
        <vt:i4>0</vt:i4>
      </vt:variant>
      <vt:variant>
        <vt:i4>5</vt:i4>
      </vt:variant>
      <vt:variant>
        <vt:lpwstr/>
      </vt:variant>
      <vt:variant>
        <vt:lpwstr>_Toc504567265</vt:lpwstr>
      </vt:variant>
      <vt:variant>
        <vt:i4>1245237</vt:i4>
      </vt:variant>
      <vt:variant>
        <vt:i4>590</vt:i4>
      </vt:variant>
      <vt:variant>
        <vt:i4>0</vt:i4>
      </vt:variant>
      <vt:variant>
        <vt:i4>5</vt:i4>
      </vt:variant>
      <vt:variant>
        <vt:lpwstr/>
      </vt:variant>
      <vt:variant>
        <vt:lpwstr>_Toc504567264</vt:lpwstr>
      </vt:variant>
      <vt:variant>
        <vt:i4>1245237</vt:i4>
      </vt:variant>
      <vt:variant>
        <vt:i4>584</vt:i4>
      </vt:variant>
      <vt:variant>
        <vt:i4>0</vt:i4>
      </vt:variant>
      <vt:variant>
        <vt:i4>5</vt:i4>
      </vt:variant>
      <vt:variant>
        <vt:lpwstr/>
      </vt:variant>
      <vt:variant>
        <vt:lpwstr>_Toc504567263</vt:lpwstr>
      </vt:variant>
      <vt:variant>
        <vt:i4>1245237</vt:i4>
      </vt:variant>
      <vt:variant>
        <vt:i4>578</vt:i4>
      </vt:variant>
      <vt:variant>
        <vt:i4>0</vt:i4>
      </vt:variant>
      <vt:variant>
        <vt:i4>5</vt:i4>
      </vt:variant>
      <vt:variant>
        <vt:lpwstr/>
      </vt:variant>
      <vt:variant>
        <vt:lpwstr>_Toc504567262</vt:lpwstr>
      </vt:variant>
      <vt:variant>
        <vt:i4>1245237</vt:i4>
      </vt:variant>
      <vt:variant>
        <vt:i4>572</vt:i4>
      </vt:variant>
      <vt:variant>
        <vt:i4>0</vt:i4>
      </vt:variant>
      <vt:variant>
        <vt:i4>5</vt:i4>
      </vt:variant>
      <vt:variant>
        <vt:lpwstr/>
      </vt:variant>
      <vt:variant>
        <vt:lpwstr>_Toc504567261</vt:lpwstr>
      </vt:variant>
      <vt:variant>
        <vt:i4>1245237</vt:i4>
      </vt:variant>
      <vt:variant>
        <vt:i4>566</vt:i4>
      </vt:variant>
      <vt:variant>
        <vt:i4>0</vt:i4>
      </vt:variant>
      <vt:variant>
        <vt:i4>5</vt:i4>
      </vt:variant>
      <vt:variant>
        <vt:lpwstr/>
      </vt:variant>
      <vt:variant>
        <vt:lpwstr>_Toc504567260</vt:lpwstr>
      </vt:variant>
      <vt:variant>
        <vt:i4>1048629</vt:i4>
      </vt:variant>
      <vt:variant>
        <vt:i4>560</vt:i4>
      </vt:variant>
      <vt:variant>
        <vt:i4>0</vt:i4>
      </vt:variant>
      <vt:variant>
        <vt:i4>5</vt:i4>
      </vt:variant>
      <vt:variant>
        <vt:lpwstr/>
      </vt:variant>
      <vt:variant>
        <vt:lpwstr>_Toc504567259</vt:lpwstr>
      </vt:variant>
      <vt:variant>
        <vt:i4>1048629</vt:i4>
      </vt:variant>
      <vt:variant>
        <vt:i4>554</vt:i4>
      </vt:variant>
      <vt:variant>
        <vt:i4>0</vt:i4>
      </vt:variant>
      <vt:variant>
        <vt:i4>5</vt:i4>
      </vt:variant>
      <vt:variant>
        <vt:lpwstr/>
      </vt:variant>
      <vt:variant>
        <vt:lpwstr>_Toc504567258</vt:lpwstr>
      </vt:variant>
      <vt:variant>
        <vt:i4>1048629</vt:i4>
      </vt:variant>
      <vt:variant>
        <vt:i4>548</vt:i4>
      </vt:variant>
      <vt:variant>
        <vt:i4>0</vt:i4>
      </vt:variant>
      <vt:variant>
        <vt:i4>5</vt:i4>
      </vt:variant>
      <vt:variant>
        <vt:lpwstr/>
      </vt:variant>
      <vt:variant>
        <vt:lpwstr>_Toc504567257</vt:lpwstr>
      </vt:variant>
      <vt:variant>
        <vt:i4>1048629</vt:i4>
      </vt:variant>
      <vt:variant>
        <vt:i4>542</vt:i4>
      </vt:variant>
      <vt:variant>
        <vt:i4>0</vt:i4>
      </vt:variant>
      <vt:variant>
        <vt:i4>5</vt:i4>
      </vt:variant>
      <vt:variant>
        <vt:lpwstr/>
      </vt:variant>
      <vt:variant>
        <vt:lpwstr>_Toc504567256</vt:lpwstr>
      </vt:variant>
      <vt:variant>
        <vt:i4>1048629</vt:i4>
      </vt:variant>
      <vt:variant>
        <vt:i4>536</vt:i4>
      </vt:variant>
      <vt:variant>
        <vt:i4>0</vt:i4>
      </vt:variant>
      <vt:variant>
        <vt:i4>5</vt:i4>
      </vt:variant>
      <vt:variant>
        <vt:lpwstr/>
      </vt:variant>
      <vt:variant>
        <vt:lpwstr>_Toc504567255</vt:lpwstr>
      </vt:variant>
      <vt:variant>
        <vt:i4>1048629</vt:i4>
      </vt:variant>
      <vt:variant>
        <vt:i4>530</vt:i4>
      </vt:variant>
      <vt:variant>
        <vt:i4>0</vt:i4>
      </vt:variant>
      <vt:variant>
        <vt:i4>5</vt:i4>
      </vt:variant>
      <vt:variant>
        <vt:lpwstr/>
      </vt:variant>
      <vt:variant>
        <vt:lpwstr>_Toc504567254</vt:lpwstr>
      </vt:variant>
      <vt:variant>
        <vt:i4>1048629</vt:i4>
      </vt:variant>
      <vt:variant>
        <vt:i4>524</vt:i4>
      </vt:variant>
      <vt:variant>
        <vt:i4>0</vt:i4>
      </vt:variant>
      <vt:variant>
        <vt:i4>5</vt:i4>
      </vt:variant>
      <vt:variant>
        <vt:lpwstr/>
      </vt:variant>
      <vt:variant>
        <vt:lpwstr>_Toc504567253</vt:lpwstr>
      </vt:variant>
      <vt:variant>
        <vt:i4>1048629</vt:i4>
      </vt:variant>
      <vt:variant>
        <vt:i4>518</vt:i4>
      </vt:variant>
      <vt:variant>
        <vt:i4>0</vt:i4>
      </vt:variant>
      <vt:variant>
        <vt:i4>5</vt:i4>
      </vt:variant>
      <vt:variant>
        <vt:lpwstr/>
      </vt:variant>
      <vt:variant>
        <vt:lpwstr>_Toc504567252</vt:lpwstr>
      </vt:variant>
      <vt:variant>
        <vt:i4>1048629</vt:i4>
      </vt:variant>
      <vt:variant>
        <vt:i4>512</vt:i4>
      </vt:variant>
      <vt:variant>
        <vt:i4>0</vt:i4>
      </vt:variant>
      <vt:variant>
        <vt:i4>5</vt:i4>
      </vt:variant>
      <vt:variant>
        <vt:lpwstr/>
      </vt:variant>
      <vt:variant>
        <vt:lpwstr>_Toc504567251</vt:lpwstr>
      </vt:variant>
      <vt:variant>
        <vt:i4>1048629</vt:i4>
      </vt:variant>
      <vt:variant>
        <vt:i4>506</vt:i4>
      </vt:variant>
      <vt:variant>
        <vt:i4>0</vt:i4>
      </vt:variant>
      <vt:variant>
        <vt:i4>5</vt:i4>
      </vt:variant>
      <vt:variant>
        <vt:lpwstr/>
      </vt:variant>
      <vt:variant>
        <vt:lpwstr>_Toc504567250</vt:lpwstr>
      </vt:variant>
      <vt:variant>
        <vt:i4>1114165</vt:i4>
      </vt:variant>
      <vt:variant>
        <vt:i4>500</vt:i4>
      </vt:variant>
      <vt:variant>
        <vt:i4>0</vt:i4>
      </vt:variant>
      <vt:variant>
        <vt:i4>5</vt:i4>
      </vt:variant>
      <vt:variant>
        <vt:lpwstr/>
      </vt:variant>
      <vt:variant>
        <vt:lpwstr>_Toc504567249</vt:lpwstr>
      </vt:variant>
      <vt:variant>
        <vt:i4>1114165</vt:i4>
      </vt:variant>
      <vt:variant>
        <vt:i4>494</vt:i4>
      </vt:variant>
      <vt:variant>
        <vt:i4>0</vt:i4>
      </vt:variant>
      <vt:variant>
        <vt:i4>5</vt:i4>
      </vt:variant>
      <vt:variant>
        <vt:lpwstr/>
      </vt:variant>
      <vt:variant>
        <vt:lpwstr>_Toc504567248</vt:lpwstr>
      </vt:variant>
      <vt:variant>
        <vt:i4>1114165</vt:i4>
      </vt:variant>
      <vt:variant>
        <vt:i4>488</vt:i4>
      </vt:variant>
      <vt:variant>
        <vt:i4>0</vt:i4>
      </vt:variant>
      <vt:variant>
        <vt:i4>5</vt:i4>
      </vt:variant>
      <vt:variant>
        <vt:lpwstr/>
      </vt:variant>
      <vt:variant>
        <vt:lpwstr>_Toc504567247</vt:lpwstr>
      </vt:variant>
      <vt:variant>
        <vt:i4>1114165</vt:i4>
      </vt:variant>
      <vt:variant>
        <vt:i4>482</vt:i4>
      </vt:variant>
      <vt:variant>
        <vt:i4>0</vt:i4>
      </vt:variant>
      <vt:variant>
        <vt:i4>5</vt:i4>
      </vt:variant>
      <vt:variant>
        <vt:lpwstr/>
      </vt:variant>
      <vt:variant>
        <vt:lpwstr>_Toc504567246</vt:lpwstr>
      </vt:variant>
      <vt:variant>
        <vt:i4>1114165</vt:i4>
      </vt:variant>
      <vt:variant>
        <vt:i4>476</vt:i4>
      </vt:variant>
      <vt:variant>
        <vt:i4>0</vt:i4>
      </vt:variant>
      <vt:variant>
        <vt:i4>5</vt:i4>
      </vt:variant>
      <vt:variant>
        <vt:lpwstr/>
      </vt:variant>
      <vt:variant>
        <vt:lpwstr>_Toc504567245</vt:lpwstr>
      </vt:variant>
      <vt:variant>
        <vt:i4>1114165</vt:i4>
      </vt:variant>
      <vt:variant>
        <vt:i4>470</vt:i4>
      </vt:variant>
      <vt:variant>
        <vt:i4>0</vt:i4>
      </vt:variant>
      <vt:variant>
        <vt:i4>5</vt:i4>
      </vt:variant>
      <vt:variant>
        <vt:lpwstr/>
      </vt:variant>
      <vt:variant>
        <vt:lpwstr>_Toc504567244</vt:lpwstr>
      </vt:variant>
      <vt:variant>
        <vt:i4>1114165</vt:i4>
      </vt:variant>
      <vt:variant>
        <vt:i4>464</vt:i4>
      </vt:variant>
      <vt:variant>
        <vt:i4>0</vt:i4>
      </vt:variant>
      <vt:variant>
        <vt:i4>5</vt:i4>
      </vt:variant>
      <vt:variant>
        <vt:lpwstr/>
      </vt:variant>
      <vt:variant>
        <vt:lpwstr>_Toc504567243</vt:lpwstr>
      </vt:variant>
      <vt:variant>
        <vt:i4>1114165</vt:i4>
      </vt:variant>
      <vt:variant>
        <vt:i4>458</vt:i4>
      </vt:variant>
      <vt:variant>
        <vt:i4>0</vt:i4>
      </vt:variant>
      <vt:variant>
        <vt:i4>5</vt:i4>
      </vt:variant>
      <vt:variant>
        <vt:lpwstr/>
      </vt:variant>
      <vt:variant>
        <vt:lpwstr>_Toc504567242</vt:lpwstr>
      </vt:variant>
      <vt:variant>
        <vt:i4>1114165</vt:i4>
      </vt:variant>
      <vt:variant>
        <vt:i4>452</vt:i4>
      </vt:variant>
      <vt:variant>
        <vt:i4>0</vt:i4>
      </vt:variant>
      <vt:variant>
        <vt:i4>5</vt:i4>
      </vt:variant>
      <vt:variant>
        <vt:lpwstr/>
      </vt:variant>
      <vt:variant>
        <vt:lpwstr>_Toc504567241</vt:lpwstr>
      </vt:variant>
      <vt:variant>
        <vt:i4>1114165</vt:i4>
      </vt:variant>
      <vt:variant>
        <vt:i4>446</vt:i4>
      </vt:variant>
      <vt:variant>
        <vt:i4>0</vt:i4>
      </vt:variant>
      <vt:variant>
        <vt:i4>5</vt:i4>
      </vt:variant>
      <vt:variant>
        <vt:lpwstr/>
      </vt:variant>
      <vt:variant>
        <vt:lpwstr>_Toc504567240</vt:lpwstr>
      </vt:variant>
      <vt:variant>
        <vt:i4>1441845</vt:i4>
      </vt:variant>
      <vt:variant>
        <vt:i4>440</vt:i4>
      </vt:variant>
      <vt:variant>
        <vt:i4>0</vt:i4>
      </vt:variant>
      <vt:variant>
        <vt:i4>5</vt:i4>
      </vt:variant>
      <vt:variant>
        <vt:lpwstr/>
      </vt:variant>
      <vt:variant>
        <vt:lpwstr>_Toc504567239</vt:lpwstr>
      </vt:variant>
      <vt:variant>
        <vt:i4>1441845</vt:i4>
      </vt:variant>
      <vt:variant>
        <vt:i4>434</vt:i4>
      </vt:variant>
      <vt:variant>
        <vt:i4>0</vt:i4>
      </vt:variant>
      <vt:variant>
        <vt:i4>5</vt:i4>
      </vt:variant>
      <vt:variant>
        <vt:lpwstr/>
      </vt:variant>
      <vt:variant>
        <vt:lpwstr>_Toc504567238</vt:lpwstr>
      </vt:variant>
      <vt:variant>
        <vt:i4>1441845</vt:i4>
      </vt:variant>
      <vt:variant>
        <vt:i4>428</vt:i4>
      </vt:variant>
      <vt:variant>
        <vt:i4>0</vt:i4>
      </vt:variant>
      <vt:variant>
        <vt:i4>5</vt:i4>
      </vt:variant>
      <vt:variant>
        <vt:lpwstr/>
      </vt:variant>
      <vt:variant>
        <vt:lpwstr>_Toc504567237</vt:lpwstr>
      </vt:variant>
      <vt:variant>
        <vt:i4>1441845</vt:i4>
      </vt:variant>
      <vt:variant>
        <vt:i4>422</vt:i4>
      </vt:variant>
      <vt:variant>
        <vt:i4>0</vt:i4>
      </vt:variant>
      <vt:variant>
        <vt:i4>5</vt:i4>
      </vt:variant>
      <vt:variant>
        <vt:lpwstr/>
      </vt:variant>
      <vt:variant>
        <vt:lpwstr>_Toc504567236</vt:lpwstr>
      </vt:variant>
      <vt:variant>
        <vt:i4>1441845</vt:i4>
      </vt:variant>
      <vt:variant>
        <vt:i4>416</vt:i4>
      </vt:variant>
      <vt:variant>
        <vt:i4>0</vt:i4>
      </vt:variant>
      <vt:variant>
        <vt:i4>5</vt:i4>
      </vt:variant>
      <vt:variant>
        <vt:lpwstr/>
      </vt:variant>
      <vt:variant>
        <vt:lpwstr>_Toc504567235</vt:lpwstr>
      </vt:variant>
      <vt:variant>
        <vt:i4>1441845</vt:i4>
      </vt:variant>
      <vt:variant>
        <vt:i4>410</vt:i4>
      </vt:variant>
      <vt:variant>
        <vt:i4>0</vt:i4>
      </vt:variant>
      <vt:variant>
        <vt:i4>5</vt:i4>
      </vt:variant>
      <vt:variant>
        <vt:lpwstr/>
      </vt:variant>
      <vt:variant>
        <vt:lpwstr>_Toc504567234</vt:lpwstr>
      </vt:variant>
      <vt:variant>
        <vt:i4>1441845</vt:i4>
      </vt:variant>
      <vt:variant>
        <vt:i4>404</vt:i4>
      </vt:variant>
      <vt:variant>
        <vt:i4>0</vt:i4>
      </vt:variant>
      <vt:variant>
        <vt:i4>5</vt:i4>
      </vt:variant>
      <vt:variant>
        <vt:lpwstr/>
      </vt:variant>
      <vt:variant>
        <vt:lpwstr>_Toc504567233</vt:lpwstr>
      </vt:variant>
      <vt:variant>
        <vt:i4>1441845</vt:i4>
      </vt:variant>
      <vt:variant>
        <vt:i4>398</vt:i4>
      </vt:variant>
      <vt:variant>
        <vt:i4>0</vt:i4>
      </vt:variant>
      <vt:variant>
        <vt:i4>5</vt:i4>
      </vt:variant>
      <vt:variant>
        <vt:lpwstr/>
      </vt:variant>
      <vt:variant>
        <vt:lpwstr>_Toc504567232</vt:lpwstr>
      </vt:variant>
      <vt:variant>
        <vt:i4>1441845</vt:i4>
      </vt:variant>
      <vt:variant>
        <vt:i4>392</vt:i4>
      </vt:variant>
      <vt:variant>
        <vt:i4>0</vt:i4>
      </vt:variant>
      <vt:variant>
        <vt:i4>5</vt:i4>
      </vt:variant>
      <vt:variant>
        <vt:lpwstr/>
      </vt:variant>
      <vt:variant>
        <vt:lpwstr>_Toc504567231</vt:lpwstr>
      </vt:variant>
      <vt:variant>
        <vt:i4>1441845</vt:i4>
      </vt:variant>
      <vt:variant>
        <vt:i4>386</vt:i4>
      </vt:variant>
      <vt:variant>
        <vt:i4>0</vt:i4>
      </vt:variant>
      <vt:variant>
        <vt:i4>5</vt:i4>
      </vt:variant>
      <vt:variant>
        <vt:lpwstr/>
      </vt:variant>
      <vt:variant>
        <vt:lpwstr>_Toc504567230</vt:lpwstr>
      </vt:variant>
      <vt:variant>
        <vt:i4>1507381</vt:i4>
      </vt:variant>
      <vt:variant>
        <vt:i4>380</vt:i4>
      </vt:variant>
      <vt:variant>
        <vt:i4>0</vt:i4>
      </vt:variant>
      <vt:variant>
        <vt:i4>5</vt:i4>
      </vt:variant>
      <vt:variant>
        <vt:lpwstr/>
      </vt:variant>
      <vt:variant>
        <vt:lpwstr>_Toc504567229</vt:lpwstr>
      </vt:variant>
      <vt:variant>
        <vt:i4>1507381</vt:i4>
      </vt:variant>
      <vt:variant>
        <vt:i4>374</vt:i4>
      </vt:variant>
      <vt:variant>
        <vt:i4>0</vt:i4>
      </vt:variant>
      <vt:variant>
        <vt:i4>5</vt:i4>
      </vt:variant>
      <vt:variant>
        <vt:lpwstr/>
      </vt:variant>
      <vt:variant>
        <vt:lpwstr>_Toc504567228</vt:lpwstr>
      </vt:variant>
      <vt:variant>
        <vt:i4>1507381</vt:i4>
      </vt:variant>
      <vt:variant>
        <vt:i4>368</vt:i4>
      </vt:variant>
      <vt:variant>
        <vt:i4>0</vt:i4>
      </vt:variant>
      <vt:variant>
        <vt:i4>5</vt:i4>
      </vt:variant>
      <vt:variant>
        <vt:lpwstr/>
      </vt:variant>
      <vt:variant>
        <vt:lpwstr>_Toc504567227</vt:lpwstr>
      </vt:variant>
      <vt:variant>
        <vt:i4>1507381</vt:i4>
      </vt:variant>
      <vt:variant>
        <vt:i4>362</vt:i4>
      </vt:variant>
      <vt:variant>
        <vt:i4>0</vt:i4>
      </vt:variant>
      <vt:variant>
        <vt:i4>5</vt:i4>
      </vt:variant>
      <vt:variant>
        <vt:lpwstr/>
      </vt:variant>
      <vt:variant>
        <vt:lpwstr>_Toc504567226</vt:lpwstr>
      </vt:variant>
      <vt:variant>
        <vt:i4>1507381</vt:i4>
      </vt:variant>
      <vt:variant>
        <vt:i4>356</vt:i4>
      </vt:variant>
      <vt:variant>
        <vt:i4>0</vt:i4>
      </vt:variant>
      <vt:variant>
        <vt:i4>5</vt:i4>
      </vt:variant>
      <vt:variant>
        <vt:lpwstr/>
      </vt:variant>
      <vt:variant>
        <vt:lpwstr>_Toc504567225</vt:lpwstr>
      </vt:variant>
      <vt:variant>
        <vt:i4>1507381</vt:i4>
      </vt:variant>
      <vt:variant>
        <vt:i4>350</vt:i4>
      </vt:variant>
      <vt:variant>
        <vt:i4>0</vt:i4>
      </vt:variant>
      <vt:variant>
        <vt:i4>5</vt:i4>
      </vt:variant>
      <vt:variant>
        <vt:lpwstr/>
      </vt:variant>
      <vt:variant>
        <vt:lpwstr>_Toc504567224</vt:lpwstr>
      </vt:variant>
      <vt:variant>
        <vt:i4>1507381</vt:i4>
      </vt:variant>
      <vt:variant>
        <vt:i4>344</vt:i4>
      </vt:variant>
      <vt:variant>
        <vt:i4>0</vt:i4>
      </vt:variant>
      <vt:variant>
        <vt:i4>5</vt:i4>
      </vt:variant>
      <vt:variant>
        <vt:lpwstr/>
      </vt:variant>
      <vt:variant>
        <vt:lpwstr>_Toc504567223</vt:lpwstr>
      </vt:variant>
      <vt:variant>
        <vt:i4>1507381</vt:i4>
      </vt:variant>
      <vt:variant>
        <vt:i4>338</vt:i4>
      </vt:variant>
      <vt:variant>
        <vt:i4>0</vt:i4>
      </vt:variant>
      <vt:variant>
        <vt:i4>5</vt:i4>
      </vt:variant>
      <vt:variant>
        <vt:lpwstr/>
      </vt:variant>
      <vt:variant>
        <vt:lpwstr>_Toc504567222</vt:lpwstr>
      </vt:variant>
      <vt:variant>
        <vt:i4>1507381</vt:i4>
      </vt:variant>
      <vt:variant>
        <vt:i4>332</vt:i4>
      </vt:variant>
      <vt:variant>
        <vt:i4>0</vt:i4>
      </vt:variant>
      <vt:variant>
        <vt:i4>5</vt:i4>
      </vt:variant>
      <vt:variant>
        <vt:lpwstr/>
      </vt:variant>
      <vt:variant>
        <vt:lpwstr>_Toc504567221</vt:lpwstr>
      </vt:variant>
      <vt:variant>
        <vt:i4>1507381</vt:i4>
      </vt:variant>
      <vt:variant>
        <vt:i4>326</vt:i4>
      </vt:variant>
      <vt:variant>
        <vt:i4>0</vt:i4>
      </vt:variant>
      <vt:variant>
        <vt:i4>5</vt:i4>
      </vt:variant>
      <vt:variant>
        <vt:lpwstr/>
      </vt:variant>
      <vt:variant>
        <vt:lpwstr>_Toc504567220</vt:lpwstr>
      </vt:variant>
      <vt:variant>
        <vt:i4>1310773</vt:i4>
      </vt:variant>
      <vt:variant>
        <vt:i4>320</vt:i4>
      </vt:variant>
      <vt:variant>
        <vt:i4>0</vt:i4>
      </vt:variant>
      <vt:variant>
        <vt:i4>5</vt:i4>
      </vt:variant>
      <vt:variant>
        <vt:lpwstr/>
      </vt:variant>
      <vt:variant>
        <vt:lpwstr>_Toc504567219</vt:lpwstr>
      </vt:variant>
      <vt:variant>
        <vt:i4>1310773</vt:i4>
      </vt:variant>
      <vt:variant>
        <vt:i4>314</vt:i4>
      </vt:variant>
      <vt:variant>
        <vt:i4>0</vt:i4>
      </vt:variant>
      <vt:variant>
        <vt:i4>5</vt:i4>
      </vt:variant>
      <vt:variant>
        <vt:lpwstr/>
      </vt:variant>
      <vt:variant>
        <vt:lpwstr>_Toc504567218</vt:lpwstr>
      </vt:variant>
      <vt:variant>
        <vt:i4>1310773</vt:i4>
      </vt:variant>
      <vt:variant>
        <vt:i4>308</vt:i4>
      </vt:variant>
      <vt:variant>
        <vt:i4>0</vt:i4>
      </vt:variant>
      <vt:variant>
        <vt:i4>5</vt:i4>
      </vt:variant>
      <vt:variant>
        <vt:lpwstr/>
      </vt:variant>
      <vt:variant>
        <vt:lpwstr>_Toc504567217</vt:lpwstr>
      </vt:variant>
      <vt:variant>
        <vt:i4>1310773</vt:i4>
      </vt:variant>
      <vt:variant>
        <vt:i4>302</vt:i4>
      </vt:variant>
      <vt:variant>
        <vt:i4>0</vt:i4>
      </vt:variant>
      <vt:variant>
        <vt:i4>5</vt:i4>
      </vt:variant>
      <vt:variant>
        <vt:lpwstr/>
      </vt:variant>
      <vt:variant>
        <vt:lpwstr>_Toc504567216</vt:lpwstr>
      </vt:variant>
      <vt:variant>
        <vt:i4>1310773</vt:i4>
      </vt:variant>
      <vt:variant>
        <vt:i4>296</vt:i4>
      </vt:variant>
      <vt:variant>
        <vt:i4>0</vt:i4>
      </vt:variant>
      <vt:variant>
        <vt:i4>5</vt:i4>
      </vt:variant>
      <vt:variant>
        <vt:lpwstr/>
      </vt:variant>
      <vt:variant>
        <vt:lpwstr>_Toc504567215</vt:lpwstr>
      </vt:variant>
      <vt:variant>
        <vt:i4>1310773</vt:i4>
      </vt:variant>
      <vt:variant>
        <vt:i4>290</vt:i4>
      </vt:variant>
      <vt:variant>
        <vt:i4>0</vt:i4>
      </vt:variant>
      <vt:variant>
        <vt:i4>5</vt:i4>
      </vt:variant>
      <vt:variant>
        <vt:lpwstr/>
      </vt:variant>
      <vt:variant>
        <vt:lpwstr>_Toc504567214</vt:lpwstr>
      </vt:variant>
      <vt:variant>
        <vt:i4>1310773</vt:i4>
      </vt:variant>
      <vt:variant>
        <vt:i4>284</vt:i4>
      </vt:variant>
      <vt:variant>
        <vt:i4>0</vt:i4>
      </vt:variant>
      <vt:variant>
        <vt:i4>5</vt:i4>
      </vt:variant>
      <vt:variant>
        <vt:lpwstr/>
      </vt:variant>
      <vt:variant>
        <vt:lpwstr>_Toc504567213</vt:lpwstr>
      </vt:variant>
      <vt:variant>
        <vt:i4>1310773</vt:i4>
      </vt:variant>
      <vt:variant>
        <vt:i4>278</vt:i4>
      </vt:variant>
      <vt:variant>
        <vt:i4>0</vt:i4>
      </vt:variant>
      <vt:variant>
        <vt:i4>5</vt:i4>
      </vt:variant>
      <vt:variant>
        <vt:lpwstr/>
      </vt:variant>
      <vt:variant>
        <vt:lpwstr>_Toc504567212</vt:lpwstr>
      </vt:variant>
      <vt:variant>
        <vt:i4>1310773</vt:i4>
      </vt:variant>
      <vt:variant>
        <vt:i4>272</vt:i4>
      </vt:variant>
      <vt:variant>
        <vt:i4>0</vt:i4>
      </vt:variant>
      <vt:variant>
        <vt:i4>5</vt:i4>
      </vt:variant>
      <vt:variant>
        <vt:lpwstr/>
      </vt:variant>
      <vt:variant>
        <vt:lpwstr>_Toc504567211</vt:lpwstr>
      </vt:variant>
      <vt:variant>
        <vt:i4>1310773</vt:i4>
      </vt:variant>
      <vt:variant>
        <vt:i4>266</vt:i4>
      </vt:variant>
      <vt:variant>
        <vt:i4>0</vt:i4>
      </vt:variant>
      <vt:variant>
        <vt:i4>5</vt:i4>
      </vt:variant>
      <vt:variant>
        <vt:lpwstr/>
      </vt:variant>
      <vt:variant>
        <vt:lpwstr>_Toc504567210</vt:lpwstr>
      </vt:variant>
      <vt:variant>
        <vt:i4>1376309</vt:i4>
      </vt:variant>
      <vt:variant>
        <vt:i4>260</vt:i4>
      </vt:variant>
      <vt:variant>
        <vt:i4>0</vt:i4>
      </vt:variant>
      <vt:variant>
        <vt:i4>5</vt:i4>
      </vt:variant>
      <vt:variant>
        <vt:lpwstr/>
      </vt:variant>
      <vt:variant>
        <vt:lpwstr>_Toc504567209</vt:lpwstr>
      </vt:variant>
      <vt:variant>
        <vt:i4>1376309</vt:i4>
      </vt:variant>
      <vt:variant>
        <vt:i4>254</vt:i4>
      </vt:variant>
      <vt:variant>
        <vt:i4>0</vt:i4>
      </vt:variant>
      <vt:variant>
        <vt:i4>5</vt:i4>
      </vt:variant>
      <vt:variant>
        <vt:lpwstr/>
      </vt:variant>
      <vt:variant>
        <vt:lpwstr>_Toc504567208</vt:lpwstr>
      </vt:variant>
      <vt:variant>
        <vt:i4>1376309</vt:i4>
      </vt:variant>
      <vt:variant>
        <vt:i4>248</vt:i4>
      </vt:variant>
      <vt:variant>
        <vt:i4>0</vt:i4>
      </vt:variant>
      <vt:variant>
        <vt:i4>5</vt:i4>
      </vt:variant>
      <vt:variant>
        <vt:lpwstr/>
      </vt:variant>
      <vt:variant>
        <vt:lpwstr>_Toc504567207</vt:lpwstr>
      </vt:variant>
      <vt:variant>
        <vt:i4>1376309</vt:i4>
      </vt:variant>
      <vt:variant>
        <vt:i4>242</vt:i4>
      </vt:variant>
      <vt:variant>
        <vt:i4>0</vt:i4>
      </vt:variant>
      <vt:variant>
        <vt:i4>5</vt:i4>
      </vt:variant>
      <vt:variant>
        <vt:lpwstr/>
      </vt:variant>
      <vt:variant>
        <vt:lpwstr>_Toc504567206</vt:lpwstr>
      </vt:variant>
      <vt:variant>
        <vt:i4>1376309</vt:i4>
      </vt:variant>
      <vt:variant>
        <vt:i4>236</vt:i4>
      </vt:variant>
      <vt:variant>
        <vt:i4>0</vt:i4>
      </vt:variant>
      <vt:variant>
        <vt:i4>5</vt:i4>
      </vt:variant>
      <vt:variant>
        <vt:lpwstr/>
      </vt:variant>
      <vt:variant>
        <vt:lpwstr>_Toc504567205</vt:lpwstr>
      </vt:variant>
      <vt:variant>
        <vt:i4>1376309</vt:i4>
      </vt:variant>
      <vt:variant>
        <vt:i4>230</vt:i4>
      </vt:variant>
      <vt:variant>
        <vt:i4>0</vt:i4>
      </vt:variant>
      <vt:variant>
        <vt:i4>5</vt:i4>
      </vt:variant>
      <vt:variant>
        <vt:lpwstr/>
      </vt:variant>
      <vt:variant>
        <vt:lpwstr>_Toc504567204</vt:lpwstr>
      </vt:variant>
      <vt:variant>
        <vt:i4>1376309</vt:i4>
      </vt:variant>
      <vt:variant>
        <vt:i4>224</vt:i4>
      </vt:variant>
      <vt:variant>
        <vt:i4>0</vt:i4>
      </vt:variant>
      <vt:variant>
        <vt:i4>5</vt:i4>
      </vt:variant>
      <vt:variant>
        <vt:lpwstr/>
      </vt:variant>
      <vt:variant>
        <vt:lpwstr>_Toc504567203</vt:lpwstr>
      </vt:variant>
      <vt:variant>
        <vt:i4>1376309</vt:i4>
      </vt:variant>
      <vt:variant>
        <vt:i4>218</vt:i4>
      </vt:variant>
      <vt:variant>
        <vt:i4>0</vt:i4>
      </vt:variant>
      <vt:variant>
        <vt:i4>5</vt:i4>
      </vt:variant>
      <vt:variant>
        <vt:lpwstr/>
      </vt:variant>
      <vt:variant>
        <vt:lpwstr>_Toc504567202</vt:lpwstr>
      </vt:variant>
      <vt:variant>
        <vt:i4>1376309</vt:i4>
      </vt:variant>
      <vt:variant>
        <vt:i4>212</vt:i4>
      </vt:variant>
      <vt:variant>
        <vt:i4>0</vt:i4>
      </vt:variant>
      <vt:variant>
        <vt:i4>5</vt:i4>
      </vt:variant>
      <vt:variant>
        <vt:lpwstr/>
      </vt:variant>
      <vt:variant>
        <vt:lpwstr>_Toc504567201</vt:lpwstr>
      </vt:variant>
      <vt:variant>
        <vt:i4>1376309</vt:i4>
      </vt:variant>
      <vt:variant>
        <vt:i4>206</vt:i4>
      </vt:variant>
      <vt:variant>
        <vt:i4>0</vt:i4>
      </vt:variant>
      <vt:variant>
        <vt:i4>5</vt:i4>
      </vt:variant>
      <vt:variant>
        <vt:lpwstr/>
      </vt:variant>
      <vt:variant>
        <vt:lpwstr>_Toc504567200</vt:lpwstr>
      </vt:variant>
      <vt:variant>
        <vt:i4>1835062</vt:i4>
      </vt:variant>
      <vt:variant>
        <vt:i4>200</vt:i4>
      </vt:variant>
      <vt:variant>
        <vt:i4>0</vt:i4>
      </vt:variant>
      <vt:variant>
        <vt:i4>5</vt:i4>
      </vt:variant>
      <vt:variant>
        <vt:lpwstr/>
      </vt:variant>
      <vt:variant>
        <vt:lpwstr>_Toc504567199</vt:lpwstr>
      </vt:variant>
      <vt:variant>
        <vt:i4>1835062</vt:i4>
      </vt:variant>
      <vt:variant>
        <vt:i4>194</vt:i4>
      </vt:variant>
      <vt:variant>
        <vt:i4>0</vt:i4>
      </vt:variant>
      <vt:variant>
        <vt:i4>5</vt:i4>
      </vt:variant>
      <vt:variant>
        <vt:lpwstr/>
      </vt:variant>
      <vt:variant>
        <vt:lpwstr>_Toc504567198</vt:lpwstr>
      </vt:variant>
      <vt:variant>
        <vt:i4>1835062</vt:i4>
      </vt:variant>
      <vt:variant>
        <vt:i4>188</vt:i4>
      </vt:variant>
      <vt:variant>
        <vt:i4>0</vt:i4>
      </vt:variant>
      <vt:variant>
        <vt:i4>5</vt:i4>
      </vt:variant>
      <vt:variant>
        <vt:lpwstr/>
      </vt:variant>
      <vt:variant>
        <vt:lpwstr>_Toc504567197</vt:lpwstr>
      </vt:variant>
      <vt:variant>
        <vt:i4>1835062</vt:i4>
      </vt:variant>
      <vt:variant>
        <vt:i4>182</vt:i4>
      </vt:variant>
      <vt:variant>
        <vt:i4>0</vt:i4>
      </vt:variant>
      <vt:variant>
        <vt:i4>5</vt:i4>
      </vt:variant>
      <vt:variant>
        <vt:lpwstr/>
      </vt:variant>
      <vt:variant>
        <vt:lpwstr>_Toc504567196</vt:lpwstr>
      </vt:variant>
      <vt:variant>
        <vt:i4>1835062</vt:i4>
      </vt:variant>
      <vt:variant>
        <vt:i4>176</vt:i4>
      </vt:variant>
      <vt:variant>
        <vt:i4>0</vt:i4>
      </vt:variant>
      <vt:variant>
        <vt:i4>5</vt:i4>
      </vt:variant>
      <vt:variant>
        <vt:lpwstr/>
      </vt:variant>
      <vt:variant>
        <vt:lpwstr>_Toc504567195</vt:lpwstr>
      </vt:variant>
      <vt:variant>
        <vt:i4>1835062</vt:i4>
      </vt:variant>
      <vt:variant>
        <vt:i4>170</vt:i4>
      </vt:variant>
      <vt:variant>
        <vt:i4>0</vt:i4>
      </vt:variant>
      <vt:variant>
        <vt:i4>5</vt:i4>
      </vt:variant>
      <vt:variant>
        <vt:lpwstr/>
      </vt:variant>
      <vt:variant>
        <vt:lpwstr>_Toc504567194</vt:lpwstr>
      </vt:variant>
      <vt:variant>
        <vt:i4>1835062</vt:i4>
      </vt:variant>
      <vt:variant>
        <vt:i4>164</vt:i4>
      </vt:variant>
      <vt:variant>
        <vt:i4>0</vt:i4>
      </vt:variant>
      <vt:variant>
        <vt:i4>5</vt:i4>
      </vt:variant>
      <vt:variant>
        <vt:lpwstr/>
      </vt:variant>
      <vt:variant>
        <vt:lpwstr>_Toc504567193</vt:lpwstr>
      </vt:variant>
      <vt:variant>
        <vt:i4>1835062</vt:i4>
      </vt:variant>
      <vt:variant>
        <vt:i4>158</vt:i4>
      </vt:variant>
      <vt:variant>
        <vt:i4>0</vt:i4>
      </vt:variant>
      <vt:variant>
        <vt:i4>5</vt:i4>
      </vt:variant>
      <vt:variant>
        <vt:lpwstr/>
      </vt:variant>
      <vt:variant>
        <vt:lpwstr>_Toc504567192</vt:lpwstr>
      </vt:variant>
      <vt:variant>
        <vt:i4>1835062</vt:i4>
      </vt:variant>
      <vt:variant>
        <vt:i4>152</vt:i4>
      </vt:variant>
      <vt:variant>
        <vt:i4>0</vt:i4>
      </vt:variant>
      <vt:variant>
        <vt:i4>5</vt:i4>
      </vt:variant>
      <vt:variant>
        <vt:lpwstr/>
      </vt:variant>
      <vt:variant>
        <vt:lpwstr>_Toc504567191</vt:lpwstr>
      </vt:variant>
      <vt:variant>
        <vt:i4>1835062</vt:i4>
      </vt:variant>
      <vt:variant>
        <vt:i4>146</vt:i4>
      </vt:variant>
      <vt:variant>
        <vt:i4>0</vt:i4>
      </vt:variant>
      <vt:variant>
        <vt:i4>5</vt:i4>
      </vt:variant>
      <vt:variant>
        <vt:lpwstr/>
      </vt:variant>
      <vt:variant>
        <vt:lpwstr>_Toc504567190</vt:lpwstr>
      </vt:variant>
      <vt:variant>
        <vt:i4>1900598</vt:i4>
      </vt:variant>
      <vt:variant>
        <vt:i4>140</vt:i4>
      </vt:variant>
      <vt:variant>
        <vt:i4>0</vt:i4>
      </vt:variant>
      <vt:variant>
        <vt:i4>5</vt:i4>
      </vt:variant>
      <vt:variant>
        <vt:lpwstr/>
      </vt:variant>
      <vt:variant>
        <vt:lpwstr>_Toc504567189</vt:lpwstr>
      </vt:variant>
      <vt:variant>
        <vt:i4>1900598</vt:i4>
      </vt:variant>
      <vt:variant>
        <vt:i4>134</vt:i4>
      </vt:variant>
      <vt:variant>
        <vt:i4>0</vt:i4>
      </vt:variant>
      <vt:variant>
        <vt:i4>5</vt:i4>
      </vt:variant>
      <vt:variant>
        <vt:lpwstr/>
      </vt:variant>
      <vt:variant>
        <vt:lpwstr>_Toc504567188</vt:lpwstr>
      </vt:variant>
      <vt:variant>
        <vt:i4>1900598</vt:i4>
      </vt:variant>
      <vt:variant>
        <vt:i4>128</vt:i4>
      </vt:variant>
      <vt:variant>
        <vt:i4>0</vt:i4>
      </vt:variant>
      <vt:variant>
        <vt:i4>5</vt:i4>
      </vt:variant>
      <vt:variant>
        <vt:lpwstr/>
      </vt:variant>
      <vt:variant>
        <vt:lpwstr>_Toc504567187</vt:lpwstr>
      </vt:variant>
      <vt:variant>
        <vt:i4>1900598</vt:i4>
      </vt:variant>
      <vt:variant>
        <vt:i4>122</vt:i4>
      </vt:variant>
      <vt:variant>
        <vt:i4>0</vt:i4>
      </vt:variant>
      <vt:variant>
        <vt:i4>5</vt:i4>
      </vt:variant>
      <vt:variant>
        <vt:lpwstr/>
      </vt:variant>
      <vt:variant>
        <vt:lpwstr>_Toc504567186</vt:lpwstr>
      </vt:variant>
      <vt:variant>
        <vt:i4>1900598</vt:i4>
      </vt:variant>
      <vt:variant>
        <vt:i4>116</vt:i4>
      </vt:variant>
      <vt:variant>
        <vt:i4>0</vt:i4>
      </vt:variant>
      <vt:variant>
        <vt:i4>5</vt:i4>
      </vt:variant>
      <vt:variant>
        <vt:lpwstr/>
      </vt:variant>
      <vt:variant>
        <vt:lpwstr>_Toc504567185</vt:lpwstr>
      </vt:variant>
      <vt:variant>
        <vt:i4>1900598</vt:i4>
      </vt:variant>
      <vt:variant>
        <vt:i4>110</vt:i4>
      </vt:variant>
      <vt:variant>
        <vt:i4>0</vt:i4>
      </vt:variant>
      <vt:variant>
        <vt:i4>5</vt:i4>
      </vt:variant>
      <vt:variant>
        <vt:lpwstr/>
      </vt:variant>
      <vt:variant>
        <vt:lpwstr>_Toc504567184</vt:lpwstr>
      </vt:variant>
      <vt:variant>
        <vt:i4>1900598</vt:i4>
      </vt:variant>
      <vt:variant>
        <vt:i4>104</vt:i4>
      </vt:variant>
      <vt:variant>
        <vt:i4>0</vt:i4>
      </vt:variant>
      <vt:variant>
        <vt:i4>5</vt:i4>
      </vt:variant>
      <vt:variant>
        <vt:lpwstr/>
      </vt:variant>
      <vt:variant>
        <vt:lpwstr>_Toc504567183</vt:lpwstr>
      </vt:variant>
      <vt:variant>
        <vt:i4>1900598</vt:i4>
      </vt:variant>
      <vt:variant>
        <vt:i4>98</vt:i4>
      </vt:variant>
      <vt:variant>
        <vt:i4>0</vt:i4>
      </vt:variant>
      <vt:variant>
        <vt:i4>5</vt:i4>
      </vt:variant>
      <vt:variant>
        <vt:lpwstr/>
      </vt:variant>
      <vt:variant>
        <vt:lpwstr>_Toc504567182</vt:lpwstr>
      </vt:variant>
      <vt:variant>
        <vt:i4>1900598</vt:i4>
      </vt:variant>
      <vt:variant>
        <vt:i4>92</vt:i4>
      </vt:variant>
      <vt:variant>
        <vt:i4>0</vt:i4>
      </vt:variant>
      <vt:variant>
        <vt:i4>5</vt:i4>
      </vt:variant>
      <vt:variant>
        <vt:lpwstr/>
      </vt:variant>
      <vt:variant>
        <vt:lpwstr>_Toc504567181</vt:lpwstr>
      </vt:variant>
      <vt:variant>
        <vt:i4>1900598</vt:i4>
      </vt:variant>
      <vt:variant>
        <vt:i4>86</vt:i4>
      </vt:variant>
      <vt:variant>
        <vt:i4>0</vt:i4>
      </vt:variant>
      <vt:variant>
        <vt:i4>5</vt:i4>
      </vt:variant>
      <vt:variant>
        <vt:lpwstr/>
      </vt:variant>
      <vt:variant>
        <vt:lpwstr>_Toc504567180</vt:lpwstr>
      </vt:variant>
      <vt:variant>
        <vt:i4>1179702</vt:i4>
      </vt:variant>
      <vt:variant>
        <vt:i4>80</vt:i4>
      </vt:variant>
      <vt:variant>
        <vt:i4>0</vt:i4>
      </vt:variant>
      <vt:variant>
        <vt:i4>5</vt:i4>
      </vt:variant>
      <vt:variant>
        <vt:lpwstr/>
      </vt:variant>
      <vt:variant>
        <vt:lpwstr>_Toc504567179</vt:lpwstr>
      </vt:variant>
      <vt:variant>
        <vt:i4>1179702</vt:i4>
      </vt:variant>
      <vt:variant>
        <vt:i4>74</vt:i4>
      </vt:variant>
      <vt:variant>
        <vt:i4>0</vt:i4>
      </vt:variant>
      <vt:variant>
        <vt:i4>5</vt:i4>
      </vt:variant>
      <vt:variant>
        <vt:lpwstr/>
      </vt:variant>
      <vt:variant>
        <vt:lpwstr>_Toc504567178</vt:lpwstr>
      </vt:variant>
      <vt:variant>
        <vt:i4>1179702</vt:i4>
      </vt:variant>
      <vt:variant>
        <vt:i4>68</vt:i4>
      </vt:variant>
      <vt:variant>
        <vt:i4>0</vt:i4>
      </vt:variant>
      <vt:variant>
        <vt:i4>5</vt:i4>
      </vt:variant>
      <vt:variant>
        <vt:lpwstr/>
      </vt:variant>
      <vt:variant>
        <vt:lpwstr>_Toc504567177</vt:lpwstr>
      </vt:variant>
      <vt:variant>
        <vt:i4>1179702</vt:i4>
      </vt:variant>
      <vt:variant>
        <vt:i4>62</vt:i4>
      </vt:variant>
      <vt:variant>
        <vt:i4>0</vt:i4>
      </vt:variant>
      <vt:variant>
        <vt:i4>5</vt:i4>
      </vt:variant>
      <vt:variant>
        <vt:lpwstr/>
      </vt:variant>
      <vt:variant>
        <vt:lpwstr>_Toc504567176</vt:lpwstr>
      </vt:variant>
      <vt:variant>
        <vt:i4>1179702</vt:i4>
      </vt:variant>
      <vt:variant>
        <vt:i4>56</vt:i4>
      </vt:variant>
      <vt:variant>
        <vt:i4>0</vt:i4>
      </vt:variant>
      <vt:variant>
        <vt:i4>5</vt:i4>
      </vt:variant>
      <vt:variant>
        <vt:lpwstr/>
      </vt:variant>
      <vt:variant>
        <vt:lpwstr>_Toc504567175</vt:lpwstr>
      </vt:variant>
      <vt:variant>
        <vt:i4>1179702</vt:i4>
      </vt:variant>
      <vt:variant>
        <vt:i4>50</vt:i4>
      </vt:variant>
      <vt:variant>
        <vt:i4>0</vt:i4>
      </vt:variant>
      <vt:variant>
        <vt:i4>5</vt:i4>
      </vt:variant>
      <vt:variant>
        <vt:lpwstr/>
      </vt:variant>
      <vt:variant>
        <vt:lpwstr>_Toc504567174</vt:lpwstr>
      </vt:variant>
      <vt:variant>
        <vt:i4>1179702</vt:i4>
      </vt:variant>
      <vt:variant>
        <vt:i4>44</vt:i4>
      </vt:variant>
      <vt:variant>
        <vt:i4>0</vt:i4>
      </vt:variant>
      <vt:variant>
        <vt:i4>5</vt:i4>
      </vt:variant>
      <vt:variant>
        <vt:lpwstr/>
      </vt:variant>
      <vt:variant>
        <vt:lpwstr>_Toc504567173</vt:lpwstr>
      </vt:variant>
      <vt:variant>
        <vt:i4>1179702</vt:i4>
      </vt:variant>
      <vt:variant>
        <vt:i4>38</vt:i4>
      </vt:variant>
      <vt:variant>
        <vt:i4>0</vt:i4>
      </vt:variant>
      <vt:variant>
        <vt:i4>5</vt:i4>
      </vt:variant>
      <vt:variant>
        <vt:lpwstr/>
      </vt:variant>
      <vt:variant>
        <vt:lpwstr>_Toc504567172</vt:lpwstr>
      </vt:variant>
      <vt:variant>
        <vt:i4>1179702</vt:i4>
      </vt:variant>
      <vt:variant>
        <vt:i4>32</vt:i4>
      </vt:variant>
      <vt:variant>
        <vt:i4>0</vt:i4>
      </vt:variant>
      <vt:variant>
        <vt:i4>5</vt:i4>
      </vt:variant>
      <vt:variant>
        <vt:lpwstr/>
      </vt:variant>
      <vt:variant>
        <vt:lpwstr>_Toc504567171</vt:lpwstr>
      </vt:variant>
      <vt:variant>
        <vt:i4>1179702</vt:i4>
      </vt:variant>
      <vt:variant>
        <vt:i4>26</vt:i4>
      </vt:variant>
      <vt:variant>
        <vt:i4>0</vt:i4>
      </vt:variant>
      <vt:variant>
        <vt:i4>5</vt:i4>
      </vt:variant>
      <vt:variant>
        <vt:lpwstr/>
      </vt:variant>
      <vt:variant>
        <vt:lpwstr>_Toc504567170</vt:lpwstr>
      </vt:variant>
      <vt:variant>
        <vt:i4>1245238</vt:i4>
      </vt:variant>
      <vt:variant>
        <vt:i4>20</vt:i4>
      </vt:variant>
      <vt:variant>
        <vt:i4>0</vt:i4>
      </vt:variant>
      <vt:variant>
        <vt:i4>5</vt:i4>
      </vt:variant>
      <vt:variant>
        <vt:lpwstr/>
      </vt:variant>
      <vt:variant>
        <vt:lpwstr>_Toc504567169</vt:lpwstr>
      </vt:variant>
      <vt:variant>
        <vt:i4>1245238</vt:i4>
      </vt:variant>
      <vt:variant>
        <vt:i4>14</vt:i4>
      </vt:variant>
      <vt:variant>
        <vt:i4>0</vt:i4>
      </vt:variant>
      <vt:variant>
        <vt:i4>5</vt:i4>
      </vt:variant>
      <vt:variant>
        <vt:lpwstr/>
      </vt:variant>
      <vt:variant>
        <vt:lpwstr>_Toc504567168</vt:lpwstr>
      </vt:variant>
      <vt:variant>
        <vt:i4>1245238</vt:i4>
      </vt:variant>
      <vt:variant>
        <vt:i4>8</vt:i4>
      </vt:variant>
      <vt:variant>
        <vt:i4>0</vt:i4>
      </vt:variant>
      <vt:variant>
        <vt:i4>5</vt:i4>
      </vt:variant>
      <vt:variant>
        <vt:lpwstr/>
      </vt:variant>
      <vt:variant>
        <vt:lpwstr>_Toc504567167</vt:lpwstr>
      </vt:variant>
      <vt:variant>
        <vt:i4>1245238</vt:i4>
      </vt:variant>
      <vt:variant>
        <vt:i4>2</vt:i4>
      </vt:variant>
      <vt:variant>
        <vt:i4>0</vt:i4>
      </vt:variant>
      <vt:variant>
        <vt:i4>5</vt:i4>
      </vt:variant>
      <vt:variant>
        <vt:lpwstr/>
      </vt:variant>
      <vt:variant>
        <vt:lpwstr>_Toc504567166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Beltemacchi, Laura</dc:creator>
  <cp:keywords/>
  <dc:description/>
  <cp:lastModifiedBy>Engler, Jordan, HCA</cp:lastModifiedBy>
  <cp:revision>25</cp:revision>
  <cp:lastPrinted>2026-08-04T19:27:00Z</cp:lastPrinted>
  <dcterms:created xsi:type="dcterms:W3CDTF">2026-09-25T14:33:00Z</dcterms:created>
  <dcterms:modified xsi:type="dcterms:W3CDTF">2026-09-25T15:02:00Z</dcterms:modified>
</cp:coreProperties>
</file>